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C7" w:rsidRDefault="00827241">
      <w:pPr>
        <w:jc w:val="center"/>
        <w:rPr>
          <w:b/>
        </w:rPr>
      </w:pPr>
      <w:r>
        <w:rPr>
          <w:b/>
          <w:noProof/>
        </w:rPr>
        <w:drawing>
          <wp:inline distT="0" distB="0" distL="0" distR="0">
            <wp:extent cx="659765" cy="810895"/>
            <wp:effectExtent l="19050" t="0" r="6985" b="0"/>
            <wp:docPr id="1" name="Picture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659765" cy="810895"/>
                    </a:xfrm>
                    <a:prstGeom prst="rect">
                      <a:avLst/>
                    </a:prstGeom>
                    <a:noFill/>
                    <a:ln w="9525">
                      <a:noFill/>
                      <a:miter lim="800000"/>
                      <a:headEnd/>
                      <a:tailEnd/>
                    </a:ln>
                  </pic:spPr>
                </pic:pic>
              </a:graphicData>
            </a:graphic>
          </wp:inline>
        </w:drawing>
      </w:r>
    </w:p>
    <w:p w:rsidR="00136CC7" w:rsidRDefault="00136CC7">
      <w:pPr>
        <w:shd w:val="clear" w:color="auto" w:fill="FFFFFF"/>
        <w:tabs>
          <w:tab w:val="left" w:pos="9639"/>
        </w:tabs>
        <w:spacing w:before="226"/>
        <w:ind w:right="-28"/>
        <w:jc w:val="center"/>
        <w:rPr>
          <w:color w:val="000000"/>
          <w:spacing w:val="2"/>
          <w:sz w:val="28"/>
          <w:szCs w:val="28"/>
        </w:rPr>
      </w:pPr>
      <w:r>
        <w:rPr>
          <w:color w:val="000000"/>
          <w:spacing w:val="2"/>
          <w:sz w:val="28"/>
          <w:szCs w:val="28"/>
        </w:rPr>
        <w:t>КРАСНОЯРСКИЙ КРАЙ</w:t>
      </w:r>
    </w:p>
    <w:p w:rsidR="00136CC7" w:rsidRDefault="00136CC7">
      <w:pPr>
        <w:shd w:val="clear" w:color="auto" w:fill="FFFFFF"/>
        <w:tabs>
          <w:tab w:val="left" w:pos="9360"/>
        </w:tabs>
        <w:spacing w:before="226"/>
        <w:ind w:right="-28"/>
        <w:jc w:val="center"/>
        <w:rPr>
          <w:color w:val="000000"/>
          <w:spacing w:val="1"/>
          <w:sz w:val="28"/>
          <w:szCs w:val="28"/>
        </w:rPr>
      </w:pPr>
      <w:r>
        <w:rPr>
          <w:color w:val="000000"/>
          <w:spacing w:val="1"/>
          <w:sz w:val="28"/>
          <w:szCs w:val="28"/>
        </w:rPr>
        <w:t>АДМИНИСТРАЦИЯ АЧИНСКОГО РАЙОНА</w:t>
      </w:r>
    </w:p>
    <w:p w:rsidR="00136CC7" w:rsidRDefault="00136CC7">
      <w:pPr>
        <w:shd w:val="clear" w:color="auto" w:fill="FFFFFF"/>
        <w:tabs>
          <w:tab w:val="left" w:pos="9639"/>
        </w:tabs>
        <w:spacing w:before="226"/>
        <w:ind w:right="-28"/>
        <w:jc w:val="center"/>
        <w:rPr>
          <w:color w:val="000000"/>
          <w:spacing w:val="2"/>
          <w:sz w:val="28"/>
          <w:szCs w:val="28"/>
        </w:rPr>
      </w:pPr>
    </w:p>
    <w:p w:rsidR="00136CC7" w:rsidRDefault="00136CC7">
      <w:pPr>
        <w:pStyle w:val="2"/>
        <w:rPr>
          <w:bCs/>
          <w:spacing w:val="0"/>
          <w:sz w:val="48"/>
          <w:szCs w:val="48"/>
        </w:rPr>
      </w:pPr>
      <w:r>
        <w:rPr>
          <w:bCs/>
          <w:spacing w:val="0"/>
          <w:sz w:val="48"/>
          <w:szCs w:val="48"/>
        </w:rPr>
        <w:t>П О С Т А Н О В Л Е Н И Е</w:t>
      </w:r>
    </w:p>
    <w:p w:rsidR="00136CC7" w:rsidRDefault="00136CC7"/>
    <w:p w:rsidR="00A33DE9" w:rsidRDefault="00A33DE9" w:rsidP="0046530F">
      <w:pPr>
        <w:rPr>
          <w:sz w:val="28"/>
          <w:szCs w:val="28"/>
        </w:rPr>
      </w:pPr>
    </w:p>
    <w:p w:rsidR="0046530F" w:rsidRPr="00A33DE9" w:rsidRDefault="00311160" w:rsidP="0046530F">
      <w:pPr>
        <w:rPr>
          <w:bCs/>
        </w:rPr>
      </w:pPr>
      <w:r>
        <w:rPr>
          <w:bCs/>
        </w:rPr>
        <w:t>25.04.</w:t>
      </w:r>
      <w:r w:rsidR="00506509" w:rsidRPr="00A33DE9">
        <w:rPr>
          <w:bCs/>
        </w:rPr>
        <w:t>202</w:t>
      </w:r>
      <w:r w:rsidR="00AE7982">
        <w:rPr>
          <w:bCs/>
        </w:rPr>
        <w:t>2</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C51552">
        <w:rPr>
          <w:bCs/>
        </w:rPr>
        <w:t>№</w:t>
      </w:r>
      <w:r>
        <w:rPr>
          <w:bCs/>
        </w:rPr>
        <w:t xml:space="preserve"> 58-П</w:t>
      </w:r>
    </w:p>
    <w:p w:rsidR="0046530F" w:rsidRDefault="0046530F" w:rsidP="0046530F">
      <w:pPr>
        <w:rPr>
          <w:sz w:val="28"/>
          <w:szCs w:val="28"/>
        </w:rPr>
      </w:pPr>
    </w:p>
    <w:p w:rsidR="0046530F" w:rsidRDefault="007F6A23" w:rsidP="0046530F">
      <w:pPr>
        <w:jc w:val="center"/>
      </w:pPr>
      <w:r>
        <w:t xml:space="preserve">О внесении изменений </w:t>
      </w:r>
      <w:r w:rsidR="0046530F">
        <w:t>в постан</w:t>
      </w:r>
      <w:r>
        <w:t xml:space="preserve">овление администрации Ачинского </w:t>
      </w:r>
      <w:r w:rsidR="0046530F">
        <w:t xml:space="preserve">района </w:t>
      </w:r>
    </w:p>
    <w:p w:rsidR="0046530F" w:rsidRDefault="0046530F" w:rsidP="005623B2">
      <w:pPr>
        <w:jc w:val="center"/>
      </w:pPr>
      <w:r>
        <w:t>от 14.</w:t>
      </w:r>
      <w:r w:rsidR="007F6A23">
        <w:t xml:space="preserve">10.2013 № 929-П «Об утверждении </w:t>
      </w:r>
      <w:r>
        <w:t>муниципальной</w:t>
      </w:r>
      <w:r w:rsidR="007F6A23">
        <w:t xml:space="preserve"> программы Ачинского </w:t>
      </w:r>
      <w:r>
        <w:t xml:space="preserve">района«Обеспечениеобщественногопорядкаипротиводействиекоррупции» </w:t>
      </w:r>
    </w:p>
    <w:p w:rsidR="00085205" w:rsidRDefault="00085205" w:rsidP="00085205">
      <w:pPr>
        <w:autoSpaceDE w:val="0"/>
        <w:autoSpaceDN w:val="0"/>
        <w:adjustRightInd w:val="0"/>
        <w:jc w:val="both"/>
      </w:pPr>
    </w:p>
    <w:p w:rsidR="007F6A23" w:rsidRDefault="00D016BA" w:rsidP="007F6A23">
      <w:pPr>
        <w:autoSpaceDE w:val="0"/>
        <w:autoSpaceDN w:val="0"/>
        <w:adjustRightInd w:val="0"/>
        <w:ind w:firstLine="709"/>
        <w:jc w:val="both"/>
      </w:pPr>
      <w:r>
        <w:t>В</w:t>
      </w:r>
      <w:r w:rsidR="00085205">
        <w:t>о исполнении Указ</w:t>
      </w:r>
      <w:r w:rsidR="00C51552">
        <w:t>а</w:t>
      </w:r>
      <w:r w:rsidR="00085205">
        <w:t xml:space="preserve"> Президента РФ от 16.08.2021 № 478 «О Национальном плане противодействия коррупции на 2021 - 2024 годы», в </w:t>
      </w:r>
      <w:r w:rsidR="007F6A23">
        <w:t xml:space="preserve">соответствии </w:t>
      </w:r>
      <w:r w:rsidR="0046530F">
        <w:t xml:space="preserve">со </w:t>
      </w:r>
      <w:hyperlink r:id="rId9" w:history="1">
        <w:r w:rsidR="0046530F">
          <w:rPr>
            <w:rStyle w:val="a3"/>
            <w:color w:val="auto"/>
            <w:u w:val="none"/>
          </w:rPr>
          <w:t>ст. 179 Бюджетного кодекса Российской Федераци</w:t>
        </w:r>
        <w:r w:rsidR="007F6A23">
          <w:rPr>
            <w:rStyle w:val="a3"/>
            <w:color w:val="auto"/>
            <w:u w:val="none"/>
          </w:rPr>
          <w:t xml:space="preserve">и, ст. 15  Федерального закона </w:t>
        </w:r>
        <w:r w:rsidR="0046530F">
          <w:rPr>
            <w:rStyle w:val="a3"/>
            <w:color w:val="auto"/>
            <w:u w:val="none"/>
          </w:rPr>
          <w:t>от06.10.2003 № 131-ФЗ «Об общих принципах организации местного самоуправления в Российской Федерации»,</w:t>
        </w:r>
      </w:hyperlink>
      <w:r w:rsidR="0046530F" w:rsidRPr="00D858DE">
        <w:t>пос</w:t>
      </w:r>
      <w:r w:rsidR="0046530F">
        <w:t>тановлениемадминистрации</w:t>
      </w:r>
      <w:r w:rsidR="007F6A23">
        <w:t xml:space="preserve"> Ачинского района </w:t>
      </w:r>
      <w:r w:rsidR="0046530F">
        <w:t>от 09.08.2013№</w:t>
      </w:r>
      <w:r w:rsidR="007F6A23">
        <w:t xml:space="preserve"> 652-П «Об утверждении Порядка </w:t>
      </w:r>
      <w:r w:rsidR="0046530F">
        <w:t>принятиярешенийоразработке муниципальныхпрограммАчинскогорайона,их</w:t>
      </w:r>
      <w:r w:rsidR="007F6A23">
        <w:t xml:space="preserve"> формировании </w:t>
      </w:r>
      <w:r w:rsidR="0046530F">
        <w:t>иреализаци</w:t>
      </w:r>
      <w:r w:rsidR="007F6A23">
        <w:t xml:space="preserve">и», распоряжением администрации </w:t>
      </w:r>
      <w:r w:rsidR="0046530F">
        <w:t>Ачинскогорайона от 13.08.2013 №</w:t>
      </w:r>
      <w:r w:rsidR="007F6A23">
        <w:t xml:space="preserve"> 311-Р «Об утверждении перечня </w:t>
      </w:r>
      <w:r w:rsidR="0046530F">
        <w:t>муниципальныхпрограмм</w:t>
      </w:r>
      <w:r w:rsidR="00506509">
        <w:t>Ачинского</w:t>
      </w:r>
      <w:r w:rsidR="00140163">
        <w:t xml:space="preserve"> района»</w:t>
      </w:r>
      <w:r w:rsidR="007F6A23">
        <w:t>,</w:t>
      </w:r>
      <w:r w:rsidR="00C51552" w:rsidRPr="009C5359">
        <w:t>решением сессии Ачинского районного Совета депутатов от 25.02.2022 № 15-114Р «О внесении изменений в решение Ачинского районного Совета депутатов  от 17.12.2021 № 13-101Р «О районном бюджете  на 2022 год и плановый период 2023-2024 годов»</w:t>
      </w:r>
      <w:r w:rsidR="00C51552">
        <w:t>,</w:t>
      </w:r>
      <w:r w:rsidR="007F6A23">
        <w:t xml:space="preserve"> руководствуясь ст.</w:t>
      </w:r>
      <w:r w:rsidR="00506509">
        <w:t>ст.</w:t>
      </w:r>
      <w:r w:rsidR="00C51552">
        <w:t>16</w:t>
      </w:r>
      <w:r w:rsidR="007F6A23">
        <w:t>, 19</w:t>
      </w:r>
      <w:r w:rsidR="0046530F">
        <w:t>,</w:t>
      </w:r>
      <w:r w:rsidR="007F6A23">
        <w:t xml:space="preserve"> 34 </w:t>
      </w:r>
      <w:r w:rsidR="0046530F">
        <w:t>УставаАчинского района Красноярского края,ПОСТАНОВЛЯЮ:</w:t>
      </w:r>
    </w:p>
    <w:p w:rsidR="007F6A23" w:rsidRDefault="007F6A23" w:rsidP="007F6A23">
      <w:pPr>
        <w:autoSpaceDE w:val="0"/>
        <w:autoSpaceDN w:val="0"/>
        <w:adjustRightInd w:val="0"/>
        <w:ind w:firstLine="709"/>
        <w:jc w:val="both"/>
      </w:pPr>
    </w:p>
    <w:p w:rsidR="007F6A23" w:rsidRDefault="0046530F" w:rsidP="007F6A23">
      <w:pPr>
        <w:autoSpaceDE w:val="0"/>
        <w:autoSpaceDN w:val="0"/>
        <w:adjustRightInd w:val="0"/>
        <w:ind w:firstLine="709"/>
        <w:jc w:val="both"/>
      </w:pPr>
      <w:r>
        <w:t>1. Внести в постановление администрации района от 14.10.2013 № 929-П «Об утверждении муниципальной программы «Обеспечение общественного порядка  и противодействие к</w:t>
      </w:r>
      <w:r w:rsidR="007F6A23">
        <w:t>оррупции»</w:t>
      </w:r>
      <w:r w:rsidR="00AE7982">
        <w:t>,</w:t>
      </w:r>
      <w:r w:rsidR="007F6A23">
        <w:t>следующие изменения:</w:t>
      </w:r>
    </w:p>
    <w:p w:rsidR="007F6A23" w:rsidRDefault="0046530F" w:rsidP="007F6A23">
      <w:pPr>
        <w:autoSpaceDE w:val="0"/>
        <w:autoSpaceDN w:val="0"/>
        <w:adjustRightInd w:val="0"/>
        <w:ind w:firstLine="709"/>
        <w:jc w:val="both"/>
      </w:pPr>
      <w:r>
        <w:t>-приложение</w:t>
      </w:r>
      <w:r w:rsidR="00951292">
        <w:t>кпостановлению«М</w:t>
      </w:r>
      <w:r>
        <w:t>униципальн</w:t>
      </w:r>
      <w:r w:rsidR="00951292">
        <w:t>ая</w:t>
      </w:r>
      <w:r>
        <w:t>программ</w:t>
      </w:r>
      <w:r w:rsidR="00951292">
        <w:t>а</w:t>
      </w:r>
      <w:r>
        <w:t>«Обеспечение</w:t>
      </w:r>
      <w:r w:rsidR="007F6A23">
        <w:t xml:space="preserve"> общественного порядка </w:t>
      </w:r>
      <w:r>
        <w:t>и противодействиекоррупции»</w:t>
      </w:r>
      <w:r w:rsidR="007F6A23">
        <w:t xml:space="preserve"> изложить </w:t>
      </w:r>
      <w:r>
        <w:t>в новойредакции</w:t>
      </w:r>
      <w:r w:rsidR="00951292">
        <w:t>,</w:t>
      </w:r>
      <w:r>
        <w:t>с</w:t>
      </w:r>
      <w:r w:rsidR="007F6A23">
        <w:t xml:space="preserve">огласно приложению к настоящему </w:t>
      </w:r>
      <w:r>
        <w:t>постановлению.</w:t>
      </w:r>
    </w:p>
    <w:p w:rsidR="007F6A23" w:rsidRDefault="007F6A23" w:rsidP="007F6A23">
      <w:pPr>
        <w:autoSpaceDE w:val="0"/>
        <w:autoSpaceDN w:val="0"/>
        <w:adjustRightInd w:val="0"/>
        <w:ind w:firstLine="709"/>
        <w:jc w:val="both"/>
      </w:pPr>
      <w:r>
        <w:t xml:space="preserve">2. </w:t>
      </w:r>
      <w:r w:rsidR="0046530F">
        <w:t>Контроль за исполнением постановления возложить назаместителяГлавы</w:t>
      </w:r>
      <w:r>
        <w:t xml:space="preserve"> района</w:t>
      </w:r>
      <w:r w:rsidR="00720E50">
        <w:t xml:space="preserve"> Сорокину И.А.</w:t>
      </w:r>
      <w:r>
        <w:t>, либо лицо его замещающее.</w:t>
      </w:r>
    </w:p>
    <w:p w:rsidR="00240F18" w:rsidRPr="00AB7B61" w:rsidRDefault="00240F18" w:rsidP="00240F18">
      <w:pPr>
        <w:ind w:firstLine="709"/>
        <w:jc w:val="both"/>
      </w:pPr>
      <w:r w:rsidRPr="00AB7B61">
        <w:t xml:space="preserve">3. Постановление вступает в силу в день, следующий за днем его официального опубликования в газете «Уголок России» и применяется к правоотношениям, возникшим с </w:t>
      </w:r>
      <w:r w:rsidR="00D527BD">
        <w:t>10</w:t>
      </w:r>
      <w:r w:rsidRPr="00AB7B61">
        <w:t>.</w:t>
      </w:r>
      <w:r>
        <w:t>0</w:t>
      </w:r>
      <w:r w:rsidR="00D527BD">
        <w:t>1</w:t>
      </w:r>
      <w:r w:rsidRPr="00AB7B61">
        <w:t>.202</w:t>
      </w:r>
      <w:r>
        <w:t>2</w:t>
      </w:r>
      <w:r w:rsidRPr="00AB7B61">
        <w:t>.</w:t>
      </w:r>
    </w:p>
    <w:p w:rsidR="0046530F" w:rsidRDefault="0046530F" w:rsidP="0046530F">
      <w:pPr>
        <w:ind w:left="540"/>
        <w:jc w:val="both"/>
      </w:pPr>
    </w:p>
    <w:p w:rsidR="0046530F" w:rsidRDefault="0046530F" w:rsidP="0046530F">
      <w:pPr>
        <w:ind w:left="540"/>
        <w:jc w:val="both"/>
      </w:pPr>
    </w:p>
    <w:p w:rsidR="002C284C" w:rsidRDefault="002C284C" w:rsidP="0046530F">
      <w:pPr>
        <w:ind w:left="540"/>
        <w:jc w:val="both"/>
      </w:pPr>
    </w:p>
    <w:p w:rsidR="0046530F" w:rsidRDefault="0046530F" w:rsidP="0046530F">
      <w:pPr>
        <w:jc w:val="both"/>
      </w:pPr>
      <w:r>
        <w:t>Глав</w:t>
      </w:r>
      <w:r w:rsidR="00E5348A">
        <w:t>а</w:t>
      </w:r>
      <w:r>
        <w:t xml:space="preserve">Ачинскогорайона                                                    </w:t>
      </w:r>
      <w:r w:rsidR="00E5348A">
        <w:t xml:space="preserve">    </w:t>
      </w:r>
      <w:r w:rsidR="00311160">
        <w:t xml:space="preserve">                                   </w:t>
      </w:r>
      <w:r w:rsidR="00E5348A">
        <w:t xml:space="preserve"> П.Я. Хохлов</w:t>
      </w:r>
    </w:p>
    <w:p w:rsidR="00AE7982" w:rsidRDefault="00AE7982" w:rsidP="0046530F">
      <w:pPr>
        <w:jc w:val="both"/>
        <w:rPr>
          <w:sz w:val="20"/>
          <w:szCs w:val="20"/>
        </w:rPr>
      </w:pPr>
    </w:p>
    <w:p w:rsidR="00AE7982" w:rsidRDefault="00AE7982" w:rsidP="0046530F">
      <w:pPr>
        <w:jc w:val="both"/>
        <w:rPr>
          <w:sz w:val="20"/>
          <w:szCs w:val="20"/>
        </w:rPr>
      </w:pPr>
    </w:p>
    <w:p w:rsidR="00155B11" w:rsidRDefault="00155B11" w:rsidP="0046530F">
      <w:pPr>
        <w:jc w:val="both"/>
        <w:rPr>
          <w:sz w:val="20"/>
          <w:szCs w:val="20"/>
        </w:rPr>
      </w:pPr>
    </w:p>
    <w:p w:rsidR="00155B11" w:rsidRDefault="00155B11" w:rsidP="0046530F">
      <w:pPr>
        <w:jc w:val="both"/>
        <w:rPr>
          <w:sz w:val="20"/>
          <w:szCs w:val="20"/>
        </w:rPr>
      </w:pPr>
    </w:p>
    <w:p w:rsidR="00AE7982" w:rsidRDefault="00AE7982" w:rsidP="0046530F">
      <w:pPr>
        <w:jc w:val="both"/>
        <w:rPr>
          <w:sz w:val="20"/>
          <w:szCs w:val="20"/>
        </w:rPr>
      </w:pPr>
    </w:p>
    <w:p w:rsidR="00F97A26" w:rsidRDefault="00A16B45" w:rsidP="00DE73B2">
      <w:pPr>
        <w:jc w:val="both"/>
        <w:rPr>
          <w:sz w:val="16"/>
          <w:szCs w:val="16"/>
        </w:rPr>
      </w:pPr>
      <w:r>
        <w:rPr>
          <w:sz w:val="16"/>
          <w:szCs w:val="16"/>
        </w:rPr>
        <w:t>Ульянова Наталья Николаевна</w:t>
      </w:r>
    </w:p>
    <w:p w:rsidR="00F0149F" w:rsidRPr="00F971F4" w:rsidRDefault="00F971F4" w:rsidP="00DE73B2">
      <w:pPr>
        <w:jc w:val="both"/>
        <w:rPr>
          <w:sz w:val="16"/>
          <w:szCs w:val="16"/>
        </w:rPr>
      </w:pPr>
      <w:r w:rsidRPr="00F971F4">
        <w:rPr>
          <w:sz w:val="16"/>
          <w:szCs w:val="16"/>
        </w:rPr>
        <w:t>6</w:t>
      </w:r>
      <w:r w:rsidR="00F0149F" w:rsidRPr="00F971F4">
        <w:rPr>
          <w:sz w:val="16"/>
          <w:szCs w:val="16"/>
        </w:rPr>
        <w:t>-</w:t>
      </w:r>
      <w:r w:rsidRPr="00F971F4">
        <w:rPr>
          <w:sz w:val="16"/>
          <w:szCs w:val="16"/>
        </w:rPr>
        <w:t>02</w:t>
      </w:r>
      <w:r w:rsidR="00F0149F" w:rsidRPr="00F971F4">
        <w:rPr>
          <w:sz w:val="16"/>
          <w:szCs w:val="16"/>
        </w:rPr>
        <w:t>-</w:t>
      </w:r>
      <w:r w:rsidR="00F97A26">
        <w:rPr>
          <w:sz w:val="16"/>
          <w:szCs w:val="16"/>
        </w:rPr>
        <w:t>29</w:t>
      </w:r>
    </w:p>
    <w:p w:rsidR="00F97A26" w:rsidRDefault="00F97A26">
      <w:pPr>
        <w:tabs>
          <w:tab w:val="left" w:pos="5760"/>
        </w:tabs>
        <w:ind w:left="5760"/>
        <w:rPr>
          <w:sz w:val="18"/>
          <w:szCs w:val="18"/>
        </w:rPr>
      </w:pPr>
    </w:p>
    <w:p w:rsidR="00136CC7" w:rsidRPr="00F97A26" w:rsidRDefault="00E42382">
      <w:pPr>
        <w:tabs>
          <w:tab w:val="left" w:pos="5760"/>
        </w:tabs>
        <w:ind w:left="5760"/>
        <w:rPr>
          <w:sz w:val="18"/>
          <w:szCs w:val="18"/>
        </w:rPr>
      </w:pPr>
      <w:r w:rsidRPr="00F97A26">
        <w:rPr>
          <w:sz w:val="18"/>
          <w:szCs w:val="18"/>
        </w:rPr>
        <w:lastRenderedPageBreak/>
        <w:t>Приложение к постановлению администрации Ачинского района</w:t>
      </w:r>
    </w:p>
    <w:p w:rsidR="00E42382" w:rsidRPr="00F97A26" w:rsidRDefault="00A33DE9">
      <w:pPr>
        <w:tabs>
          <w:tab w:val="left" w:pos="5760"/>
        </w:tabs>
        <w:ind w:left="5760"/>
        <w:rPr>
          <w:sz w:val="18"/>
          <w:szCs w:val="18"/>
        </w:rPr>
      </w:pPr>
      <w:r w:rsidRPr="00F97A26">
        <w:rPr>
          <w:sz w:val="18"/>
          <w:szCs w:val="18"/>
        </w:rPr>
        <w:t xml:space="preserve">от </w:t>
      </w:r>
      <w:r w:rsidR="00311160">
        <w:rPr>
          <w:sz w:val="18"/>
          <w:szCs w:val="18"/>
        </w:rPr>
        <w:t>25.04.2022</w:t>
      </w:r>
      <w:r w:rsidR="000870C2">
        <w:rPr>
          <w:sz w:val="18"/>
          <w:szCs w:val="18"/>
        </w:rPr>
        <w:t xml:space="preserve"> №</w:t>
      </w:r>
      <w:bookmarkStart w:id="0" w:name="_GoBack"/>
      <w:bookmarkEnd w:id="0"/>
      <w:r w:rsidR="00311160">
        <w:rPr>
          <w:sz w:val="18"/>
          <w:szCs w:val="18"/>
        </w:rPr>
        <w:t xml:space="preserve"> 58-П</w:t>
      </w:r>
    </w:p>
    <w:p w:rsidR="00E42382" w:rsidRPr="00F97A26" w:rsidRDefault="00E42382">
      <w:pPr>
        <w:tabs>
          <w:tab w:val="left" w:pos="5760"/>
        </w:tabs>
        <w:ind w:left="5760"/>
        <w:rPr>
          <w:sz w:val="18"/>
          <w:szCs w:val="18"/>
        </w:rPr>
      </w:pPr>
    </w:p>
    <w:p w:rsidR="00136CC7" w:rsidRPr="00F97A26" w:rsidRDefault="00136CC7">
      <w:pPr>
        <w:tabs>
          <w:tab w:val="left" w:pos="5760"/>
        </w:tabs>
        <w:ind w:left="5760"/>
        <w:rPr>
          <w:sz w:val="18"/>
          <w:szCs w:val="18"/>
        </w:rPr>
      </w:pPr>
      <w:r w:rsidRPr="00F97A26">
        <w:rPr>
          <w:sz w:val="18"/>
          <w:szCs w:val="18"/>
        </w:rPr>
        <w:t xml:space="preserve">Приложение  </w:t>
      </w:r>
    </w:p>
    <w:p w:rsidR="00136CC7" w:rsidRPr="00F97A26" w:rsidRDefault="00136CC7">
      <w:pPr>
        <w:tabs>
          <w:tab w:val="left" w:pos="5760"/>
        </w:tabs>
        <w:ind w:left="5760"/>
        <w:rPr>
          <w:sz w:val="18"/>
          <w:szCs w:val="18"/>
        </w:rPr>
      </w:pPr>
      <w:r w:rsidRPr="00F97A26">
        <w:rPr>
          <w:sz w:val="18"/>
          <w:szCs w:val="18"/>
        </w:rPr>
        <w:t>к постановлению а</w:t>
      </w:r>
      <w:r w:rsidR="00E42382" w:rsidRPr="00F97A26">
        <w:rPr>
          <w:sz w:val="18"/>
          <w:szCs w:val="18"/>
        </w:rPr>
        <w:t>дминистрации Ачинского района</w:t>
      </w:r>
    </w:p>
    <w:p w:rsidR="00892447" w:rsidRPr="00F97A26" w:rsidRDefault="00136CC7">
      <w:pPr>
        <w:tabs>
          <w:tab w:val="left" w:pos="5760"/>
        </w:tabs>
        <w:ind w:left="5760"/>
        <w:rPr>
          <w:sz w:val="18"/>
          <w:szCs w:val="18"/>
        </w:rPr>
      </w:pPr>
      <w:r w:rsidRPr="00F97A26">
        <w:rPr>
          <w:sz w:val="18"/>
          <w:szCs w:val="18"/>
        </w:rPr>
        <w:t xml:space="preserve">от </w:t>
      </w:r>
      <w:r w:rsidR="00892447" w:rsidRPr="00F97A26">
        <w:rPr>
          <w:sz w:val="18"/>
          <w:szCs w:val="18"/>
        </w:rPr>
        <w:t xml:space="preserve">14.10.2013 </w:t>
      </w:r>
      <w:r w:rsidRPr="00F97A26">
        <w:rPr>
          <w:sz w:val="18"/>
          <w:szCs w:val="18"/>
        </w:rPr>
        <w:t xml:space="preserve">№ </w:t>
      </w:r>
      <w:r w:rsidR="00630F89" w:rsidRPr="00F97A26">
        <w:rPr>
          <w:sz w:val="18"/>
          <w:szCs w:val="18"/>
        </w:rPr>
        <w:t>929</w:t>
      </w:r>
      <w:r w:rsidRPr="00F97A26">
        <w:rPr>
          <w:sz w:val="18"/>
          <w:szCs w:val="18"/>
        </w:rPr>
        <w:t xml:space="preserve">-П </w:t>
      </w:r>
    </w:p>
    <w:p w:rsidR="00136CC7" w:rsidRDefault="00136CC7">
      <w:pPr>
        <w:tabs>
          <w:tab w:val="left" w:pos="5760"/>
        </w:tabs>
        <w:ind w:left="5760"/>
        <w:rPr>
          <w:sz w:val="22"/>
          <w:szCs w:val="22"/>
        </w:rPr>
      </w:pPr>
    </w:p>
    <w:p w:rsidR="00136CC7" w:rsidRDefault="00136CC7">
      <w:pPr>
        <w:tabs>
          <w:tab w:val="left" w:pos="3780"/>
        </w:tabs>
        <w:jc w:val="center"/>
        <w:rPr>
          <w:b/>
          <w:sz w:val="28"/>
          <w:szCs w:val="28"/>
        </w:rPr>
      </w:pPr>
    </w:p>
    <w:p w:rsidR="00D21808" w:rsidRPr="00D21808" w:rsidRDefault="00D21808" w:rsidP="00D21808">
      <w:pPr>
        <w:autoSpaceDE w:val="0"/>
        <w:autoSpaceDN w:val="0"/>
        <w:adjustRightInd w:val="0"/>
        <w:jc w:val="center"/>
        <w:rPr>
          <w:b/>
        </w:rPr>
      </w:pPr>
      <w:r w:rsidRPr="00D21808">
        <w:rPr>
          <w:b/>
        </w:rPr>
        <w:t>Муниципальная программа</w:t>
      </w:r>
    </w:p>
    <w:p w:rsidR="00136CC7" w:rsidRPr="00D21808" w:rsidRDefault="00136CC7" w:rsidP="00D21808">
      <w:pPr>
        <w:autoSpaceDE w:val="0"/>
        <w:autoSpaceDN w:val="0"/>
        <w:adjustRightInd w:val="0"/>
        <w:jc w:val="center"/>
        <w:rPr>
          <w:b/>
        </w:rPr>
      </w:pPr>
      <w:r w:rsidRPr="00D21808">
        <w:rPr>
          <w:b/>
        </w:rPr>
        <w:t>«Обеспечение общественного</w:t>
      </w:r>
      <w:r w:rsidR="00426E3B" w:rsidRPr="00D21808">
        <w:rPr>
          <w:b/>
        </w:rPr>
        <w:t xml:space="preserve"> порядка </w:t>
      </w:r>
      <w:r w:rsidR="00D21808" w:rsidRPr="00D21808">
        <w:rPr>
          <w:b/>
        </w:rPr>
        <w:t xml:space="preserve">и </w:t>
      </w:r>
      <w:r w:rsidRPr="00D21808">
        <w:rPr>
          <w:b/>
        </w:rPr>
        <w:t>противодействиекоррупции»</w:t>
      </w:r>
    </w:p>
    <w:p w:rsidR="00136CC7" w:rsidRPr="00D21808" w:rsidRDefault="00136CC7">
      <w:pPr>
        <w:autoSpaceDE w:val="0"/>
        <w:autoSpaceDN w:val="0"/>
        <w:adjustRightInd w:val="0"/>
        <w:jc w:val="center"/>
        <w:rPr>
          <w:b/>
        </w:rPr>
      </w:pPr>
    </w:p>
    <w:p w:rsidR="00892447" w:rsidRPr="00D21808" w:rsidRDefault="00892447" w:rsidP="00D21808">
      <w:pPr>
        <w:pStyle w:val="af1"/>
        <w:numPr>
          <w:ilvl w:val="0"/>
          <w:numId w:val="5"/>
        </w:numPr>
        <w:autoSpaceDE w:val="0"/>
        <w:autoSpaceDN w:val="0"/>
        <w:adjustRightInd w:val="0"/>
        <w:jc w:val="center"/>
        <w:rPr>
          <w:rFonts w:ascii="Times New Roman" w:hAnsi="Times New Roman"/>
          <w:sz w:val="24"/>
          <w:szCs w:val="24"/>
        </w:rPr>
      </w:pPr>
      <w:r w:rsidRPr="00D21808">
        <w:rPr>
          <w:rFonts w:ascii="Times New Roman" w:hAnsi="Times New Roman"/>
          <w:sz w:val="24"/>
          <w:szCs w:val="24"/>
        </w:rPr>
        <w:t>Паспорт муниципальной программы</w:t>
      </w:r>
    </w:p>
    <w:p w:rsidR="00892447" w:rsidRPr="00D21808" w:rsidRDefault="00892447" w:rsidP="00892447">
      <w:pPr>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8"/>
        <w:gridCol w:w="5652"/>
      </w:tblGrid>
      <w:tr w:rsidR="00892447" w:rsidTr="000C27B0">
        <w:tc>
          <w:tcPr>
            <w:tcW w:w="3918" w:type="dxa"/>
          </w:tcPr>
          <w:p w:rsidR="00892447" w:rsidRDefault="00892447" w:rsidP="000C27B0">
            <w:pPr>
              <w:autoSpaceDE w:val="0"/>
              <w:autoSpaceDN w:val="0"/>
              <w:adjustRightInd w:val="0"/>
              <w:jc w:val="both"/>
            </w:pPr>
            <w:r>
              <w:t>Наименование муниципальной программы</w:t>
            </w:r>
          </w:p>
        </w:tc>
        <w:tc>
          <w:tcPr>
            <w:tcW w:w="5652" w:type="dxa"/>
          </w:tcPr>
          <w:p w:rsidR="00892447" w:rsidRDefault="00892447" w:rsidP="000C27B0">
            <w:pPr>
              <w:autoSpaceDE w:val="0"/>
              <w:autoSpaceDN w:val="0"/>
              <w:adjustRightInd w:val="0"/>
              <w:jc w:val="both"/>
            </w:pPr>
            <w:r>
              <w:t>Обеспечение  общественного порядка  и противодействие  коррупции (далее - программа)</w:t>
            </w:r>
          </w:p>
        </w:tc>
      </w:tr>
      <w:tr w:rsidR="00892447" w:rsidTr="000C27B0">
        <w:tc>
          <w:tcPr>
            <w:tcW w:w="3918" w:type="dxa"/>
          </w:tcPr>
          <w:p w:rsidR="00892447" w:rsidRDefault="00892447" w:rsidP="000C27B0">
            <w:pPr>
              <w:autoSpaceDE w:val="0"/>
              <w:autoSpaceDN w:val="0"/>
              <w:adjustRightInd w:val="0"/>
              <w:jc w:val="both"/>
            </w:pPr>
            <w:r>
              <w:t>Основания для разработки муниципальной программы</w:t>
            </w:r>
          </w:p>
        </w:tc>
        <w:tc>
          <w:tcPr>
            <w:tcW w:w="5652" w:type="dxa"/>
          </w:tcPr>
          <w:p w:rsidR="00892447" w:rsidRDefault="00892447" w:rsidP="000C27B0">
            <w:pPr>
              <w:autoSpaceDE w:val="0"/>
              <w:autoSpaceDN w:val="0"/>
              <w:adjustRightInd w:val="0"/>
              <w:jc w:val="both"/>
            </w:pPr>
            <w:r>
              <w:t>Федеральный закон от 06.10.2003 № 131-ФЗ «Об общих принципах организации местного самоуправления  в Российской Федерации»</w:t>
            </w:r>
          </w:p>
          <w:p w:rsidR="00892447" w:rsidRDefault="006D71AC" w:rsidP="006D71AC">
            <w:pPr>
              <w:autoSpaceDE w:val="0"/>
              <w:autoSpaceDN w:val="0"/>
              <w:adjustRightInd w:val="0"/>
              <w:jc w:val="both"/>
            </w:pPr>
            <w:r>
              <w:t xml:space="preserve">Федеральный закон от 25.12.2008 № </w:t>
            </w:r>
            <w:r w:rsidR="00892447">
              <w:t>273-ФЗ«О противодействии коррупции»</w:t>
            </w:r>
          </w:p>
        </w:tc>
      </w:tr>
      <w:tr w:rsidR="00892447" w:rsidTr="000C27B0">
        <w:tc>
          <w:tcPr>
            <w:tcW w:w="3918" w:type="dxa"/>
          </w:tcPr>
          <w:p w:rsidR="00892447" w:rsidRDefault="00892447" w:rsidP="000C27B0">
            <w:pPr>
              <w:autoSpaceDE w:val="0"/>
              <w:autoSpaceDN w:val="0"/>
              <w:adjustRightInd w:val="0"/>
              <w:jc w:val="both"/>
            </w:pPr>
            <w:r>
              <w:t>Ответственный исполнитель муниципальной программы</w:t>
            </w:r>
          </w:p>
        </w:tc>
        <w:tc>
          <w:tcPr>
            <w:tcW w:w="5652" w:type="dxa"/>
          </w:tcPr>
          <w:p w:rsidR="00892447" w:rsidRDefault="00832312" w:rsidP="00854A15">
            <w:pPr>
              <w:autoSpaceDE w:val="0"/>
              <w:autoSpaceDN w:val="0"/>
              <w:adjustRightInd w:val="0"/>
              <w:jc w:val="both"/>
            </w:pPr>
            <w:r>
              <w:t>А</w:t>
            </w:r>
            <w:r w:rsidR="00854A15">
              <w:t>дминистрация Ачинского района (</w:t>
            </w:r>
            <w:r>
              <w:t>Управлени</w:t>
            </w:r>
            <w:r w:rsidR="00854A15">
              <w:t>е</w:t>
            </w:r>
            <w:r>
              <w:t xml:space="preserve"> образования администрации Ачинского района</w:t>
            </w:r>
            <w:r w:rsidR="00854A15">
              <w:t>)</w:t>
            </w:r>
          </w:p>
        </w:tc>
      </w:tr>
      <w:tr w:rsidR="00892447" w:rsidTr="000C27B0">
        <w:tc>
          <w:tcPr>
            <w:tcW w:w="3918" w:type="dxa"/>
          </w:tcPr>
          <w:p w:rsidR="00892447" w:rsidRDefault="00892447" w:rsidP="000C27B0">
            <w:pPr>
              <w:autoSpaceDE w:val="0"/>
              <w:autoSpaceDN w:val="0"/>
              <w:adjustRightInd w:val="0"/>
              <w:jc w:val="both"/>
            </w:pPr>
            <w:r>
              <w:t>Соисполнители муниципальной программы</w:t>
            </w:r>
          </w:p>
        </w:tc>
        <w:tc>
          <w:tcPr>
            <w:tcW w:w="5652" w:type="dxa"/>
          </w:tcPr>
          <w:p w:rsidR="00201F1B" w:rsidRDefault="006D71AC" w:rsidP="000C27B0">
            <w:pPr>
              <w:autoSpaceDE w:val="0"/>
              <w:autoSpaceDN w:val="0"/>
              <w:adjustRightInd w:val="0"/>
              <w:jc w:val="both"/>
            </w:pPr>
            <w:r>
              <w:t>1.</w:t>
            </w:r>
            <w:r w:rsidR="00201F1B">
              <w:t>Заместитель Главы района, курирующий данное направление;</w:t>
            </w:r>
          </w:p>
          <w:p w:rsidR="00201F1B" w:rsidRDefault="00201F1B" w:rsidP="000C27B0">
            <w:pPr>
              <w:autoSpaceDE w:val="0"/>
              <w:autoSpaceDN w:val="0"/>
              <w:adjustRightInd w:val="0"/>
              <w:jc w:val="both"/>
            </w:pPr>
            <w:r>
              <w:t>2.</w:t>
            </w:r>
            <w:r w:rsidR="00892447">
              <w:t>Управление образования администрации Ачинского района;</w:t>
            </w:r>
          </w:p>
          <w:p w:rsidR="00892447" w:rsidRDefault="00201F1B" w:rsidP="000C27B0">
            <w:pPr>
              <w:autoSpaceDE w:val="0"/>
              <w:autoSpaceDN w:val="0"/>
              <w:adjustRightInd w:val="0"/>
              <w:jc w:val="both"/>
            </w:pPr>
            <w:r>
              <w:t>3</w:t>
            </w:r>
            <w:r w:rsidR="00892447">
              <w:t>.Отдел культуры, физической культуры и молодежной политики администрации Ачинского района;</w:t>
            </w:r>
          </w:p>
          <w:p w:rsidR="00892447" w:rsidRDefault="00201F1B" w:rsidP="000C27B0">
            <w:pPr>
              <w:autoSpaceDE w:val="0"/>
              <w:autoSpaceDN w:val="0"/>
              <w:adjustRightInd w:val="0"/>
              <w:jc w:val="both"/>
            </w:pPr>
            <w:r>
              <w:t>4</w:t>
            </w:r>
            <w:r w:rsidR="00892447">
              <w:t>.Ответственный секретарь комиссии по делам несовершеннолетних</w:t>
            </w:r>
            <w:r w:rsidR="006D71AC">
              <w:t xml:space="preserve"> и </w:t>
            </w:r>
            <w:r w:rsidR="00892447">
              <w:t>защите их прав</w:t>
            </w:r>
            <w:r>
              <w:t xml:space="preserve"> администрации Ачинского района</w:t>
            </w:r>
            <w:r w:rsidR="00892447">
              <w:t>;</w:t>
            </w:r>
          </w:p>
          <w:p w:rsidR="00892447" w:rsidRDefault="00201F1B" w:rsidP="000C27B0">
            <w:pPr>
              <w:autoSpaceDE w:val="0"/>
              <w:autoSpaceDN w:val="0"/>
              <w:adjustRightInd w:val="0"/>
              <w:jc w:val="both"/>
            </w:pPr>
            <w:r>
              <w:t>5</w:t>
            </w:r>
            <w:r w:rsidR="00892447">
              <w:t>.Муниципальный инспектор администрации Ачинского района;</w:t>
            </w:r>
          </w:p>
          <w:p w:rsidR="00892447" w:rsidRDefault="00201F1B" w:rsidP="000C27B0">
            <w:pPr>
              <w:autoSpaceDE w:val="0"/>
              <w:autoSpaceDN w:val="0"/>
              <w:adjustRightInd w:val="0"/>
              <w:jc w:val="both"/>
            </w:pPr>
            <w:r>
              <w:t>6</w:t>
            </w:r>
            <w:r w:rsidR="00D54AA3">
              <w:t>.</w:t>
            </w:r>
            <w:r>
              <w:t>МБУ МЦ «Навигатор»;</w:t>
            </w:r>
          </w:p>
          <w:p w:rsidR="00201F1B" w:rsidRDefault="00201F1B" w:rsidP="000C27B0">
            <w:pPr>
              <w:autoSpaceDE w:val="0"/>
              <w:autoSpaceDN w:val="0"/>
              <w:adjustRightInd w:val="0"/>
              <w:jc w:val="both"/>
            </w:pPr>
            <w:r>
              <w:t>7.МКУ «Центр закупок».</w:t>
            </w:r>
          </w:p>
        </w:tc>
      </w:tr>
      <w:tr w:rsidR="00892447" w:rsidTr="000C27B0">
        <w:tc>
          <w:tcPr>
            <w:tcW w:w="3918" w:type="dxa"/>
          </w:tcPr>
          <w:p w:rsidR="00892447" w:rsidRDefault="00892447" w:rsidP="000C27B0">
            <w:pPr>
              <w:autoSpaceDE w:val="0"/>
              <w:autoSpaceDN w:val="0"/>
              <w:adjustRightInd w:val="0"/>
              <w:jc w:val="both"/>
            </w:pPr>
            <w:r>
              <w:t>Перечень подпрограмм и отдельных мероприятий муниципальной программы</w:t>
            </w:r>
          </w:p>
        </w:tc>
        <w:tc>
          <w:tcPr>
            <w:tcW w:w="5652" w:type="dxa"/>
          </w:tcPr>
          <w:p w:rsidR="00892447" w:rsidRDefault="00892447" w:rsidP="000C27B0">
            <w:pPr>
              <w:autoSpaceDE w:val="0"/>
              <w:autoSpaceDN w:val="0"/>
              <w:adjustRightInd w:val="0"/>
              <w:jc w:val="both"/>
            </w:pPr>
            <w:r>
              <w:t>Подпрограммы:</w:t>
            </w:r>
          </w:p>
          <w:p w:rsidR="00892447" w:rsidRDefault="00892447" w:rsidP="000C27B0">
            <w:pPr>
              <w:autoSpaceDE w:val="0"/>
              <w:autoSpaceDN w:val="0"/>
              <w:adjustRightInd w:val="0"/>
              <w:jc w:val="both"/>
            </w:pPr>
            <w:r>
              <w:t>1.Мероприятия по профилактике правонарушений на территории Ачинского района;</w:t>
            </w:r>
          </w:p>
          <w:p w:rsidR="00892447" w:rsidRDefault="00892447" w:rsidP="000C27B0">
            <w:pPr>
              <w:autoSpaceDE w:val="0"/>
              <w:autoSpaceDN w:val="0"/>
              <w:adjustRightInd w:val="0"/>
              <w:jc w:val="both"/>
            </w:pPr>
            <w:r>
              <w:t>2.</w:t>
            </w:r>
            <w:r w:rsidR="006D71AC">
              <w:t xml:space="preserve">Профилактика наркомании, алкоголизма и пьянства </w:t>
            </w:r>
            <w:r>
              <w:t>вАчинскомрайоне;</w:t>
            </w:r>
          </w:p>
          <w:p w:rsidR="00892447" w:rsidRDefault="00892447" w:rsidP="000C27B0">
            <w:pPr>
              <w:autoSpaceDE w:val="0"/>
              <w:autoSpaceDN w:val="0"/>
              <w:adjustRightInd w:val="0"/>
              <w:jc w:val="both"/>
            </w:pPr>
            <w:r>
              <w:t>3.Мероприятия по противодействию коррупции в Ачинском районе;</w:t>
            </w:r>
          </w:p>
          <w:p w:rsidR="00892447" w:rsidRDefault="00892447" w:rsidP="006D71AC">
            <w:pPr>
              <w:autoSpaceDE w:val="0"/>
              <w:autoSpaceDN w:val="0"/>
              <w:adjustRightInd w:val="0"/>
              <w:jc w:val="both"/>
            </w:pPr>
            <w:r>
              <w:t>4.Организация деятельности средств массовой информации.</w:t>
            </w:r>
          </w:p>
        </w:tc>
      </w:tr>
      <w:tr w:rsidR="00892447" w:rsidTr="000C27B0">
        <w:tc>
          <w:tcPr>
            <w:tcW w:w="3918" w:type="dxa"/>
          </w:tcPr>
          <w:p w:rsidR="00892447" w:rsidRDefault="00892447" w:rsidP="000C27B0">
            <w:pPr>
              <w:autoSpaceDE w:val="0"/>
              <w:autoSpaceDN w:val="0"/>
              <w:adjustRightInd w:val="0"/>
              <w:jc w:val="both"/>
            </w:pPr>
            <w:r>
              <w:t>Цели муниципальной программы</w:t>
            </w:r>
          </w:p>
        </w:tc>
        <w:tc>
          <w:tcPr>
            <w:tcW w:w="5652" w:type="dxa"/>
          </w:tcPr>
          <w:p w:rsidR="00892447" w:rsidRDefault="00892447" w:rsidP="000C27B0">
            <w:pPr>
              <w:autoSpaceDE w:val="0"/>
              <w:autoSpaceDN w:val="0"/>
              <w:adjustRightInd w:val="0"/>
              <w:jc w:val="both"/>
            </w:pPr>
            <w:r>
              <w:t>-создание условийпоснижениюуровняправонарушений,совершаемых на территории Ачинского района;</w:t>
            </w:r>
          </w:p>
          <w:p w:rsidR="00892447" w:rsidRDefault="006D71AC" w:rsidP="000C27B0">
            <w:pPr>
              <w:autoSpaceDE w:val="0"/>
              <w:autoSpaceDN w:val="0"/>
              <w:adjustRightInd w:val="0"/>
              <w:jc w:val="both"/>
            </w:pPr>
            <w:r>
              <w:t xml:space="preserve">-создание </w:t>
            </w:r>
            <w:r w:rsidR="00892447">
              <w:t>условийпоснижениюраспространения  наркомании,алкоголи</w:t>
            </w:r>
            <w:r>
              <w:t>зма и пьянства на территории Ачинского района</w:t>
            </w:r>
            <w:r w:rsidR="00892447">
              <w:t>;</w:t>
            </w:r>
          </w:p>
          <w:p w:rsidR="00892447" w:rsidRDefault="006D71AC" w:rsidP="000C27B0">
            <w:pPr>
              <w:autoSpaceDE w:val="0"/>
              <w:autoSpaceDN w:val="0"/>
              <w:adjustRightInd w:val="0"/>
              <w:jc w:val="both"/>
            </w:pPr>
            <w:r>
              <w:t xml:space="preserve">-создание условий </w:t>
            </w:r>
            <w:r w:rsidR="00892447">
              <w:t>по противодействию коррупции на территории Ачинского района;</w:t>
            </w:r>
          </w:p>
          <w:p w:rsidR="00892447" w:rsidRDefault="00892447" w:rsidP="006D71AC">
            <w:pPr>
              <w:autoSpaceDE w:val="0"/>
              <w:autoSpaceDN w:val="0"/>
              <w:adjustRightInd w:val="0"/>
              <w:jc w:val="both"/>
            </w:pPr>
            <w:r>
              <w:t>-повышение эффективности взаимодействия органов местного самоуправл</w:t>
            </w:r>
            <w:r w:rsidR="006D71AC">
              <w:t xml:space="preserve">ения Ачинского района </w:t>
            </w:r>
            <w:r>
              <w:t>сосредствамимассовой информации.</w:t>
            </w:r>
          </w:p>
        </w:tc>
      </w:tr>
      <w:tr w:rsidR="00892447" w:rsidTr="000C27B0">
        <w:tc>
          <w:tcPr>
            <w:tcW w:w="3918" w:type="dxa"/>
          </w:tcPr>
          <w:p w:rsidR="00892447" w:rsidRDefault="00892447" w:rsidP="000C27B0">
            <w:pPr>
              <w:autoSpaceDE w:val="0"/>
              <w:autoSpaceDN w:val="0"/>
              <w:adjustRightInd w:val="0"/>
              <w:jc w:val="both"/>
            </w:pPr>
            <w:r>
              <w:lastRenderedPageBreak/>
              <w:t>Задачи муниципальной программы</w:t>
            </w:r>
          </w:p>
        </w:tc>
        <w:tc>
          <w:tcPr>
            <w:tcW w:w="5652" w:type="dxa"/>
          </w:tcPr>
          <w:p w:rsidR="00892447" w:rsidRDefault="00892447" w:rsidP="000C27B0">
            <w:pPr>
              <w:autoSpaceDE w:val="0"/>
              <w:autoSpaceDN w:val="0"/>
              <w:adjustRightInd w:val="0"/>
              <w:jc w:val="both"/>
            </w:pPr>
            <w:r>
              <w:t>-повышение эффективности работы системыпрофилактики правонарушений на территории  Ачинского района;</w:t>
            </w:r>
          </w:p>
          <w:p w:rsidR="00892447" w:rsidRDefault="00892447" w:rsidP="000C27B0">
            <w:pPr>
              <w:autoSpaceDE w:val="0"/>
              <w:autoSpaceDN w:val="0"/>
              <w:adjustRightInd w:val="0"/>
              <w:jc w:val="both"/>
            </w:pPr>
            <w:r>
              <w:t>-повышение эффективности работы системы профилактикив области распространения на территории Ачинского районанаркомании,алкоголизма и пьянства;</w:t>
            </w:r>
          </w:p>
          <w:p w:rsidR="00892447" w:rsidRDefault="006D71AC" w:rsidP="000C27B0">
            <w:pPr>
              <w:autoSpaceDE w:val="0"/>
              <w:autoSpaceDN w:val="0"/>
              <w:adjustRightInd w:val="0"/>
              <w:jc w:val="both"/>
            </w:pPr>
            <w:r>
              <w:t>-противодействие коррупции путем повышения  эффективности</w:t>
            </w:r>
            <w:r w:rsidR="00892447">
              <w:t>деятельностиоргановместного</w:t>
            </w:r>
            <w:r>
              <w:t xml:space="preserve"> самоуправления, </w:t>
            </w:r>
            <w:r w:rsidR="00892447">
              <w:t>муниципальных учреждений за счет снижения коррупционных рисков;</w:t>
            </w:r>
          </w:p>
          <w:p w:rsidR="00892447" w:rsidRDefault="00892447" w:rsidP="006D71AC">
            <w:pPr>
              <w:autoSpaceDE w:val="0"/>
              <w:autoSpaceDN w:val="0"/>
              <w:adjustRightInd w:val="0"/>
              <w:jc w:val="both"/>
            </w:pPr>
            <w:r>
              <w:t>-повышение эффективности деятельностисредств массовой информации по доведе</w:t>
            </w:r>
            <w:r w:rsidR="006D71AC">
              <w:t xml:space="preserve">нию до жителей Ачинского района </w:t>
            </w:r>
            <w:r>
              <w:t>официальной информации о социально-экономическом и культурном развитии района,одеятельностиоргановместногосамоуправления Ачинского района и официальном опубликовании муниципальных правовых актов, в том числесиспользованиемсети«Интернет».</w:t>
            </w:r>
          </w:p>
        </w:tc>
      </w:tr>
      <w:tr w:rsidR="00892447" w:rsidTr="000C27B0">
        <w:tc>
          <w:tcPr>
            <w:tcW w:w="3918" w:type="dxa"/>
          </w:tcPr>
          <w:p w:rsidR="00892447" w:rsidRDefault="00892447" w:rsidP="000C27B0">
            <w:pPr>
              <w:autoSpaceDE w:val="0"/>
              <w:autoSpaceDN w:val="0"/>
              <w:adjustRightInd w:val="0"/>
              <w:jc w:val="both"/>
            </w:pPr>
            <w:r>
              <w:t>Сроки реализации муниципальной программы</w:t>
            </w:r>
          </w:p>
        </w:tc>
        <w:tc>
          <w:tcPr>
            <w:tcW w:w="5652" w:type="dxa"/>
          </w:tcPr>
          <w:p w:rsidR="00892447" w:rsidRPr="00760E47" w:rsidRDefault="00A16B45" w:rsidP="000C27B0">
            <w:pPr>
              <w:autoSpaceDE w:val="0"/>
              <w:autoSpaceDN w:val="0"/>
              <w:adjustRightInd w:val="0"/>
              <w:jc w:val="both"/>
              <w:rPr>
                <w:color w:val="FF0000"/>
              </w:rPr>
            </w:pPr>
            <w:r w:rsidRPr="00760E47">
              <w:rPr>
                <w:color w:val="FF0000"/>
              </w:rPr>
              <w:t>2014 г. – 20</w:t>
            </w:r>
            <w:r w:rsidR="00AC0834">
              <w:rPr>
                <w:color w:val="FF0000"/>
              </w:rPr>
              <w:t>24</w:t>
            </w:r>
            <w:r w:rsidR="00892447" w:rsidRPr="00760E47">
              <w:rPr>
                <w:color w:val="FF0000"/>
              </w:rPr>
              <w:t xml:space="preserve"> г.</w:t>
            </w:r>
          </w:p>
          <w:p w:rsidR="00892447" w:rsidRDefault="00892447" w:rsidP="000C27B0">
            <w:pPr>
              <w:autoSpaceDE w:val="0"/>
              <w:autoSpaceDN w:val="0"/>
              <w:adjustRightInd w:val="0"/>
              <w:jc w:val="both"/>
            </w:pPr>
          </w:p>
        </w:tc>
      </w:tr>
      <w:tr w:rsidR="00892447" w:rsidTr="000C27B0">
        <w:tc>
          <w:tcPr>
            <w:tcW w:w="3918" w:type="dxa"/>
          </w:tcPr>
          <w:p w:rsidR="00892447" w:rsidRDefault="00892447" w:rsidP="000C27B0">
            <w:pPr>
              <w:autoSpaceDE w:val="0"/>
              <w:autoSpaceDN w:val="0"/>
              <w:adjustRightInd w:val="0"/>
              <w:jc w:val="both"/>
            </w:pPr>
            <w:r>
              <w:t>Перечень целевых индикаторов и показателей результативности программы с расшифровкой плановых значений по годам ее реализации</w:t>
            </w:r>
          </w:p>
        </w:tc>
        <w:tc>
          <w:tcPr>
            <w:tcW w:w="5652" w:type="dxa"/>
          </w:tcPr>
          <w:p w:rsidR="00892447" w:rsidRDefault="00892447" w:rsidP="000C27B0">
            <w:pPr>
              <w:autoSpaceDE w:val="0"/>
              <w:autoSpaceDN w:val="0"/>
              <w:adjustRightInd w:val="0"/>
              <w:jc w:val="both"/>
            </w:pPr>
            <w:r>
              <w:t>1.Снижение уровня преступности и правонарушений среди несовершеннолетних района, ежегодно на 2%;</w:t>
            </w:r>
          </w:p>
          <w:p w:rsidR="00892447" w:rsidRDefault="006D71AC" w:rsidP="000C27B0">
            <w:pPr>
              <w:autoSpaceDE w:val="0"/>
              <w:autoSpaceDN w:val="0"/>
              <w:adjustRightInd w:val="0"/>
              <w:jc w:val="both"/>
            </w:pPr>
            <w:r>
              <w:t>2.</w:t>
            </w:r>
            <w:r w:rsidR="00892447">
              <w:t>Сокращение количества семей, находящихся в</w:t>
            </w:r>
            <w:r>
              <w:t xml:space="preserve"> социально-</w:t>
            </w:r>
            <w:r w:rsidR="00892447">
              <w:t>опасном положении, ежегодно на 2%;</w:t>
            </w:r>
          </w:p>
          <w:p w:rsidR="00892447" w:rsidRDefault="006D71AC" w:rsidP="000C27B0">
            <w:pPr>
              <w:autoSpaceDE w:val="0"/>
              <w:autoSpaceDN w:val="0"/>
              <w:adjustRightInd w:val="0"/>
              <w:jc w:val="both"/>
            </w:pPr>
            <w:r>
              <w:t>3.</w:t>
            </w:r>
            <w:r w:rsidR="00892447">
              <w:t>Выявление правонарушений в областизагрязнения земельных участков Ачинского района отходами производства и потребления, не менее 3 в год;</w:t>
            </w:r>
          </w:p>
          <w:p w:rsidR="00892447" w:rsidRDefault="00892447" w:rsidP="000C27B0">
            <w:pPr>
              <w:autoSpaceDE w:val="0"/>
              <w:autoSpaceDN w:val="0"/>
              <w:adjustRightInd w:val="0"/>
              <w:jc w:val="both"/>
            </w:pPr>
            <w:r>
              <w:t>4.Уничтожение очагов произрастания дикорастущей конопли  на территории Ачинского района общей площадью не менее 100,0 га с целью предотвращения ее использованиявкачестве наркотического средства, ежегодно;</w:t>
            </w:r>
          </w:p>
          <w:p w:rsidR="00892447" w:rsidRDefault="006D71AC" w:rsidP="000C27B0">
            <w:pPr>
              <w:autoSpaceDE w:val="0"/>
              <w:autoSpaceDN w:val="0"/>
              <w:adjustRightInd w:val="0"/>
              <w:jc w:val="both"/>
            </w:pPr>
            <w:r>
              <w:t>5.</w:t>
            </w:r>
            <w:r w:rsidR="00892447">
              <w:t>Вовлечениеподростков имолодежив профилактические</w:t>
            </w:r>
            <w:r>
              <w:t xml:space="preserve"> мероприятия по предотвращению </w:t>
            </w:r>
            <w:r w:rsidR="00892447">
              <w:t>распространениянаркомании и алкоголизма среди населения района;</w:t>
            </w:r>
          </w:p>
          <w:p w:rsidR="00892447" w:rsidRDefault="00892447" w:rsidP="000C27B0">
            <w:pPr>
              <w:autoSpaceDE w:val="0"/>
              <w:autoSpaceDN w:val="0"/>
              <w:adjustRightInd w:val="0"/>
              <w:jc w:val="both"/>
            </w:pPr>
            <w:r>
              <w:t>6.Повышение уровня компетентности специалистов,</w:t>
            </w:r>
            <w:r w:rsidR="006D71AC">
              <w:t xml:space="preserve"> работающих с </w:t>
            </w:r>
            <w:r>
              <w:t>несовершеннолетн</w:t>
            </w:r>
            <w:r w:rsidR="006D71AC">
              <w:t xml:space="preserve">ими и молодежью, осуществляющих </w:t>
            </w:r>
            <w:r>
              <w:t>деятельностьпопро</w:t>
            </w:r>
            <w:r w:rsidR="007A1D37">
              <w:t xml:space="preserve">филактике наркомании, пьянства </w:t>
            </w:r>
            <w:r>
              <w:t>и алкоголизма;</w:t>
            </w:r>
          </w:p>
          <w:p w:rsidR="00892447" w:rsidRDefault="007A1D37" w:rsidP="000C27B0">
            <w:pPr>
              <w:autoSpaceDE w:val="0"/>
              <w:autoSpaceDN w:val="0"/>
              <w:adjustRightInd w:val="0"/>
              <w:jc w:val="both"/>
            </w:pPr>
            <w:r>
              <w:t xml:space="preserve">7.Публикации </w:t>
            </w:r>
            <w:r w:rsidR="00892447">
              <w:t>вгазете«Уголок России»антикоррупционной направленности, не менее 2</w:t>
            </w:r>
            <w:r>
              <w:t xml:space="preserve"> статей </w:t>
            </w:r>
            <w:r w:rsidR="00892447">
              <w:t>в год;</w:t>
            </w:r>
          </w:p>
          <w:p w:rsidR="00892447" w:rsidRDefault="00892447" w:rsidP="000C27B0">
            <w:pPr>
              <w:autoSpaceDE w:val="0"/>
              <w:autoSpaceDN w:val="0"/>
              <w:adjustRightInd w:val="0"/>
              <w:jc w:val="both"/>
            </w:pPr>
            <w:r>
              <w:t>8.Проведение антикоррупционной экспертизы проектов муниципальных правовых актов напредмет выявления коррупциогенных факторов;</w:t>
            </w:r>
          </w:p>
          <w:p w:rsidR="00892447" w:rsidRDefault="00892447" w:rsidP="000C27B0">
            <w:pPr>
              <w:autoSpaceDE w:val="0"/>
              <w:autoSpaceDN w:val="0"/>
              <w:adjustRightInd w:val="0"/>
              <w:jc w:val="both"/>
            </w:pPr>
            <w:r>
              <w:t>9.Проведение заседанийМежведомственной комиссиипо</w:t>
            </w:r>
            <w:r w:rsidR="007A1D37">
              <w:t xml:space="preserve"> противодействию </w:t>
            </w:r>
            <w:r>
              <w:t>коррупциинатерритории Ачинского района;</w:t>
            </w:r>
          </w:p>
          <w:p w:rsidR="00892447" w:rsidRDefault="007A1D37" w:rsidP="000C27B0">
            <w:pPr>
              <w:autoSpaceDE w:val="0"/>
              <w:autoSpaceDN w:val="0"/>
              <w:adjustRightInd w:val="0"/>
              <w:jc w:val="both"/>
            </w:pPr>
            <w:r>
              <w:t xml:space="preserve">10.Выпуск </w:t>
            </w:r>
            <w:r w:rsidR="00892447">
              <w:t>газеты«Уголок России»,неменее24номеров в год;</w:t>
            </w:r>
          </w:p>
          <w:p w:rsidR="00892447" w:rsidRDefault="007A1D37" w:rsidP="007A1D37">
            <w:pPr>
              <w:autoSpaceDE w:val="0"/>
              <w:autoSpaceDN w:val="0"/>
              <w:adjustRightInd w:val="0"/>
              <w:jc w:val="both"/>
            </w:pPr>
            <w:r>
              <w:t>11.</w:t>
            </w:r>
            <w:r w:rsidR="00892447">
              <w:t xml:space="preserve">Освещение в СМИ информации  о деятельности  органов местного самоуправления Ачинского районаи жизни района, пропаганда здорового образа </w:t>
            </w:r>
            <w:r w:rsidR="00892447">
              <w:lastRenderedPageBreak/>
              <w:t>жизни, организация информационной поддержки военно-патриотического 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tc>
      </w:tr>
      <w:tr w:rsidR="00892447" w:rsidTr="000C27B0">
        <w:tc>
          <w:tcPr>
            <w:tcW w:w="3918" w:type="dxa"/>
          </w:tcPr>
          <w:p w:rsidR="00892447" w:rsidRDefault="00892447" w:rsidP="000C27B0">
            <w:pPr>
              <w:autoSpaceDE w:val="0"/>
              <w:autoSpaceDN w:val="0"/>
              <w:adjustRightInd w:val="0"/>
              <w:jc w:val="both"/>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5652" w:type="dxa"/>
          </w:tcPr>
          <w:p w:rsidR="00A957C7" w:rsidRPr="00642EC9" w:rsidRDefault="00A957C7" w:rsidP="00A957C7">
            <w:pPr>
              <w:autoSpaceDE w:val="0"/>
              <w:autoSpaceDN w:val="0"/>
              <w:adjustRightInd w:val="0"/>
              <w:ind w:left="34"/>
              <w:jc w:val="both"/>
            </w:pPr>
            <w:r w:rsidRPr="00642EC9">
              <w:t xml:space="preserve">Общий объём финансирования программы </w:t>
            </w:r>
            <w:r>
              <w:br/>
            </w:r>
            <w:r>
              <w:rPr>
                <w:color w:val="FF0000"/>
              </w:rPr>
              <w:t>15 564</w:t>
            </w:r>
            <w:r w:rsidRPr="006E4D4E">
              <w:rPr>
                <w:color w:val="FF0000"/>
              </w:rPr>
              <w:t>,</w:t>
            </w:r>
            <w:r>
              <w:rPr>
                <w:color w:val="FF0000"/>
              </w:rPr>
              <w:t>50</w:t>
            </w:r>
            <w:r w:rsidRPr="006E4D4E">
              <w:rPr>
                <w:color w:val="FF0000"/>
              </w:rPr>
              <w:t xml:space="preserve"> руб., в том числе:</w:t>
            </w:r>
          </w:p>
          <w:p w:rsidR="00892447" w:rsidRDefault="00892447" w:rsidP="000C27B0">
            <w:pPr>
              <w:autoSpaceDE w:val="0"/>
              <w:autoSpaceDN w:val="0"/>
              <w:adjustRightInd w:val="0"/>
              <w:jc w:val="both"/>
            </w:pPr>
            <w:r>
              <w:t>засчет средств краевого бюджета</w:t>
            </w:r>
            <w:r w:rsidR="00A957C7">
              <w:t xml:space="preserve"> – </w:t>
            </w:r>
            <w:r w:rsidR="00A957C7" w:rsidRPr="00A957C7">
              <w:rPr>
                <w:color w:val="FF0000"/>
              </w:rPr>
              <w:t>350,8 тыс. руб.,</w:t>
            </w:r>
            <w:r w:rsidR="00A957C7">
              <w:t xml:space="preserve"> в том числе по годам</w:t>
            </w:r>
            <w:r>
              <w:t>:</w:t>
            </w:r>
          </w:p>
          <w:p w:rsidR="00892447" w:rsidRDefault="00892447" w:rsidP="000C27B0">
            <w:pPr>
              <w:autoSpaceDE w:val="0"/>
              <w:autoSpaceDN w:val="0"/>
              <w:adjustRightInd w:val="0"/>
              <w:jc w:val="both"/>
            </w:pPr>
            <w:r>
              <w:t>2014 г.</w:t>
            </w:r>
            <w:r w:rsidR="00667A76">
              <w:t xml:space="preserve"> –</w:t>
            </w:r>
            <w:r>
              <w:t xml:space="preserve"> 178,2 тыс. руб.</w:t>
            </w:r>
          </w:p>
          <w:p w:rsidR="00892447" w:rsidRDefault="00892447" w:rsidP="000C27B0">
            <w:pPr>
              <w:autoSpaceDE w:val="0"/>
              <w:autoSpaceDN w:val="0"/>
              <w:adjustRightInd w:val="0"/>
              <w:jc w:val="both"/>
            </w:pPr>
            <w:r>
              <w:t>2015 г. – 172,6 тыс. руб.</w:t>
            </w:r>
          </w:p>
          <w:p w:rsidR="00892447" w:rsidRDefault="00892447" w:rsidP="000C27B0">
            <w:pPr>
              <w:autoSpaceDE w:val="0"/>
              <w:autoSpaceDN w:val="0"/>
              <w:adjustRightInd w:val="0"/>
              <w:jc w:val="both"/>
            </w:pPr>
            <w:r>
              <w:t>2016 г. – 0,0 тыс. руб.</w:t>
            </w:r>
          </w:p>
          <w:p w:rsidR="00892447" w:rsidRDefault="00892447" w:rsidP="000C27B0">
            <w:pPr>
              <w:autoSpaceDE w:val="0"/>
              <w:autoSpaceDN w:val="0"/>
              <w:adjustRightInd w:val="0"/>
              <w:jc w:val="both"/>
            </w:pPr>
            <w:r>
              <w:t>2017 г. – 0,0 тыс. руб.</w:t>
            </w:r>
          </w:p>
          <w:p w:rsidR="00892447" w:rsidRDefault="00892447" w:rsidP="000C27B0">
            <w:pPr>
              <w:autoSpaceDE w:val="0"/>
              <w:autoSpaceDN w:val="0"/>
              <w:adjustRightInd w:val="0"/>
              <w:jc w:val="both"/>
            </w:pPr>
            <w:r>
              <w:t>2018 г. – 0,0 тыс. руб.</w:t>
            </w:r>
          </w:p>
          <w:p w:rsidR="00892447" w:rsidRDefault="00892447" w:rsidP="000C27B0">
            <w:pPr>
              <w:autoSpaceDE w:val="0"/>
              <w:autoSpaceDN w:val="0"/>
              <w:adjustRightInd w:val="0"/>
              <w:jc w:val="both"/>
            </w:pPr>
            <w:r>
              <w:t>2019 г. – 0,0 тыс. руб.</w:t>
            </w:r>
          </w:p>
          <w:p w:rsidR="00892447" w:rsidRDefault="00892447" w:rsidP="000C27B0">
            <w:pPr>
              <w:autoSpaceDE w:val="0"/>
              <w:autoSpaceDN w:val="0"/>
              <w:adjustRightInd w:val="0"/>
              <w:jc w:val="both"/>
            </w:pPr>
            <w:r>
              <w:t>2020 г. – 0,0 тыс. руб.</w:t>
            </w:r>
          </w:p>
          <w:p w:rsidR="00892447" w:rsidRDefault="00892447" w:rsidP="000C27B0">
            <w:pPr>
              <w:autoSpaceDE w:val="0"/>
              <w:autoSpaceDN w:val="0"/>
              <w:adjustRightInd w:val="0"/>
              <w:jc w:val="both"/>
            </w:pPr>
            <w:r>
              <w:t xml:space="preserve">2021 г. </w:t>
            </w:r>
            <w:r w:rsidR="00C75C86">
              <w:t>–</w:t>
            </w:r>
            <w:r w:rsidR="00AE22FD">
              <w:t xml:space="preserve"> 0,</w:t>
            </w:r>
            <w:r>
              <w:t>0 тыс. руб.</w:t>
            </w:r>
          </w:p>
          <w:p w:rsidR="00C75C86" w:rsidRDefault="00C75C86" w:rsidP="000C27B0">
            <w:pPr>
              <w:autoSpaceDE w:val="0"/>
              <w:autoSpaceDN w:val="0"/>
              <w:adjustRightInd w:val="0"/>
              <w:jc w:val="both"/>
            </w:pPr>
            <w:r>
              <w:t xml:space="preserve">2022 г. – </w:t>
            </w:r>
            <w:r w:rsidR="00AE22FD">
              <w:t>0</w:t>
            </w:r>
            <w:r>
              <w:t>,0 тыс. руб.</w:t>
            </w:r>
          </w:p>
          <w:p w:rsidR="00C75C86" w:rsidRDefault="00C75C86" w:rsidP="000C27B0">
            <w:pPr>
              <w:autoSpaceDE w:val="0"/>
              <w:autoSpaceDN w:val="0"/>
              <w:adjustRightInd w:val="0"/>
              <w:jc w:val="both"/>
              <w:rPr>
                <w:color w:val="000000" w:themeColor="text1"/>
              </w:rPr>
            </w:pPr>
            <w:r w:rsidRPr="00AE22FD">
              <w:rPr>
                <w:color w:val="000000" w:themeColor="text1"/>
              </w:rPr>
              <w:t xml:space="preserve">2023 г. – </w:t>
            </w:r>
            <w:r w:rsidR="00AE22FD" w:rsidRPr="00AE22FD">
              <w:rPr>
                <w:color w:val="000000" w:themeColor="text1"/>
              </w:rPr>
              <w:t>0</w:t>
            </w:r>
            <w:r w:rsidRPr="00AE22FD">
              <w:rPr>
                <w:color w:val="000000" w:themeColor="text1"/>
              </w:rPr>
              <w:t>,0 тыс. руб.</w:t>
            </w:r>
          </w:p>
          <w:p w:rsidR="00760E47" w:rsidRPr="00AE22FD" w:rsidRDefault="00760E47" w:rsidP="000C27B0">
            <w:pPr>
              <w:autoSpaceDE w:val="0"/>
              <w:autoSpaceDN w:val="0"/>
              <w:adjustRightInd w:val="0"/>
              <w:jc w:val="both"/>
              <w:rPr>
                <w:color w:val="000000" w:themeColor="text1"/>
              </w:rPr>
            </w:pPr>
            <w:r>
              <w:rPr>
                <w:color w:val="000000" w:themeColor="text1"/>
              </w:rPr>
              <w:t xml:space="preserve">2024 г. </w:t>
            </w:r>
            <w:r w:rsidR="005B2DAD">
              <w:rPr>
                <w:color w:val="000000" w:themeColor="text1"/>
              </w:rPr>
              <w:t>– 0,0 тыс. руб.</w:t>
            </w:r>
          </w:p>
          <w:p w:rsidR="00892447" w:rsidRDefault="00892447" w:rsidP="000C27B0">
            <w:pPr>
              <w:autoSpaceDE w:val="0"/>
              <w:autoSpaceDN w:val="0"/>
              <w:adjustRightInd w:val="0"/>
              <w:jc w:val="both"/>
            </w:pPr>
            <w:r>
              <w:t>за счет средств районного бюджета</w:t>
            </w:r>
            <w:r w:rsidR="00A957C7">
              <w:t xml:space="preserve"> – </w:t>
            </w:r>
            <w:r w:rsidR="00A957C7" w:rsidRPr="00A957C7">
              <w:rPr>
                <w:color w:val="FF0000"/>
              </w:rPr>
              <w:t>15 213,7 тыс. руб.,</w:t>
            </w:r>
            <w:r w:rsidR="00A957C7">
              <w:t xml:space="preserve"> в том числе по годам</w:t>
            </w:r>
            <w:r>
              <w:t>:</w:t>
            </w:r>
          </w:p>
          <w:p w:rsidR="00892447" w:rsidRDefault="00892447" w:rsidP="000C27B0">
            <w:pPr>
              <w:autoSpaceDE w:val="0"/>
              <w:autoSpaceDN w:val="0"/>
              <w:adjustRightInd w:val="0"/>
              <w:jc w:val="both"/>
            </w:pPr>
            <w:r>
              <w:t>2014 г. – 588,1 тыс. руб.</w:t>
            </w:r>
          </w:p>
          <w:p w:rsidR="00892447" w:rsidRDefault="00892447" w:rsidP="000C27B0">
            <w:pPr>
              <w:autoSpaceDE w:val="0"/>
              <w:autoSpaceDN w:val="0"/>
              <w:adjustRightInd w:val="0"/>
              <w:jc w:val="both"/>
            </w:pPr>
            <w:r>
              <w:t>2015 г. – 526,6 тыс. руб.</w:t>
            </w:r>
          </w:p>
          <w:p w:rsidR="00892447" w:rsidRDefault="00892447" w:rsidP="000C27B0">
            <w:pPr>
              <w:autoSpaceDE w:val="0"/>
              <w:autoSpaceDN w:val="0"/>
              <w:adjustRightInd w:val="0"/>
              <w:jc w:val="both"/>
            </w:pPr>
            <w:r>
              <w:t xml:space="preserve">2016 г. – 1281,6 тыс. руб. </w:t>
            </w:r>
          </w:p>
          <w:p w:rsidR="00892447" w:rsidRDefault="00892447" w:rsidP="000C27B0">
            <w:pPr>
              <w:autoSpaceDE w:val="0"/>
              <w:autoSpaceDN w:val="0"/>
              <w:adjustRightInd w:val="0"/>
              <w:jc w:val="both"/>
            </w:pPr>
            <w:r>
              <w:t>2017 г. – 1889,9 тыс. руб.</w:t>
            </w:r>
          </w:p>
          <w:p w:rsidR="00892447" w:rsidRDefault="00892447" w:rsidP="000C27B0">
            <w:pPr>
              <w:autoSpaceDE w:val="0"/>
              <w:autoSpaceDN w:val="0"/>
              <w:adjustRightInd w:val="0"/>
              <w:jc w:val="both"/>
            </w:pPr>
            <w:r>
              <w:t>2018 г. – 2119,9 тыс. руб.</w:t>
            </w:r>
          </w:p>
          <w:p w:rsidR="00892447" w:rsidRDefault="00892447" w:rsidP="000C27B0">
            <w:pPr>
              <w:autoSpaceDE w:val="0"/>
              <w:autoSpaceDN w:val="0"/>
              <w:adjustRightInd w:val="0"/>
              <w:jc w:val="both"/>
            </w:pPr>
            <w:r>
              <w:t xml:space="preserve">2019 г. – </w:t>
            </w:r>
            <w:r w:rsidR="00AB1F2D">
              <w:t>1836,</w:t>
            </w:r>
            <w:r w:rsidR="00A957C7">
              <w:t>6</w:t>
            </w:r>
            <w:r>
              <w:t xml:space="preserve"> тыс. руб.</w:t>
            </w:r>
          </w:p>
          <w:p w:rsidR="00892447" w:rsidRDefault="00AA3D36" w:rsidP="000C27B0">
            <w:pPr>
              <w:autoSpaceDE w:val="0"/>
              <w:autoSpaceDN w:val="0"/>
              <w:adjustRightInd w:val="0"/>
              <w:jc w:val="both"/>
            </w:pPr>
            <w:r>
              <w:t>2020 г. – 1088</w:t>
            </w:r>
            <w:r w:rsidR="00892447">
              <w:t>,</w:t>
            </w:r>
            <w:r>
              <w:t>2</w:t>
            </w:r>
            <w:r w:rsidR="00892447">
              <w:t xml:space="preserve"> тыс. руб.</w:t>
            </w:r>
          </w:p>
          <w:p w:rsidR="00892447" w:rsidRDefault="00AA3D36" w:rsidP="000C27B0">
            <w:pPr>
              <w:autoSpaceDE w:val="0"/>
              <w:autoSpaceDN w:val="0"/>
              <w:adjustRightInd w:val="0"/>
              <w:jc w:val="both"/>
            </w:pPr>
            <w:r>
              <w:t xml:space="preserve">2021 г. </w:t>
            </w:r>
            <w:r w:rsidR="00E47933">
              <w:t>–</w:t>
            </w:r>
            <w:r w:rsidR="009C60AE">
              <w:t>144</w:t>
            </w:r>
            <w:r w:rsidR="00A957C7">
              <w:t>2</w:t>
            </w:r>
            <w:r w:rsidR="009C60AE">
              <w:t>,</w:t>
            </w:r>
            <w:r w:rsidR="00A957C7">
              <w:t>8</w:t>
            </w:r>
            <w:r w:rsidR="00AE22FD">
              <w:t xml:space="preserve"> тыс. руб.</w:t>
            </w:r>
          </w:p>
          <w:p w:rsidR="00AA3D36" w:rsidRPr="0097551A" w:rsidRDefault="00AA3D36" w:rsidP="000C27B0">
            <w:pPr>
              <w:autoSpaceDE w:val="0"/>
              <w:autoSpaceDN w:val="0"/>
              <w:adjustRightInd w:val="0"/>
              <w:jc w:val="both"/>
              <w:rPr>
                <w:color w:val="FF0000"/>
              </w:rPr>
            </w:pPr>
            <w:r w:rsidRPr="0097551A">
              <w:rPr>
                <w:color w:val="FF0000"/>
              </w:rPr>
              <w:t xml:space="preserve">2022 г. </w:t>
            </w:r>
            <w:r w:rsidR="00E47933" w:rsidRPr="0097551A">
              <w:rPr>
                <w:color w:val="FF0000"/>
              </w:rPr>
              <w:t>–</w:t>
            </w:r>
            <w:r w:rsidR="00B50A50" w:rsidRPr="0097551A">
              <w:rPr>
                <w:color w:val="FF0000"/>
              </w:rPr>
              <w:t>1</w:t>
            </w:r>
            <w:r w:rsidR="005B4A5D" w:rsidRPr="0097551A">
              <w:rPr>
                <w:color w:val="FF0000"/>
              </w:rPr>
              <w:t>780</w:t>
            </w:r>
            <w:r w:rsidR="00AE22FD" w:rsidRPr="0097551A">
              <w:rPr>
                <w:color w:val="FF0000"/>
              </w:rPr>
              <w:t>,0 тыс. руб.</w:t>
            </w:r>
          </w:p>
          <w:p w:rsidR="00444FA4" w:rsidRPr="0097551A" w:rsidRDefault="00444FA4" w:rsidP="000C27B0">
            <w:pPr>
              <w:autoSpaceDE w:val="0"/>
              <w:autoSpaceDN w:val="0"/>
              <w:adjustRightInd w:val="0"/>
              <w:jc w:val="both"/>
              <w:rPr>
                <w:color w:val="FF0000"/>
              </w:rPr>
            </w:pPr>
            <w:r w:rsidRPr="0097551A">
              <w:rPr>
                <w:color w:val="FF0000"/>
              </w:rPr>
              <w:t xml:space="preserve">2023 г. – </w:t>
            </w:r>
            <w:r w:rsidR="00B50A50" w:rsidRPr="0097551A">
              <w:rPr>
                <w:color w:val="FF0000"/>
              </w:rPr>
              <w:t>1</w:t>
            </w:r>
            <w:r w:rsidR="005B4A5D" w:rsidRPr="0097551A">
              <w:rPr>
                <w:color w:val="FF0000"/>
              </w:rPr>
              <w:t>330</w:t>
            </w:r>
            <w:r w:rsidR="00AE22FD" w:rsidRPr="0097551A">
              <w:rPr>
                <w:color w:val="FF0000"/>
              </w:rPr>
              <w:t>,0 тыс. руб.</w:t>
            </w:r>
          </w:p>
          <w:p w:rsidR="00760E47" w:rsidRPr="00AE22FD" w:rsidRDefault="00760E47" w:rsidP="000C27B0">
            <w:pPr>
              <w:autoSpaceDE w:val="0"/>
              <w:autoSpaceDN w:val="0"/>
              <w:adjustRightInd w:val="0"/>
              <w:jc w:val="both"/>
              <w:rPr>
                <w:color w:val="000000" w:themeColor="text1"/>
              </w:rPr>
            </w:pPr>
            <w:r w:rsidRPr="0097551A">
              <w:rPr>
                <w:color w:val="FF0000"/>
              </w:rPr>
              <w:t xml:space="preserve">2024 г. </w:t>
            </w:r>
            <w:r w:rsidR="005B2DAD" w:rsidRPr="0097551A">
              <w:rPr>
                <w:color w:val="FF0000"/>
              </w:rPr>
              <w:t>–</w:t>
            </w:r>
            <w:r w:rsidR="005B4A5D" w:rsidRPr="0097551A">
              <w:rPr>
                <w:color w:val="FF0000"/>
              </w:rPr>
              <w:t xml:space="preserve"> 1330</w:t>
            </w:r>
            <w:r w:rsidR="005B2DAD" w:rsidRPr="0097551A">
              <w:rPr>
                <w:color w:val="FF0000"/>
              </w:rPr>
              <w:t>,0 тыс. руб.</w:t>
            </w:r>
          </w:p>
        </w:tc>
      </w:tr>
    </w:tbl>
    <w:p w:rsidR="00136CC7" w:rsidRDefault="00136CC7">
      <w:pPr>
        <w:autoSpaceDE w:val="0"/>
        <w:autoSpaceDN w:val="0"/>
        <w:adjustRightInd w:val="0"/>
        <w:ind w:firstLine="540"/>
        <w:jc w:val="center"/>
      </w:pPr>
    </w:p>
    <w:p w:rsidR="00004967" w:rsidRDefault="00004967" w:rsidP="00004967">
      <w:pPr>
        <w:tabs>
          <w:tab w:val="left" w:pos="3398"/>
          <w:tab w:val="center" w:pos="4919"/>
        </w:tabs>
        <w:autoSpaceDE w:val="0"/>
        <w:autoSpaceDN w:val="0"/>
        <w:adjustRightInd w:val="0"/>
        <w:ind w:firstLine="540"/>
      </w:pPr>
      <w:r>
        <w:tab/>
      </w:r>
    </w:p>
    <w:p w:rsidR="00004967" w:rsidRDefault="00004967" w:rsidP="00004967">
      <w:pPr>
        <w:tabs>
          <w:tab w:val="left" w:pos="3398"/>
          <w:tab w:val="center" w:pos="4919"/>
        </w:tabs>
        <w:autoSpaceDE w:val="0"/>
        <w:autoSpaceDN w:val="0"/>
        <w:adjustRightInd w:val="0"/>
        <w:ind w:firstLine="540"/>
      </w:pPr>
    </w:p>
    <w:p w:rsidR="00004967" w:rsidRDefault="00004967" w:rsidP="00004967">
      <w:pPr>
        <w:tabs>
          <w:tab w:val="left" w:pos="3398"/>
          <w:tab w:val="center" w:pos="4919"/>
        </w:tabs>
        <w:autoSpaceDE w:val="0"/>
        <w:autoSpaceDN w:val="0"/>
        <w:adjustRightInd w:val="0"/>
        <w:ind w:firstLine="540"/>
      </w:pPr>
    </w:p>
    <w:p w:rsidR="00136CC7" w:rsidRDefault="00004967" w:rsidP="00004967">
      <w:pPr>
        <w:tabs>
          <w:tab w:val="left" w:pos="3398"/>
          <w:tab w:val="center" w:pos="4919"/>
        </w:tabs>
        <w:autoSpaceDE w:val="0"/>
        <w:autoSpaceDN w:val="0"/>
        <w:adjustRightInd w:val="0"/>
        <w:ind w:firstLine="540"/>
      </w:pPr>
      <w:r>
        <w:tab/>
      </w:r>
      <w:r w:rsidR="00136CC7">
        <w:t>Разделы программы:</w:t>
      </w:r>
    </w:p>
    <w:p w:rsidR="00426E3B" w:rsidRDefault="00426E3B">
      <w:pPr>
        <w:autoSpaceDE w:val="0"/>
        <w:autoSpaceDN w:val="0"/>
        <w:adjustRightInd w:val="0"/>
        <w:ind w:firstLine="540"/>
        <w:jc w:val="center"/>
      </w:pPr>
    </w:p>
    <w:p w:rsidR="00136CC7" w:rsidRDefault="00136CC7" w:rsidP="00426E3B">
      <w:pPr>
        <w:autoSpaceDE w:val="0"/>
        <w:autoSpaceDN w:val="0"/>
        <w:adjustRightInd w:val="0"/>
        <w:jc w:val="center"/>
      </w:pPr>
      <w:r>
        <w:t>2.</w:t>
      </w:r>
      <w:r w:rsidR="00426E3B">
        <w:t xml:space="preserve"> Характеристика </w:t>
      </w:r>
      <w:r>
        <w:t>текущего состояния организаци</w:t>
      </w:r>
      <w:r w:rsidR="00766349">
        <w:t xml:space="preserve">и охраны общественного порядка, </w:t>
      </w:r>
      <w:r>
        <w:t>про</w:t>
      </w:r>
      <w:r w:rsidR="00426E3B">
        <w:t xml:space="preserve">тиводействия коррупции и анализ </w:t>
      </w:r>
      <w:r>
        <w:t>социальных рисков реализации программы</w:t>
      </w:r>
    </w:p>
    <w:p w:rsidR="00136CC7" w:rsidRDefault="00136CC7">
      <w:pPr>
        <w:autoSpaceDE w:val="0"/>
        <w:autoSpaceDN w:val="0"/>
        <w:adjustRightInd w:val="0"/>
        <w:ind w:firstLine="540"/>
        <w:jc w:val="center"/>
      </w:pPr>
    </w:p>
    <w:p w:rsidR="00766349" w:rsidRDefault="00136CC7" w:rsidP="00766349">
      <w:pPr>
        <w:autoSpaceDE w:val="0"/>
        <w:autoSpaceDN w:val="0"/>
        <w:adjustRightInd w:val="0"/>
        <w:ind w:firstLine="709"/>
        <w:jc w:val="both"/>
      </w:pPr>
      <w:r>
        <w:t>Защита законных интересов гражданотпреступныхпосягательств,охранаобщественного спокойствия, предотвращение антиобщественныхдействий</w:t>
      </w:r>
      <w:r w:rsidR="00766349">
        <w:t xml:space="preserve"> граждан, в </w:t>
      </w:r>
      <w:r>
        <w:t xml:space="preserve">которыхвыражаетсяпренебрежениек обществу, предотвращение противоправных действий граждан в общественных местах </w:t>
      </w:r>
      <w:r w:rsidR="00766349">
        <w:t>–</w:t>
      </w:r>
      <w:r>
        <w:t xml:space="preserve"> являютсяодной из </w:t>
      </w:r>
      <w:r w:rsidR="00766349">
        <w:t>приоритетных задач работы а</w:t>
      </w:r>
      <w:r>
        <w:t>дминистрации Ачинского района в реализации вопросов местного значения.</w:t>
      </w:r>
    </w:p>
    <w:p w:rsidR="00766349" w:rsidRDefault="00136CC7" w:rsidP="00766349">
      <w:pPr>
        <w:autoSpaceDE w:val="0"/>
        <w:autoSpaceDN w:val="0"/>
        <w:adjustRightInd w:val="0"/>
        <w:ind w:firstLine="709"/>
        <w:jc w:val="both"/>
      </w:pPr>
      <w:r>
        <w:t>Социальными рисками в реализации программыбудут являться: низкий уровень правовой культуры среди населения района,ведение гражданами асоциальногообраза</w:t>
      </w:r>
      <w:r w:rsidR="00766349">
        <w:t xml:space="preserve"> жизни и игнорирование </w:t>
      </w:r>
      <w:r>
        <w:t>соблюденияобщественного порядка.</w:t>
      </w:r>
    </w:p>
    <w:p w:rsidR="00766349" w:rsidRDefault="00136CC7" w:rsidP="00766349">
      <w:pPr>
        <w:autoSpaceDE w:val="0"/>
        <w:autoSpaceDN w:val="0"/>
        <w:adjustRightInd w:val="0"/>
        <w:ind w:firstLine="709"/>
        <w:jc w:val="both"/>
      </w:pPr>
      <w:r>
        <w:t>Распространение наркомании и алкоголизма средижителей Ачинского района  имеет социально-экономическиепоследствия,выражающиеся всоциальной</w:t>
      </w:r>
      <w:r w:rsidR="00766349">
        <w:t xml:space="preserve"> и </w:t>
      </w:r>
      <w:r w:rsidR="00766349">
        <w:lastRenderedPageBreak/>
        <w:t>психологич</w:t>
      </w:r>
      <w:r w:rsidR="00D21808">
        <w:t xml:space="preserve">еской напряженности в обществе и </w:t>
      </w:r>
      <w:r w:rsidR="00766349">
        <w:t>я</w:t>
      </w:r>
      <w:r>
        <w:t>вляется одним из главных факторов</w:t>
      </w:r>
      <w:r w:rsidR="00766349">
        <w:t xml:space="preserve"> совершения </w:t>
      </w:r>
      <w:r>
        <w:t>пр</w:t>
      </w:r>
      <w:r w:rsidR="00766349">
        <w:t xml:space="preserve">еступлений, снижения качества и </w:t>
      </w:r>
      <w:r>
        <w:t>продолжительности жизни граждан.</w:t>
      </w:r>
    </w:p>
    <w:p w:rsidR="00D21808" w:rsidRDefault="00136CC7" w:rsidP="00D21808">
      <w:pPr>
        <w:autoSpaceDE w:val="0"/>
        <w:autoSpaceDN w:val="0"/>
        <w:adjustRightInd w:val="0"/>
        <w:ind w:firstLine="709"/>
        <w:jc w:val="both"/>
      </w:pPr>
      <w:r>
        <w:t>Социальными р</w:t>
      </w:r>
      <w:r w:rsidR="00D21808">
        <w:t xml:space="preserve">исками в реализации мероприятий </w:t>
      </w:r>
      <w:r>
        <w:t>попротиводействию распространениянаркоманиииалкоголизмасрединаселения</w:t>
      </w:r>
      <w:r w:rsidR="00D21808">
        <w:t xml:space="preserve"> будут </w:t>
      </w:r>
      <w:r>
        <w:t>являться:   стремлениевсреде</w:t>
      </w:r>
      <w:r w:rsidR="00D21808">
        <w:t xml:space="preserve"> подростков и молодежи попробовать </w:t>
      </w:r>
      <w:r>
        <w:t>наркотическ</w:t>
      </w:r>
      <w:r w:rsidR="00D21808">
        <w:t xml:space="preserve">ие средства и (или) алкогольные </w:t>
      </w:r>
      <w:r>
        <w:t>напитки в противовес общественному мнению и пропаганде вредаупотребленияуказанныхсредствдля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алкоголя,проблемы в семье, отсутствие взаимопонимания со сверстниками,неспособностьсамостоятельногопреодоления возникших жизненныхтрудностей, употребление наркотических средств или алкоголя в семье, среди окружающих людей).</w:t>
      </w:r>
    </w:p>
    <w:p w:rsidR="00D21808" w:rsidRDefault="00136CC7" w:rsidP="00D21808">
      <w:pPr>
        <w:autoSpaceDE w:val="0"/>
        <w:autoSpaceDN w:val="0"/>
        <w:adjustRightInd w:val="0"/>
        <w:ind w:firstLine="709"/>
        <w:jc w:val="both"/>
      </w:pPr>
      <w:r>
        <w:t>Осуществление мер по противодействию коррупциина территории Ачинского районаявляетсяприоритетомвреализациивопросов местного значения органамиместного самоуправленияАчинского района и представляет собойкомплексмерантикоррупционной политики.</w:t>
      </w:r>
    </w:p>
    <w:p w:rsidR="00D21808" w:rsidRDefault="00136CC7" w:rsidP="00D21808">
      <w:pPr>
        <w:autoSpaceDE w:val="0"/>
        <w:autoSpaceDN w:val="0"/>
        <w:adjustRightInd w:val="0"/>
        <w:ind w:firstLine="709"/>
        <w:jc w:val="both"/>
      </w:pPr>
      <w:r>
        <w:t>Социальными рисками в реализации мероприятий по противодействию коррупции будут являться:низкий уровень заработной платы муниципального служащего, а такжеегосупруга или супруги, что является при</w:t>
      </w:r>
      <w:r w:rsidR="00D21808">
        <w:t xml:space="preserve">чиной нехватки денежных средств, </w:t>
      </w:r>
      <w:r>
        <w:t>для реализации тех или иныхбытовых нужд.</w:t>
      </w:r>
    </w:p>
    <w:p w:rsidR="00D21808" w:rsidRDefault="00136CC7" w:rsidP="00D21808">
      <w:pPr>
        <w:autoSpaceDE w:val="0"/>
        <w:autoSpaceDN w:val="0"/>
        <w:adjustRightInd w:val="0"/>
        <w:ind w:firstLine="709"/>
        <w:jc w:val="both"/>
      </w:pPr>
      <w:r>
        <w:t>Средства массовой информации являютсядейственным каналом  информирования общества о деятельности власти, а также информирования власти и общества о жизни общества,о его реакции на действия власти. Они не только оперативно отражают произошедш</w:t>
      </w:r>
      <w:r w:rsidR="00D21808">
        <w:t xml:space="preserve">ие события, но и в значительной </w:t>
      </w:r>
      <w:r>
        <w:t>степениосуществляютанализ поступающей</w:t>
      </w:r>
      <w:r w:rsidR="00D21808">
        <w:t xml:space="preserve"> и</w:t>
      </w:r>
      <w:r>
        <w:t>нформации.Кроме того, средства массовой</w:t>
      </w:r>
      <w:r w:rsidR="00D21808">
        <w:t xml:space="preserve"> информации </w:t>
      </w:r>
      <w:r>
        <w:t>играютсущественную роль в выявлениииформированииобщественногомнения,являютсямощным средством воздействия на сознание людей. Их роль проявляется, практически во всех значимых сферах нашей жизни. Они выступают как инструмент политической борьбы, как элемент рынка, как субъект правоотношений, как носитель культ</w:t>
      </w:r>
      <w:r w:rsidR="00D21808">
        <w:t xml:space="preserve">урных ценностей и результат </w:t>
      </w:r>
      <w:r>
        <w:t>творческой деятельности.</w:t>
      </w:r>
    </w:p>
    <w:p w:rsidR="00D21808" w:rsidRDefault="00136CC7" w:rsidP="00D21808">
      <w:pPr>
        <w:autoSpaceDE w:val="0"/>
        <w:autoSpaceDN w:val="0"/>
        <w:adjustRightInd w:val="0"/>
        <w:ind w:firstLine="709"/>
        <w:jc w:val="both"/>
      </w:pPr>
      <w:r>
        <w:t>Информационная политика Ачинского района включает в себя ряд мероприятий с использованием различных каналов распространения информации(электронные, печатные СМИ), направленная на более полное и объективное освещение работы исполнительной и законодательной ветвей власти.</w:t>
      </w:r>
    </w:p>
    <w:p w:rsidR="00136CC7" w:rsidRPr="00F90064" w:rsidRDefault="00136CC7" w:rsidP="00D21808">
      <w:pPr>
        <w:autoSpaceDE w:val="0"/>
        <w:autoSpaceDN w:val="0"/>
        <w:adjustRightInd w:val="0"/>
        <w:ind w:firstLine="709"/>
        <w:jc w:val="both"/>
      </w:pPr>
      <w:r>
        <w:t>Социальными р</w:t>
      </w:r>
      <w:r w:rsidR="00D21808">
        <w:t xml:space="preserve">исками в реализации мероприятий </w:t>
      </w:r>
      <w:r>
        <w:t xml:space="preserve">поорганизации деятельности средств </w:t>
      </w:r>
      <w:r w:rsidRPr="00F90064">
        <w:t xml:space="preserve">массовой информации,будут являться:низкийуровеньзаинтересованности  населения в полученииинформации о деятельности органов местного самоуправления,социально-экономическом и культурном развитии Ачинского района, и как следствие формирование общественного мнения негативной направленности.  </w:t>
      </w:r>
    </w:p>
    <w:p w:rsidR="00136CC7" w:rsidRDefault="00136CC7">
      <w:pPr>
        <w:autoSpaceDE w:val="0"/>
        <w:autoSpaceDN w:val="0"/>
        <w:adjustRightInd w:val="0"/>
        <w:ind w:firstLine="540"/>
        <w:jc w:val="both"/>
      </w:pPr>
    </w:p>
    <w:p w:rsidR="00201F1B" w:rsidRDefault="00201F1B">
      <w:pPr>
        <w:autoSpaceDE w:val="0"/>
        <w:autoSpaceDN w:val="0"/>
        <w:adjustRightInd w:val="0"/>
        <w:ind w:firstLine="540"/>
        <w:jc w:val="both"/>
      </w:pPr>
    </w:p>
    <w:p w:rsidR="00201F1B" w:rsidRPr="00F90064" w:rsidRDefault="00201F1B">
      <w:pPr>
        <w:autoSpaceDE w:val="0"/>
        <w:autoSpaceDN w:val="0"/>
        <w:adjustRightInd w:val="0"/>
        <w:ind w:firstLine="540"/>
        <w:jc w:val="both"/>
      </w:pPr>
    </w:p>
    <w:p w:rsidR="00136CC7" w:rsidRPr="00F90064" w:rsidRDefault="00136CC7" w:rsidP="00F90064">
      <w:pPr>
        <w:pStyle w:val="af1"/>
        <w:numPr>
          <w:ilvl w:val="0"/>
          <w:numId w:val="6"/>
        </w:numPr>
        <w:autoSpaceDE w:val="0"/>
        <w:autoSpaceDN w:val="0"/>
        <w:adjustRightInd w:val="0"/>
        <w:jc w:val="center"/>
        <w:rPr>
          <w:rFonts w:ascii="Times New Roman" w:hAnsi="Times New Roman"/>
          <w:sz w:val="24"/>
          <w:szCs w:val="24"/>
        </w:rPr>
      </w:pPr>
      <w:r w:rsidRPr="00F90064">
        <w:rPr>
          <w:rFonts w:ascii="Times New Roman" w:hAnsi="Times New Roman"/>
          <w:sz w:val="24"/>
          <w:szCs w:val="24"/>
        </w:rPr>
        <w:t>Приоритеты социально-экономического ра</w:t>
      </w:r>
      <w:r w:rsidR="00F90064">
        <w:rPr>
          <w:rFonts w:ascii="Times New Roman" w:hAnsi="Times New Roman"/>
          <w:sz w:val="24"/>
          <w:szCs w:val="24"/>
        </w:rPr>
        <w:t xml:space="preserve">звития в соответствующей сфере, </w:t>
      </w:r>
      <w:r w:rsidRPr="00F90064">
        <w:rPr>
          <w:rFonts w:ascii="Times New Roman" w:hAnsi="Times New Roman"/>
          <w:sz w:val="24"/>
          <w:szCs w:val="24"/>
        </w:rPr>
        <w:t>описание основных целей, задач,целевых индикаторов и показателейрезультативности программы.</w:t>
      </w:r>
    </w:p>
    <w:p w:rsidR="00136CC7" w:rsidRPr="00F90064" w:rsidRDefault="00136CC7">
      <w:pPr>
        <w:autoSpaceDE w:val="0"/>
        <w:autoSpaceDN w:val="0"/>
        <w:adjustRightInd w:val="0"/>
        <w:ind w:firstLine="567"/>
        <w:jc w:val="center"/>
      </w:pPr>
    </w:p>
    <w:p w:rsidR="006510C7" w:rsidRDefault="00136CC7" w:rsidP="006510C7">
      <w:pPr>
        <w:autoSpaceDE w:val="0"/>
        <w:autoSpaceDN w:val="0"/>
        <w:adjustRightInd w:val="0"/>
        <w:ind w:firstLine="709"/>
        <w:jc w:val="both"/>
      </w:pPr>
      <w:r w:rsidRPr="00F90064">
        <w:t>Зад</w:t>
      </w:r>
      <w:r w:rsidR="00F90064">
        <w:t xml:space="preserve">ачи, </w:t>
      </w:r>
      <w:r w:rsidRPr="00F90064">
        <w:t xml:space="preserve">решениекоторыхосвещается в муниципальной программе, исходят из </w:t>
      </w:r>
      <w:r w:rsidR="006510C7" w:rsidRPr="006510C7">
        <w:t xml:space="preserve">Федерального </w:t>
      </w:r>
      <w:hyperlink r:id="rId10" w:history="1">
        <w:r w:rsidR="006510C7" w:rsidRPr="006510C7">
          <w:t>закон</w:t>
        </w:r>
      </w:hyperlink>
      <w:r w:rsidR="006510C7" w:rsidRPr="006510C7">
        <w:t xml:space="preserve">а </w:t>
      </w:r>
      <w:r w:rsidR="006510C7">
        <w:t xml:space="preserve">от 06.10.2003 № </w:t>
      </w:r>
      <w:r w:rsidR="006510C7" w:rsidRPr="006510C7">
        <w:t>131-ФЗ</w:t>
      </w:r>
      <w:r w:rsidR="006510C7">
        <w:t xml:space="preserve"> «</w:t>
      </w:r>
      <w:r w:rsidR="006510C7" w:rsidRPr="006510C7">
        <w:t>Об общих принципах организации местного самоуп</w:t>
      </w:r>
      <w:r w:rsidR="006510C7">
        <w:t xml:space="preserve">равления в Российской Федерации», Федерального </w:t>
      </w:r>
      <w:hyperlink r:id="rId11" w:history="1">
        <w:r w:rsidR="006510C7" w:rsidRPr="006510C7">
          <w:t>закон</w:t>
        </w:r>
      </w:hyperlink>
      <w:r w:rsidR="006510C7">
        <w:t xml:space="preserve">а </w:t>
      </w:r>
      <w:r w:rsidR="006510C7" w:rsidRPr="006510C7">
        <w:t>от 06.0</w:t>
      </w:r>
      <w:r w:rsidR="006510C7">
        <w:t xml:space="preserve">3.2006 № 35-ФЗ «О противодействии терроризму», Федерального </w:t>
      </w:r>
      <w:hyperlink r:id="rId12" w:history="1">
        <w:r w:rsidR="006510C7">
          <w:rPr>
            <w:color w:val="0000FF"/>
          </w:rPr>
          <w:t>закон</w:t>
        </w:r>
      </w:hyperlink>
      <w:r w:rsidR="006510C7">
        <w:t>а от 02.04.2014 № 44-ФЗ «Об участии граждан в охране общественного порядка», П</w:t>
      </w:r>
      <w:r w:rsidRPr="00F90064">
        <w:t>осланий Президента РФ Федеральному Со</w:t>
      </w:r>
      <w:r w:rsidR="006510C7">
        <w:t xml:space="preserve">бранию, Указа Президента РФ от </w:t>
      </w:r>
      <w:r w:rsidRPr="00F90064">
        <w:t>01.06.2012№ 761 «О Национальной стратегии действий в интересах детей на 2012-2017 годы»,</w:t>
      </w:r>
      <w:r w:rsidR="00F90064">
        <w:t>Указа Президента РФ от 29.05.2017 № 240 «Об объявлении в Российской Федерации Десятилетия детства»,</w:t>
      </w:r>
      <w:hyperlink r:id="rId13" w:history="1">
        <w:r w:rsidR="006510C7">
          <w:rPr>
            <w:color w:val="0000FF"/>
          </w:rPr>
          <w:t>Указ</w:t>
        </w:r>
      </w:hyperlink>
      <w:r w:rsidR="006510C7">
        <w:t xml:space="preserve">а Президента Российской Федерации от 29.05.2020 № 344 «Об утверждении Стратегии </w:t>
      </w:r>
      <w:r w:rsidR="006510C7">
        <w:lastRenderedPageBreak/>
        <w:t xml:space="preserve">противодействия экстремизму в Российской Федерации до 2025 года», </w:t>
      </w:r>
      <w:r w:rsidR="00F90064">
        <w:t>Указ</w:t>
      </w:r>
      <w:r w:rsidR="00D921E2">
        <w:t>а</w:t>
      </w:r>
      <w:r w:rsidR="00F90064">
        <w:t xml:space="preserve"> Президента РФ от 16.08.2021</w:t>
      </w:r>
      <w:r w:rsidR="00D921E2">
        <w:t xml:space="preserve"> № </w:t>
      </w:r>
      <w:r w:rsidR="00F90064">
        <w:t>478</w:t>
      </w:r>
      <w:r w:rsidR="00D921E2">
        <w:t xml:space="preserve"> «</w:t>
      </w:r>
      <w:r w:rsidR="00F90064">
        <w:t>О Национальном плане противодействи</w:t>
      </w:r>
      <w:r w:rsidR="00D921E2">
        <w:t>я коррупции на 2021 - 2024 годы»</w:t>
      </w:r>
      <w:r w:rsidR="00F90064">
        <w:t xml:space="preserve">, </w:t>
      </w:r>
      <w:r w:rsidR="00D921E2">
        <w:t>Распоряжения</w:t>
      </w:r>
      <w:r w:rsidR="00F90064">
        <w:t xml:space="preserve"> П</w:t>
      </w:r>
      <w:r w:rsidR="006510C7">
        <w:t xml:space="preserve">равительства РФ от 23.01.2021 № </w:t>
      </w:r>
      <w:r w:rsidR="00F90064">
        <w:t>122-р</w:t>
      </w:r>
      <w:r w:rsidR="006510C7">
        <w:t xml:space="preserve"> «</w:t>
      </w:r>
      <w:r w:rsidR="00F90064">
        <w:t xml:space="preserve">Об утверждении плана основных мероприятий, проводимых в рамках Десятилетия </w:t>
      </w:r>
      <w:r w:rsidR="006510C7">
        <w:t xml:space="preserve">детства, на период до 2027 года», </w:t>
      </w:r>
      <w:r w:rsidRPr="00F90064">
        <w:t>Постановления</w:t>
      </w:r>
      <w:r w:rsidR="006510C7">
        <w:t xml:space="preserve"> З</w:t>
      </w:r>
      <w:r w:rsidRPr="00F90064">
        <w:t>аконодательного Собрания Красноярского края от 07.02.2013  № 4-1072П «О реализации инициативипредложений Президента Российской Федерации, изложенныхвПослании Федеральному</w:t>
      </w:r>
      <w:r w:rsidR="006510C7">
        <w:t xml:space="preserve"> Собранию Российской Федерации </w:t>
      </w:r>
      <w:r w:rsidRPr="00F90064">
        <w:t>от12 д</w:t>
      </w:r>
      <w:r w:rsidR="006510C7">
        <w:t>екабря 2012 года», Постановления</w:t>
      </w:r>
      <w:r w:rsidRPr="00F90064">
        <w:t xml:space="preserve"> Законодательного Собрания Красноярского края от 19.12.2013№ 5-2001П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2013 года».</w:t>
      </w:r>
    </w:p>
    <w:p w:rsidR="006510C7" w:rsidRDefault="006510C7" w:rsidP="006510C7">
      <w:pPr>
        <w:autoSpaceDE w:val="0"/>
        <w:autoSpaceDN w:val="0"/>
        <w:adjustRightInd w:val="0"/>
        <w:ind w:firstLine="709"/>
        <w:jc w:val="both"/>
      </w:pPr>
    </w:p>
    <w:p w:rsidR="006510C7" w:rsidRDefault="006510C7" w:rsidP="006510C7">
      <w:pPr>
        <w:autoSpaceDE w:val="0"/>
        <w:autoSpaceDN w:val="0"/>
        <w:adjustRightInd w:val="0"/>
        <w:ind w:firstLine="709"/>
        <w:jc w:val="both"/>
      </w:pPr>
      <w:r>
        <w:t>Ц</w:t>
      </w:r>
      <w:r w:rsidR="00136CC7">
        <w:t>елями муниципальной программы</w:t>
      </w:r>
      <w:r>
        <w:t xml:space="preserve"> являются:</w:t>
      </w:r>
    </w:p>
    <w:p w:rsidR="006510C7" w:rsidRDefault="00136CC7" w:rsidP="006510C7">
      <w:pPr>
        <w:autoSpaceDE w:val="0"/>
        <w:autoSpaceDN w:val="0"/>
        <w:adjustRightInd w:val="0"/>
        <w:ind w:firstLine="709"/>
        <w:jc w:val="both"/>
      </w:pPr>
      <w:r>
        <w:t>-</w:t>
      </w:r>
      <w:r w:rsidR="006510C7">
        <w:t xml:space="preserve"> создание условий </w:t>
      </w:r>
      <w:r>
        <w:t>по снижению уровня правонарушений, совершаемыхнатерритории Ачинского района;</w:t>
      </w:r>
    </w:p>
    <w:p w:rsidR="006510C7" w:rsidRDefault="00136CC7" w:rsidP="006510C7">
      <w:pPr>
        <w:autoSpaceDE w:val="0"/>
        <w:autoSpaceDN w:val="0"/>
        <w:adjustRightInd w:val="0"/>
        <w:ind w:firstLine="709"/>
        <w:jc w:val="both"/>
      </w:pPr>
      <w:r>
        <w:t>-создание условийпоснижению распространения</w:t>
      </w:r>
      <w:r w:rsidR="006510C7">
        <w:t xml:space="preserve"> наркомании, </w:t>
      </w:r>
      <w:r>
        <w:t>алкоголизма ипьянства в Ачинском районе;</w:t>
      </w:r>
    </w:p>
    <w:p w:rsidR="006510C7" w:rsidRDefault="00136CC7" w:rsidP="006510C7">
      <w:pPr>
        <w:autoSpaceDE w:val="0"/>
        <w:autoSpaceDN w:val="0"/>
        <w:adjustRightInd w:val="0"/>
        <w:ind w:firstLine="709"/>
        <w:jc w:val="both"/>
      </w:pPr>
      <w:r>
        <w:t>-создание условийпопротиводействию коррупции на территории Ачинского района;</w:t>
      </w:r>
    </w:p>
    <w:p w:rsidR="006510C7" w:rsidRDefault="006510C7" w:rsidP="006510C7">
      <w:pPr>
        <w:autoSpaceDE w:val="0"/>
        <w:autoSpaceDN w:val="0"/>
        <w:adjustRightInd w:val="0"/>
        <w:ind w:firstLine="709"/>
        <w:jc w:val="both"/>
      </w:pPr>
      <w:r>
        <w:t xml:space="preserve">- </w:t>
      </w:r>
      <w:r w:rsidR="00136CC7">
        <w:t>повышение эффективности</w:t>
      </w:r>
      <w:r>
        <w:t xml:space="preserve"> взаимодействия </w:t>
      </w:r>
      <w:r w:rsidR="00136CC7">
        <w:t>органов местного самоуправленияАчинского района со средствами массовой информации.</w:t>
      </w:r>
    </w:p>
    <w:p w:rsidR="006510C7" w:rsidRDefault="006510C7" w:rsidP="006510C7">
      <w:pPr>
        <w:autoSpaceDE w:val="0"/>
        <w:autoSpaceDN w:val="0"/>
        <w:adjustRightInd w:val="0"/>
        <w:ind w:firstLine="709"/>
        <w:jc w:val="both"/>
      </w:pPr>
    </w:p>
    <w:p w:rsidR="006510C7" w:rsidRDefault="00136CC7" w:rsidP="006510C7">
      <w:pPr>
        <w:autoSpaceDE w:val="0"/>
        <w:autoSpaceDN w:val="0"/>
        <w:adjustRightInd w:val="0"/>
        <w:ind w:firstLine="709"/>
        <w:jc w:val="both"/>
      </w:pPr>
      <w:r>
        <w:t>Достижениевышеуказанныхцелей будетобеспечиватьсязасчетрешенияследующих задач:</w:t>
      </w:r>
    </w:p>
    <w:p w:rsidR="006510C7" w:rsidRDefault="00136CC7" w:rsidP="006510C7">
      <w:pPr>
        <w:autoSpaceDE w:val="0"/>
        <w:autoSpaceDN w:val="0"/>
        <w:adjustRightInd w:val="0"/>
        <w:ind w:firstLine="709"/>
        <w:jc w:val="both"/>
      </w:pPr>
      <w:r>
        <w:t>-повышениеэффективности работы системы профилактик</w:t>
      </w:r>
      <w:r w:rsidR="006510C7">
        <w:t xml:space="preserve">и правонарушений на территории </w:t>
      </w:r>
      <w:r>
        <w:t>Ачинского района;</w:t>
      </w:r>
    </w:p>
    <w:p w:rsidR="006510C7" w:rsidRDefault="00136CC7" w:rsidP="006510C7">
      <w:pPr>
        <w:autoSpaceDE w:val="0"/>
        <w:autoSpaceDN w:val="0"/>
        <w:adjustRightInd w:val="0"/>
        <w:ind w:firstLine="709"/>
        <w:jc w:val="both"/>
      </w:pPr>
      <w:r>
        <w:t>-повышение эффективности работы системы профилактикивобластираспространения на территории Ачинского районанаркомании,алкоголизма и пьянства;</w:t>
      </w:r>
    </w:p>
    <w:p w:rsidR="006510C7" w:rsidRDefault="00136CC7" w:rsidP="006510C7">
      <w:pPr>
        <w:autoSpaceDE w:val="0"/>
        <w:autoSpaceDN w:val="0"/>
        <w:adjustRightInd w:val="0"/>
        <w:ind w:firstLine="709"/>
        <w:jc w:val="both"/>
      </w:pPr>
      <w:r>
        <w:t>-противодействиекоррупциипутемповышенияэффективности</w:t>
      </w:r>
      <w:r w:rsidR="006510C7">
        <w:t>деятельности  органов</w:t>
      </w:r>
      <w:r>
        <w:t>местного самоуправления, муниципальных учреждений за счет снижениякоррупционных рисков;</w:t>
      </w:r>
    </w:p>
    <w:p w:rsidR="006F2523" w:rsidRDefault="00136CC7" w:rsidP="006F2523">
      <w:pPr>
        <w:autoSpaceDE w:val="0"/>
        <w:autoSpaceDN w:val="0"/>
        <w:adjustRightInd w:val="0"/>
        <w:ind w:firstLine="709"/>
        <w:jc w:val="both"/>
      </w:pPr>
      <w:r>
        <w:t>-повышение эффективности деятельностисредствмассовой информации подоведению до жителей Ачинског</w:t>
      </w:r>
      <w:r w:rsidR="006510C7">
        <w:t xml:space="preserve">о района </w:t>
      </w:r>
      <w:r>
        <w:t>официальнойинформации о социально-экономическом и культурном развитии района, о деятельности органов местногосамоуправленияАчинского района и официальном опубликовании муниципальныхправовых актов, в том числесиспользованием сети «Интернет».</w:t>
      </w:r>
    </w:p>
    <w:p w:rsidR="00136CC7" w:rsidRDefault="00136CC7" w:rsidP="006F2523">
      <w:pPr>
        <w:autoSpaceDE w:val="0"/>
        <w:autoSpaceDN w:val="0"/>
        <w:adjustRightInd w:val="0"/>
        <w:ind w:firstLine="709"/>
        <w:jc w:val="both"/>
      </w:pPr>
      <w:r>
        <w:t>Целевыеиндикаторыипоказателирезультативности</w:t>
      </w:r>
      <w:r w:rsidR="006F2523">
        <w:t xml:space="preserve"> программы </w:t>
      </w:r>
      <w:r>
        <w:t>приводятсяв</w:t>
      </w:r>
      <w:r w:rsidR="006F2523">
        <w:t xml:space="preserve"> приложении № 1 к настоящей </w:t>
      </w:r>
      <w:r>
        <w:t>программе.</w:t>
      </w:r>
    </w:p>
    <w:p w:rsidR="006F2523" w:rsidRDefault="006F2523" w:rsidP="006F2523">
      <w:pPr>
        <w:autoSpaceDE w:val="0"/>
        <w:autoSpaceDN w:val="0"/>
        <w:adjustRightInd w:val="0"/>
      </w:pPr>
    </w:p>
    <w:p w:rsidR="00136CC7" w:rsidRDefault="00136CC7" w:rsidP="006F2523">
      <w:pPr>
        <w:autoSpaceDE w:val="0"/>
        <w:autoSpaceDN w:val="0"/>
        <w:adjustRightInd w:val="0"/>
        <w:jc w:val="center"/>
      </w:pPr>
      <w:r>
        <w:t xml:space="preserve">4. Прогноз развития соответствующей сферы </w:t>
      </w:r>
      <w:r w:rsidR="006F2523">
        <w:t xml:space="preserve"> и прогноз конечных результатов </w:t>
      </w:r>
      <w:r>
        <w:t>программы</w:t>
      </w:r>
    </w:p>
    <w:p w:rsidR="00136CC7" w:rsidRDefault="00136CC7">
      <w:pPr>
        <w:autoSpaceDE w:val="0"/>
        <w:autoSpaceDN w:val="0"/>
        <w:adjustRightInd w:val="0"/>
        <w:ind w:firstLine="567"/>
        <w:jc w:val="center"/>
      </w:pPr>
    </w:p>
    <w:p w:rsidR="006F2523" w:rsidRDefault="006F2523" w:rsidP="006F2523">
      <w:pPr>
        <w:autoSpaceDE w:val="0"/>
        <w:autoSpaceDN w:val="0"/>
        <w:adjustRightInd w:val="0"/>
        <w:ind w:firstLine="709"/>
        <w:jc w:val="both"/>
      </w:pPr>
      <w:r>
        <w:t xml:space="preserve">Прогноз реализации </w:t>
      </w:r>
      <w:r w:rsidR="00136CC7">
        <w:t>муниципальной программы:</w:t>
      </w:r>
    </w:p>
    <w:p w:rsidR="006F2523" w:rsidRDefault="00136CC7" w:rsidP="006F2523">
      <w:pPr>
        <w:autoSpaceDE w:val="0"/>
        <w:autoSpaceDN w:val="0"/>
        <w:adjustRightInd w:val="0"/>
        <w:ind w:firstLine="709"/>
        <w:jc w:val="both"/>
      </w:pPr>
      <w:r>
        <w:t>-снижениеуровняправонарушенийипреступлений, совершаемых на территории района;</w:t>
      </w:r>
    </w:p>
    <w:p w:rsidR="006F2523" w:rsidRDefault="00136CC7" w:rsidP="006F2523">
      <w:pPr>
        <w:autoSpaceDE w:val="0"/>
        <w:autoSpaceDN w:val="0"/>
        <w:adjustRightInd w:val="0"/>
        <w:ind w:firstLine="709"/>
        <w:jc w:val="both"/>
      </w:pPr>
      <w:r>
        <w:t>-расширение спектра социальной профилактики распространения наркомании и алкоголизма;</w:t>
      </w:r>
    </w:p>
    <w:p w:rsidR="006F2523" w:rsidRDefault="00136CC7" w:rsidP="006F2523">
      <w:pPr>
        <w:autoSpaceDE w:val="0"/>
        <w:autoSpaceDN w:val="0"/>
        <w:adjustRightInd w:val="0"/>
        <w:ind w:firstLine="709"/>
        <w:jc w:val="both"/>
      </w:pPr>
      <w:r>
        <w:t>-увеличение числа,какнесовершеннолетних,такивзрослогонаселения,вовлеченных в занятия спортом,ведениездорового образа жизни;</w:t>
      </w:r>
    </w:p>
    <w:p w:rsidR="006F2523" w:rsidRDefault="00136CC7" w:rsidP="006F2523">
      <w:pPr>
        <w:autoSpaceDE w:val="0"/>
        <w:autoSpaceDN w:val="0"/>
        <w:adjustRightInd w:val="0"/>
        <w:ind w:firstLine="709"/>
        <w:jc w:val="both"/>
      </w:pPr>
      <w:r>
        <w:t>-формированиепозитивных,моральныхинравственных</w:t>
      </w:r>
      <w:r w:rsidR="006F2523">
        <w:t xml:space="preserve"> ценностей, </w:t>
      </w:r>
      <w:r>
        <w:t>какунесовершеннолетних, так и взрослого населения района;</w:t>
      </w:r>
    </w:p>
    <w:p w:rsidR="006F2523" w:rsidRDefault="00136CC7" w:rsidP="006F2523">
      <w:pPr>
        <w:autoSpaceDE w:val="0"/>
        <w:autoSpaceDN w:val="0"/>
        <w:adjustRightInd w:val="0"/>
        <w:ind w:firstLine="709"/>
        <w:jc w:val="both"/>
      </w:pPr>
      <w:r>
        <w:t>-снижение коррупционных рисков в органах местного самоуправления района;</w:t>
      </w:r>
    </w:p>
    <w:p w:rsidR="006F2523" w:rsidRDefault="00136CC7" w:rsidP="006F2523">
      <w:pPr>
        <w:autoSpaceDE w:val="0"/>
        <w:autoSpaceDN w:val="0"/>
        <w:adjustRightInd w:val="0"/>
        <w:ind w:firstLine="709"/>
        <w:jc w:val="both"/>
      </w:pPr>
      <w:r>
        <w:t>-обеспечениеофициальногоопубликованиямуниципальныхнормативно-правовых актов органов местногосамоуправления Ачинского района;</w:t>
      </w:r>
    </w:p>
    <w:p w:rsidR="00136CC7" w:rsidRDefault="00136CC7" w:rsidP="006F2523">
      <w:pPr>
        <w:autoSpaceDE w:val="0"/>
        <w:autoSpaceDN w:val="0"/>
        <w:adjustRightInd w:val="0"/>
        <w:ind w:firstLine="709"/>
        <w:jc w:val="both"/>
      </w:pPr>
      <w:r>
        <w:lastRenderedPageBreak/>
        <w:t>-обеспечение жителей района оперативнойидостоверной информациейодеятельности органов местного самоуправленияижизни района через средства массовойинформации,черезофициальныйсайтмуниципальногообразования«Ачинский район».</w:t>
      </w:r>
    </w:p>
    <w:p w:rsidR="00136CC7" w:rsidRDefault="00136CC7">
      <w:pPr>
        <w:autoSpaceDE w:val="0"/>
        <w:autoSpaceDN w:val="0"/>
        <w:adjustRightInd w:val="0"/>
        <w:ind w:firstLine="567"/>
        <w:jc w:val="both"/>
        <w:rPr>
          <w:b/>
        </w:rPr>
      </w:pPr>
    </w:p>
    <w:p w:rsidR="006F2523" w:rsidRPr="006F2523" w:rsidRDefault="00136CC7" w:rsidP="006F2523">
      <w:pPr>
        <w:pStyle w:val="af1"/>
        <w:numPr>
          <w:ilvl w:val="0"/>
          <w:numId w:val="7"/>
        </w:numPr>
        <w:autoSpaceDE w:val="0"/>
        <w:autoSpaceDN w:val="0"/>
        <w:adjustRightInd w:val="0"/>
        <w:jc w:val="center"/>
        <w:rPr>
          <w:rFonts w:ascii="Times New Roman" w:hAnsi="Times New Roman"/>
          <w:sz w:val="24"/>
          <w:szCs w:val="24"/>
        </w:rPr>
      </w:pPr>
      <w:r w:rsidRPr="006F2523">
        <w:rPr>
          <w:rFonts w:ascii="Times New Roman" w:hAnsi="Times New Roman"/>
          <w:sz w:val="24"/>
          <w:szCs w:val="24"/>
        </w:rPr>
        <w:t>Перечень подпрограмм с указанием сроков их реализации и ожидаемых результатов.</w:t>
      </w:r>
    </w:p>
    <w:p w:rsidR="006F2523" w:rsidRDefault="006F2523" w:rsidP="006F2523">
      <w:pPr>
        <w:pStyle w:val="af1"/>
        <w:autoSpaceDE w:val="0"/>
        <w:autoSpaceDN w:val="0"/>
        <w:adjustRightInd w:val="0"/>
      </w:pPr>
    </w:p>
    <w:p w:rsidR="006F2523" w:rsidRDefault="00136CC7" w:rsidP="006F2523">
      <w:pPr>
        <w:autoSpaceDE w:val="0"/>
        <w:autoSpaceDN w:val="0"/>
        <w:adjustRightInd w:val="0"/>
        <w:ind w:firstLine="709"/>
        <w:jc w:val="both"/>
      </w:pPr>
      <w:r>
        <w:t>Муниципальнаяпрограмма состоит из четырех подпрограмм.</w:t>
      </w:r>
    </w:p>
    <w:p w:rsidR="00136CC7" w:rsidRDefault="00136CC7" w:rsidP="006F2523">
      <w:pPr>
        <w:autoSpaceDE w:val="0"/>
        <w:autoSpaceDN w:val="0"/>
        <w:adjustRightInd w:val="0"/>
        <w:ind w:firstLine="709"/>
        <w:jc w:val="both"/>
      </w:pPr>
      <w:r>
        <w:t>Подпрограммы, реализуемыеврамкахнастоящей муниципальной программы,с</w:t>
      </w:r>
      <w:r w:rsidR="006F2523">
        <w:t xml:space="preserve"> указанием сроков их реализации </w:t>
      </w:r>
      <w:r>
        <w:t>иожидаемых результатов,приводятсявприложениях№2,№ 3,№ 4,№ 5</w:t>
      </w:r>
      <w:r w:rsidR="006F2523">
        <w:t xml:space="preserve"> к </w:t>
      </w:r>
      <w:r>
        <w:t>настоящейпрограмме.</w:t>
      </w:r>
    </w:p>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6. Информация о распределении планируемых расходов по программе.</w:t>
      </w:r>
    </w:p>
    <w:p w:rsidR="00136CC7" w:rsidRDefault="00136CC7">
      <w:pPr>
        <w:autoSpaceDE w:val="0"/>
        <w:autoSpaceDN w:val="0"/>
        <w:adjustRightInd w:val="0"/>
        <w:ind w:firstLine="540"/>
        <w:jc w:val="center"/>
      </w:pPr>
    </w:p>
    <w:p w:rsidR="00136CC7" w:rsidRDefault="00CF56D1" w:rsidP="00CF56D1">
      <w:pPr>
        <w:autoSpaceDE w:val="0"/>
        <w:autoSpaceDN w:val="0"/>
        <w:adjustRightInd w:val="0"/>
        <w:ind w:firstLine="709"/>
        <w:jc w:val="both"/>
      </w:pPr>
      <w:r>
        <w:t xml:space="preserve">Информация </w:t>
      </w:r>
      <w:r w:rsidR="00136CC7">
        <w:t>о распределении планируемыхрасходовпоподпрограммамприводитсявприложении№6кпрограмме.</w:t>
      </w:r>
    </w:p>
    <w:p w:rsidR="00136CC7" w:rsidRDefault="00136CC7">
      <w:pPr>
        <w:sectPr w:rsidR="00136CC7" w:rsidSect="00155B11">
          <w:footerReference w:type="even" r:id="rId14"/>
          <w:footerReference w:type="default" r:id="rId15"/>
          <w:pgSz w:w="11850" w:h="16783"/>
          <w:pgMar w:top="567" w:right="851" w:bottom="142" w:left="1701" w:header="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9"/>
        <w:gridCol w:w="4920"/>
        <w:gridCol w:w="4947"/>
      </w:tblGrid>
      <w:tr w:rsidR="00136CC7">
        <w:tc>
          <w:tcPr>
            <w:tcW w:w="4919" w:type="dxa"/>
            <w:tcBorders>
              <w:top w:val="nil"/>
              <w:left w:val="nil"/>
              <w:bottom w:val="nil"/>
              <w:right w:val="nil"/>
            </w:tcBorders>
          </w:tcPr>
          <w:p w:rsidR="00136CC7" w:rsidRDefault="00136CC7">
            <w:pPr>
              <w:autoSpaceDE w:val="0"/>
              <w:autoSpaceDN w:val="0"/>
              <w:adjustRightInd w:val="0"/>
              <w:jc w:val="right"/>
              <w:outlineLvl w:val="2"/>
            </w:pPr>
          </w:p>
        </w:tc>
        <w:tc>
          <w:tcPr>
            <w:tcW w:w="4920" w:type="dxa"/>
            <w:tcBorders>
              <w:top w:val="nil"/>
              <w:left w:val="nil"/>
              <w:bottom w:val="nil"/>
              <w:right w:val="nil"/>
            </w:tcBorders>
          </w:tcPr>
          <w:p w:rsidR="00136CC7" w:rsidRDefault="00136CC7">
            <w:pPr>
              <w:autoSpaceDE w:val="0"/>
              <w:autoSpaceDN w:val="0"/>
              <w:adjustRightInd w:val="0"/>
              <w:jc w:val="right"/>
              <w:outlineLvl w:val="2"/>
            </w:pPr>
          </w:p>
        </w:tc>
        <w:tc>
          <w:tcPr>
            <w:tcW w:w="4947" w:type="dxa"/>
            <w:tcBorders>
              <w:top w:val="nil"/>
              <w:left w:val="nil"/>
              <w:bottom w:val="nil"/>
              <w:right w:val="nil"/>
            </w:tcBorders>
          </w:tcPr>
          <w:p w:rsidR="00136CC7" w:rsidRDefault="00136CC7">
            <w:pPr>
              <w:autoSpaceDE w:val="0"/>
              <w:autoSpaceDN w:val="0"/>
              <w:adjustRightInd w:val="0"/>
              <w:jc w:val="right"/>
              <w:rPr>
                <w:sz w:val="20"/>
                <w:szCs w:val="20"/>
              </w:rPr>
            </w:pPr>
            <w:r>
              <w:rPr>
                <w:sz w:val="20"/>
                <w:szCs w:val="20"/>
              </w:rPr>
              <w:t xml:space="preserve">Приложение№ 1кМуниципальной программе </w:t>
            </w:r>
          </w:p>
          <w:p w:rsidR="00136CC7" w:rsidRDefault="00136CC7" w:rsidP="00CF56D1">
            <w:pPr>
              <w:autoSpaceDE w:val="0"/>
              <w:autoSpaceDN w:val="0"/>
              <w:adjustRightInd w:val="0"/>
              <w:jc w:val="right"/>
              <w:outlineLvl w:val="2"/>
            </w:pPr>
            <w:r>
              <w:rPr>
                <w:sz w:val="20"/>
                <w:szCs w:val="20"/>
              </w:rPr>
              <w:t>«Обеспечениеобщественного порядкаипротиводействие  коррупции»</w:t>
            </w:r>
          </w:p>
        </w:tc>
      </w:tr>
    </w:tbl>
    <w:p w:rsidR="00136CC7" w:rsidRDefault="00136CC7">
      <w:pPr>
        <w:autoSpaceDE w:val="0"/>
        <w:autoSpaceDN w:val="0"/>
        <w:adjustRightInd w:val="0"/>
        <w:jc w:val="right"/>
        <w:outlineLvl w:val="2"/>
      </w:pPr>
    </w:p>
    <w:p w:rsidR="00136CC7" w:rsidRDefault="00136CC7">
      <w:pPr>
        <w:autoSpaceDE w:val="0"/>
        <w:autoSpaceDN w:val="0"/>
        <w:adjustRightInd w:val="0"/>
        <w:jc w:val="center"/>
      </w:pPr>
    </w:p>
    <w:p w:rsidR="00136CC7" w:rsidRDefault="00136CC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Цели, целевые индикаторы, задачи, показатели результативности </w:t>
      </w:r>
    </w:p>
    <w:p w:rsidR="00136CC7" w:rsidRDefault="00136CC7"/>
    <w:tbl>
      <w:tblPr>
        <w:tblW w:w="15310" w:type="dxa"/>
        <w:tblInd w:w="70" w:type="dxa"/>
        <w:tblLayout w:type="fixed"/>
        <w:tblCellMar>
          <w:left w:w="70" w:type="dxa"/>
          <w:right w:w="70" w:type="dxa"/>
        </w:tblCellMar>
        <w:tblLook w:val="0000"/>
      </w:tblPr>
      <w:tblGrid>
        <w:gridCol w:w="851"/>
        <w:gridCol w:w="3969"/>
        <w:gridCol w:w="1134"/>
        <w:gridCol w:w="850"/>
        <w:gridCol w:w="851"/>
        <w:gridCol w:w="850"/>
        <w:gridCol w:w="851"/>
        <w:gridCol w:w="850"/>
        <w:gridCol w:w="851"/>
        <w:gridCol w:w="850"/>
        <w:gridCol w:w="851"/>
        <w:gridCol w:w="850"/>
        <w:gridCol w:w="851"/>
        <w:gridCol w:w="851"/>
      </w:tblGrid>
      <w:tr w:rsidR="0097551A" w:rsidTr="001108EF">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п/п</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 xml:space="preserve">Цели, задачи, целевые индикаторы, показатели результативности </w:t>
            </w:r>
            <w:r>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Единица</w:t>
            </w:r>
            <w:r>
              <w:rPr>
                <w:rFonts w:ascii="Times New Roman" w:hAnsi="Times New Roman" w:cs="Times New Roman"/>
              </w:rPr>
              <w:br/>
              <w:t>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2014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2015  г.</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2016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rPr>
                <w:rFonts w:ascii="Times New Roman" w:hAnsi="Times New Roman" w:cs="Times New Roman"/>
              </w:rPr>
            </w:pPr>
            <w:r>
              <w:rPr>
                <w:rFonts w:ascii="Times New Roman" w:hAnsi="Times New Roman" w:cs="Times New Roman"/>
              </w:rPr>
              <w:t>2017 г.</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rPr>
                <w:rFonts w:ascii="Times New Roman" w:hAnsi="Times New Roman" w:cs="Times New Roman"/>
              </w:rPr>
            </w:pPr>
            <w:r>
              <w:rPr>
                <w:rFonts w:ascii="Times New Roman" w:hAnsi="Times New Roman" w:cs="Times New Roman"/>
              </w:rPr>
              <w:t>2018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rPr>
                <w:rFonts w:ascii="Times New Roman" w:hAnsi="Times New Roman" w:cs="Times New Roman"/>
              </w:rPr>
            </w:pPr>
            <w:r>
              <w:rPr>
                <w:rFonts w:ascii="Times New Roman" w:hAnsi="Times New Roman" w:cs="Times New Roman"/>
              </w:rPr>
              <w:t>2019 г.</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rPr>
                <w:sz w:val="20"/>
                <w:szCs w:val="20"/>
              </w:rPr>
            </w:pPr>
            <w:r>
              <w:rPr>
                <w:sz w:val="20"/>
                <w:szCs w:val="20"/>
              </w:rPr>
              <w:t>2020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rPr>
                <w:sz w:val="20"/>
                <w:szCs w:val="20"/>
              </w:rPr>
            </w:pPr>
            <w:r>
              <w:rPr>
                <w:sz w:val="20"/>
                <w:szCs w:val="20"/>
              </w:rPr>
              <w:t>2021 г.</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rPr>
                <w:sz w:val="20"/>
                <w:szCs w:val="20"/>
              </w:rPr>
            </w:pPr>
            <w:r>
              <w:rPr>
                <w:sz w:val="20"/>
                <w:szCs w:val="20"/>
              </w:rPr>
              <w:t>2022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rPr>
                <w:sz w:val="20"/>
                <w:szCs w:val="20"/>
              </w:rPr>
            </w:pPr>
            <w:r>
              <w:rPr>
                <w:sz w:val="20"/>
                <w:szCs w:val="20"/>
              </w:rPr>
              <w:t>2023 г.</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31341C">
            <w:pPr>
              <w:rPr>
                <w:color w:val="FF0000"/>
                <w:sz w:val="20"/>
                <w:szCs w:val="20"/>
              </w:rPr>
            </w:pPr>
            <w:r w:rsidRPr="001108EF">
              <w:rPr>
                <w:color w:val="FF0000"/>
                <w:sz w:val="20"/>
                <w:szCs w:val="20"/>
              </w:rPr>
              <w:t>2024 г.</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Цель программы:</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Создание условий по снижению уровня правонарушений, совершаемых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31341C">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Задача 1.</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Повышение эффективности работы системы профилактики правонарушений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31341C">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1.1.1.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Подпрограмма 1.</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Мероприятия по профилактике  правонарушений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31341C">
            <w:pPr>
              <w:pStyle w:val="ConsPlusNormal"/>
              <w:widowControl/>
              <w:ind w:firstLine="0"/>
              <w:jc w:val="center"/>
              <w:rPr>
                <w:rFonts w:ascii="Times New Roman" w:hAnsi="Times New Roman" w:cs="Times New Roman"/>
                <w:color w:val="FF0000"/>
              </w:rPr>
            </w:pPr>
          </w:p>
        </w:tc>
      </w:tr>
      <w:tr w:rsidR="0097551A" w:rsidTr="0055647D">
        <w:trPr>
          <w:cantSplit/>
          <w:trHeight w:val="1206"/>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1.1.1.1.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1</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Снижение уровня преступности  и правонарушений  среди  несовершеннолетних и молодежи района ежегодно</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2</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1.1.1.2.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2</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Сокращение количества семей, находящихся в социально опасном  положении, ежегодно</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2</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1.1.3.</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Проведение совместных совещаний с правоохранительными  органами  по вопросу  организации охраны общественного порядка на территории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заседания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4</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lastRenderedPageBreak/>
              <w:t>1.1.4.</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4</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Выявление правонарушений в области загрязнения земельных участков  Ачинского района отходами производства и потребления</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правонарушения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3</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1.1.5</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5</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Реабилитация лиц, осужденных к наказаниям без изоляции от общества в части культурного просвещения</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посещения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4</w:t>
            </w:r>
          </w:p>
        </w:tc>
      </w:tr>
      <w:tr w:rsidR="0097551A" w:rsidTr="0097551A">
        <w:trPr>
          <w:cantSplit/>
          <w:trHeight w:val="36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Задача 2.</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Повышение эффективности работы системы профилактики  в области  распространения  на территории Ачинского района  наркомании, алкоголизма и пьянства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31341C">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31341C">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Подпрограмма 2.</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Профилактика  наркомании, алкоголизма  и пьянства в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31341C">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31341C">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1</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Количество подростков и молодежи в возрасте от 12 до 30 лет, вовлеченных в профилактические мероприятия</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350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400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460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470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480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485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490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495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31341C">
            <w:pPr>
              <w:pStyle w:val="ConsPlusNormal"/>
              <w:widowControl/>
              <w:ind w:firstLine="0"/>
              <w:jc w:val="center"/>
              <w:rPr>
                <w:rFonts w:ascii="Times New Roman" w:hAnsi="Times New Roman" w:cs="Times New Roman"/>
              </w:rPr>
            </w:pPr>
            <w:r w:rsidRPr="00667A76">
              <w:rPr>
                <w:rFonts w:ascii="Times New Roman" w:hAnsi="Times New Roman" w:cs="Times New Roman"/>
              </w:rPr>
              <w:t>500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31341C">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505</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2.1.2.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2</w:t>
            </w:r>
          </w:p>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программы</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31341C">
            <w:pPr>
              <w:pStyle w:val="ConsPlusNormal"/>
              <w:widowControl/>
              <w:ind w:firstLine="0"/>
              <w:jc w:val="center"/>
              <w:rPr>
                <w:rFonts w:ascii="Times New Roman" w:hAnsi="Times New Roman" w:cs="Times New Roman"/>
              </w:rPr>
            </w:pPr>
            <w:r>
              <w:rPr>
                <w:rFonts w:ascii="Times New Roman" w:hAnsi="Times New Roman" w:cs="Times New Roman"/>
              </w:rPr>
              <w:t>25</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31341C">
            <w:pPr>
              <w:pStyle w:val="ConsPlusNormal"/>
              <w:widowControl/>
              <w:ind w:firstLine="0"/>
              <w:jc w:val="center"/>
              <w:rPr>
                <w:rFonts w:ascii="Times New Roman" w:hAnsi="Times New Roman" w:cs="Times New Roman"/>
              </w:rPr>
            </w:pPr>
            <w:r w:rsidRPr="00D54AA3">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31341C">
            <w:pPr>
              <w:pStyle w:val="ConsPlusNormal"/>
              <w:widowControl/>
              <w:ind w:firstLine="0"/>
              <w:jc w:val="center"/>
              <w:rPr>
                <w:rFonts w:ascii="Times New Roman" w:hAnsi="Times New Roman" w:cs="Times New Roman"/>
              </w:rPr>
            </w:pPr>
            <w:r w:rsidRPr="00D54AA3">
              <w:rPr>
                <w:rFonts w:ascii="Times New Roman" w:hAnsi="Times New Roman" w:cs="Times New Roman"/>
              </w:rPr>
              <w:t>25</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31341C">
            <w:pPr>
              <w:pStyle w:val="ConsPlusNormal"/>
              <w:widowControl/>
              <w:ind w:firstLine="0"/>
              <w:jc w:val="center"/>
              <w:rPr>
                <w:rFonts w:ascii="Times New Roman" w:hAnsi="Times New Roman" w:cs="Times New Roman"/>
              </w:rPr>
            </w:pPr>
            <w:r w:rsidRPr="00D54AA3">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31341C">
            <w:pPr>
              <w:pStyle w:val="ConsPlusNormal"/>
              <w:widowControl/>
              <w:ind w:firstLine="0"/>
              <w:jc w:val="center"/>
              <w:rPr>
                <w:rFonts w:ascii="Times New Roman" w:hAnsi="Times New Roman" w:cs="Times New Roman"/>
              </w:rPr>
            </w:pPr>
            <w:r w:rsidRPr="00667A76">
              <w:rPr>
                <w:rFonts w:ascii="Times New Roman" w:hAnsi="Times New Roman" w:cs="Times New Roman"/>
              </w:rPr>
              <w:t>25</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31341C">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25</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2.1.3.</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Величина площадей уничтоженных очагов дикорастущей конопли за период реализации подпрограммы</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га</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125,7</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144,0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152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152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130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jc w:val="center"/>
              <w:rPr>
                <w:sz w:val="20"/>
                <w:szCs w:val="20"/>
              </w:rPr>
            </w:pPr>
            <w:r w:rsidRPr="00D54AA3">
              <w:rPr>
                <w:sz w:val="20"/>
                <w:szCs w:val="20"/>
              </w:rPr>
              <w:t>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jc w:val="center"/>
              <w:rPr>
                <w:sz w:val="20"/>
                <w:szCs w:val="20"/>
              </w:rPr>
            </w:pPr>
            <w:r w:rsidRPr="00D54AA3">
              <w:rPr>
                <w:sz w:val="20"/>
                <w:szCs w:val="20"/>
              </w:rPr>
              <w:t>156</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jc w:val="center"/>
              <w:rPr>
                <w:sz w:val="20"/>
                <w:szCs w:val="20"/>
              </w:rPr>
            </w:pPr>
            <w:r w:rsidRPr="00D54AA3">
              <w:rPr>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jc w:val="center"/>
              <w:rPr>
                <w:sz w:val="20"/>
                <w:szCs w:val="20"/>
              </w:rPr>
            </w:pPr>
            <w:r w:rsidRPr="00667A76">
              <w:rPr>
                <w:sz w:val="20"/>
                <w:szCs w:val="20"/>
              </w:rPr>
              <w:t>125,7</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jc w:val="center"/>
              <w:rPr>
                <w:color w:val="FF0000"/>
                <w:sz w:val="20"/>
                <w:szCs w:val="20"/>
              </w:rPr>
            </w:pPr>
            <w:r w:rsidRPr="001108EF">
              <w:rPr>
                <w:color w:val="FF0000"/>
                <w:sz w:val="20"/>
                <w:szCs w:val="20"/>
              </w:rPr>
              <w:t>125,7</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Задача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Противодействие коррупции путем повышения эффективности деятельности органов местного самоуправления, муниципальных учреждений за счет  снижения коррупционных рисков</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Pr="00D54AA3"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97551A">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lastRenderedPageBreak/>
              <w:t>3.1.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Подпрограмма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Мероприятия  по противодействию коррупции в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97551A">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1</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Проведение антикоррупционной экспертизы проектов муниципальных нормативно-правовых актов   на предмет выявления коррупциогенных факторов;</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jc w:val="center"/>
              <w:rPr>
                <w:sz w:val="20"/>
                <w:szCs w:val="20"/>
              </w:rPr>
            </w:pPr>
            <w:r w:rsidRPr="00667A76">
              <w:rPr>
                <w:sz w:val="20"/>
                <w:szCs w:val="20"/>
              </w:rPr>
              <w:t>100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jc w:val="center"/>
              <w:rPr>
                <w:color w:val="FF0000"/>
                <w:sz w:val="20"/>
                <w:szCs w:val="20"/>
              </w:rPr>
            </w:pPr>
            <w:r w:rsidRPr="001108EF">
              <w:rPr>
                <w:color w:val="FF0000"/>
                <w:sz w:val="20"/>
                <w:szCs w:val="20"/>
              </w:rPr>
              <w:t>100</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3.1.2.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2</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Опубликование в  газете «Уголок России» и  на официальном сайте муниципального образования  Ачинский район  информации антикоррупционной направленности</w:t>
            </w:r>
          </w:p>
          <w:p w:rsidR="0097551A" w:rsidRDefault="0097551A" w:rsidP="0097551A">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статья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2</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 1</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bCs/>
              </w:rPr>
              <w:t xml:space="preserve">Подготовка и разработка проектов, изготовление, приобретение буклетов, плакатов, памяток и рекомендаций для учреждений, предприятий, организаций, расположенных на территории, </w:t>
            </w:r>
            <w:r>
              <w:rPr>
                <w:rFonts w:ascii="Times New Roman" w:hAnsi="Times New Roman" w:cs="Times New Roman"/>
              </w:rPr>
              <w:t>и прочих бланков, за исключением бланков строгой отчетности</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штук</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60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30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30</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Организация и проведение заседаний Межведомственной  комиссии  по противодействию коррупции на территории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заседания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jc w:val="center"/>
              <w:rPr>
                <w:sz w:val="20"/>
                <w:szCs w:val="20"/>
              </w:rPr>
            </w:pPr>
            <w:r w:rsidRPr="00667A76">
              <w:rPr>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jc w:val="center"/>
              <w:rPr>
                <w:color w:val="FF0000"/>
                <w:sz w:val="20"/>
                <w:szCs w:val="20"/>
              </w:rPr>
            </w:pPr>
            <w:r w:rsidRPr="001108EF">
              <w:rPr>
                <w:color w:val="FF0000"/>
                <w:sz w:val="20"/>
                <w:szCs w:val="20"/>
              </w:rPr>
              <w:t>4</w:t>
            </w: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Задача 4.</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Ачинского  района  и официальном опубликовании  муниципальных правовых актов, в том числе с использованием  сети «Интернет»</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97551A">
            <w:pPr>
              <w:pStyle w:val="ConsPlusNormal"/>
              <w:widowControl/>
              <w:ind w:firstLine="0"/>
              <w:jc w:val="center"/>
              <w:rPr>
                <w:rFonts w:ascii="Times New Roman" w:hAnsi="Times New Roman" w:cs="Times New Roman"/>
                <w:color w:val="FF0000"/>
              </w:rPr>
            </w:pPr>
          </w:p>
        </w:tc>
      </w:tr>
      <w:tr w:rsidR="0097551A" w:rsidTr="0097551A">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lastRenderedPageBreak/>
              <w:t>4.1.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Подпрограмма 4</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Организация деятельности средств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97551A">
            <w:pPr>
              <w:pStyle w:val="ConsPlusNormal"/>
              <w:widowControl/>
              <w:ind w:firstLine="0"/>
              <w:jc w:val="center"/>
              <w:rPr>
                <w:rFonts w:ascii="Times New Roman" w:hAnsi="Times New Roman" w:cs="Times New Roman"/>
                <w:color w:val="FF0000"/>
              </w:rPr>
            </w:pP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1:</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Выпуск районной газеты «Уголок России»</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номер</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jc w:val="center"/>
              <w:rPr>
                <w:sz w:val="20"/>
                <w:szCs w:val="20"/>
              </w:rPr>
            </w:pPr>
            <w:r w:rsidRPr="00667A76">
              <w:rPr>
                <w:sz w:val="20"/>
                <w:szCs w:val="20"/>
              </w:rPr>
              <w:t>24</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jc w:val="center"/>
              <w:rPr>
                <w:color w:val="FF0000"/>
                <w:sz w:val="20"/>
                <w:szCs w:val="20"/>
              </w:rPr>
            </w:pPr>
            <w:r w:rsidRPr="001108EF">
              <w:rPr>
                <w:color w:val="FF0000"/>
                <w:sz w:val="20"/>
                <w:szCs w:val="20"/>
              </w:rPr>
              <w:t>24</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2:</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Обновление информации на официальном сайте муниципального образования Ачинский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дни</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jc w:val="center"/>
              <w:rPr>
                <w:sz w:val="20"/>
                <w:szCs w:val="20"/>
              </w:rPr>
            </w:pPr>
            <w:r>
              <w:rPr>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jc w:val="center"/>
              <w:rPr>
                <w:sz w:val="20"/>
                <w:szCs w:val="20"/>
              </w:rPr>
            </w:pPr>
            <w:r w:rsidRPr="00667A76">
              <w:rPr>
                <w:sz w:val="20"/>
                <w:szCs w:val="20"/>
              </w:rPr>
              <w:t>240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jc w:val="center"/>
              <w:rPr>
                <w:color w:val="FF0000"/>
                <w:sz w:val="20"/>
                <w:szCs w:val="20"/>
              </w:rPr>
            </w:pPr>
            <w:r w:rsidRPr="001108EF">
              <w:rPr>
                <w:color w:val="FF0000"/>
                <w:sz w:val="20"/>
                <w:szCs w:val="20"/>
              </w:rPr>
              <w:t>240</w:t>
            </w:r>
          </w:p>
        </w:tc>
      </w:tr>
      <w:tr w:rsidR="0097551A" w:rsidTr="0055647D">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4.1.3.</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Целевой индикатор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Освещение в СМИ  информации  о деятельности органов местного самоуправления Ачинского района и жизни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p>
        </w:tc>
      </w:tr>
      <w:tr w:rsidR="0097551A" w:rsidTr="0055647D">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4.1.3.1.</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 1.</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Публикация поздравлений официальных лиц Ачинского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статья</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3</w:t>
            </w:r>
          </w:p>
        </w:tc>
      </w:tr>
      <w:tr w:rsidR="0097551A" w:rsidTr="0055647D">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4.1.3.2.</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 2.</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Организация пресс-конференций и брифингов для СМИ</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10</w:t>
            </w:r>
          </w:p>
        </w:tc>
      </w:tr>
      <w:tr w:rsidR="0097551A" w:rsidTr="0055647D">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4.1.3.3.</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 3</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Публикации   в печатных СМИ, направленных на профилактику правонарушений</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выпуск</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667A76" w:rsidRDefault="0097551A" w:rsidP="0097551A">
            <w:pPr>
              <w:pStyle w:val="ConsPlusNormal"/>
              <w:widowControl/>
              <w:ind w:firstLine="0"/>
              <w:jc w:val="center"/>
              <w:rPr>
                <w:rFonts w:ascii="Times New Roman" w:hAnsi="Times New Roman" w:cs="Times New Roman"/>
              </w:rPr>
            </w:pPr>
            <w:r w:rsidRPr="00667A76">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1108EF" w:rsidRDefault="0097551A" w:rsidP="0097551A">
            <w:pPr>
              <w:pStyle w:val="ConsPlusNormal"/>
              <w:widowControl/>
              <w:ind w:firstLine="0"/>
              <w:jc w:val="center"/>
              <w:rPr>
                <w:rFonts w:ascii="Times New Roman" w:hAnsi="Times New Roman" w:cs="Times New Roman"/>
                <w:color w:val="FF0000"/>
              </w:rPr>
            </w:pPr>
            <w:r w:rsidRPr="001108EF">
              <w:rPr>
                <w:rFonts w:ascii="Times New Roman" w:hAnsi="Times New Roman" w:cs="Times New Roman"/>
                <w:color w:val="FF0000"/>
              </w:rPr>
              <w:t>2</w:t>
            </w:r>
          </w:p>
        </w:tc>
      </w:tr>
      <w:tr w:rsidR="0097551A" w:rsidTr="0097551A">
        <w:trPr>
          <w:cantSplit/>
          <w:trHeight w:val="480"/>
        </w:trPr>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4.1.3.4.</w:t>
            </w:r>
          </w:p>
        </w:tc>
        <w:tc>
          <w:tcPr>
            <w:tcW w:w="3969"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Мероприятие 4.</w:t>
            </w:r>
          </w:p>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Создание презентационного фильма об Ачинском районе</w:t>
            </w:r>
          </w:p>
        </w:tc>
        <w:tc>
          <w:tcPr>
            <w:tcW w:w="1134"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фильм</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97551A" w:rsidRDefault="0097551A" w:rsidP="0097551A">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vAlign w:val="center"/>
          </w:tcPr>
          <w:p w:rsidR="0097551A" w:rsidRPr="00CA73D9" w:rsidRDefault="0097551A" w:rsidP="0097551A">
            <w:pPr>
              <w:pStyle w:val="ConsPlusNormal"/>
              <w:widowControl/>
              <w:ind w:firstLine="0"/>
              <w:jc w:val="center"/>
              <w:rPr>
                <w:rFonts w:ascii="Times New Roman" w:hAnsi="Times New Roman" w:cs="Times New Roman"/>
                <w:color w:val="FF0000"/>
              </w:rPr>
            </w:pPr>
            <w:r w:rsidRPr="00CA73D9">
              <w:rPr>
                <w:rFonts w:ascii="Times New Roman" w:hAnsi="Times New Roman" w:cs="Times New Roman"/>
                <w:color w:val="FF0000"/>
              </w:rPr>
              <w:t>-</w:t>
            </w:r>
          </w:p>
        </w:tc>
        <w:tc>
          <w:tcPr>
            <w:tcW w:w="851" w:type="dxa"/>
            <w:tcBorders>
              <w:top w:val="single" w:sz="6" w:space="0" w:color="auto"/>
              <w:left w:val="single" w:sz="6" w:space="0" w:color="auto"/>
              <w:bottom w:val="single" w:sz="6" w:space="0" w:color="auto"/>
              <w:right w:val="single" w:sz="6" w:space="0" w:color="auto"/>
            </w:tcBorders>
          </w:tcPr>
          <w:p w:rsidR="0097551A" w:rsidRPr="001108EF" w:rsidRDefault="0097551A" w:rsidP="0097551A">
            <w:pPr>
              <w:pStyle w:val="ConsPlusNormal"/>
              <w:widowControl/>
              <w:ind w:firstLine="0"/>
              <w:jc w:val="center"/>
              <w:rPr>
                <w:rFonts w:ascii="Times New Roman" w:hAnsi="Times New Roman" w:cs="Times New Roman"/>
                <w:color w:val="FF0000"/>
              </w:rPr>
            </w:pPr>
          </w:p>
        </w:tc>
      </w:tr>
    </w:tbl>
    <w:p w:rsidR="00136CC7" w:rsidRDefault="00136CC7">
      <w:pPr>
        <w:rPr>
          <w:sz w:val="20"/>
          <w:szCs w:val="20"/>
        </w:rPr>
      </w:pPr>
    </w:p>
    <w:p w:rsidR="00136CC7" w:rsidRDefault="00136CC7">
      <w:pPr>
        <w:rPr>
          <w:sz w:val="20"/>
          <w:szCs w:val="20"/>
        </w:rPr>
      </w:pPr>
    </w:p>
    <w:p w:rsidR="00136CC7" w:rsidRDefault="00136CC7">
      <w:pPr>
        <w:rPr>
          <w:sz w:val="20"/>
          <w:szCs w:val="20"/>
        </w:rPr>
      </w:pPr>
    </w:p>
    <w:p w:rsidR="00136CC7" w:rsidRDefault="00136CC7">
      <w:pPr>
        <w:rPr>
          <w:sz w:val="20"/>
          <w:szCs w:val="20"/>
        </w:rPr>
      </w:pPr>
    </w:p>
    <w:p w:rsidR="00136CC7" w:rsidRDefault="00136CC7"/>
    <w:p w:rsidR="00136CC7" w:rsidRDefault="00136CC7"/>
    <w:p w:rsidR="00136CC7" w:rsidRDefault="00136CC7"/>
    <w:p w:rsidR="00136CC7" w:rsidRDefault="00136CC7"/>
    <w:p w:rsidR="00136CC7" w:rsidRDefault="00136CC7"/>
    <w:p w:rsidR="00136CC7" w:rsidRDefault="00136CC7"/>
    <w:p w:rsidR="00136CC7" w:rsidRDefault="00136CC7"/>
    <w:p w:rsidR="00136CC7" w:rsidRDefault="00136CC7"/>
    <w:p w:rsidR="00136CC7" w:rsidRDefault="00136CC7">
      <w:pPr>
        <w:sectPr w:rsidR="00136CC7">
          <w:pgSz w:w="16838" w:h="11906" w:orient="landscape"/>
          <w:pgMar w:top="1135" w:right="1134" w:bottom="851" w:left="1134" w:header="709" w:footer="709" w:gutter="0"/>
          <w:cols w:space="720"/>
          <w:docGrid w:linePitch="360"/>
        </w:sectPr>
      </w:pPr>
    </w:p>
    <w:tbl>
      <w:tblPr>
        <w:tblW w:w="0" w:type="auto"/>
        <w:tblLayout w:type="fixed"/>
        <w:tblLook w:val="0000"/>
      </w:tblPr>
      <w:tblGrid>
        <w:gridCol w:w="3164"/>
        <w:gridCol w:w="3163"/>
        <w:gridCol w:w="3243"/>
      </w:tblGrid>
      <w:tr w:rsidR="00136CC7">
        <w:tc>
          <w:tcPr>
            <w:tcW w:w="3164" w:type="dxa"/>
          </w:tcPr>
          <w:p w:rsidR="00136CC7" w:rsidRDefault="00136CC7">
            <w:pPr>
              <w:autoSpaceDE w:val="0"/>
              <w:autoSpaceDN w:val="0"/>
              <w:adjustRightInd w:val="0"/>
              <w:jc w:val="both"/>
            </w:pPr>
          </w:p>
        </w:tc>
        <w:tc>
          <w:tcPr>
            <w:tcW w:w="3163" w:type="dxa"/>
          </w:tcPr>
          <w:p w:rsidR="00136CC7" w:rsidRDefault="00136CC7">
            <w:pPr>
              <w:autoSpaceDE w:val="0"/>
              <w:autoSpaceDN w:val="0"/>
              <w:adjustRightInd w:val="0"/>
              <w:jc w:val="both"/>
            </w:pPr>
          </w:p>
        </w:tc>
        <w:tc>
          <w:tcPr>
            <w:tcW w:w="3243" w:type="dxa"/>
          </w:tcPr>
          <w:p w:rsidR="00136CC7" w:rsidRDefault="00136CC7">
            <w:pPr>
              <w:autoSpaceDE w:val="0"/>
              <w:autoSpaceDN w:val="0"/>
              <w:adjustRightInd w:val="0"/>
              <w:jc w:val="right"/>
              <w:rPr>
                <w:sz w:val="20"/>
                <w:szCs w:val="20"/>
              </w:rPr>
            </w:pPr>
            <w:r>
              <w:rPr>
                <w:sz w:val="20"/>
                <w:szCs w:val="20"/>
              </w:rPr>
              <w:t>Приложение № 2</w:t>
            </w:r>
          </w:p>
          <w:p w:rsidR="00136CC7" w:rsidRDefault="00CF56D1">
            <w:pPr>
              <w:autoSpaceDE w:val="0"/>
              <w:autoSpaceDN w:val="0"/>
              <w:adjustRightInd w:val="0"/>
              <w:jc w:val="right"/>
              <w:rPr>
                <w:sz w:val="20"/>
                <w:szCs w:val="20"/>
              </w:rPr>
            </w:pPr>
            <w:r>
              <w:rPr>
                <w:sz w:val="20"/>
                <w:szCs w:val="20"/>
              </w:rPr>
              <w:t xml:space="preserve">к </w:t>
            </w:r>
            <w:r w:rsidR="00136CC7">
              <w:rPr>
                <w:sz w:val="20"/>
                <w:szCs w:val="20"/>
              </w:rPr>
              <w:t xml:space="preserve">Муниципальной программе </w:t>
            </w:r>
          </w:p>
          <w:p w:rsidR="00136CC7" w:rsidRDefault="00136CC7">
            <w:pPr>
              <w:autoSpaceDE w:val="0"/>
              <w:autoSpaceDN w:val="0"/>
              <w:adjustRightInd w:val="0"/>
              <w:jc w:val="right"/>
              <w:rPr>
                <w:sz w:val="20"/>
                <w:szCs w:val="20"/>
              </w:rPr>
            </w:pPr>
            <w:r>
              <w:rPr>
                <w:sz w:val="20"/>
                <w:szCs w:val="20"/>
              </w:rPr>
              <w:t>«Обеспечение общественного порядка  и противодействие  коррупции»</w:t>
            </w:r>
          </w:p>
        </w:tc>
      </w:tr>
    </w:tbl>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Подпрограмма 1. «Мероприятия по профилактике правонарушений на территории Ачинского района»</w:t>
      </w: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1. Паспорт подпрограммы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5245"/>
      </w:tblGrid>
      <w:tr w:rsidR="00136CC7">
        <w:tc>
          <w:tcPr>
            <w:tcW w:w="4252" w:type="dxa"/>
          </w:tcPr>
          <w:p w:rsidR="00136CC7" w:rsidRDefault="00136CC7">
            <w:pPr>
              <w:autoSpaceDE w:val="0"/>
              <w:autoSpaceDN w:val="0"/>
              <w:adjustRightInd w:val="0"/>
              <w:jc w:val="both"/>
            </w:pPr>
            <w:r>
              <w:t>Наименование подпрограммы</w:t>
            </w:r>
          </w:p>
        </w:tc>
        <w:tc>
          <w:tcPr>
            <w:tcW w:w="5245" w:type="dxa"/>
          </w:tcPr>
          <w:p w:rsidR="00136CC7" w:rsidRDefault="00136CC7">
            <w:pPr>
              <w:autoSpaceDE w:val="0"/>
              <w:autoSpaceDN w:val="0"/>
              <w:adjustRightInd w:val="0"/>
              <w:jc w:val="both"/>
            </w:pPr>
            <w:r>
              <w:t>«Мероприятия по профилактике правонарушений на территории Ачинского района»</w:t>
            </w:r>
          </w:p>
        </w:tc>
      </w:tr>
      <w:tr w:rsidR="00136CC7">
        <w:tc>
          <w:tcPr>
            <w:tcW w:w="4252" w:type="dxa"/>
          </w:tcPr>
          <w:p w:rsidR="00136CC7" w:rsidRDefault="00136CC7">
            <w:pPr>
              <w:autoSpaceDE w:val="0"/>
              <w:autoSpaceDN w:val="0"/>
              <w:adjustRightInd w:val="0"/>
              <w:jc w:val="both"/>
            </w:pPr>
            <w:r>
              <w:t>Наименование муниципальной программы, в рамках которой реализуется подпрограмма</w:t>
            </w:r>
          </w:p>
        </w:tc>
        <w:tc>
          <w:tcPr>
            <w:tcW w:w="5245" w:type="dxa"/>
          </w:tcPr>
          <w:p w:rsidR="00136CC7" w:rsidRDefault="00136CC7">
            <w:pPr>
              <w:autoSpaceDE w:val="0"/>
              <w:autoSpaceDN w:val="0"/>
              <w:adjustRightInd w:val="0"/>
              <w:jc w:val="both"/>
            </w:pPr>
            <w:r>
              <w:t>«Обеспечение общественного порядка и противодействие коррупции»</w:t>
            </w:r>
          </w:p>
        </w:tc>
      </w:tr>
      <w:tr w:rsidR="00136CC7">
        <w:tc>
          <w:tcPr>
            <w:tcW w:w="4252" w:type="dxa"/>
          </w:tcPr>
          <w:p w:rsidR="00136CC7" w:rsidRDefault="00136CC7">
            <w:pPr>
              <w:autoSpaceDE w:val="0"/>
              <w:autoSpaceDN w:val="0"/>
              <w:adjustRightInd w:val="0"/>
              <w:jc w:val="both"/>
            </w:pPr>
            <w:r>
              <w:t>Ответственный исполнитель муниципальной программы</w:t>
            </w:r>
          </w:p>
        </w:tc>
        <w:tc>
          <w:tcPr>
            <w:tcW w:w="5245" w:type="dxa"/>
          </w:tcPr>
          <w:p w:rsidR="00136CC7" w:rsidRDefault="00854A15" w:rsidP="00854A15">
            <w:pPr>
              <w:autoSpaceDE w:val="0"/>
              <w:autoSpaceDN w:val="0"/>
              <w:adjustRightInd w:val="0"/>
              <w:jc w:val="both"/>
            </w:pPr>
            <w:r>
              <w:t>Администрация Ачинского района (Управление образования администрации Ачинского района)</w:t>
            </w:r>
          </w:p>
        </w:tc>
      </w:tr>
      <w:tr w:rsidR="00136CC7">
        <w:tc>
          <w:tcPr>
            <w:tcW w:w="4252" w:type="dxa"/>
          </w:tcPr>
          <w:p w:rsidR="00136CC7" w:rsidRDefault="00136CC7">
            <w:pPr>
              <w:autoSpaceDE w:val="0"/>
              <w:autoSpaceDN w:val="0"/>
              <w:adjustRightInd w:val="0"/>
              <w:jc w:val="both"/>
            </w:pPr>
            <w:r>
              <w:t>Соисполнители муниципальной программы</w:t>
            </w:r>
          </w:p>
        </w:tc>
        <w:tc>
          <w:tcPr>
            <w:tcW w:w="5245" w:type="dxa"/>
          </w:tcPr>
          <w:p w:rsidR="00136CC7" w:rsidRDefault="00136CC7">
            <w:pPr>
              <w:pStyle w:val="10"/>
              <w:numPr>
                <w:ilvl w:val="0"/>
                <w:numId w:val="2"/>
              </w:numPr>
              <w:autoSpaceDE w:val="0"/>
              <w:autoSpaceDN w:val="0"/>
              <w:adjustRightInd w:val="0"/>
              <w:ind w:left="-108" w:firstLine="0"/>
              <w:jc w:val="both"/>
            </w:pPr>
            <w:r>
              <w:t>Ответственный секретарь КДН и ЗП администрации Ачинского района;</w:t>
            </w:r>
          </w:p>
          <w:p w:rsidR="00136CC7" w:rsidRDefault="00136CC7">
            <w:pPr>
              <w:pStyle w:val="10"/>
              <w:numPr>
                <w:ilvl w:val="0"/>
                <w:numId w:val="2"/>
              </w:numPr>
              <w:autoSpaceDE w:val="0"/>
              <w:autoSpaceDN w:val="0"/>
              <w:adjustRightInd w:val="0"/>
              <w:ind w:left="-108" w:firstLine="0"/>
              <w:jc w:val="both"/>
            </w:pPr>
            <w:r>
              <w:t>Отдел культуры, физической культуры и молодежной политики администрации Ачинского района;</w:t>
            </w:r>
          </w:p>
          <w:p w:rsidR="00136CC7" w:rsidRDefault="00136CC7">
            <w:pPr>
              <w:pStyle w:val="10"/>
              <w:numPr>
                <w:ilvl w:val="0"/>
                <w:numId w:val="2"/>
              </w:numPr>
              <w:autoSpaceDE w:val="0"/>
              <w:autoSpaceDN w:val="0"/>
              <w:adjustRightInd w:val="0"/>
              <w:ind w:left="-108" w:firstLine="0"/>
              <w:jc w:val="both"/>
            </w:pPr>
            <w:r>
              <w:t>Муниципальныйинспекторадминистрации Ачинского района;</w:t>
            </w:r>
          </w:p>
          <w:p w:rsidR="00136CC7" w:rsidRDefault="00136CC7">
            <w:pPr>
              <w:pStyle w:val="10"/>
              <w:numPr>
                <w:ilvl w:val="0"/>
                <w:numId w:val="2"/>
              </w:numPr>
              <w:autoSpaceDE w:val="0"/>
              <w:autoSpaceDN w:val="0"/>
              <w:adjustRightInd w:val="0"/>
              <w:ind w:left="-108" w:firstLine="0"/>
              <w:jc w:val="both"/>
            </w:pPr>
            <w:r>
              <w:t>МБУ МЦ «Навигатор».</w:t>
            </w:r>
          </w:p>
        </w:tc>
      </w:tr>
      <w:tr w:rsidR="00136CC7">
        <w:tc>
          <w:tcPr>
            <w:tcW w:w="4252" w:type="dxa"/>
          </w:tcPr>
          <w:p w:rsidR="00136CC7" w:rsidRDefault="004C2954" w:rsidP="004C2954">
            <w:pPr>
              <w:autoSpaceDE w:val="0"/>
              <w:autoSpaceDN w:val="0"/>
              <w:adjustRightInd w:val="0"/>
              <w:jc w:val="both"/>
            </w:pPr>
            <w:r>
              <w:t xml:space="preserve">Цель </w:t>
            </w:r>
            <w:r w:rsidR="00136CC7">
              <w:t>изадачиподпрограммы</w:t>
            </w:r>
          </w:p>
        </w:tc>
        <w:tc>
          <w:tcPr>
            <w:tcW w:w="5245" w:type="dxa"/>
          </w:tcPr>
          <w:p w:rsidR="00136CC7" w:rsidRDefault="00136CC7">
            <w:pPr>
              <w:autoSpaceDE w:val="0"/>
              <w:autoSpaceDN w:val="0"/>
              <w:adjustRightInd w:val="0"/>
              <w:jc w:val="both"/>
            </w:pPr>
            <w:r>
              <w:t>Цель:</w:t>
            </w:r>
          </w:p>
          <w:p w:rsidR="00136CC7" w:rsidRDefault="00136CC7">
            <w:pPr>
              <w:autoSpaceDE w:val="0"/>
              <w:autoSpaceDN w:val="0"/>
              <w:adjustRightInd w:val="0"/>
              <w:jc w:val="both"/>
            </w:pPr>
            <w:r>
              <w:t>-повышение эффективности работы системы профилактики  правонарушений  на территории Ачинского района;</w:t>
            </w:r>
          </w:p>
          <w:p w:rsidR="00136CC7" w:rsidRDefault="00136CC7">
            <w:pPr>
              <w:autoSpaceDE w:val="0"/>
              <w:autoSpaceDN w:val="0"/>
              <w:adjustRightInd w:val="0"/>
              <w:jc w:val="both"/>
            </w:pPr>
            <w:r>
              <w:t>- профилактика правонарушений  на территории Ачинского района;</w:t>
            </w:r>
          </w:p>
          <w:p w:rsidR="00136CC7" w:rsidRDefault="00136CC7">
            <w:pPr>
              <w:autoSpaceDE w:val="0"/>
              <w:autoSpaceDN w:val="0"/>
              <w:adjustRightInd w:val="0"/>
              <w:jc w:val="both"/>
            </w:pPr>
            <w:r>
              <w:t>Задачи:</w:t>
            </w:r>
          </w:p>
          <w:p w:rsidR="00136CC7" w:rsidRDefault="00136CC7">
            <w:pPr>
              <w:autoSpaceDE w:val="0"/>
              <w:autoSpaceDN w:val="0"/>
              <w:adjustRightInd w:val="0"/>
              <w:jc w:val="both"/>
            </w:pPr>
            <w:r>
              <w:t>-</w:t>
            </w:r>
            <w:r w:rsidR="004C2954">
              <w:t xml:space="preserve"> формирование </w:t>
            </w:r>
            <w:r>
              <w:t>умолодежиинесовершеннолетних правосознания и активной гражданской позиции;</w:t>
            </w:r>
          </w:p>
          <w:p w:rsidR="00136CC7" w:rsidRDefault="00136CC7">
            <w:pPr>
              <w:autoSpaceDE w:val="0"/>
              <w:autoSpaceDN w:val="0"/>
              <w:adjustRightInd w:val="0"/>
              <w:jc w:val="both"/>
            </w:pPr>
            <w:r>
              <w:t>-привлечение большего количества жителей района к участию  в общественной, культурной  и спортивной жизни района, приобщение к здоровому образу  жизни;</w:t>
            </w:r>
          </w:p>
          <w:p w:rsidR="00136CC7" w:rsidRDefault="00136CC7">
            <w:pPr>
              <w:autoSpaceDE w:val="0"/>
              <w:autoSpaceDN w:val="0"/>
              <w:adjustRightInd w:val="0"/>
              <w:jc w:val="both"/>
            </w:pPr>
            <w:r>
              <w:t>-содействие правоохранительным органам в охране общественного порядка на территории Ачинского района.</w:t>
            </w:r>
          </w:p>
        </w:tc>
      </w:tr>
      <w:tr w:rsidR="00136CC7">
        <w:tc>
          <w:tcPr>
            <w:tcW w:w="4252" w:type="dxa"/>
          </w:tcPr>
          <w:p w:rsidR="00136CC7" w:rsidRDefault="00136CC7">
            <w:pPr>
              <w:autoSpaceDE w:val="0"/>
              <w:autoSpaceDN w:val="0"/>
              <w:adjustRightInd w:val="0"/>
              <w:jc w:val="both"/>
            </w:pPr>
            <w:r>
              <w:t>Целевые индикаторы</w:t>
            </w:r>
          </w:p>
        </w:tc>
        <w:tc>
          <w:tcPr>
            <w:tcW w:w="5245" w:type="dxa"/>
          </w:tcPr>
          <w:p w:rsidR="00136CC7" w:rsidRDefault="00136CC7">
            <w:pPr>
              <w:autoSpaceDE w:val="0"/>
              <w:autoSpaceDN w:val="0"/>
              <w:adjustRightInd w:val="0"/>
              <w:jc w:val="both"/>
            </w:pPr>
            <w:r>
              <w:t>- снижениеуровня</w:t>
            </w:r>
            <w:r w:rsidR="004C2954">
              <w:t xml:space="preserve"> преступности </w:t>
            </w:r>
            <w:r>
              <w:t>и правонарушений среди несовершеннолетних района ежегодно на 2%;</w:t>
            </w:r>
          </w:p>
          <w:p w:rsidR="00136CC7" w:rsidRDefault="00136CC7">
            <w:pPr>
              <w:autoSpaceDE w:val="0"/>
              <w:autoSpaceDN w:val="0"/>
              <w:adjustRightInd w:val="0"/>
              <w:jc w:val="both"/>
            </w:pPr>
            <w:r>
              <w:t xml:space="preserve">- сокращение количества семей, находящихся в социально опасном положении, ежегодно на 2%; </w:t>
            </w:r>
          </w:p>
          <w:p w:rsidR="00136CC7" w:rsidRDefault="00136CC7">
            <w:pPr>
              <w:autoSpaceDE w:val="0"/>
              <w:autoSpaceDN w:val="0"/>
              <w:adjustRightInd w:val="0"/>
              <w:jc w:val="both"/>
            </w:pPr>
            <w:r>
              <w:t xml:space="preserve">- выявление не менее трех правонарушений в области загрязнения земельных участков  </w:t>
            </w:r>
            <w:r>
              <w:lastRenderedPageBreak/>
              <w:t>Ачинского района отходами производства и потребления.</w:t>
            </w:r>
          </w:p>
        </w:tc>
      </w:tr>
      <w:tr w:rsidR="00136CC7" w:rsidTr="004C2954">
        <w:trPr>
          <w:trHeight w:val="298"/>
        </w:trPr>
        <w:tc>
          <w:tcPr>
            <w:tcW w:w="4252" w:type="dxa"/>
          </w:tcPr>
          <w:p w:rsidR="00136CC7" w:rsidRDefault="00136CC7">
            <w:pPr>
              <w:autoSpaceDE w:val="0"/>
              <w:autoSpaceDN w:val="0"/>
              <w:adjustRightInd w:val="0"/>
              <w:jc w:val="both"/>
            </w:pPr>
            <w:r>
              <w:lastRenderedPageBreak/>
              <w:t>Сроки реализации подпрограммы</w:t>
            </w:r>
          </w:p>
        </w:tc>
        <w:tc>
          <w:tcPr>
            <w:tcW w:w="5245" w:type="dxa"/>
          </w:tcPr>
          <w:p w:rsidR="00136CC7" w:rsidRDefault="00136CC7">
            <w:pPr>
              <w:autoSpaceDE w:val="0"/>
              <w:autoSpaceDN w:val="0"/>
              <w:adjustRightInd w:val="0"/>
              <w:jc w:val="both"/>
            </w:pPr>
            <w:r w:rsidRPr="00667A76">
              <w:t>2014 г. – 202</w:t>
            </w:r>
            <w:r w:rsidR="00AC0834">
              <w:t>4</w:t>
            </w:r>
            <w:r w:rsidRPr="00667A76">
              <w:t>г.</w:t>
            </w:r>
          </w:p>
        </w:tc>
      </w:tr>
      <w:tr w:rsidR="00136CC7">
        <w:tc>
          <w:tcPr>
            <w:tcW w:w="4252" w:type="dxa"/>
          </w:tcPr>
          <w:p w:rsidR="00136CC7" w:rsidRDefault="00136CC7">
            <w:pPr>
              <w:autoSpaceDE w:val="0"/>
              <w:autoSpaceDN w:val="0"/>
              <w:adjustRightInd w:val="0"/>
              <w:jc w:val="both"/>
            </w:pPr>
            <w:r>
              <w:t>Источники и объемы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245" w:type="dxa"/>
          </w:tcPr>
          <w:p w:rsidR="00136CC7" w:rsidRDefault="00136CC7">
            <w:pPr>
              <w:autoSpaceDE w:val="0"/>
              <w:autoSpaceDN w:val="0"/>
              <w:adjustRightInd w:val="0"/>
              <w:jc w:val="both"/>
            </w:pPr>
            <w:r>
              <w:t xml:space="preserve">Программа финансируется из районного  бюджета. Общий объем финансирования – </w:t>
            </w:r>
            <w:r w:rsidR="00055BB8" w:rsidRPr="00055BB8">
              <w:rPr>
                <w:color w:val="FF0000"/>
              </w:rPr>
              <w:t>859</w:t>
            </w:r>
            <w:r w:rsidR="008232FA" w:rsidRPr="00055BB8">
              <w:rPr>
                <w:color w:val="FF0000"/>
              </w:rPr>
              <w:t>,1</w:t>
            </w:r>
            <w:r w:rsidRPr="00055BB8">
              <w:rPr>
                <w:color w:val="FF0000"/>
              </w:rPr>
              <w:t xml:space="preserve">  тыс. руб.</w:t>
            </w:r>
          </w:p>
          <w:p w:rsidR="00136CC7" w:rsidRDefault="00136CC7">
            <w:pPr>
              <w:autoSpaceDE w:val="0"/>
              <w:autoSpaceDN w:val="0"/>
              <w:adjustRightInd w:val="0"/>
              <w:jc w:val="both"/>
            </w:pPr>
            <w:r>
              <w:t>2014 г. – 15,0 тыс. руб.</w:t>
            </w:r>
          </w:p>
          <w:p w:rsidR="00136CC7" w:rsidRDefault="00136CC7">
            <w:pPr>
              <w:autoSpaceDE w:val="0"/>
              <w:autoSpaceDN w:val="0"/>
              <w:adjustRightInd w:val="0"/>
              <w:jc w:val="both"/>
            </w:pPr>
            <w:r>
              <w:t>2015 г. – 5,0 тыс. руб.</w:t>
            </w:r>
          </w:p>
          <w:p w:rsidR="00136CC7" w:rsidRDefault="00136CC7">
            <w:pPr>
              <w:autoSpaceDE w:val="0"/>
              <w:autoSpaceDN w:val="0"/>
              <w:adjustRightInd w:val="0"/>
              <w:jc w:val="both"/>
            </w:pPr>
            <w:r>
              <w:t>2016 г. – 74,2 тыс. руб.</w:t>
            </w:r>
          </w:p>
          <w:p w:rsidR="00136CC7" w:rsidRDefault="00136CC7">
            <w:pPr>
              <w:autoSpaceDE w:val="0"/>
              <w:autoSpaceDN w:val="0"/>
              <w:adjustRightInd w:val="0"/>
              <w:jc w:val="both"/>
            </w:pPr>
            <w:r>
              <w:t>2017 г. – 171,5 тыс. руб.</w:t>
            </w:r>
          </w:p>
          <w:p w:rsidR="00136CC7" w:rsidRDefault="00136CC7">
            <w:pPr>
              <w:autoSpaceDE w:val="0"/>
              <w:autoSpaceDN w:val="0"/>
              <w:adjustRightInd w:val="0"/>
              <w:jc w:val="both"/>
            </w:pPr>
            <w:r>
              <w:t>2018 г. – 254,0 тыс. руб.</w:t>
            </w:r>
          </w:p>
          <w:p w:rsidR="00136CC7" w:rsidRDefault="00136CC7">
            <w:pPr>
              <w:autoSpaceDE w:val="0"/>
              <w:autoSpaceDN w:val="0"/>
              <w:adjustRightInd w:val="0"/>
              <w:jc w:val="both"/>
            </w:pPr>
            <w:r>
              <w:t xml:space="preserve">2019 г. – </w:t>
            </w:r>
            <w:r w:rsidR="008232FA">
              <w:t>174,</w:t>
            </w:r>
            <w:r w:rsidR="00C718B2">
              <w:t>4</w:t>
            </w:r>
            <w:r>
              <w:t xml:space="preserve"> тыс. руб.</w:t>
            </w:r>
          </w:p>
          <w:p w:rsidR="00136CC7" w:rsidRDefault="005101BA">
            <w:pPr>
              <w:autoSpaceDE w:val="0"/>
              <w:autoSpaceDN w:val="0"/>
              <w:adjustRightInd w:val="0"/>
              <w:jc w:val="both"/>
            </w:pPr>
            <w:r>
              <w:t>2020</w:t>
            </w:r>
            <w:r w:rsidR="00CA73D9">
              <w:t xml:space="preserve"> г. – </w:t>
            </w:r>
            <w:r>
              <w:t>65</w:t>
            </w:r>
            <w:r w:rsidR="00136CC7">
              <w:t>,0 тыс.руб.</w:t>
            </w:r>
          </w:p>
          <w:p w:rsidR="00136CC7" w:rsidRDefault="00136CC7" w:rsidP="005101BA">
            <w:pPr>
              <w:autoSpaceDE w:val="0"/>
              <w:autoSpaceDN w:val="0"/>
              <w:adjustRightInd w:val="0"/>
              <w:jc w:val="both"/>
            </w:pPr>
            <w:r>
              <w:t xml:space="preserve">2021 г. </w:t>
            </w:r>
            <w:r w:rsidR="00CA73D9">
              <w:t>–</w:t>
            </w:r>
            <w:r w:rsidR="00AE22FD">
              <w:t>10</w:t>
            </w:r>
            <w:r>
              <w:t>,0 тыс.руб.</w:t>
            </w:r>
          </w:p>
          <w:p w:rsidR="005101BA" w:rsidRPr="00055BB8" w:rsidRDefault="005101BA" w:rsidP="005101BA">
            <w:pPr>
              <w:autoSpaceDE w:val="0"/>
              <w:autoSpaceDN w:val="0"/>
              <w:adjustRightInd w:val="0"/>
              <w:jc w:val="both"/>
              <w:rPr>
                <w:color w:val="FF0000"/>
              </w:rPr>
            </w:pPr>
            <w:r w:rsidRPr="00055BB8">
              <w:rPr>
                <w:color w:val="FF0000"/>
              </w:rPr>
              <w:t xml:space="preserve">2022 г. – </w:t>
            </w:r>
            <w:r w:rsidR="001108EF" w:rsidRPr="00055BB8">
              <w:rPr>
                <w:color w:val="FF0000"/>
              </w:rPr>
              <w:t>3</w:t>
            </w:r>
            <w:r w:rsidR="00AE22FD" w:rsidRPr="00055BB8">
              <w:rPr>
                <w:color w:val="FF0000"/>
              </w:rPr>
              <w:t>0</w:t>
            </w:r>
            <w:r w:rsidRPr="00055BB8">
              <w:rPr>
                <w:color w:val="FF0000"/>
              </w:rPr>
              <w:t>,0 тыс. руб.</w:t>
            </w:r>
          </w:p>
          <w:p w:rsidR="0031341C" w:rsidRPr="00055BB8" w:rsidRDefault="0031341C" w:rsidP="005101BA">
            <w:pPr>
              <w:autoSpaceDE w:val="0"/>
              <w:autoSpaceDN w:val="0"/>
              <w:adjustRightInd w:val="0"/>
              <w:jc w:val="both"/>
              <w:rPr>
                <w:color w:val="FF0000"/>
              </w:rPr>
            </w:pPr>
            <w:r w:rsidRPr="00055BB8">
              <w:rPr>
                <w:color w:val="FF0000"/>
              </w:rPr>
              <w:t xml:space="preserve">2023 г. – </w:t>
            </w:r>
            <w:r w:rsidR="001108EF" w:rsidRPr="00055BB8">
              <w:rPr>
                <w:color w:val="FF0000"/>
              </w:rPr>
              <w:t>3</w:t>
            </w:r>
            <w:r w:rsidR="00AE22FD" w:rsidRPr="00055BB8">
              <w:rPr>
                <w:color w:val="FF0000"/>
              </w:rPr>
              <w:t>0,0 тыс. руб.</w:t>
            </w:r>
          </w:p>
          <w:p w:rsidR="001108EF" w:rsidRPr="00667A76" w:rsidRDefault="001108EF" w:rsidP="001108EF">
            <w:pPr>
              <w:autoSpaceDE w:val="0"/>
              <w:autoSpaceDN w:val="0"/>
              <w:adjustRightInd w:val="0"/>
              <w:jc w:val="both"/>
            </w:pPr>
            <w:r w:rsidRPr="00055BB8">
              <w:rPr>
                <w:color w:val="FF0000"/>
              </w:rPr>
              <w:t>2024 г. – 30,0 тыс. руб.</w:t>
            </w:r>
          </w:p>
        </w:tc>
      </w:tr>
      <w:tr w:rsidR="00136CC7">
        <w:tc>
          <w:tcPr>
            <w:tcW w:w="4252" w:type="dxa"/>
          </w:tcPr>
          <w:p w:rsidR="00136CC7" w:rsidRDefault="00136CC7">
            <w:pPr>
              <w:autoSpaceDE w:val="0"/>
              <w:autoSpaceDN w:val="0"/>
              <w:adjustRightInd w:val="0"/>
              <w:jc w:val="both"/>
            </w:pPr>
            <w:r>
              <w:t>Система организации контроля за исполнением подпрограммы</w:t>
            </w:r>
          </w:p>
        </w:tc>
        <w:tc>
          <w:tcPr>
            <w:tcW w:w="5245" w:type="dxa"/>
          </w:tcPr>
          <w:p w:rsidR="00136CC7" w:rsidRDefault="00136CC7" w:rsidP="004C2954">
            <w:pPr>
              <w:autoSpaceDE w:val="0"/>
              <w:autoSpaceDN w:val="0"/>
              <w:adjustRightInd w:val="0"/>
              <w:jc w:val="both"/>
            </w:pPr>
            <w:r>
              <w:t xml:space="preserve">Контроль за ходом реализации подпрограммы          </w:t>
            </w:r>
            <w:r>
              <w:br/>
              <w:t>осуществляет заместитель Главы района</w:t>
            </w:r>
            <w:r w:rsidR="004C2954">
              <w:t>, курирующий данное направление</w:t>
            </w:r>
            <w:r>
              <w:t>,</w:t>
            </w:r>
            <w:r w:rsidR="004C2954">
              <w:t xml:space="preserve"> Управление правового обеспечения и земельно-имущественных отношений администрации Ачинского района, отдел экономического развития территории администрации Ачинского района, финансовое управление а</w:t>
            </w:r>
            <w:r>
              <w:t xml:space="preserve">дминистрацииАчинского района                </w:t>
            </w:r>
          </w:p>
        </w:tc>
      </w:tr>
    </w:tbl>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2. Основные разделы подпрограммы</w:t>
      </w:r>
    </w:p>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2.1. Обоснование необходимости разработки подпрограммы</w:t>
      </w:r>
    </w:p>
    <w:p w:rsidR="00136CC7" w:rsidRDefault="00136CC7">
      <w:pPr>
        <w:autoSpaceDE w:val="0"/>
        <w:autoSpaceDN w:val="0"/>
        <w:adjustRightInd w:val="0"/>
        <w:ind w:firstLine="540"/>
        <w:jc w:val="center"/>
        <w:rPr>
          <w:b/>
        </w:rPr>
      </w:pPr>
    </w:p>
    <w:p w:rsidR="00136CC7" w:rsidRDefault="00136CC7">
      <w:pPr>
        <w:ind w:firstLine="708"/>
        <w:jc w:val="both"/>
      </w:pPr>
      <w:r>
        <w:t>В Ачинском районе п</w:t>
      </w:r>
      <w:r w:rsidR="003B479D">
        <w:t>о состоянию на 01 января 2014 года</w:t>
      </w:r>
      <w:r>
        <w:t xml:space="preserve"> проживает 3778 несовершеннолетних. Из них на учете в комиссии по делам несо</w:t>
      </w:r>
      <w:r w:rsidR="00A83BB8">
        <w:t>вершеннолетних и защите их прав администрации Ачинского</w:t>
      </w:r>
      <w:r>
        <w:t xml:space="preserve"> район</w:t>
      </w:r>
      <w:r w:rsidR="00A83BB8">
        <w:t>а</w:t>
      </w:r>
      <w:r>
        <w:t xml:space="preserve"> состоит 66детей, что составляет 1,7% от общего числа детей, проживающих в районе. Из них: 41 ребенок проживает в семьях, находящихся в социально опасном положении, 25 несовершеннолетних состоят на учете как вступившие в конфликт с законом.Состоит на учете по основаниям: за совершение общественно опасного деяния – 15 человек, употребление спиртных напитков – 2 человека, осужденных условно – 1 подросток, совершивших преступления – 4 человека.</w:t>
      </w:r>
    </w:p>
    <w:p w:rsidR="00A83BB8" w:rsidRDefault="00136CC7">
      <w:pPr>
        <w:ind w:firstLine="708"/>
        <w:jc w:val="both"/>
      </w:pPr>
      <w:r>
        <w:t>Всего на территории Ачинского района зарегистрировано 2169 семьи, из них на учете в КДН и ЗП Ачинского района по состоянию на 01 января</w:t>
      </w:r>
      <w:r w:rsidR="00A83BB8">
        <w:t xml:space="preserve"> 2014 года</w:t>
      </w:r>
      <w:r>
        <w:t xml:space="preserve"> состоит 18 семей, находящихся в социально опасном положении, что составляет 0,8% от общего чис</w:t>
      </w:r>
      <w:r w:rsidR="00A83BB8">
        <w:t xml:space="preserve">ла семей, проживающих в районе. </w:t>
      </w:r>
      <w:r>
        <w:t xml:space="preserve">Если сравнивать с аналогичным периодом прошлого года(далее – АППГ) на учете в комиссии состояло 56 детей, что составляло 1,8% от общего количества детей в районе, из них 23 подростка вступивших в конфликт с законом, 16 семей, находящихся в социально опасном положении, что составляло 0,5% от общего числа семей, проживающих в районе. Таким образом, на территории </w:t>
      </w:r>
      <w:r w:rsidR="00A83BB8">
        <w:t xml:space="preserve">Ачинского </w:t>
      </w:r>
      <w:r>
        <w:t>района происходит незначительный рост количества несовершеннолетних и семей, находящихся в социально опасном положении.</w:t>
      </w:r>
    </w:p>
    <w:p w:rsidR="00136CC7" w:rsidRDefault="00136CC7">
      <w:pPr>
        <w:ind w:firstLine="708"/>
        <w:jc w:val="both"/>
      </w:pPr>
      <w:r>
        <w:t xml:space="preserve">В 2013 г. в комиссию поступило 105 дел об административных правонарушениях,  что на 27 дел больше, чем в 2012 г. На заседаниях Комиссии рассмотрено 11 административных материалов в отношении несовершеннолетних (в 2012 г. – 18), что </w:t>
      </w:r>
      <w:r>
        <w:lastRenderedPageBreak/>
        <w:t>составляет 10,5% от общего количества административных дел. 50% правонарушений, совершаемых несовершеннолетними, связаны с употреблением спиртных напитков - это либо распитие алкоголя в общественных местах, либо появление в общественных местах в состоянии алкогольного опьянения. В связи с этим просто необходимо проводить профилактическую работу с подростками, направленную на формирование у них позитивной жизненной позиции.</w:t>
      </w:r>
    </w:p>
    <w:p w:rsidR="00136CC7" w:rsidRDefault="00136CC7">
      <w:pPr>
        <w:ind w:firstLine="708"/>
        <w:jc w:val="both"/>
      </w:pPr>
      <w:r>
        <w:t>С 2013 г.на территории Ачинского района наблюдается тенденция к росту подростковой преступности. За 2013 г. несовершеннолетними совершено19 преступлений (АППГ – 14 преступлений). В структуре подростковой преступности, как и прежде, преобладают имущественные преступления:  12 краж, 2 угона, 1 разбой, 1 преступление, связанное с незаконным о</w:t>
      </w:r>
      <w:r w:rsidR="003B479D">
        <w:t xml:space="preserve">боротом наркотических средств, </w:t>
      </w:r>
      <w:r>
        <w:t>2 преступления совершены в состоянии алкогольного опьянения.</w:t>
      </w:r>
      <w:r w:rsidR="003B479D">
        <w:t xml:space="preserve"> Преступления совершили: учащиеся </w:t>
      </w:r>
      <w:r>
        <w:t>школ – 6человек,учащиесяучрежденийначального</w:t>
      </w:r>
      <w:r w:rsidR="003B479D">
        <w:t xml:space="preserve"> и </w:t>
      </w:r>
      <w:r>
        <w:t>среднего профессионального образования –  6 человек, 2 подростка не учатся и не работают.</w:t>
      </w:r>
    </w:p>
    <w:p w:rsidR="00136CC7" w:rsidRDefault="00136CC7">
      <w:pPr>
        <w:jc w:val="both"/>
      </w:pPr>
      <w:r>
        <w:tab/>
        <w:t>Одной из причин совершения несовершеннолетними преступлений является то, что зачастую подростки не осознают своей виновности в содеянном, так как судом в отношении них избирается мера наказания, не связанная с реальным лишением свободы. Второй причиной роста подростковой преступности является гуманизация законодательства в отношении несовершеннолетних, что порождает у преступников чувство безнаказанности. В качестве условий, способствующих совершению преступлений, выступают слабый контрол</w:t>
      </w:r>
      <w:r w:rsidR="00A83BB8">
        <w:t xml:space="preserve">ь со стороны родителей, а также </w:t>
      </w:r>
      <w:r>
        <w:t xml:space="preserve">незанятость </w:t>
      </w:r>
      <w:r w:rsidR="00A83BB8">
        <w:t xml:space="preserve">несовершеннолетних в свободное </w:t>
      </w:r>
      <w:r>
        <w:t>от учебы время.</w:t>
      </w:r>
    </w:p>
    <w:p w:rsidR="00136CC7" w:rsidRDefault="00136CC7">
      <w:pPr>
        <w:jc w:val="both"/>
      </w:pPr>
      <w:r>
        <w:tab/>
        <w:t>Таким образом, в Ачинском районе необходимо проводить профилактику,   направленную на формирование такой жизненной позиции у детей, подростков и молодёжи, которая поможет избежать знакомства с наркотическими, психоактивными веществами, алкоголем, табаком и вести здоровый образ жизни. Необходимо проведение мероприятий по информированию о проблемах наркомании, токсикомании, алкоголизма, табакокурения. Основная работа в ходе реализации Программы должна быть направлена на предупреждение развития наркомании, токсикомании, алкоголизма и табакокурения и на формирование у детей и молодёжи ценностной ориентации на реализацию здорового образа жизни. Противостоять наркомании, токсикомании, алкоголизму и связанной с ними преступностью возможно только при  взаимодействии всех служб системы профилактики, внедрении принципов здорового образа жизни.</w:t>
      </w:r>
    </w:p>
    <w:p w:rsidR="00136CC7" w:rsidRDefault="00136CC7">
      <w:pPr>
        <w:pStyle w:val="ad"/>
        <w:ind w:firstLine="708"/>
        <w:jc w:val="both"/>
        <w:rPr>
          <w:b w:val="0"/>
          <w:sz w:val="24"/>
        </w:rPr>
      </w:pPr>
      <w:r>
        <w:rPr>
          <w:b w:val="0"/>
          <w:sz w:val="24"/>
        </w:rPr>
        <w:t xml:space="preserve">Вместе с тем обострение кризисных процессов в экономике, нарастание социальной напряжённости в обществе усугубили проблемы социальной дезадаптации как взрослых, так и детей. Криминогенная обстановка остаётся напряжённой. При некотором снижении количества параметров уровень правонарушений среди несовершеннолетних стоит практически на одном месте, таких как совершение общественно-опасного деяния до достижения возраста, с которого наступает уголовная ответственность, распитие пива и напитков, изготавливаемых на его основе, в общественных местах, а также появление в состоянии опьянения. </w:t>
      </w:r>
    </w:p>
    <w:p w:rsidR="00136CC7" w:rsidRDefault="00136CC7">
      <w:pPr>
        <w:pStyle w:val="ad"/>
        <w:ind w:firstLine="720"/>
        <w:jc w:val="both"/>
        <w:rPr>
          <w:b w:val="0"/>
          <w:sz w:val="24"/>
        </w:rPr>
      </w:pPr>
      <w:r>
        <w:rPr>
          <w:b w:val="0"/>
          <w:sz w:val="24"/>
        </w:rPr>
        <w:t>Таким образом, система занятости в свободное от учёбы время, организация досуга детей и подростков требует дальнейшего развития. Для решения имеющихся проблем необходимы целенаправленные скоординированные действия всех субъектов системы профилактики правонарушений в соответствии с действующим законодательством, в том числе и в рамках реализации Программы.</w:t>
      </w:r>
    </w:p>
    <w:p w:rsidR="00136CC7" w:rsidRDefault="00136CC7">
      <w:pPr>
        <w:pStyle w:val="af"/>
        <w:spacing w:after="0"/>
        <w:ind w:firstLine="720"/>
        <w:jc w:val="both"/>
      </w:pPr>
      <w:r>
        <w:t>Во избежание ухудшения ситуации по совершению несовершеннолетними административных правонарушений, общественно опасных деяний и преступлений, в районе необходимо постоянное и планомерное проведение  комплекса профилактической работы с участием органов местного с</w:t>
      </w:r>
      <w:r w:rsidR="00A83BB8">
        <w:t xml:space="preserve">амоуправления Ачинского района, </w:t>
      </w:r>
      <w:r>
        <w:t xml:space="preserve">служб, занимающихся профилактикой безнадзорности и правонарушений несовершеннолетних, </w:t>
      </w:r>
      <w:r>
        <w:lastRenderedPageBreak/>
        <w:t>общественных объединений и организаций, что предполагает необходимость принятия дополнительных мер и использование программно-целевого метода планирования.</w:t>
      </w:r>
    </w:p>
    <w:p w:rsidR="00136CC7" w:rsidRDefault="00136CC7">
      <w:pPr>
        <w:pStyle w:val="af"/>
        <w:spacing w:after="0"/>
        <w:ind w:firstLine="720"/>
        <w:jc w:val="both"/>
      </w:pPr>
      <w:r>
        <w:t xml:space="preserve">Во избежание загрязнения земельных участков Ачинского района отходами производства и потребления, необходимо регулярный контроль в местах подверженных регулярному загрязнению, в целях снижения количества правонарушений и уменьшение загрязненных площадей земельных участков. </w:t>
      </w:r>
    </w:p>
    <w:p w:rsidR="00136CC7" w:rsidRDefault="00136CC7">
      <w:pPr>
        <w:ind w:firstLine="720"/>
        <w:jc w:val="both"/>
      </w:pPr>
      <w:r>
        <w:t>Реализацию указанных дополнительных мер необходимо распространить на долгосрочный период для обеспечения устойчивого снижения напряженности в сфере правонарушений и преступлений среди несовершеннолетних.</w:t>
      </w:r>
    </w:p>
    <w:p w:rsidR="00136CC7" w:rsidRDefault="00136CC7">
      <w:pPr>
        <w:ind w:firstLine="720"/>
        <w:jc w:val="both"/>
      </w:pPr>
    </w:p>
    <w:p w:rsidR="00136CC7" w:rsidRDefault="00136CC7">
      <w:pPr>
        <w:autoSpaceDE w:val="0"/>
        <w:autoSpaceDN w:val="0"/>
        <w:adjustRightInd w:val="0"/>
        <w:ind w:firstLine="540"/>
        <w:jc w:val="center"/>
      </w:pPr>
      <w:r>
        <w:t xml:space="preserve">2.2. Основная цель, задачи, этапы и сроки выполнения подпрограммы, </w:t>
      </w:r>
    </w:p>
    <w:p w:rsidR="00136CC7" w:rsidRDefault="00136CC7">
      <w:pPr>
        <w:autoSpaceDE w:val="0"/>
        <w:autoSpaceDN w:val="0"/>
        <w:adjustRightInd w:val="0"/>
        <w:ind w:firstLine="540"/>
        <w:jc w:val="center"/>
      </w:pPr>
      <w:r>
        <w:t>целевые индикаторы</w:t>
      </w:r>
    </w:p>
    <w:p w:rsidR="00136CC7" w:rsidRDefault="00136CC7">
      <w:pPr>
        <w:autoSpaceDE w:val="0"/>
        <w:autoSpaceDN w:val="0"/>
        <w:adjustRightInd w:val="0"/>
        <w:ind w:firstLine="540"/>
        <w:jc w:val="center"/>
      </w:pPr>
    </w:p>
    <w:p w:rsidR="00A83BB8" w:rsidRDefault="00136CC7" w:rsidP="00A83BB8">
      <w:pPr>
        <w:ind w:firstLine="708"/>
        <w:jc w:val="both"/>
      </w:pPr>
      <w:r>
        <w:t>Цель подпрограммы - повышение эффективности работы системы профилактики  правонарушений, снижение количества правонарушений и преступлений среди несовершеннолетних и молодёжи на территории Ачинского района, выявление причин и условий нарушения общественного  порядка на территории Ачинского района.</w:t>
      </w:r>
    </w:p>
    <w:p w:rsidR="00A83BB8" w:rsidRDefault="00136CC7" w:rsidP="00A83BB8">
      <w:pPr>
        <w:ind w:firstLine="708"/>
        <w:jc w:val="both"/>
      </w:pPr>
      <w:r>
        <w:t>Задачи подпрограммы:</w:t>
      </w:r>
    </w:p>
    <w:p w:rsidR="00A83BB8" w:rsidRDefault="00136CC7" w:rsidP="00A83BB8">
      <w:pPr>
        <w:ind w:firstLine="708"/>
        <w:jc w:val="both"/>
      </w:pPr>
      <w:r>
        <w:t>- формирование у несовершеннолетних и молодёжи правосознания и активной гражданской позиции;</w:t>
      </w:r>
    </w:p>
    <w:p w:rsidR="00A83BB8" w:rsidRDefault="00136CC7" w:rsidP="00A83BB8">
      <w:pPr>
        <w:ind w:firstLine="708"/>
        <w:jc w:val="both"/>
      </w:pPr>
      <w:r>
        <w:t>- привлечение большего количества несовершеннолетних имолодёжи к участию в общественной, культурной и спортивной жизни района, отвлечение молодежи  от вредных привычек, приобщение к здоровому образу жизни;</w:t>
      </w:r>
    </w:p>
    <w:p w:rsidR="00136CC7" w:rsidRDefault="00136CC7" w:rsidP="00A83BB8">
      <w:pPr>
        <w:ind w:firstLine="708"/>
        <w:jc w:val="both"/>
      </w:pPr>
      <w:r>
        <w:t>-содействиеправоохранительным органамв охране общественного порядканатерритории Ачинского района.</w:t>
      </w:r>
    </w:p>
    <w:p w:rsidR="00136CC7" w:rsidRDefault="00136CC7">
      <w:pPr>
        <w:ind w:firstLine="708"/>
        <w:jc w:val="both"/>
      </w:pPr>
      <w:r>
        <w:t>Подпрограмма реализуется</w:t>
      </w:r>
      <w:r w:rsidRPr="008A214D">
        <w:t>2014 – 202</w:t>
      </w:r>
      <w:r w:rsidR="00AC0834">
        <w:t>4</w:t>
      </w:r>
      <w:r w:rsidR="00A83BB8">
        <w:t>г.</w:t>
      </w:r>
      <w:r w:rsidRPr="008A214D">
        <w:t>г.</w:t>
      </w:r>
      <w:r>
        <w:t xml:space="preserve"> одним этапом.</w:t>
      </w:r>
    </w:p>
    <w:p w:rsidR="00136CC7" w:rsidRDefault="00136CC7">
      <w:pPr>
        <w:ind w:firstLine="708"/>
        <w:jc w:val="both"/>
      </w:pPr>
      <w:r>
        <w:t>Целевыми  индикаторами  реализации  подпрограммы являются:</w:t>
      </w:r>
    </w:p>
    <w:p w:rsidR="00136CC7" w:rsidRDefault="00136CC7">
      <w:pPr>
        <w:jc w:val="both"/>
      </w:pPr>
      <w:r>
        <w:t>- снижение уровня преступности  и правонарушений  среди несовершеннолетних  района:</w:t>
      </w:r>
    </w:p>
    <w:p w:rsidR="00136CC7" w:rsidRDefault="00182F29">
      <w:pPr>
        <w:jc w:val="both"/>
      </w:pPr>
      <w:r>
        <w:t xml:space="preserve">2014 г.– </w:t>
      </w:r>
      <w:r w:rsidR="00136CC7">
        <w:t>на 2% по сравнению с 2013 г.;</w:t>
      </w:r>
    </w:p>
    <w:p w:rsidR="00136CC7" w:rsidRDefault="00182F29">
      <w:pPr>
        <w:jc w:val="both"/>
      </w:pPr>
      <w:r>
        <w:t>2015 г. – на 2</w:t>
      </w:r>
      <w:r w:rsidR="00136CC7">
        <w:t>% по сравнению с 2014 г.;</w:t>
      </w:r>
    </w:p>
    <w:p w:rsidR="00136CC7" w:rsidRDefault="00136CC7">
      <w:pPr>
        <w:jc w:val="both"/>
      </w:pPr>
      <w:r>
        <w:t xml:space="preserve">2016 г. – </w:t>
      </w:r>
      <w:r w:rsidR="00182F29">
        <w:t>на 2</w:t>
      </w:r>
      <w:r>
        <w:t>% по сравнению с 2015 г.;</w:t>
      </w:r>
    </w:p>
    <w:p w:rsidR="00136CC7" w:rsidRDefault="00182F29">
      <w:pPr>
        <w:jc w:val="both"/>
      </w:pPr>
      <w:r>
        <w:t>2017 г. – на 2% по сравнению</w:t>
      </w:r>
      <w:r w:rsidR="00136CC7">
        <w:t xml:space="preserve"> с 2016 г.;</w:t>
      </w:r>
    </w:p>
    <w:p w:rsidR="00136CC7" w:rsidRDefault="00136CC7">
      <w:pPr>
        <w:jc w:val="both"/>
      </w:pPr>
      <w:r>
        <w:t>2018 г. – на 2% по сравнению с 2017 г.;</w:t>
      </w:r>
    </w:p>
    <w:p w:rsidR="00136CC7" w:rsidRDefault="00182F29">
      <w:pPr>
        <w:jc w:val="both"/>
      </w:pPr>
      <w:r>
        <w:t>2019 г. – на 2% по сравнению</w:t>
      </w:r>
      <w:r w:rsidR="00136CC7">
        <w:t xml:space="preserve"> с 2018 г.;</w:t>
      </w:r>
    </w:p>
    <w:p w:rsidR="00136CC7" w:rsidRDefault="00182F29">
      <w:pPr>
        <w:jc w:val="both"/>
      </w:pPr>
      <w:r>
        <w:t>2020 г. – на 2% по сравнению</w:t>
      </w:r>
      <w:r w:rsidR="00136CC7">
        <w:t xml:space="preserve"> с 2019 г.;</w:t>
      </w:r>
    </w:p>
    <w:p w:rsidR="00136CC7" w:rsidRDefault="00182F29">
      <w:pPr>
        <w:jc w:val="both"/>
      </w:pPr>
      <w:r>
        <w:t>2021 г. – на 2% по сравнению</w:t>
      </w:r>
      <w:r w:rsidR="00136CC7">
        <w:t xml:space="preserve"> с 2020 г.;</w:t>
      </w:r>
    </w:p>
    <w:p w:rsidR="00136CC7" w:rsidRPr="00CA0DC1" w:rsidRDefault="00182F29">
      <w:pPr>
        <w:jc w:val="both"/>
      </w:pPr>
      <w:r>
        <w:t>2022 г. – на 2% по сравнению</w:t>
      </w:r>
      <w:r w:rsidR="00136CC7">
        <w:t xml:space="preserve"> с 2021 г.</w:t>
      </w:r>
      <w:r w:rsidR="00CA0DC1" w:rsidRPr="00CA0DC1">
        <w:t>;</w:t>
      </w:r>
    </w:p>
    <w:p w:rsidR="00CA0DC1" w:rsidRDefault="00182F29">
      <w:pPr>
        <w:jc w:val="both"/>
      </w:pPr>
      <w:r w:rsidRPr="008A214D">
        <w:t>2023 г. – на 2% по сравнению</w:t>
      </w:r>
      <w:r w:rsidR="00CA0DC1" w:rsidRPr="008A214D">
        <w:t xml:space="preserve"> с 2022 г.</w:t>
      </w:r>
      <w:r w:rsidR="00857526">
        <w:t>;</w:t>
      </w:r>
    </w:p>
    <w:p w:rsidR="00857526" w:rsidRPr="008A214D" w:rsidRDefault="00857526" w:rsidP="00857526">
      <w:pPr>
        <w:jc w:val="both"/>
      </w:pPr>
      <w:r>
        <w:t>2024</w:t>
      </w:r>
      <w:r w:rsidRPr="008A214D">
        <w:t xml:space="preserve"> г. – на 2% по сравнению</w:t>
      </w:r>
      <w:r>
        <w:t xml:space="preserve"> с 2023</w:t>
      </w:r>
      <w:r w:rsidRPr="008A214D">
        <w:t xml:space="preserve"> г.</w:t>
      </w:r>
    </w:p>
    <w:p w:rsidR="00A83BB8" w:rsidRDefault="00A83BB8">
      <w:pPr>
        <w:jc w:val="both"/>
      </w:pPr>
    </w:p>
    <w:p w:rsidR="00136CC7" w:rsidRDefault="00136CC7">
      <w:pPr>
        <w:jc w:val="both"/>
      </w:pPr>
      <w:r>
        <w:t>- сокращение количества семей, находящихся  в социально-опасном  положении:</w:t>
      </w:r>
    </w:p>
    <w:p w:rsidR="00136CC7" w:rsidRDefault="00136CC7">
      <w:pPr>
        <w:jc w:val="both"/>
      </w:pPr>
      <w:r>
        <w:t xml:space="preserve">2014 г. </w:t>
      </w:r>
      <w:r w:rsidR="00CA0DC1">
        <w:t>–</w:t>
      </w:r>
      <w:r>
        <w:t xml:space="preserve"> на 2% по сравнению с 2013 г.;</w:t>
      </w:r>
    </w:p>
    <w:p w:rsidR="00136CC7" w:rsidRDefault="00136CC7">
      <w:pPr>
        <w:jc w:val="both"/>
      </w:pPr>
      <w:r>
        <w:t>2015 г. – на 2 % по сравнению с 2014 г.;</w:t>
      </w:r>
    </w:p>
    <w:p w:rsidR="00136CC7" w:rsidRDefault="00136CC7">
      <w:pPr>
        <w:jc w:val="both"/>
      </w:pPr>
      <w:r>
        <w:t>2016 г. – на 2% по сравнению с 2015 г.;</w:t>
      </w:r>
    </w:p>
    <w:p w:rsidR="00136CC7" w:rsidRDefault="00136CC7">
      <w:pPr>
        <w:jc w:val="both"/>
      </w:pPr>
      <w:r>
        <w:t>2017 г. – на 2% по сравнению с 2016 г.;</w:t>
      </w:r>
    </w:p>
    <w:p w:rsidR="00136CC7" w:rsidRDefault="00136CC7">
      <w:pPr>
        <w:jc w:val="both"/>
      </w:pPr>
      <w:r>
        <w:t>2018 г. – на 2% по сравнению  с 2017 г.;</w:t>
      </w:r>
    </w:p>
    <w:p w:rsidR="00136CC7" w:rsidRDefault="00136CC7">
      <w:pPr>
        <w:jc w:val="both"/>
      </w:pPr>
      <w:r>
        <w:t>2019 г. – на 2% по сравнению  с 2018 г.;</w:t>
      </w:r>
    </w:p>
    <w:p w:rsidR="00136CC7" w:rsidRDefault="00136CC7">
      <w:pPr>
        <w:jc w:val="both"/>
      </w:pPr>
      <w:r>
        <w:t>2020 г. – на 2% по сравнению  с 2019 г.;</w:t>
      </w:r>
    </w:p>
    <w:p w:rsidR="00136CC7" w:rsidRDefault="00136CC7">
      <w:pPr>
        <w:jc w:val="both"/>
      </w:pPr>
      <w:r>
        <w:t>2021 г. – на 2% по сравнению  с 2020 г.;</w:t>
      </w:r>
    </w:p>
    <w:p w:rsidR="00136CC7" w:rsidRPr="00F971F4" w:rsidRDefault="00136CC7">
      <w:pPr>
        <w:jc w:val="both"/>
      </w:pPr>
      <w:r>
        <w:t>2022 г. – на 2% по сравнению  с 2021 г.</w:t>
      </w:r>
      <w:r w:rsidR="00CA0DC1" w:rsidRPr="00F971F4">
        <w:t>;</w:t>
      </w:r>
    </w:p>
    <w:p w:rsidR="00CA0DC1" w:rsidRDefault="00CA0DC1">
      <w:pPr>
        <w:jc w:val="both"/>
      </w:pPr>
      <w:r w:rsidRPr="008A214D">
        <w:t>2023</w:t>
      </w:r>
      <w:r w:rsidR="00857526">
        <w:t xml:space="preserve"> г. – на 2% по сравнению  с 2022</w:t>
      </w:r>
      <w:r w:rsidRPr="008A214D">
        <w:t>г.</w:t>
      </w:r>
      <w:r w:rsidR="00857526">
        <w:t>;</w:t>
      </w:r>
    </w:p>
    <w:p w:rsidR="00857526" w:rsidRPr="00CA0DC1" w:rsidRDefault="00857526" w:rsidP="00857526">
      <w:pPr>
        <w:jc w:val="both"/>
        <w:rPr>
          <w:color w:val="FF0000"/>
        </w:rPr>
      </w:pPr>
      <w:r>
        <w:t>2024 г. – на 2% по сравнению  с 2023</w:t>
      </w:r>
      <w:r w:rsidRPr="008A214D">
        <w:t>г.</w:t>
      </w:r>
    </w:p>
    <w:p w:rsidR="00857526" w:rsidRPr="00CA0DC1" w:rsidRDefault="00857526">
      <w:pPr>
        <w:jc w:val="both"/>
        <w:rPr>
          <w:color w:val="FF0000"/>
        </w:rPr>
      </w:pPr>
    </w:p>
    <w:p w:rsidR="00136CC7" w:rsidRDefault="00136CC7">
      <w:pPr>
        <w:jc w:val="both"/>
      </w:pPr>
      <w:r>
        <w:t>- выявление правонарушений в области загрязнения земельных участков  Ачинского района отходами производства и потребления:</w:t>
      </w:r>
    </w:p>
    <w:p w:rsidR="00136CC7" w:rsidRDefault="00136CC7">
      <w:pPr>
        <w:jc w:val="both"/>
      </w:pPr>
      <w:r>
        <w:t>2016 г. – 3 правонарушения;</w:t>
      </w:r>
    </w:p>
    <w:p w:rsidR="00136CC7" w:rsidRDefault="00136CC7">
      <w:pPr>
        <w:jc w:val="both"/>
      </w:pPr>
      <w:r>
        <w:t>2017 г. – 3 правонарушения;</w:t>
      </w:r>
    </w:p>
    <w:p w:rsidR="00136CC7" w:rsidRDefault="00136CC7">
      <w:pPr>
        <w:jc w:val="both"/>
      </w:pPr>
      <w:r>
        <w:t>2018 г. – 3 правонарушения;</w:t>
      </w:r>
    </w:p>
    <w:p w:rsidR="00136CC7" w:rsidRDefault="00136CC7">
      <w:pPr>
        <w:jc w:val="both"/>
      </w:pPr>
      <w:r>
        <w:t>2019 г. – 3 правонарушения;</w:t>
      </w:r>
    </w:p>
    <w:p w:rsidR="00136CC7" w:rsidRDefault="00136CC7">
      <w:pPr>
        <w:jc w:val="both"/>
      </w:pPr>
      <w:r>
        <w:t>2020 г. – 3 правонарушения;</w:t>
      </w:r>
    </w:p>
    <w:p w:rsidR="00136CC7" w:rsidRDefault="00136CC7">
      <w:pPr>
        <w:jc w:val="both"/>
      </w:pPr>
      <w:r>
        <w:t>2021 г. – 3 правонарушения;</w:t>
      </w:r>
    </w:p>
    <w:p w:rsidR="00136CC7" w:rsidRPr="008A214D" w:rsidRDefault="00CA0DC1">
      <w:pPr>
        <w:jc w:val="both"/>
      </w:pPr>
      <w:r w:rsidRPr="008A214D">
        <w:t>2022 г. – 3 правонарушения;</w:t>
      </w:r>
    </w:p>
    <w:p w:rsidR="00CA0DC1" w:rsidRDefault="00CA0DC1">
      <w:pPr>
        <w:jc w:val="both"/>
      </w:pPr>
      <w:r w:rsidRPr="008A214D">
        <w:t>2023 г. – 3 правонарушения.</w:t>
      </w:r>
      <w:r w:rsidR="00857526">
        <w:t>;</w:t>
      </w:r>
    </w:p>
    <w:p w:rsidR="00857526" w:rsidRDefault="00857526" w:rsidP="00857526">
      <w:pPr>
        <w:jc w:val="both"/>
      </w:pPr>
      <w:r>
        <w:t>2024</w:t>
      </w:r>
      <w:r w:rsidRPr="008A214D">
        <w:t xml:space="preserve"> г. – 3 правонарушения.</w:t>
      </w:r>
    </w:p>
    <w:p w:rsidR="00854A15" w:rsidRPr="008A214D" w:rsidRDefault="00854A15">
      <w:pPr>
        <w:jc w:val="both"/>
      </w:pPr>
    </w:p>
    <w:p w:rsidR="00136CC7" w:rsidRDefault="00136CC7">
      <w:pPr>
        <w:ind w:firstLine="720"/>
        <w:jc w:val="both"/>
      </w:pPr>
      <w: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w:t>
      </w:r>
      <w:r w:rsidR="00A83BB8">
        <w:t xml:space="preserve">плений среди несовершеннолетних </w:t>
      </w:r>
      <w:r>
        <w:t xml:space="preserve">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 </w:t>
      </w:r>
    </w:p>
    <w:p w:rsidR="00136CC7" w:rsidRDefault="00136CC7">
      <w:pPr>
        <w:pStyle w:val="af"/>
        <w:ind w:firstLine="720"/>
        <w:jc w:val="both"/>
      </w:pPr>
      <w:r>
        <w:t xml:space="preserve">Реализация подпрограммы </w:t>
      </w:r>
      <w:r w:rsidR="00182F29">
        <w:t>позволит,</w:t>
      </w:r>
      <w:r>
        <w:t xml:space="preserve"> обеспечит формирование позитивных моральных и нравственных ценностей, выбор подростками здорового образа жизни.</w:t>
      </w: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2.3. Механизм реализации подпрограммы</w:t>
      </w:r>
    </w:p>
    <w:p w:rsidR="00136CC7" w:rsidRDefault="00136CC7">
      <w:pPr>
        <w:autoSpaceDE w:val="0"/>
        <w:autoSpaceDN w:val="0"/>
        <w:adjustRightInd w:val="0"/>
        <w:ind w:firstLine="540"/>
        <w:jc w:val="center"/>
      </w:pPr>
    </w:p>
    <w:p w:rsidR="00136CC7" w:rsidRDefault="00136CC7">
      <w:pPr>
        <w:ind w:firstLine="708"/>
        <w:jc w:val="both"/>
      </w:pPr>
      <w:r>
        <w:t>Организацию исполнения процесса реализ</w:t>
      </w:r>
      <w:r w:rsidR="00A83BB8">
        <w:t>ации подпрограммы осуществляет администрация Ачинского района в Управления образования администрации Ачинского района</w:t>
      </w:r>
      <w:r>
        <w:t xml:space="preserve">. Соисполнители подпрограммы: ответственный секретарь КДН и ЗП </w:t>
      </w:r>
      <w:r w:rsidR="00A83BB8">
        <w:t xml:space="preserve">администрации Ачинского района, </w:t>
      </w:r>
      <w:r>
        <w:t>отде</w:t>
      </w:r>
      <w:r w:rsidR="00A83BB8">
        <w:t xml:space="preserve">л культуры, физической культуры </w:t>
      </w:r>
      <w:r>
        <w:t>и молодежной политики</w:t>
      </w:r>
      <w:r w:rsidR="00A83BB8">
        <w:t xml:space="preserve"> а</w:t>
      </w:r>
      <w:r>
        <w:t>дминистрации</w:t>
      </w:r>
      <w:r w:rsidR="00A83BB8">
        <w:t xml:space="preserve"> Ачинского района, муниципальный </w:t>
      </w:r>
      <w:r>
        <w:t>инспекторосуществляют взаимодействиесправоохранительными органами в части обмена</w:t>
      </w:r>
      <w:r w:rsidR="00A83BB8">
        <w:t xml:space="preserve">информацией,   необходимой для </w:t>
      </w:r>
      <w:r>
        <w:t>эффективногоисполнениямероприятий подпрограммы,атакжесмежведомственнойкомисс</w:t>
      </w:r>
      <w:r w:rsidR="00A83BB8">
        <w:t xml:space="preserve">ией </w:t>
      </w:r>
      <w:r>
        <w:t xml:space="preserve">по профилактике правонарушений на территории Ачинского района. </w:t>
      </w: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2.4. Управление подпрограммой и контроль за ходом ее выполнения</w:t>
      </w:r>
    </w:p>
    <w:p w:rsidR="00136CC7" w:rsidRDefault="00136CC7">
      <w:pPr>
        <w:autoSpaceDE w:val="0"/>
        <w:autoSpaceDN w:val="0"/>
        <w:adjustRightInd w:val="0"/>
        <w:ind w:firstLine="540"/>
        <w:jc w:val="center"/>
      </w:pPr>
    </w:p>
    <w:p w:rsidR="00136CC7" w:rsidRDefault="00136CC7">
      <w:pPr>
        <w:ind w:firstLine="708"/>
        <w:jc w:val="both"/>
      </w:pPr>
      <w:r>
        <w:t>Организацию управл</w:t>
      </w:r>
      <w:r w:rsidR="00A83BB8">
        <w:t>ения подпрограммой осуществляет Управление образования а</w:t>
      </w:r>
      <w:r>
        <w:t>дминистрации Ачинского района.</w:t>
      </w:r>
    </w:p>
    <w:p w:rsidR="00136CC7" w:rsidRDefault="00154043">
      <w:pPr>
        <w:ind w:firstLine="708"/>
        <w:jc w:val="both"/>
      </w:pPr>
      <w:r>
        <w:t xml:space="preserve">Управление образования администрации Ачинского района </w:t>
      </w:r>
      <w:r w:rsidR="00136CC7">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54043" w:rsidRDefault="00136CC7" w:rsidP="00154043">
      <w:pPr>
        <w:ind w:firstLine="720"/>
        <w:jc w:val="both"/>
      </w:pPr>
      <w:r>
        <w:t>Соисполнители подпрограммы (от</w:t>
      </w:r>
      <w:r w:rsidR="00154043">
        <w:t xml:space="preserve">ветственный секретарь КДН и ЗП, </w:t>
      </w:r>
      <w:r>
        <w:t>отделкультуры, физической культуры и молодежной политики, муниципальныйинспектор)представляютв</w:t>
      </w:r>
      <w:r w:rsidR="00154043">
        <w:t xml:space="preserve"> Управление образования администрации Ачинского района </w:t>
      </w:r>
      <w:r>
        <w:t>информа</w:t>
      </w:r>
      <w:r w:rsidR="00154043">
        <w:t xml:space="preserve">цию  о реализации подпрограммы </w:t>
      </w:r>
      <w:r>
        <w:t>в частиисполняемых мероприятийвсроки и по форме,установленнойправовымотделом(ежеквартально,не позднее 10 числа месяца, следующего за отчетным кварталом, по итогам года – до 10 февраля года, следующего за отчетным).</w:t>
      </w:r>
    </w:p>
    <w:p w:rsidR="00136CC7" w:rsidRDefault="00136CC7" w:rsidP="00154043">
      <w:pPr>
        <w:ind w:firstLine="720"/>
        <w:jc w:val="both"/>
      </w:pPr>
      <w:r>
        <w:t>На основании письменных предложений ответственных специалистовза испол</w:t>
      </w:r>
      <w:r w:rsidR="00154043">
        <w:t xml:space="preserve">нение мероприятий подпрограммы, Управление образования администрации </w:t>
      </w:r>
      <w:r w:rsidR="00154043">
        <w:lastRenderedPageBreak/>
        <w:t xml:space="preserve">Ачинского района </w:t>
      </w:r>
      <w:r>
        <w:t>ежегодно уточняет целевые показатели и затратыпомероприятиям,механизмуреализации подпрограммы, составуисполнителей с учетом выделяемых на ее реализацию финансовых средств.</w:t>
      </w:r>
    </w:p>
    <w:p w:rsidR="00136CC7" w:rsidRDefault="00136CC7">
      <w:pPr>
        <w:autoSpaceDE w:val="0"/>
        <w:autoSpaceDN w:val="0"/>
        <w:adjustRightInd w:val="0"/>
        <w:ind w:firstLine="540"/>
        <w:jc w:val="center"/>
      </w:pPr>
    </w:p>
    <w:p w:rsidR="00154043" w:rsidRDefault="00154043">
      <w:pPr>
        <w:autoSpaceDE w:val="0"/>
        <w:autoSpaceDN w:val="0"/>
        <w:adjustRightInd w:val="0"/>
        <w:ind w:firstLine="540"/>
        <w:jc w:val="center"/>
      </w:pPr>
    </w:p>
    <w:p w:rsidR="00136CC7" w:rsidRDefault="00136CC7">
      <w:pPr>
        <w:autoSpaceDE w:val="0"/>
        <w:autoSpaceDN w:val="0"/>
        <w:adjustRightInd w:val="0"/>
        <w:ind w:firstLine="540"/>
        <w:jc w:val="center"/>
      </w:pPr>
      <w:r>
        <w:t>2.5. Оценка социально-экономической эффективности</w:t>
      </w:r>
    </w:p>
    <w:p w:rsidR="00154043" w:rsidRDefault="00154043" w:rsidP="00154043">
      <w:pPr>
        <w:autoSpaceDE w:val="0"/>
        <w:autoSpaceDN w:val="0"/>
        <w:adjustRightInd w:val="0"/>
        <w:jc w:val="both"/>
      </w:pPr>
    </w:p>
    <w:p w:rsidR="00154043" w:rsidRDefault="00136CC7" w:rsidP="00154043">
      <w:pPr>
        <w:autoSpaceDE w:val="0"/>
        <w:autoSpaceDN w:val="0"/>
        <w:adjustRightInd w:val="0"/>
        <w:ind w:firstLine="709"/>
        <w:jc w:val="both"/>
      </w:pPr>
      <w:r>
        <w:t>Оценкасоциально-экономической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154043" w:rsidRDefault="00136CC7" w:rsidP="00154043">
      <w:pPr>
        <w:autoSpaceDE w:val="0"/>
        <w:autoSpaceDN w:val="0"/>
        <w:adjustRightInd w:val="0"/>
        <w:ind w:firstLine="709"/>
        <w:jc w:val="both"/>
      </w:pPr>
      <w:r>
        <w:t>Реализация подпрограммы позволит снизить количество преступлений и правонарушений, совершаемых несовершеннолетними района, количество семей, находящихся в социально опасном положении, максимально охватить подростков досуговой деятельностью и занятостью во внеурочное время, повысить эффективность социально-реабилитационной работы с детьми,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136CC7" w:rsidRDefault="00136CC7" w:rsidP="00154043">
      <w:pPr>
        <w:autoSpaceDE w:val="0"/>
        <w:autoSpaceDN w:val="0"/>
        <w:adjustRightInd w:val="0"/>
        <w:ind w:firstLine="709"/>
        <w:jc w:val="both"/>
      </w:pPr>
      <w:r>
        <w:t>Методы оценки эффективности реализации подпрограммы:</w:t>
      </w:r>
    </w:p>
    <w:p w:rsidR="00136CC7" w:rsidRDefault="00136CC7">
      <w:pPr>
        <w:autoSpaceDE w:val="0"/>
        <w:autoSpaceDN w:val="0"/>
        <w:adjustRightInd w:val="0"/>
        <w:jc w:val="both"/>
      </w:pPr>
      <w:r>
        <w:t>- мониторинг проводимых мероприятий;</w:t>
      </w:r>
    </w:p>
    <w:p w:rsidR="00136CC7" w:rsidRDefault="00136CC7">
      <w:pPr>
        <w:autoSpaceDE w:val="0"/>
        <w:autoSpaceDN w:val="0"/>
        <w:adjustRightInd w:val="0"/>
        <w:jc w:val="both"/>
      </w:pPr>
      <w:r>
        <w:t>- сравнительный анализ полученных результатов при проведении мероприятий;</w:t>
      </w:r>
    </w:p>
    <w:p w:rsidR="00136CC7" w:rsidRDefault="00136CC7">
      <w:pPr>
        <w:autoSpaceDE w:val="0"/>
        <w:autoSpaceDN w:val="0"/>
        <w:adjustRightInd w:val="0"/>
        <w:jc w:val="both"/>
      </w:pPr>
      <w:r>
        <w:t>- отчеты о реализации мероприятий подпрограммы;</w:t>
      </w:r>
    </w:p>
    <w:p w:rsidR="00136CC7" w:rsidRDefault="00136CC7">
      <w:pPr>
        <w:autoSpaceDE w:val="0"/>
        <w:autoSpaceDN w:val="0"/>
        <w:adjustRightInd w:val="0"/>
        <w:jc w:val="both"/>
      </w:pPr>
      <w:r>
        <w:t>- ежегодная оценка эффективности реализации подпрограммы.</w:t>
      </w:r>
    </w:p>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2.6. Мероприятия подпрограммы</w:t>
      </w:r>
    </w:p>
    <w:p w:rsidR="00136CC7" w:rsidRDefault="00136CC7">
      <w:pPr>
        <w:autoSpaceDE w:val="0"/>
        <w:autoSpaceDN w:val="0"/>
        <w:adjustRightInd w:val="0"/>
        <w:ind w:firstLine="540"/>
        <w:jc w:val="center"/>
      </w:pPr>
    </w:p>
    <w:p w:rsidR="00136CC7" w:rsidRDefault="00136CC7" w:rsidP="00154043">
      <w:pPr>
        <w:autoSpaceDE w:val="0"/>
        <w:autoSpaceDN w:val="0"/>
        <w:adjustRightInd w:val="0"/>
        <w:ind w:firstLine="709"/>
        <w:jc w:val="both"/>
      </w:pPr>
      <w:r>
        <w:t>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w:t>
      </w:r>
    </w:p>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2.7. Обоснование финансовых, материальных и трудовых затрат (ресурсное обеспечение подпрограммы) с указанием источников финансирования.</w:t>
      </w:r>
    </w:p>
    <w:p w:rsidR="00136CC7" w:rsidRDefault="00136CC7">
      <w:pPr>
        <w:autoSpaceDE w:val="0"/>
        <w:autoSpaceDN w:val="0"/>
        <w:adjustRightInd w:val="0"/>
        <w:ind w:firstLine="540"/>
        <w:jc w:val="center"/>
      </w:pPr>
    </w:p>
    <w:p w:rsidR="00136CC7" w:rsidRDefault="00136CC7" w:rsidP="00154043">
      <w:pPr>
        <w:autoSpaceDE w:val="0"/>
        <w:autoSpaceDN w:val="0"/>
        <w:adjustRightInd w:val="0"/>
        <w:ind w:firstLine="709"/>
        <w:jc w:val="both"/>
      </w:pPr>
      <w:r>
        <w:t xml:space="preserve">Мероприятия подпрограммы финансируются за счет средств районного бюджета  в объеме финансирования  </w:t>
      </w:r>
      <w:r w:rsidR="00055BB8" w:rsidRPr="00055BB8">
        <w:rPr>
          <w:color w:val="FF0000"/>
        </w:rPr>
        <w:t xml:space="preserve">859,1  </w:t>
      </w:r>
      <w:r>
        <w:t>тыс. руб.:</w:t>
      </w:r>
    </w:p>
    <w:p w:rsidR="00055BB8" w:rsidRDefault="00055BB8" w:rsidP="00055BB8">
      <w:pPr>
        <w:autoSpaceDE w:val="0"/>
        <w:autoSpaceDN w:val="0"/>
        <w:adjustRightInd w:val="0"/>
        <w:ind w:firstLine="709"/>
        <w:jc w:val="both"/>
      </w:pPr>
      <w:r>
        <w:t>2014 г. – 15,0 тыс. руб.</w:t>
      </w:r>
    </w:p>
    <w:p w:rsidR="00055BB8" w:rsidRDefault="00055BB8" w:rsidP="00055BB8">
      <w:pPr>
        <w:autoSpaceDE w:val="0"/>
        <w:autoSpaceDN w:val="0"/>
        <w:adjustRightInd w:val="0"/>
        <w:ind w:firstLine="709"/>
        <w:jc w:val="both"/>
      </w:pPr>
      <w:r>
        <w:t>2015 г. – 5,0 тыс. руб.</w:t>
      </w:r>
    </w:p>
    <w:p w:rsidR="00055BB8" w:rsidRDefault="00055BB8" w:rsidP="00055BB8">
      <w:pPr>
        <w:autoSpaceDE w:val="0"/>
        <w:autoSpaceDN w:val="0"/>
        <w:adjustRightInd w:val="0"/>
        <w:ind w:firstLine="709"/>
        <w:jc w:val="both"/>
      </w:pPr>
      <w:r>
        <w:t>2016 г. – 74,2 тыс. руб.</w:t>
      </w:r>
    </w:p>
    <w:p w:rsidR="00055BB8" w:rsidRDefault="00055BB8" w:rsidP="00055BB8">
      <w:pPr>
        <w:autoSpaceDE w:val="0"/>
        <w:autoSpaceDN w:val="0"/>
        <w:adjustRightInd w:val="0"/>
        <w:ind w:firstLine="709"/>
        <w:jc w:val="both"/>
      </w:pPr>
      <w:r>
        <w:t>2017 г. – 171,5 тыс. руб.</w:t>
      </w:r>
    </w:p>
    <w:p w:rsidR="00055BB8" w:rsidRDefault="00055BB8" w:rsidP="00055BB8">
      <w:pPr>
        <w:autoSpaceDE w:val="0"/>
        <w:autoSpaceDN w:val="0"/>
        <w:adjustRightInd w:val="0"/>
        <w:ind w:firstLine="709"/>
        <w:jc w:val="both"/>
      </w:pPr>
      <w:r>
        <w:t>2018 г. – 254,0 тыс. руб.</w:t>
      </w:r>
    </w:p>
    <w:p w:rsidR="00055BB8" w:rsidRDefault="00055BB8" w:rsidP="00055BB8">
      <w:pPr>
        <w:autoSpaceDE w:val="0"/>
        <w:autoSpaceDN w:val="0"/>
        <w:adjustRightInd w:val="0"/>
        <w:ind w:firstLine="709"/>
        <w:jc w:val="both"/>
      </w:pPr>
      <w:r>
        <w:t>2019 г. – 174,4 тыс. руб.</w:t>
      </w:r>
    </w:p>
    <w:p w:rsidR="00055BB8" w:rsidRDefault="00055BB8" w:rsidP="00055BB8">
      <w:pPr>
        <w:autoSpaceDE w:val="0"/>
        <w:autoSpaceDN w:val="0"/>
        <w:adjustRightInd w:val="0"/>
        <w:ind w:firstLine="709"/>
        <w:jc w:val="both"/>
      </w:pPr>
      <w:r>
        <w:t>2020 г. – 65,0 тыс.руб.</w:t>
      </w:r>
    </w:p>
    <w:p w:rsidR="00055BB8" w:rsidRDefault="00055BB8" w:rsidP="00055BB8">
      <w:pPr>
        <w:autoSpaceDE w:val="0"/>
        <w:autoSpaceDN w:val="0"/>
        <w:adjustRightInd w:val="0"/>
        <w:ind w:firstLine="709"/>
        <w:jc w:val="both"/>
      </w:pPr>
      <w:r>
        <w:t>2021 г. – 10,0 тыс.руб.</w:t>
      </w:r>
    </w:p>
    <w:p w:rsidR="00055BB8" w:rsidRPr="00055BB8" w:rsidRDefault="00055BB8" w:rsidP="00055BB8">
      <w:pPr>
        <w:autoSpaceDE w:val="0"/>
        <w:autoSpaceDN w:val="0"/>
        <w:adjustRightInd w:val="0"/>
        <w:ind w:firstLine="709"/>
        <w:jc w:val="both"/>
        <w:rPr>
          <w:color w:val="FF0000"/>
        </w:rPr>
      </w:pPr>
      <w:r w:rsidRPr="00055BB8">
        <w:rPr>
          <w:color w:val="FF0000"/>
        </w:rPr>
        <w:t>2022 г. – 30,0 тыс. руб.</w:t>
      </w:r>
    </w:p>
    <w:p w:rsidR="00055BB8" w:rsidRPr="00055BB8" w:rsidRDefault="00055BB8" w:rsidP="00055BB8">
      <w:pPr>
        <w:autoSpaceDE w:val="0"/>
        <w:autoSpaceDN w:val="0"/>
        <w:adjustRightInd w:val="0"/>
        <w:ind w:firstLine="709"/>
        <w:jc w:val="both"/>
        <w:rPr>
          <w:color w:val="FF0000"/>
        </w:rPr>
      </w:pPr>
      <w:r w:rsidRPr="00055BB8">
        <w:rPr>
          <w:color w:val="FF0000"/>
        </w:rPr>
        <w:t>2023 г. – 30,0 тыс. руб.</w:t>
      </w:r>
    </w:p>
    <w:p w:rsidR="00055BB8" w:rsidRDefault="00055BB8" w:rsidP="00055BB8">
      <w:pPr>
        <w:autoSpaceDE w:val="0"/>
        <w:autoSpaceDN w:val="0"/>
        <w:adjustRightInd w:val="0"/>
        <w:ind w:firstLine="709"/>
        <w:jc w:val="both"/>
        <w:rPr>
          <w:color w:val="FF0000"/>
        </w:rPr>
      </w:pPr>
      <w:r w:rsidRPr="00055BB8">
        <w:rPr>
          <w:color w:val="FF0000"/>
        </w:rPr>
        <w:t>2024 г. – 30,0 тыс. руб.</w:t>
      </w:r>
    </w:p>
    <w:p w:rsidR="00136CC7" w:rsidRDefault="00136CC7" w:rsidP="00055BB8">
      <w:pPr>
        <w:autoSpaceDE w:val="0"/>
        <w:autoSpaceDN w:val="0"/>
        <w:adjustRightInd w:val="0"/>
        <w:ind w:firstLine="709"/>
        <w:jc w:val="both"/>
      </w:pPr>
      <w:r>
        <w:t>Другие источники финансирования не привлекаются.</w:t>
      </w:r>
    </w:p>
    <w:p w:rsidR="00136CC7" w:rsidRDefault="00136CC7" w:rsidP="00154043">
      <w:pPr>
        <w:autoSpaceDE w:val="0"/>
        <w:autoSpaceDN w:val="0"/>
        <w:adjustRightInd w:val="0"/>
        <w:ind w:firstLine="709"/>
        <w:jc w:val="both"/>
      </w:pPr>
      <w:r>
        <w:t>Объем финансирования подлежит ежегодному уточнению после формирования бюджета.</w:t>
      </w:r>
    </w:p>
    <w:p w:rsidR="00136CC7" w:rsidRDefault="00136CC7"/>
    <w:p w:rsidR="00136CC7" w:rsidRDefault="00136CC7">
      <w:pPr>
        <w:sectPr w:rsidR="00136CC7">
          <w:pgSz w:w="11906" w:h="16838"/>
          <w:pgMar w:top="1134" w:right="851" w:bottom="1134" w:left="1701" w:header="709"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29"/>
        <w:gridCol w:w="4929"/>
      </w:tblGrid>
      <w:tr w:rsidR="00136CC7">
        <w:tc>
          <w:tcPr>
            <w:tcW w:w="4928" w:type="dxa"/>
            <w:tcBorders>
              <w:top w:val="nil"/>
              <w:left w:val="nil"/>
              <w:bottom w:val="nil"/>
              <w:right w:val="nil"/>
            </w:tcBorders>
          </w:tcPr>
          <w:p w:rsidR="00136CC7" w:rsidRDefault="00136CC7">
            <w:pPr>
              <w:autoSpaceDE w:val="0"/>
              <w:autoSpaceDN w:val="0"/>
              <w:adjustRightInd w:val="0"/>
              <w:jc w:val="both"/>
            </w:pPr>
          </w:p>
        </w:tc>
        <w:tc>
          <w:tcPr>
            <w:tcW w:w="4929" w:type="dxa"/>
            <w:tcBorders>
              <w:top w:val="nil"/>
              <w:left w:val="nil"/>
              <w:bottom w:val="nil"/>
              <w:right w:val="nil"/>
            </w:tcBorders>
          </w:tcPr>
          <w:p w:rsidR="00136CC7" w:rsidRDefault="00136CC7">
            <w:pPr>
              <w:autoSpaceDE w:val="0"/>
              <w:autoSpaceDN w:val="0"/>
              <w:adjustRightInd w:val="0"/>
              <w:jc w:val="both"/>
            </w:pPr>
          </w:p>
        </w:tc>
        <w:tc>
          <w:tcPr>
            <w:tcW w:w="4929" w:type="dxa"/>
            <w:tcBorders>
              <w:top w:val="nil"/>
              <w:left w:val="nil"/>
              <w:bottom w:val="nil"/>
              <w:right w:val="nil"/>
            </w:tcBorders>
          </w:tcPr>
          <w:p w:rsidR="00136CC7" w:rsidRDefault="00136CC7" w:rsidP="00475699">
            <w:pPr>
              <w:autoSpaceDE w:val="0"/>
              <w:autoSpaceDN w:val="0"/>
              <w:adjustRightInd w:val="0"/>
              <w:jc w:val="right"/>
              <w:rPr>
                <w:sz w:val="20"/>
                <w:szCs w:val="20"/>
              </w:rPr>
            </w:pPr>
            <w:r>
              <w:rPr>
                <w:sz w:val="20"/>
                <w:szCs w:val="20"/>
              </w:rPr>
              <w:t>Приложение кПодпрограмме 1 «Мероприятия по профилактике правонарушений на территории Ачинского района»</w:t>
            </w:r>
          </w:p>
        </w:tc>
      </w:tr>
    </w:tbl>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Мероприятия  подпрограммы 1 «Мероприятия по профилактике правонарушений  на территории Ачинского района»</w:t>
      </w:r>
    </w:p>
    <w:p w:rsidR="00D54AA3" w:rsidRDefault="00D54AA3">
      <w:pPr>
        <w:autoSpaceDE w:val="0"/>
        <w:autoSpaceDN w:val="0"/>
        <w:adjustRightInd w:val="0"/>
        <w:ind w:firstLine="540"/>
        <w:jc w:val="center"/>
      </w:pPr>
    </w:p>
    <w:tbl>
      <w:tblPr>
        <w:tblW w:w="16018" w:type="dxa"/>
        <w:tblInd w:w="-176" w:type="dxa"/>
        <w:tblLayout w:type="fixed"/>
        <w:tblLook w:val="0000"/>
      </w:tblPr>
      <w:tblGrid>
        <w:gridCol w:w="1985"/>
        <w:gridCol w:w="1134"/>
        <w:gridCol w:w="426"/>
        <w:gridCol w:w="708"/>
        <w:gridCol w:w="709"/>
        <w:gridCol w:w="567"/>
        <w:gridCol w:w="709"/>
        <w:gridCol w:w="604"/>
        <w:gridCol w:w="105"/>
        <w:gridCol w:w="708"/>
        <w:gridCol w:w="35"/>
        <w:gridCol w:w="674"/>
        <w:gridCol w:w="709"/>
        <w:gridCol w:w="709"/>
        <w:gridCol w:w="708"/>
        <w:gridCol w:w="851"/>
        <w:gridCol w:w="709"/>
        <w:gridCol w:w="708"/>
        <w:gridCol w:w="709"/>
        <w:gridCol w:w="992"/>
        <w:gridCol w:w="1559"/>
      </w:tblGrid>
      <w:tr w:rsidR="00424800" w:rsidTr="0055647D">
        <w:trPr>
          <w:trHeight w:val="675"/>
        </w:trPr>
        <w:tc>
          <w:tcPr>
            <w:tcW w:w="1985" w:type="dxa"/>
            <w:vMerge w:val="restart"/>
            <w:tcBorders>
              <w:top w:val="single" w:sz="4" w:space="0" w:color="auto"/>
              <w:left w:val="single" w:sz="4" w:space="0" w:color="auto"/>
              <w:right w:val="single" w:sz="4" w:space="0" w:color="auto"/>
            </w:tcBorders>
            <w:vAlign w:val="center"/>
          </w:tcPr>
          <w:p w:rsidR="00424800" w:rsidRDefault="00424800">
            <w:pPr>
              <w:autoSpaceDE w:val="0"/>
              <w:autoSpaceDN w:val="0"/>
              <w:adjustRightInd w:val="0"/>
              <w:jc w:val="both"/>
              <w:rPr>
                <w:sz w:val="22"/>
                <w:szCs w:val="22"/>
              </w:rPr>
            </w:pPr>
            <w:r>
              <w:rPr>
                <w:sz w:val="22"/>
                <w:szCs w:val="22"/>
              </w:rPr>
              <w:t>Наименование  программы, подпрограммы</w:t>
            </w:r>
          </w:p>
        </w:tc>
        <w:tc>
          <w:tcPr>
            <w:tcW w:w="1134" w:type="dxa"/>
            <w:vMerge w:val="restart"/>
            <w:tcBorders>
              <w:top w:val="single" w:sz="4" w:space="0" w:color="auto"/>
              <w:left w:val="single" w:sz="4" w:space="0" w:color="auto"/>
              <w:right w:val="single" w:sz="4" w:space="0" w:color="auto"/>
            </w:tcBorders>
            <w:vAlign w:val="center"/>
          </w:tcPr>
          <w:p w:rsidR="00424800" w:rsidRDefault="00424800">
            <w:pPr>
              <w:autoSpaceDE w:val="0"/>
              <w:autoSpaceDN w:val="0"/>
              <w:adjustRightInd w:val="0"/>
              <w:jc w:val="both"/>
              <w:rPr>
                <w:sz w:val="22"/>
                <w:szCs w:val="22"/>
              </w:rPr>
            </w:pPr>
            <w:r>
              <w:rPr>
                <w:sz w:val="22"/>
                <w:szCs w:val="22"/>
              </w:rPr>
              <w:t xml:space="preserve">ГРБС </w:t>
            </w:r>
          </w:p>
        </w:tc>
        <w:tc>
          <w:tcPr>
            <w:tcW w:w="2410" w:type="dxa"/>
            <w:gridSpan w:val="4"/>
            <w:vMerge w:val="restart"/>
            <w:tcBorders>
              <w:top w:val="single" w:sz="4" w:space="0" w:color="auto"/>
              <w:left w:val="nil"/>
              <w:right w:val="single" w:sz="4" w:space="0" w:color="auto"/>
            </w:tcBorders>
            <w:vAlign w:val="center"/>
          </w:tcPr>
          <w:p w:rsidR="00424800" w:rsidRDefault="00424800">
            <w:pPr>
              <w:autoSpaceDE w:val="0"/>
              <w:autoSpaceDN w:val="0"/>
              <w:adjustRightInd w:val="0"/>
              <w:jc w:val="both"/>
              <w:rPr>
                <w:sz w:val="22"/>
                <w:szCs w:val="22"/>
              </w:rPr>
            </w:pPr>
            <w:r>
              <w:rPr>
                <w:sz w:val="22"/>
                <w:szCs w:val="22"/>
              </w:rPr>
              <w:t>Код бюджетной классификации</w:t>
            </w:r>
          </w:p>
        </w:tc>
        <w:tc>
          <w:tcPr>
            <w:tcW w:w="1313" w:type="dxa"/>
            <w:gridSpan w:val="2"/>
            <w:tcBorders>
              <w:top w:val="single" w:sz="4" w:space="0" w:color="auto"/>
              <w:left w:val="single" w:sz="4" w:space="0" w:color="auto"/>
              <w:right w:val="nil"/>
            </w:tcBorders>
          </w:tcPr>
          <w:p w:rsidR="00424800" w:rsidRDefault="00424800">
            <w:pPr>
              <w:autoSpaceDE w:val="0"/>
              <w:autoSpaceDN w:val="0"/>
              <w:adjustRightInd w:val="0"/>
              <w:ind w:right="-518"/>
              <w:jc w:val="center"/>
              <w:rPr>
                <w:sz w:val="22"/>
                <w:szCs w:val="22"/>
              </w:rPr>
            </w:pPr>
          </w:p>
        </w:tc>
        <w:tc>
          <w:tcPr>
            <w:tcW w:w="848" w:type="dxa"/>
            <w:gridSpan w:val="3"/>
            <w:tcBorders>
              <w:top w:val="single" w:sz="4" w:space="0" w:color="auto"/>
              <w:left w:val="nil"/>
              <w:right w:val="nil"/>
            </w:tcBorders>
          </w:tcPr>
          <w:p w:rsidR="00424800" w:rsidRDefault="00424800">
            <w:pPr>
              <w:autoSpaceDE w:val="0"/>
              <w:autoSpaceDN w:val="0"/>
              <w:adjustRightInd w:val="0"/>
              <w:ind w:right="-518"/>
              <w:jc w:val="center"/>
              <w:rPr>
                <w:sz w:val="22"/>
                <w:szCs w:val="22"/>
              </w:rPr>
            </w:pPr>
          </w:p>
        </w:tc>
        <w:tc>
          <w:tcPr>
            <w:tcW w:w="4360" w:type="dxa"/>
            <w:gridSpan w:val="6"/>
            <w:vMerge w:val="restart"/>
            <w:tcBorders>
              <w:top w:val="single" w:sz="4" w:space="0" w:color="auto"/>
              <w:left w:val="nil"/>
            </w:tcBorders>
            <w:vAlign w:val="center"/>
          </w:tcPr>
          <w:p w:rsidR="00424800" w:rsidRDefault="00424800">
            <w:pPr>
              <w:autoSpaceDE w:val="0"/>
              <w:autoSpaceDN w:val="0"/>
              <w:adjustRightInd w:val="0"/>
              <w:ind w:right="-518"/>
              <w:jc w:val="center"/>
              <w:rPr>
                <w:sz w:val="22"/>
                <w:szCs w:val="22"/>
              </w:rPr>
            </w:pPr>
            <w:r>
              <w:rPr>
                <w:sz w:val="22"/>
                <w:szCs w:val="22"/>
              </w:rPr>
              <w:t xml:space="preserve">Расходы </w:t>
            </w:r>
            <w:r>
              <w:rPr>
                <w:sz w:val="22"/>
                <w:szCs w:val="22"/>
              </w:rPr>
              <w:br/>
              <w:t>(тыс. руб.), годы</w:t>
            </w:r>
          </w:p>
        </w:tc>
        <w:tc>
          <w:tcPr>
            <w:tcW w:w="2409" w:type="dxa"/>
            <w:gridSpan w:val="3"/>
            <w:tcBorders>
              <w:top w:val="single" w:sz="4" w:space="0" w:color="auto"/>
              <w:right w:val="single" w:sz="4" w:space="0" w:color="auto"/>
            </w:tcBorders>
          </w:tcPr>
          <w:p w:rsidR="00424800" w:rsidRDefault="00424800">
            <w:pPr>
              <w:autoSpaceDE w:val="0"/>
              <w:autoSpaceDN w:val="0"/>
              <w:adjustRightInd w:val="0"/>
              <w:ind w:right="-518"/>
              <w:jc w:val="center"/>
              <w:rPr>
                <w:sz w:val="22"/>
                <w:szCs w:val="22"/>
              </w:rPr>
            </w:pPr>
          </w:p>
        </w:tc>
        <w:tc>
          <w:tcPr>
            <w:tcW w:w="1559" w:type="dxa"/>
            <w:tcBorders>
              <w:top w:val="single" w:sz="4" w:space="0" w:color="auto"/>
              <w:left w:val="nil"/>
              <w:right w:val="single" w:sz="4" w:space="0" w:color="auto"/>
            </w:tcBorders>
          </w:tcPr>
          <w:p w:rsidR="00424800" w:rsidRDefault="00424800">
            <w:pPr>
              <w:autoSpaceDE w:val="0"/>
              <w:autoSpaceDN w:val="0"/>
              <w:adjustRightInd w:val="0"/>
              <w:ind w:right="-108"/>
              <w:jc w:val="both"/>
              <w:rPr>
                <w:sz w:val="22"/>
                <w:szCs w:val="22"/>
              </w:rPr>
            </w:pPr>
            <w:r>
              <w:rPr>
                <w:sz w:val="22"/>
                <w:szCs w:val="22"/>
              </w:rPr>
              <w:t xml:space="preserve">Ожидаемый результат </w:t>
            </w:r>
          </w:p>
          <w:p w:rsidR="00424800" w:rsidRDefault="00424800">
            <w:pPr>
              <w:autoSpaceDE w:val="0"/>
              <w:autoSpaceDN w:val="0"/>
              <w:adjustRightInd w:val="0"/>
              <w:ind w:right="-108"/>
              <w:jc w:val="both"/>
              <w:rPr>
                <w:sz w:val="22"/>
                <w:szCs w:val="22"/>
              </w:rPr>
            </w:pPr>
            <w:r>
              <w:rPr>
                <w:sz w:val="22"/>
                <w:szCs w:val="22"/>
              </w:rPr>
              <w:t>от реализации подпрограмм-</w:t>
            </w:r>
          </w:p>
          <w:p w:rsidR="00424800" w:rsidRDefault="00424800">
            <w:pPr>
              <w:autoSpaceDE w:val="0"/>
              <w:autoSpaceDN w:val="0"/>
              <w:adjustRightInd w:val="0"/>
              <w:ind w:right="-518"/>
              <w:jc w:val="both"/>
              <w:rPr>
                <w:sz w:val="22"/>
                <w:szCs w:val="22"/>
              </w:rPr>
            </w:pPr>
            <w:r>
              <w:rPr>
                <w:sz w:val="22"/>
                <w:szCs w:val="22"/>
              </w:rPr>
              <w:t>ного</w:t>
            </w:r>
          </w:p>
          <w:p w:rsidR="00424800" w:rsidRDefault="00424800">
            <w:pPr>
              <w:autoSpaceDE w:val="0"/>
              <w:autoSpaceDN w:val="0"/>
              <w:adjustRightInd w:val="0"/>
              <w:ind w:right="-518"/>
              <w:jc w:val="both"/>
              <w:rPr>
                <w:sz w:val="22"/>
                <w:szCs w:val="22"/>
              </w:rPr>
            </w:pPr>
            <w:r>
              <w:rPr>
                <w:sz w:val="22"/>
                <w:szCs w:val="22"/>
              </w:rPr>
              <w:t>мероприятия (в натуральном выражении)</w:t>
            </w:r>
          </w:p>
        </w:tc>
      </w:tr>
      <w:tr w:rsidR="00424800" w:rsidTr="0055647D">
        <w:trPr>
          <w:trHeight w:val="255"/>
        </w:trPr>
        <w:tc>
          <w:tcPr>
            <w:tcW w:w="1985" w:type="dxa"/>
            <w:vMerge/>
            <w:tcBorders>
              <w:left w:val="single" w:sz="4" w:space="0" w:color="auto"/>
              <w:right w:val="single" w:sz="4" w:space="0" w:color="auto"/>
            </w:tcBorders>
            <w:vAlign w:val="center"/>
          </w:tcPr>
          <w:p w:rsidR="00424800" w:rsidRDefault="00424800">
            <w:pPr>
              <w:autoSpaceDE w:val="0"/>
              <w:autoSpaceDN w:val="0"/>
              <w:adjustRightInd w:val="0"/>
              <w:jc w:val="both"/>
              <w:rPr>
                <w:sz w:val="22"/>
                <w:szCs w:val="22"/>
              </w:rPr>
            </w:pPr>
          </w:p>
        </w:tc>
        <w:tc>
          <w:tcPr>
            <w:tcW w:w="1134" w:type="dxa"/>
            <w:vMerge/>
            <w:tcBorders>
              <w:left w:val="single" w:sz="4" w:space="0" w:color="auto"/>
              <w:right w:val="single" w:sz="4" w:space="0" w:color="auto"/>
            </w:tcBorders>
            <w:vAlign w:val="center"/>
          </w:tcPr>
          <w:p w:rsidR="00424800" w:rsidRDefault="00424800">
            <w:pPr>
              <w:autoSpaceDE w:val="0"/>
              <w:autoSpaceDN w:val="0"/>
              <w:adjustRightInd w:val="0"/>
              <w:jc w:val="both"/>
              <w:rPr>
                <w:sz w:val="22"/>
                <w:szCs w:val="22"/>
              </w:rPr>
            </w:pPr>
          </w:p>
        </w:tc>
        <w:tc>
          <w:tcPr>
            <w:tcW w:w="2410" w:type="dxa"/>
            <w:gridSpan w:val="4"/>
            <w:vMerge/>
            <w:tcBorders>
              <w:left w:val="nil"/>
              <w:bottom w:val="single" w:sz="4" w:space="0" w:color="auto"/>
              <w:right w:val="single" w:sz="4" w:space="0" w:color="auto"/>
            </w:tcBorders>
            <w:vAlign w:val="center"/>
          </w:tcPr>
          <w:p w:rsidR="00424800" w:rsidRDefault="00424800">
            <w:pPr>
              <w:autoSpaceDE w:val="0"/>
              <w:autoSpaceDN w:val="0"/>
              <w:adjustRightInd w:val="0"/>
              <w:jc w:val="both"/>
              <w:rPr>
                <w:sz w:val="22"/>
                <w:szCs w:val="22"/>
              </w:rPr>
            </w:pPr>
          </w:p>
        </w:tc>
        <w:tc>
          <w:tcPr>
            <w:tcW w:w="1313" w:type="dxa"/>
            <w:gridSpan w:val="2"/>
            <w:tcBorders>
              <w:left w:val="single" w:sz="4" w:space="0" w:color="auto"/>
            </w:tcBorders>
          </w:tcPr>
          <w:p w:rsidR="00424800" w:rsidRDefault="00424800">
            <w:pPr>
              <w:autoSpaceDE w:val="0"/>
              <w:autoSpaceDN w:val="0"/>
              <w:adjustRightInd w:val="0"/>
              <w:jc w:val="both"/>
              <w:rPr>
                <w:sz w:val="22"/>
                <w:szCs w:val="22"/>
              </w:rPr>
            </w:pPr>
          </w:p>
        </w:tc>
        <w:tc>
          <w:tcPr>
            <w:tcW w:w="848" w:type="dxa"/>
            <w:gridSpan w:val="3"/>
            <w:tcBorders>
              <w:left w:val="nil"/>
              <w:right w:val="nil"/>
            </w:tcBorders>
          </w:tcPr>
          <w:p w:rsidR="00424800" w:rsidRDefault="00424800">
            <w:pPr>
              <w:autoSpaceDE w:val="0"/>
              <w:autoSpaceDN w:val="0"/>
              <w:adjustRightInd w:val="0"/>
              <w:jc w:val="both"/>
              <w:rPr>
                <w:sz w:val="22"/>
                <w:szCs w:val="22"/>
              </w:rPr>
            </w:pPr>
          </w:p>
        </w:tc>
        <w:tc>
          <w:tcPr>
            <w:tcW w:w="4360" w:type="dxa"/>
            <w:gridSpan w:val="6"/>
            <w:vMerge/>
            <w:tcBorders>
              <w:left w:val="nil"/>
            </w:tcBorders>
            <w:vAlign w:val="center"/>
          </w:tcPr>
          <w:p w:rsidR="00424800" w:rsidRDefault="00424800">
            <w:pPr>
              <w:autoSpaceDE w:val="0"/>
              <w:autoSpaceDN w:val="0"/>
              <w:adjustRightInd w:val="0"/>
              <w:jc w:val="both"/>
              <w:rPr>
                <w:sz w:val="22"/>
                <w:szCs w:val="22"/>
              </w:rPr>
            </w:pPr>
          </w:p>
        </w:tc>
        <w:tc>
          <w:tcPr>
            <w:tcW w:w="2409" w:type="dxa"/>
            <w:gridSpan w:val="3"/>
            <w:tcBorders>
              <w:right w:val="single" w:sz="4" w:space="0" w:color="auto"/>
            </w:tcBorders>
          </w:tcPr>
          <w:p w:rsidR="00424800" w:rsidRPr="00B5029C" w:rsidRDefault="00424800">
            <w:pPr>
              <w:autoSpaceDE w:val="0"/>
              <w:autoSpaceDN w:val="0"/>
              <w:adjustRightInd w:val="0"/>
              <w:jc w:val="both"/>
              <w:rPr>
                <w:color w:val="000000" w:themeColor="text1"/>
                <w:sz w:val="22"/>
                <w:szCs w:val="22"/>
              </w:rPr>
            </w:pPr>
          </w:p>
        </w:tc>
        <w:tc>
          <w:tcPr>
            <w:tcW w:w="1559" w:type="dxa"/>
            <w:tcBorders>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r>
      <w:tr w:rsidR="00424800" w:rsidTr="00A21ECB">
        <w:trPr>
          <w:trHeight w:val="1354"/>
        </w:trPr>
        <w:tc>
          <w:tcPr>
            <w:tcW w:w="1985" w:type="dxa"/>
            <w:vMerge/>
            <w:tcBorders>
              <w:left w:val="single" w:sz="4" w:space="0" w:color="auto"/>
              <w:bottom w:val="single" w:sz="4" w:space="0" w:color="auto"/>
              <w:right w:val="single" w:sz="4" w:space="0" w:color="auto"/>
            </w:tcBorders>
            <w:vAlign w:val="center"/>
          </w:tcPr>
          <w:p w:rsidR="00424800" w:rsidRDefault="00424800">
            <w:pPr>
              <w:autoSpaceDE w:val="0"/>
              <w:autoSpaceDN w:val="0"/>
              <w:adjustRightInd w:val="0"/>
              <w:jc w:val="both"/>
              <w:rPr>
                <w:sz w:val="22"/>
                <w:szCs w:val="22"/>
              </w:rPr>
            </w:pPr>
          </w:p>
        </w:tc>
        <w:tc>
          <w:tcPr>
            <w:tcW w:w="1134" w:type="dxa"/>
            <w:vMerge/>
            <w:tcBorders>
              <w:left w:val="single" w:sz="4" w:space="0" w:color="auto"/>
              <w:bottom w:val="single" w:sz="4" w:space="0" w:color="auto"/>
              <w:right w:val="single" w:sz="4" w:space="0" w:color="auto"/>
            </w:tcBorders>
            <w:vAlign w:val="center"/>
          </w:tcPr>
          <w:p w:rsidR="00424800" w:rsidRDefault="00424800">
            <w:pPr>
              <w:autoSpaceDE w:val="0"/>
              <w:autoSpaceDN w:val="0"/>
              <w:adjustRightInd w:val="0"/>
              <w:jc w:val="both"/>
              <w:rPr>
                <w:sz w:val="22"/>
                <w:szCs w:val="22"/>
              </w:rPr>
            </w:pPr>
          </w:p>
        </w:tc>
        <w:tc>
          <w:tcPr>
            <w:tcW w:w="426" w:type="dxa"/>
            <w:tcBorders>
              <w:top w:val="nil"/>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ГРБС</w:t>
            </w:r>
          </w:p>
        </w:tc>
        <w:tc>
          <w:tcPr>
            <w:tcW w:w="708" w:type="dxa"/>
            <w:tcBorders>
              <w:top w:val="nil"/>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РзПр</w:t>
            </w:r>
          </w:p>
        </w:tc>
        <w:tc>
          <w:tcPr>
            <w:tcW w:w="709" w:type="dxa"/>
            <w:tcBorders>
              <w:top w:val="nil"/>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ЦСР</w:t>
            </w:r>
          </w:p>
        </w:tc>
        <w:tc>
          <w:tcPr>
            <w:tcW w:w="567" w:type="dxa"/>
            <w:tcBorders>
              <w:top w:val="nil"/>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ВР</w:t>
            </w:r>
          </w:p>
        </w:tc>
        <w:tc>
          <w:tcPr>
            <w:tcW w:w="709" w:type="dxa"/>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2014</w:t>
            </w:r>
          </w:p>
        </w:tc>
        <w:tc>
          <w:tcPr>
            <w:tcW w:w="709" w:type="dxa"/>
            <w:gridSpan w:val="2"/>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2015</w:t>
            </w:r>
          </w:p>
        </w:tc>
        <w:tc>
          <w:tcPr>
            <w:tcW w:w="708" w:type="dxa"/>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2016</w:t>
            </w:r>
          </w:p>
        </w:tc>
        <w:tc>
          <w:tcPr>
            <w:tcW w:w="709" w:type="dxa"/>
            <w:gridSpan w:val="2"/>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2017</w:t>
            </w:r>
          </w:p>
        </w:tc>
        <w:tc>
          <w:tcPr>
            <w:tcW w:w="709" w:type="dxa"/>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2018</w:t>
            </w:r>
          </w:p>
        </w:tc>
        <w:tc>
          <w:tcPr>
            <w:tcW w:w="709" w:type="dxa"/>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2019</w:t>
            </w:r>
          </w:p>
        </w:tc>
        <w:tc>
          <w:tcPr>
            <w:tcW w:w="708" w:type="dxa"/>
            <w:tcBorders>
              <w:top w:val="single" w:sz="4" w:space="0" w:color="auto"/>
              <w:left w:val="nil"/>
              <w:bottom w:val="single" w:sz="4" w:space="0" w:color="auto"/>
              <w:right w:val="single" w:sz="4" w:space="0" w:color="auto"/>
            </w:tcBorders>
            <w:vAlign w:val="center"/>
          </w:tcPr>
          <w:p w:rsidR="00424800" w:rsidRDefault="00424800">
            <w:pPr>
              <w:autoSpaceDE w:val="0"/>
              <w:autoSpaceDN w:val="0"/>
              <w:adjustRightInd w:val="0"/>
              <w:jc w:val="center"/>
              <w:rPr>
                <w:sz w:val="22"/>
                <w:szCs w:val="22"/>
              </w:rPr>
            </w:pPr>
            <w:r>
              <w:rPr>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424800" w:rsidRDefault="00424800" w:rsidP="00320626">
            <w:pPr>
              <w:autoSpaceDE w:val="0"/>
              <w:autoSpaceDN w:val="0"/>
              <w:adjustRightInd w:val="0"/>
              <w:jc w:val="center"/>
              <w:rPr>
                <w:sz w:val="22"/>
                <w:szCs w:val="22"/>
              </w:rPr>
            </w:pPr>
            <w:r>
              <w:rPr>
                <w:sz w:val="22"/>
                <w:szCs w:val="22"/>
              </w:rPr>
              <w:t>2021</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p>
          <w:p w:rsidR="00424800" w:rsidRDefault="00424800">
            <w:pPr>
              <w:autoSpaceDE w:val="0"/>
              <w:autoSpaceDN w:val="0"/>
              <w:adjustRightInd w:val="0"/>
              <w:jc w:val="center"/>
              <w:rPr>
                <w:sz w:val="22"/>
                <w:szCs w:val="22"/>
              </w:rPr>
            </w:pPr>
          </w:p>
          <w:p w:rsidR="00424800" w:rsidRDefault="00424800" w:rsidP="00182F29">
            <w:pPr>
              <w:autoSpaceDE w:val="0"/>
              <w:autoSpaceDN w:val="0"/>
              <w:adjustRightInd w:val="0"/>
              <w:rPr>
                <w:sz w:val="22"/>
                <w:szCs w:val="22"/>
              </w:rPr>
            </w:pPr>
            <w:r>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p w:rsidR="00424800" w:rsidRDefault="00424800">
            <w:pPr>
              <w:autoSpaceDE w:val="0"/>
              <w:autoSpaceDN w:val="0"/>
              <w:adjustRightInd w:val="0"/>
              <w:jc w:val="both"/>
              <w:rPr>
                <w:sz w:val="22"/>
                <w:szCs w:val="22"/>
              </w:rPr>
            </w:pPr>
          </w:p>
          <w:p w:rsidR="00424800" w:rsidRDefault="00424800">
            <w:pPr>
              <w:autoSpaceDE w:val="0"/>
              <w:autoSpaceDN w:val="0"/>
              <w:adjustRightInd w:val="0"/>
              <w:jc w:val="both"/>
              <w:rPr>
                <w:sz w:val="22"/>
                <w:szCs w:val="22"/>
              </w:rPr>
            </w:pPr>
            <w:r>
              <w:rPr>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424800" w:rsidRDefault="00424800">
            <w:pPr>
              <w:autoSpaceDE w:val="0"/>
              <w:autoSpaceDN w:val="0"/>
              <w:adjustRightInd w:val="0"/>
              <w:jc w:val="both"/>
              <w:rPr>
                <w:sz w:val="22"/>
                <w:szCs w:val="22"/>
              </w:rPr>
            </w:pPr>
            <w:r>
              <w:rPr>
                <w:sz w:val="22"/>
                <w:szCs w:val="22"/>
              </w:rPr>
              <w:t>2024</w:t>
            </w: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Итого на период</w:t>
            </w:r>
          </w:p>
        </w:tc>
        <w:tc>
          <w:tcPr>
            <w:tcW w:w="1559" w:type="dxa"/>
            <w:tcBorders>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r>
      <w:tr w:rsidR="00424800" w:rsidTr="00A21ECB">
        <w:trPr>
          <w:trHeight w:val="36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Цель  подпрограммы:</w:t>
            </w:r>
          </w:p>
          <w:p w:rsidR="00424800" w:rsidRDefault="00424800">
            <w:pPr>
              <w:autoSpaceDE w:val="0"/>
              <w:autoSpaceDN w:val="0"/>
              <w:adjustRightInd w:val="0"/>
              <w:rPr>
                <w:sz w:val="22"/>
                <w:szCs w:val="22"/>
              </w:rPr>
            </w:pPr>
            <w:r>
              <w:rPr>
                <w:sz w:val="22"/>
                <w:szCs w:val="22"/>
              </w:rPr>
              <w:t>- повышение эффективности  работы системы  профилактики  правонарушений  на территории Ачинского района</w:t>
            </w:r>
          </w:p>
          <w:p w:rsidR="00424800" w:rsidRDefault="00424800">
            <w:pPr>
              <w:autoSpaceDE w:val="0"/>
              <w:autoSpaceDN w:val="0"/>
              <w:adjustRightInd w:val="0"/>
              <w:rPr>
                <w:sz w:val="22"/>
                <w:szCs w:val="22"/>
              </w:rPr>
            </w:pP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r>
      <w:tr w:rsidR="00424800" w:rsidTr="00A21ECB">
        <w:trPr>
          <w:trHeight w:val="36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Задача 1</w:t>
            </w:r>
          </w:p>
          <w:p w:rsidR="00424800" w:rsidRDefault="00424800">
            <w:pPr>
              <w:autoSpaceDE w:val="0"/>
              <w:autoSpaceDN w:val="0"/>
              <w:adjustRightInd w:val="0"/>
              <w:rPr>
                <w:sz w:val="22"/>
                <w:szCs w:val="22"/>
              </w:rPr>
            </w:pPr>
            <w:r>
              <w:rPr>
                <w:sz w:val="22"/>
                <w:szCs w:val="22"/>
              </w:rPr>
              <w:t>- формирование у несовершеннолетних и молодёжи правосознания и активной гражданской позиции</w:t>
            </w:r>
          </w:p>
          <w:p w:rsidR="00424800" w:rsidRDefault="00424800">
            <w:pPr>
              <w:autoSpaceDE w:val="0"/>
              <w:autoSpaceDN w:val="0"/>
              <w:adjustRightInd w:val="0"/>
              <w:rPr>
                <w:sz w:val="22"/>
                <w:szCs w:val="22"/>
              </w:rPr>
            </w:pP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both"/>
              <w:rPr>
                <w:sz w:val="22"/>
                <w:szCs w:val="22"/>
              </w:rPr>
            </w:pPr>
            <w:r w:rsidRPr="00D54AA3">
              <w:rPr>
                <w:sz w:val="22"/>
                <w:szCs w:val="22"/>
              </w:rPr>
              <w:lastRenderedPageBreak/>
              <w:t>Мероприятие 1.1</w:t>
            </w:r>
          </w:p>
          <w:p w:rsidR="00424800" w:rsidRPr="00D54AA3" w:rsidRDefault="00424800">
            <w:pPr>
              <w:autoSpaceDE w:val="0"/>
              <w:autoSpaceDN w:val="0"/>
              <w:adjustRightInd w:val="0"/>
              <w:jc w:val="both"/>
              <w:rPr>
                <w:sz w:val="22"/>
                <w:szCs w:val="22"/>
              </w:rPr>
            </w:pPr>
            <w:r w:rsidRPr="00D54AA3">
              <w:rPr>
                <w:sz w:val="22"/>
                <w:szCs w:val="22"/>
              </w:rPr>
              <w:t>Разработка и печать информационных листовок, плакатов, буклетов, баннеров, визиток</w:t>
            </w:r>
          </w:p>
        </w:tc>
        <w:tc>
          <w:tcPr>
            <w:tcW w:w="1134"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Администрация Ачинского района</w:t>
            </w:r>
          </w:p>
          <w:p w:rsidR="00424800" w:rsidRPr="00D54AA3" w:rsidRDefault="00424800">
            <w:pPr>
              <w:autoSpaceDE w:val="0"/>
              <w:autoSpaceDN w:val="0"/>
              <w:adjustRightInd w:val="0"/>
              <w:jc w:val="center"/>
              <w:rPr>
                <w:sz w:val="22"/>
                <w:szCs w:val="22"/>
              </w:rPr>
            </w:pPr>
            <w:r w:rsidRPr="00D54AA3">
              <w:rPr>
                <w:sz w:val="22"/>
                <w:szCs w:val="22"/>
              </w:rPr>
              <w:t xml:space="preserve"> (КДН и ЗП)</w:t>
            </w:r>
          </w:p>
        </w:tc>
        <w:tc>
          <w:tcPr>
            <w:tcW w:w="426"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812</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0113</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1510081160</w:t>
            </w:r>
          </w:p>
        </w:tc>
        <w:tc>
          <w:tcPr>
            <w:tcW w:w="567"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244</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 xml:space="preserve">0 </w:t>
            </w:r>
          </w:p>
        </w:tc>
        <w:tc>
          <w:tcPr>
            <w:tcW w:w="709" w:type="dxa"/>
            <w:gridSpan w:val="2"/>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4,2</w:t>
            </w:r>
          </w:p>
        </w:tc>
        <w:tc>
          <w:tcPr>
            <w:tcW w:w="709" w:type="dxa"/>
            <w:gridSpan w:val="2"/>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40,5</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48,0</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69,022</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D54AA3" w:rsidRDefault="00424800">
            <w:pPr>
              <w:autoSpaceDE w:val="0"/>
              <w:autoSpaceDN w:val="0"/>
              <w:adjustRightInd w:val="0"/>
              <w:jc w:val="center"/>
              <w:rPr>
                <w:sz w:val="22"/>
                <w:szCs w:val="22"/>
              </w:rPr>
            </w:pPr>
            <w:r w:rsidRPr="00D54AA3">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Pr="00D54AA3" w:rsidRDefault="00424800" w:rsidP="00EC1864">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Pr="00D54AA3" w:rsidRDefault="00424800" w:rsidP="00EC1864">
            <w:pPr>
              <w:autoSpaceDE w:val="0"/>
              <w:autoSpaceDN w:val="0"/>
              <w:adjustRightInd w:val="0"/>
              <w:jc w:val="center"/>
              <w:rPr>
                <w:sz w:val="22"/>
                <w:szCs w:val="22"/>
              </w:rPr>
            </w:pPr>
            <w:r w:rsidRPr="00D54AA3">
              <w:rPr>
                <w:sz w:val="22"/>
                <w:szCs w:val="22"/>
              </w:rPr>
              <w:t>161,722</w:t>
            </w:r>
          </w:p>
        </w:tc>
        <w:tc>
          <w:tcPr>
            <w:tcW w:w="155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Повышение уровня правовой грамотности населения района</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both"/>
              <w:rPr>
                <w:sz w:val="22"/>
                <w:szCs w:val="22"/>
              </w:rPr>
            </w:pPr>
            <w:r w:rsidRPr="00D54AA3">
              <w:rPr>
                <w:sz w:val="22"/>
                <w:szCs w:val="22"/>
              </w:rPr>
              <w:t>Мероприятие 1.2</w:t>
            </w:r>
          </w:p>
          <w:p w:rsidR="00424800" w:rsidRPr="00D54AA3" w:rsidRDefault="00424800">
            <w:pPr>
              <w:autoSpaceDE w:val="0"/>
              <w:autoSpaceDN w:val="0"/>
              <w:adjustRightInd w:val="0"/>
              <w:jc w:val="both"/>
              <w:rPr>
                <w:sz w:val="22"/>
                <w:szCs w:val="22"/>
              </w:rPr>
            </w:pPr>
            <w:r w:rsidRPr="00D54AA3">
              <w:rPr>
                <w:sz w:val="22"/>
                <w:szCs w:val="22"/>
              </w:rPr>
              <w:t>Районное мероприятие «Безопасное колесо»</w:t>
            </w:r>
          </w:p>
        </w:tc>
        <w:tc>
          <w:tcPr>
            <w:tcW w:w="1134"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Управление образования администрации Ачинского района,</w:t>
            </w:r>
          </w:p>
          <w:p w:rsidR="00424800" w:rsidRPr="00D54AA3" w:rsidRDefault="00424800">
            <w:pPr>
              <w:autoSpaceDE w:val="0"/>
              <w:autoSpaceDN w:val="0"/>
              <w:adjustRightInd w:val="0"/>
              <w:jc w:val="center"/>
              <w:rPr>
                <w:sz w:val="22"/>
                <w:szCs w:val="22"/>
              </w:rPr>
            </w:pPr>
            <w:r w:rsidRPr="00D54AA3">
              <w:rPr>
                <w:sz w:val="22"/>
                <w:szCs w:val="22"/>
              </w:rPr>
              <w:t>Администрация Ачинского района</w:t>
            </w:r>
          </w:p>
          <w:p w:rsidR="00424800" w:rsidRPr="00D54AA3" w:rsidRDefault="00424800">
            <w:pPr>
              <w:autoSpaceDE w:val="0"/>
              <w:autoSpaceDN w:val="0"/>
              <w:adjustRightInd w:val="0"/>
              <w:jc w:val="center"/>
              <w:rPr>
                <w:sz w:val="22"/>
                <w:szCs w:val="22"/>
              </w:rPr>
            </w:pPr>
            <w:r w:rsidRPr="00D54AA3">
              <w:rPr>
                <w:sz w:val="22"/>
                <w:szCs w:val="22"/>
              </w:rPr>
              <w:t>(отдел культуры, физической культуры и молодежной политики)</w:t>
            </w:r>
          </w:p>
        </w:tc>
        <w:tc>
          <w:tcPr>
            <w:tcW w:w="426"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875</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0707</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1510087760</w:t>
            </w:r>
          </w:p>
        </w:tc>
        <w:tc>
          <w:tcPr>
            <w:tcW w:w="567"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244/112</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15,0</w:t>
            </w:r>
          </w:p>
        </w:tc>
        <w:tc>
          <w:tcPr>
            <w:tcW w:w="709" w:type="dxa"/>
            <w:gridSpan w:val="2"/>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30,0</w:t>
            </w:r>
          </w:p>
        </w:tc>
        <w:tc>
          <w:tcPr>
            <w:tcW w:w="709" w:type="dxa"/>
            <w:gridSpan w:val="2"/>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30,0</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55,0</w:t>
            </w:r>
          </w:p>
        </w:tc>
        <w:tc>
          <w:tcPr>
            <w:tcW w:w="70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55,0</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D54AA3" w:rsidRDefault="00424800">
            <w:pPr>
              <w:autoSpaceDE w:val="0"/>
              <w:autoSpaceDN w:val="0"/>
              <w:adjustRightInd w:val="0"/>
              <w:jc w:val="center"/>
              <w:rPr>
                <w:sz w:val="22"/>
                <w:szCs w:val="22"/>
              </w:rPr>
            </w:pPr>
            <w:r w:rsidRPr="00D54AA3">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Default="00424800" w:rsidP="00DF0CDC">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Pr="00D54AA3" w:rsidRDefault="00424800" w:rsidP="00DF0CDC">
            <w:pPr>
              <w:autoSpaceDE w:val="0"/>
              <w:autoSpaceDN w:val="0"/>
              <w:adjustRightInd w:val="0"/>
              <w:jc w:val="center"/>
              <w:rPr>
                <w:sz w:val="22"/>
                <w:szCs w:val="22"/>
              </w:rPr>
            </w:pPr>
            <w:r>
              <w:rPr>
                <w:sz w:val="22"/>
                <w:szCs w:val="22"/>
              </w:rPr>
              <w:t>18</w:t>
            </w:r>
            <w:r w:rsidRPr="00D54AA3">
              <w:rPr>
                <w:sz w:val="22"/>
                <w:szCs w:val="22"/>
              </w:rPr>
              <w:t>5,0</w:t>
            </w:r>
          </w:p>
        </w:tc>
        <w:tc>
          <w:tcPr>
            <w:tcW w:w="1559"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Повышение уровня знаний правил дорожного движения среди учащихся, профилактика правонарушений в области дорожного движения</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1.3</w:t>
            </w:r>
          </w:p>
          <w:p w:rsidR="00424800" w:rsidRDefault="00424800">
            <w:pPr>
              <w:autoSpaceDE w:val="0"/>
              <w:autoSpaceDN w:val="0"/>
              <w:adjustRightInd w:val="0"/>
              <w:jc w:val="both"/>
              <w:rPr>
                <w:sz w:val="22"/>
                <w:szCs w:val="22"/>
              </w:rPr>
            </w:pPr>
            <w:r>
              <w:rPr>
                <w:sz w:val="22"/>
                <w:szCs w:val="22"/>
              </w:rPr>
              <w:t xml:space="preserve">Оформление тематических </w:t>
            </w:r>
            <w:r>
              <w:rPr>
                <w:sz w:val="22"/>
                <w:szCs w:val="22"/>
              </w:rPr>
              <w:lastRenderedPageBreak/>
              <w:t>стендов («Знать, чтобы не оступиться», «Школа жизни»)</w:t>
            </w:r>
          </w:p>
          <w:p w:rsidR="00424800" w:rsidRDefault="00424800">
            <w:pPr>
              <w:autoSpaceDE w:val="0"/>
              <w:autoSpaceDN w:val="0"/>
              <w:adjustRightInd w:val="0"/>
              <w:jc w:val="both"/>
              <w:rPr>
                <w:sz w:val="22"/>
                <w:szCs w:val="22"/>
              </w:rPr>
            </w:pPr>
          </w:p>
        </w:tc>
        <w:tc>
          <w:tcPr>
            <w:tcW w:w="1134"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lastRenderedPageBreak/>
              <w:t>Управление образова</w:t>
            </w:r>
            <w:r w:rsidRPr="00D54AA3">
              <w:rPr>
                <w:sz w:val="22"/>
                <w:szCs w:val="22"/>
              </w:rPr>
              <w:lastRenderedPageBreak/>
              <w:t>ния администрации Ачинского района,</w:t>
            </w:r>
          </w:p>
          <w:p w:rsidR="00424800" w:rsidRPr="00D54AA3" w:rsidRDefault="00424800">
            <w:pPr>
              <w:autoSpaceDE w:val="0"/>
              <w:autoSpaceDN w:val="0"/>
              <w:adjustRightInd w:val="0"/>
              <w:jc w:val="center"/>
              <w:rPr>
                <w:sz w:val="22"/>
                <w:szCs w:val="22"/>
              </w:rPr>
            </w:pPr>
            <w:r w:rsidRPr="00D54AA3">
              <w:rPr>
                <w:sz w:val="22"/>
                <w:szCs w:val="22"/>
              </w:rPr>
              <w:t>Администрация Ачинского района</w:t>
            </w:r>
          </w:p>
          <w:p w:rsidR="00424800" w:rsidRPr="00D54AA3" w:rsidRDefault="00424800">
            <w:pPr>
              <w:autoSpaceDE w:val="0"/>
              <w:autoSpaceDN w:val="0"/>
              <w:adjustRightInd w:val="0"/>
              <w:jc w:val="center"/>
              <w:rPr>
                <w:sz w:val="22"/>
                <w:szCs w:val="22"/>
              </w:rPr>
            </w:pPr>
            <w:r w:rsidRPr="00D54AA3">
              <w:rPr>
                <w:sz w:val="22"/>
                <w:szCs w:val="22"/>
              </w:rPr>
              <w:t>(отдел культуры, физической культуры и молодежной политики)</w:t>
            </w:r>
          </w:p>
        </w:tc>
        <w:tc>
          <w:tcPr>
            <w:tcW w:w="426"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p>
        </w:tc>
        <w:tc>
          <w:tcPr>
            <w:tcW w:w="708"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p>
        </w:tc>
        <w:tc>
          <w:tcPr>
            <w:tcW w:w="567"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9" w:type="dxa"/>
            <w:gridSpan w:val="2"/>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8"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9" w:type="dxa"/>
            <w:gridSpan w:val="2"/>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9"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9"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851" w:type="dxa"/>
            <w:tcBorders>
              <w:top w:val="nil"/>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709" w:type="dxa"/>
            <w:tcBorders>
              <w:top w:val="nil"/>
              <w:left w:val="single" w:sz="4" w:space="0" w:color="auto"/>
              <w:bottom w:val="single" w:sz="4" w:space="0" w:color="auto"/>
              <w:right w:val="single" w:sz="4" w:space="0" w:color="auto"/>
            </w:tcBorders>
            <w:shd w:val="clear" w:color="auto" w:fill="D6E3BC" w:themeFill="accent3" w:themeFillTint="66"/>
          </w:tcPr>
          <w:p w:rsidR="00424800" w:rsidRPr="00D54AA3" w:rsidRDefault="00424800">
            <w:pPr>
              <w:autoSpaceDE w:val="0"/>
              <w:autoSpaceDN w:val="0"/>
              <w:adjustRightInd w:val="0"/>
              <w:jc w:val="center"/>
              <w:rPr>
                <w:sz w:val="22"/>
                <w:szCs w:val="22"/>
              </w:rPr>
            </w:pPr>
            <w:r w:rsidRPr="00D54AA3">
              <w:rPr>
                <w:sz w:val="22"/>
                <w:szCs w:val="22"/>
              </w:rPr>
              <w:t>-</w:t>
            </w:r>
          </w:p>
        </w:tc>
        <w:tc>
          <w:tcPr>
            <w:tcW w:w="708" w:type="dxa"/>
            <w:tcBorders>
              <w:top w:val="nil"/>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color w:val="000000" w:themeColor="text1"/>
                <w:sz w:val="22"/>
                <w:szCs w:val="22"/>
              </w:rPr>
            </w:pPr>
            <w:r w:rsidRPr="00D54AA3">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p>
        </w:tc>
        <w:tc>
          <w:tcPr>
            <w:tcW w:w="992" w:type="dxa"/>
            <w:tcBorders>
              <w:top w:val="nil"/>
              <w:left w:val="single" w:sz="4" w:space="0" w:color="auto"/>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w:t>
            </w:r>
          </w:p>
        </w:tc>
        <w:tc>
          <w:tcPr>
            <w:tcW w:w="1559" w:type="dxa"/>
            <w:tcBorders>
              <w:top w:val="nil"/>
              <w:left w:val="nil"/>
              <w:bottom w:val="single" w:sz="4" w:space="0" w:color="auto"/>
              <w:right w:val="single" w:sz="4" w:space="0" w:color="auto"/>
            </w:tcBorders>
          </w:tcPr>
          <w:p w:rsidR="00424800" w:rsidRPr="00D54AA3" w:rsidRDefault="00424800">
            <w:pPr>
              <w:autoSpaceDE w:val="0"/>
              <w:autoSpaceDN w:val="0"/>
              <w:adjustRightInd w:val="0"/>
              <w:jc w:val="center"/>
              <w:rPr>
                <w:sz w:val="22"/>
                <w:szCs w:val="22"/>
              </w:rPr>
            </w:pPr>
            <w:r w:rsidRPr="00D54AA3">
              <w:rPr>
                <w:sz w:val="22"/>
                <w:szCs w:val="22"/>
              </w:rPr>
              <w:t>повышение правовой грамотности</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lastRenderedPageBreak/>
              <w:t>Мероприятие 1.4</w:t>
            </w:r>
          </w:p>
          <w:p w:rsidR="00424800" w:rsidRDefault="00424800">
            <w:pPr>
              <w:autoSpaceDE w:val="0"/>
              <w:autoSpaceDN w:val="0"/>
              <w:adjustRightInd w:val="0"/>
              <w:jc w:val="both"/>
              <w:rPr>
                <w:sz w:val="22"/>
                <w:szCs w:val="22"/>
              </w:rPr>
            </w:pPr>
            <w:r>
              <w:rPr>
                <w:sz w:val="22"/>
                <w:szCs w:val="22"/>
              </w:rPr>
              <w:t>проведение профилактических акций и мероприятий</w:t>
            </w:r>
          </w:p>
        </w:tc>
        <w:tc>
          <w:tcPr>
            <w:tcW w:w="1134"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Управление образования администрации Ачинского района, Администрация Ачинского района</w:t>
            </w:r>
          </w:p>
          <w:p w:rsidR="00424800" w:rsidRDefault="00424800">
            <w:pPr>
              <w:autoSpaceDE w:val="0"/>
              <w:autoSpaceDN w:val="0"/>
              <w:adjustRightInd w:val="0"/>
              <w:jc w:val="center"/>
              <w:rPr>
                <w:sz w:val="22"/>
                <w:szCs w:val="22"/>
              </w:rPr>
            </w:pPr>
            <w:r>
              <w:rPr>
                <w:sz w:val="22"/>
                <w:szCs w:val="22"/>
              </w:rPr>
              <w:t>(отдел культуры, физическ</w:t>
            </w:r>
            <w:r>
              <w:rPr>
                <w:sz w:val="22"/>
                <w:szCs w:val="22"/>
              </w:rPr>
              <w:lastRenderedPageBreak/>
              <w:t>ой культуры и молодежной политики)</w:t>
            </w:r>
          </w:p>
        </w:tc>
        <w:tc>
          <w:tcPr>
            <w:tcW w:w="426"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567"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851"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nil"/>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r>
              <w:rPr>
                <w:sz w:val="22"/>
                <w:szCs w:val="22"/>
              </w:rPr>
              <w:t>-</w:t>
            </w:r>
          </w:p>
        </w:tc>
        <w:tc>
          <w:tcPr>
            <w:tcW w:w="708" w:type="dxa"/>
            <w:tcBorders>
              <w:top w:val="nil"/>
              <w:left w:val="single" w:sz="4" w:space="0" w:color="auto"/>
              <w:bottom w:val="single" w:sz="4" w:space="0" w:color="auto"/>
              <w:right w:val="single" w:sz="4" w:space="0" w:color="auto"/>
            </w:tcBorders>
          </w:tcPr>
          <w:p w:rsidR="00424800" w:rsidRPr="001335A2" w:rsidRDefault="00424800">
            <w:pPr>
              <w:autoSpaceDE w:val="0"/>
              <w:autoSpaceDN w:val="0"/>
              <w:adjustRightInd w:val="0"/>
              <w:jc w:val="center"/>
              <w:rPr>
                <w:color w:val="000000" w:themeColor="text1"/>
                <w:sz w:val="22"/>
                <w:szCs w:val="22"/>
              </w:rPr>
            </w:pPr>
            <w:r w:rsidRPr="001335A2">
              <w:rPr>
                <w:color w:val="000000" w:themeColor="text1"/>
                <w:sz w:val="22"/>
                <w:szCs w:val="22"/>
              </w:rPr>
              <w:t>-</w:t>
            </w:r>
          </w:p>
        </w:tc>
        <w:tc>
          <w:tcPr>
            <w:tcW w:w="709"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155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снижение количества  правонарушений, повышение уровня правовой культуры</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b/>
                <w:bCs/>
                <w:sz w:val="22"/>
                <w:szCs w:val="22"/>
              </w:rPr>
            </w:pPr>
            <w:r>
              <w:rPr>
                <w:b/>
                <w:bCs/>
                <w:sz w:val="22"/>
                <w:szCs w:val="22"/>
              </w:rPr>
              <w:lastRenderedPageBreak/>
              <w:t>Итого по задаче № 1</w:t>
            </w:r>
          </w:p>
        </w:tc>
        <w:tc>
          <w:tcPr>
            <w:tcW w:w="1134"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p>
        </w:tc>
        <w:tc>
          <w:tcPr>
            <w:tcW w:w="426"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p>
        </w:tc>
        <w:tc>
          <w:tcPr>
            <w:tcW w:w="567"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r>
              <w:rPr>
                <w:b/>
                <w:bCs/>
                <w:sz w:val="22"/>
                <w:szCs w:val="22"/>
              </w:rPr>
              <w:t>15</w:t>
            </w: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r>
              <w:rPr>
                <w:b/>
                <w:bCs/>
                <w:sz w:val="22"/>
                <w:szCs w:val="22"/>
              </w:rPr>
              <w:t>34,2</w:t>
            </w: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r>
              <w:rPr>
                <w:b/>
                <w:bCs/>
                <w:sz w:val="22"/>
                <w:szCs w:val="22"/>
              </w:rPr>
              <w:t>70,5</w:t>
            </w: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b/>
                <w:bCs/>
                <w:sz w:val="22"/>
                <w:szCs w:val="22"/>
              </w:rPr>
            </w:pPr>
            <w:r>
              <w:rPr>
                <w:b/>
                <w:bCs/>
                <w:sz w:val="22"/>
                <w:szCs w:val="22"/>
              </w:rPr>
              <w:t>103,0</w:t>
            </w:r>
          </w:p>
        </w:tc>
        <w:tc>
          <w:tcPr>
            <w:tcW w:w="709" w:type="dxa"/>
            <w:tcBorders>
              <w:top w:val="nil"/>
              <w:left w:val="nil"/>
              <w:bottom w:val="single" w:sz="4" w:space="0" w:color="auto"/>
              <w:right w:val="single" w:sz="4" w:space="0" w:color="auto"/>
            </w:tcBorders>
          </w:tcPr>
          <w:p w:rsidR="00424800" w:rsidRPr="00311FFB" w:rsidRDefault="00424800">
            <w:pPr>
              <w:autoSpaceDE w:val="0"/>
              <w:autoSpaceDN w:val="0"/>
              <w:adjustRightInd w:val="0"/>
              <w:jc w:val="center"/>
              <w:rPr>
                <w:b/>
                <w:bCs/>
                <w:sz w:val="22"/>
                <w:szCs w:val="22"/>
              </w:rPr>
            </w:pPr>
            <w:r w:rsidRPr="00311FFB">
              <w:rPr>
                <w:b/>
                <w:bCs/>
                <w:sz w:val="22"/>
                <w:szCs w:val="22"/>
              </w:rPr>
              <w:t>124</w:t>
            </w:r>
            <w:r>
              <w:rPr>
                <w:b/>
                <w:bCs/>
                <w:sz w:val="22"/>
                <w:szCs w:val="22"/>
              </w:rPr>
              <w:t>,022</w:t>
            </w:r>
          </w:p>
        </w:tc>
        <w:tc>
          <w:tcPr>
            <w:tcW w:w="708" w:type="dxa"/>
            <w:tcBorders>
              <w:top w:val="single" w:sz="4" w:space="0" w:color="auto"/>
              <w:left w:val="nil"/>
              <w:bottom w:val="single" w:sz="4" w:space="0" w:color="auto"/>
              <w:right w:val="single" w:sz="4" w:space="0" w:color="auto"/>
            </w:tcBorders>
          </w:tcPr>
          <w:p w:rsidR="00424800" w:rsidRPr="00311FFB" w:rsidRDefault="00424800">
            <w:pPr>
              <w:autoSpaceDE w:val="0"/>
              <w:autoSpaceDN w:val="0"/>
              <w:adjustRightInd w:val="0"/>
              <w:jc w:val="center"/>
              <w:rPr>
                <w:b/>
                <w:bCs/>
                <w:sz w:val="22"/>
                <w:szCs w:val="22"/>
              </w:rPr>
            </w:pPr>
            <w:r>
              <w:rPr>
                <w:b/>
                <w:bCs/>
                <w:sz w:val="22"/>
                <w:szCs w:val="22"/>
              </w:rPr>
              <w:t>0</w:t>
            </w:r>
            <w:r w:rsidRPr="00311FFB">
              <w:rPr>
                <w:b/>
                <w:bCs/>
                <w:sz w:val="22"/>
                <w:szCs w:val="22"/>
              </w:rPr>
              <w:t>,0</w:t>
            </w:r>
          </w:p>
        </w:tc>
        <w:tc>
          <w:tcPr>
            <w:tcW w:w="851" w:type="dxa"/>
            <w:tcBorders>
              <w:top w:val="nil"/>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b/>
                <w:bCs/>
                <w:sz w:val="22"/>
                <w:szCs w:val="22"/>
              </w:rPr>
            </w:pPr>
            <w:r>
              <w:rPr>
                <w:b/>
                <w:bCs/>
                <w:sz w:val="22"/>
                <w:szCs w:val="22"/>
              </w:rPr>
              <w:t>0,0</w:t>
            </w:r>
          </w:p>
        </w:tc>
        <w:tc>
          <w:tcPr>
            <w:tcW w:w="709" w:type="dxa"/>
            <w:tcBorders>
              <w:top w:val="nil"/>
              <w:left w:val="single" w:sz="4" w:space="0" w:color="auto"/>
              <w:bottom w:val="single" w:sz="4" w:space="0" w:color="auto"/>
              <w:right w:val="single" w:sz="4" w:space="0" w:color="auto"/>
            </w:tcBorders>
            <w:shd w:val="clear" w:color="auto" w:fill="D6E3BC" w:themeFill="accent3" w:themeFillTint="66"/>
          </w:tcPr>
          <w:p w:rsidR="00424800" w:rsidRPr="00311FFB" w:rsidRDefault="00424800">
            <w:pPr>
              <w:autoSpaceDE w:val="0"/>
              <w:autoSpaceDN w:val="0"/>
              <w:adjustRightInd w:val="0"/>
              <w:jc w:val="center"/>
              <w:rPr>
                <w:b/>
                <w:bCs/>
                <w:sz w:val="22"/>
                <w:szCs w:val="22"/>
              </w:rPr>
            </w:pPr>
            <w:r>
              <w:rPr>
                <w:b/>
                <w:bCs/>
                <w:sz w:val="22"/>
                <w:szCs w:val="22"/>
              </w:rPr>
              <w:t>0</w:t>
            </w:r>
            <w:r w:rsidRPr="00311FFB">
              <w:rPr>
                <w:b/>
                <w:bCs/>
                <w:sz w:val="22"/>
                <w:szCs w:val="22"/>
              </w:rPr>
              <w:t>,0</w:t>
            </w:r>
          </w:p>
        </w:tc>
        <w:tc>
          <w:tcPr>
            <w:tcW w:w="708" w:type="dxa"/>
            <w:tcBorders>
              <w:top w:val="nil"/>
              <w:left w:val="single" w:sz="4" w:space="0" w:color="auto"/>
              <w:bottom w:val="single" w:sz="4" w:space="0" w:color="auto"/>
              <w:right w:val="single" w:sz="4" w:space="0" w:color="auto"/>
            </w:tcBorders>
          </w:tcPr>
          <w:p w:rsidR="00424800" w:rsidRPr="00BC6ED9" w:rsidRDefault="00424800">
            <w:pPr>
              <w:autoSpaceDE w:val="0"/>
              <w:autoSpaceDN w:val="0"/>
              <w:adjustRightInd w:val="0"/>
              <w:jc w:val="center"/>
              <w:rPr>
                <w:b/>
                <w:bCs/>
                <w:sz w:val="22"/>
                <w:szCs w:val="22"/>
              </w:rPr>
            </w:pPr>
            <w:r w:rsidRPr="00BC6ED9">
              <w:rPr>
                <w:b/>
                <w:bCs/>
                <w:sz w:val="22"/>
                <w:szCs w:val="22"/>
              </w:rPr>
              <w:t>0,0</w:t>
            </w:r>
          </w:p>
        </w:tc>
        <w:tc>
          <w:tcPr>
            <w:tcW w:w="709" w:type="dxa"/>
            <w:tcBorders>
              <w:top w:val="nil"/>
              <w:left w:val="single" w:sz="4" w:space="0" w:color="auto"/>
              <w:bottom w:val="single" w:sz="4" w:space="0" w:color="auto"/>
              <w:right w:val="single" w:sz="4" w:space="0" w:color="auto"/>
            </w:tcBorders>
          </w:tcPr>
          <w:p w:rsidR="00424800" w:rsidRDefault="00424800" w:rsidP="00DF259E">
            <w:pPr>
              <w:autoSpaceDE w:val="0"/>
              <w:autoSpaceDN w:val="0"/>
              <w:adjustRightInd w:val="0"/>
              <w:jc w:val="center"/>
              <w:rPr>
                <w:b/>
                <w:bCs/>
                <w:sz w:val="22"/>
                <w:szCs w:val="22"/>
              </w:rPr>
            </w:pPr>
          </w:p>
        </w:tc>
        <w:tc>
          <w:tcPr>
            <w:tcW w:w="992" w:type="dxa"/>
            <w:tcBorders>
              <w:top w:val="nil"/>
              <w:left w:val="single" w:sz="4" w:space="0" w:color="auto"/>
              <w:bottom w:val="single" w:sz="4" w:space="0" w:color="auto"/>
              <w:right w:val="single" w:sz="4" w:space="0" w:color="auto"/>
            </w:tcBorders>
          </w:tcPr>
          <w:p w:rsidR="00424800" w:rsidRPr="00311FFB" w:rsidRDefault="00424800" w:rsidP="00DF259E">
            <w:pPr>
              <w:autoSpaceDE w:val="0"/>
              <w:autoSpaceDN w:val="0"/>
              <w:adjustRightInd w:val="0"/>
              <w:jc w:val="center"/>
              <w:rPr>
                <w:b/>
                <w:bCs/>
                <w:sz w:val="22"/>
                <w:szCs w:val="22"/>
              </w:rPr>
            </w:pPr>
            <w:r>
              <w:rPr>
                <w:b/>
                <w:bCs/>
                <w:sz w:val="22"/>
                <w:szCs w:val="22"/>
              </w:rPr>
              <w:t>346,722</w:t>
            </w:r>
          </w:p>
        </w:tc>
        <w:tc>
          <w:tcPr>
            <w:tcW w:w="1559" w:type="dxa"/>
            <w:tcBorders>
              <w:top w:val="nil"/>
              <w:left w:val="nil"/>
              <w:bottom w:val="single" w:sz="4" w:space="0" w:color="auto"/>
              <w:right w:val="single" w:sz="4" w:space="0" w:color="auto"/>
            </w:tcBorders>
          </w:tcPr>
          <w:p w:rsidR="00424800" w:rsidRDefault="00424800">
            <w:pPr>
              <w:autoSpaceDE w:val="0"/>
              <w:autoSpaceDN w:val="0"/>
              <w:adjustRightInd w:val="0"/>
              <w:rPr>
                <w:b/>
                <w:bCs/>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Цель подпрограммы:</w:t>
            </w:r>
          </w:p>
          <w:p w:rsidR="00424800" w:rsidRDefault="00424800">
            <w:pPr>
              <w:autoSpaceDE w:val="0"/>
              <w:autoSpaceDN w:val="0"/>
              <w:adjustRightInd w:val="0"/>
              <w:jc w:val="both"/>
              <w:rPr>
                <w:sz w:val="22"/>
                <w:szCs w:val="22"/>
              </w:rPr>
            </w:pPr>
            <w:r>
              <w:rPr>
                <w:sz w:val="22"/>
                <w:szCs w:val="22"/>
              </w:rPr>
              <w:t>Профилактика безнадзорности и правонарушений несовершеннолетних  на территории Ачинского района</w:t>
            </w:r>
          </w:p>
          <w:p w:rsidR="00424800" w:rsidRDefault="00424800">
            <w:pPr>
              <w:autoSpaceDE w:val="0"/>
              <w:autoSpaceDN w:val="0"/>
              <w:adjustRightInd w:val="0"/>
              <w:jc w:val="both"/>
              <w:rPr>
                <w:sz w:val="22"/>
                <w:szCs w:val="22"/>
              </w:rPr>
            </w:pPr>
          </w:p>
        </w:tc>
        <w:tc>
          <w:tcPr>
            <w:tcW w:w="1134"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426"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567"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nil"/>
              <w:left w:val="nil"/>
              <w:bottom w:val="single" w:sz="4" w:space="0" w:color="auto"/>
              <w:right w:val="single" w:sz="4" w:space="0" w:color="auto"/>
            </w:tcBorders>
          </w:tcPr>
          <w:p w:rsidR="00424800" w:rsidRDefault="00424800">
            <w:pPr>
              <w:autoSpaceDE w:val="0"/>
              <w:autoSpaceDN w:val="0"/>
              <w:adjustRightInd w:val="0"/>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rPr>
                <w:sz w:val="22"/>
                <w:szCs w:val="22"/>
              </w:rPr>
            </w:pPr>
          </w:p>
        </w:tc>
        <w:tc>
          <w:tcPr>
            <w:tcW w:w="851"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p>
        </w:tc>
        <w:tc>
          <w:tcPr>
            <w:tcW w:w="709" w:type="dxa"/>
            <w:tcBorders>
              <w:top w:val="nil"/>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rPr>
                <w:sz w:val="22"/>
                <w:szCs w:val="22"/>
              </w:rPr>
            </w:pPr>
          </w:p>
        </w:tc>
        <w:tc>
          <w:tcPr>
            <w:tcW w:w="708"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p>
        </w:tc>
        <w:tc>
          <w:tcPr>
            <w:tcW w:w="709"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p>
        </w:tc>
        <w:tc>
          <w:tcPr>
            <w:tcW w:w="992" w:type="dxa"/>
            <w:tcBorders>
              <w:top w:val="nil"/>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p>
        </w:tc>
        <w:tc>
          <w:tcPr>
            <w:tcW w:w="1559" w:type="dxa"/>
            <w:tcBorders>
              <w:top w:val="nil"/>
              <w:left w:val="nil"/>
              <w:bottom w:val="single" w:sz="4" w:space="0" w:color="auto"/>
              <w:right w:val="single" w:sz="4" w:space="0" w:color="auto"/>
            </w:tcBorders>
          </w:tcPr>
          <w:p w:rsidR="00424800" w:rsidRDefault="00424800">
            <w:pPr>
              <w:autoSpaceDE w:val="0"/>
              <w:autoSpaceDN w:val="0"/>
              <w:adjustRightInd w:val="0"/>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Задача 2</w:t>
            </w:r>
          </w:p>
          <w:p w:rsidR="00424800" w:rsidRDefault="00424800">
            <w:pPr>
              <w:autoSpaceDE w:val="0"/>
              <w:autoSpaceDN w:val="0"/>
              <w:adjustRightInd w:val="0"/>
              <w:rPr>
                <w:sz w:val="22"/>
                <w:szCs w:val="22"/>
              </w:rPr>
            </w:pPr>
            <w:r>
              <w:rPr>
                <w:sz w:val="22"/>
                <w:szCs w:val="22"/>
              </w:rPr>
              <w:t>- привлечение несовершеннолетних  и молодёжи к участию в общественной, культурной и спортивной жизни района, приобщение к здоровому образу жизни</w:t>
            </w:r>
          </w:p>
          <w:p w:rsidR="00424800" w:rsidRDefault="00424800">
            <w:pPr>
              <w:autoSpaceDE w:val="0"/>
              <w:autoSpaceDN w:val="0"/>
              <w:adjustRightInd w:val="0"/>
              <w:rPr>
                <w:sz w:val="22"/>
                <w:szCs w:val="22"/>
              </w:rPr>
            </w:pP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2.1.</w:t>
            </w:r>
          </w:p>
          <w:p w:rsidR="00424800" w:rsidRDefault="00424800">
            <w:pPr>
              <w:autoSpaceDE w:val="0"/>
              <w:autoSpaceDN w:val="0"/>
              <w:adjustRightInd w:val="0"/>
              <w:rPr>
                <w:sz w:val="22"/>
                <w:szCs w:val="22"/>
              </w:rPr>
            </w:pPr>
            <w:r>
              <w:rPr>
                <w:sz w:val="22"/>
                <w:szCs w:val="22"/>
              </w:rPr>
              <w:t>Социально-реабилитационный турнир «Юность Причулымья»</w:t>
            </w: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p w:rsidR="00424800" w:rsidRDefault="00424800">
            <w:pPr>
              <w:autoSpaceDE w:val="0"/>
              <w:autoSpaceDN w:val="0"/>
              <w:adjustRightInd w:val="0"/>
              <w:rPr>
                <w:sz w:val="22"/>
                <w:szCs w:val="22"/>
              </w:rPr>
            </w:pP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lastRenderedPageBreak/>
              <w:t>МБУ МЦ «Навигатор»</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812</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0707</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1510087770</w:t>
            </w: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612</w:t>
            </w:r>
          </w:p>
        </w:tc>
        <w:tc>
          <w:tcPr>
            <w:tcW w:w="709" w:type="dxa"/>
            <w:tcBorders>
              <w:top w:val="single" w:sz="4" w:space="0" w:color="auto"/>
              <w:left w:val="nil"/>
              <w:bottom w:val="single" w:sz="4" w:space="0" w:color="auto"/>
              <w:right w:val="single" w:sz="4" w:space="0" w:color="auto"/>
            </w:tcBorders>
          </w:tcPr>
          <w:p w:rsidR="00424800" w:rsidRDefault="00424800" w:rsidP="00722348">
            <w:pPr>
              <w:autoSpaceDE w:val="0"/>
              <w:autoSpaceDN w:val="0"/>
              <w:adjustRightInd w:val="0"/>
              <w:jc w:val="center"/>
              <w:rPr>
                <w:sz w:val="22"/>
                <w:szCs w:val="22"/>
              </w:rPr>
            </w:pPr>
            <w:r>
              <w:rPr>
                <w:sz w:val="22"/>
                <w:szCs w:val="22"/>
              </w:rPr>
              <w:t>0,0</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5,0</w:t>
            </w:r>
          </w:p>
        </w:tc>
        <w:tc>
          <w:tcPr>
            <w:tcW w:w="708" w:type="dxa"/>
            <w:tcBorders>
              <w:top w:val="single" w:sz="4" w:space="0" w:color="auto"/>
              <w:left w:val="nil"/>
              <w:bottom w:val="single" w:sz="4" w:space="0" w:color="auto"/>
              <w:right w:val="single" w:sz="4" w:space="0" w:color="auto"/>
            </w:tcBorders>
          </w:tcPr>
          <w:p w:rsidR="00424800" w:rsidRDefault="00424800" w:rsidP="001335A2">
            <w:pPr>
              <w:autoSpaceDE w:val="0"/>
              <w:autoSpaceDN w:val="0"/>
              <w:adjustRightInd w:val="0"/>
              <w:rPr>
                <w:sz w:val="22"/>
                <w:szCs w:val="22"/>
              </w:rPr>
            </w:pPr>
            <w:r>
              <w:rPr>
                <w:sz w:val="22"/>
                <w:szCs w:val="22"/>
              </w:rPr>
              <w:t xml:space="preserve"> 14,</w:t>
            </w:r>
          </w:p>
          <w:p w:rsidR="00424800" w:rsidRDefault="00424800" w:rsidP="001335A2">
            <w:pPr>
              <w:autoSpaceDE w:val="0"/>
              <w:autoSpaceDN w:val="0"/>
              <w:adjustRightInd w:val="0"/>
              <w:rPr>
                <w:sz w:val="22"/>
                <w:szCs w:val="22"/>
              </w:rPr>
            </w:pPr>
            <w:r>
              <w:rPr>
                <w:sz w:val="22"/>
                <w:szCs w:val="22"/>
              </w:rPr>
              <w:t>975</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35,0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85,0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45,0</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45,0</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A50AC9" w:rsidRDefault="00A50AC9">
            <w:pPr>
              <w:autoSpaceDE w:val="0"/>
              <w:autoSpaceDN w:val="0"/>
              <w:adjustRightInd w:val="0"/>
              <w:jc w:val="center"/>
              <w:rPr>
                <w:color w:val="FF0000"/>
                <w:sz w:val="22"/>
                <w:szCs w:val="22"/>
              </w:rPr>
            </w:pPr>
            <w:r w:rsidRPr="00A50AC9">
              <w:rPr>
                <w:color w:val="FF0000"/>
                <w:sz w:val="22"/>
                <w:szCs w:val="22"/>
              </w:rPr>
              <w:t>3</w:t>
            </w:r>
            <w:r w:rsidR="00424800" w:rsidRPr="00A50AC9">
              <w:rPr>
                <w:color w:val="FF0000"/>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A50AC9" w:rsidRDefault="00A50AC9">
            <w:pPr>
              <w:autoSpaceDE w:val="0"/>
              <w:autoSpaceDN w:val="0"/>
              <w:adjustRightInd w:val="0"/>
              <w:jc w:val="center"/>
              <w:rPr>
                <w:color w:val="FF0000"/>
                <w:sz w:val="22"/>
                <w:szCs w:val="22"/>
              </w:rPr>
            </w:pPr>
            <w:r w:rsidRPr="00A50AC9">
              <w:rPr>
                <w:color w:val="FF0000"/>
                <w:sz w:val="22"/>
                <w:szCs w:val="22"/>
              </w:rPr>
              <w:t>3</w:t>
            </w:r>
            <w:r w:rsidR="00424800" w:rsidRPr="00A50AC9">
              <w:rPr>
                <w:color w:val="FF0000"/>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Pr="00A50AC9" w:rsidRDefault="00A50AC9" w:rsidP="001335A2">
            <w:pPr>
              <w:autoSpaceDE w:val="0"/>
              <w:autoSpaceDN w:val="0"/>
              <w:adjustRightInd w:val="0"/>
              <w:jc w:val="center"/>
              <w:rPr>
                <w:color w:val="FF0000"/>
                <w:sz w:val="22"/>
                <w:szCs w:val="22"/>
              </w:rPr>
            </w:pPr>
            <w:r w:rsidRPr="00A50AC9">
              <w:rPr>
                <w:color w:val="FF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424800" w:rsidRPr="00A50AC9" w:rsidRDefault="00A50AC9" w:rsidP="00A50AC9">
            <w:pPr>
              <w:autoSpaceDE w:val="0"/>
              <w:autoSpaceDN w:val="0"/>
              <w:adjustRightInd w:val="0"/>
              <w:jc w:val="center"/>
              <w:rPr>
                <w:color w:val="FF0000"/>
                <w:sz w:val="22"/>
                <w:szCs w:val="22"/>
              </w:rPr>
            </w:pPr>
            <w:r>
              <w:rPr>
                <w:color w:val="FF0000"/>
                <w:sz w:val="22"/>
                <w:szCs w:val="22"/>
              </w:rPr>
              <w:t>3</w:t>
            </w:r>
            <w:r w:rsidR="00424800" w:rsidRPr="00A50AC9">
              <w:rPr>
                <w:color w:val="FF0000"/>
                <w:sz w:val="22"/>
                <w:szCs w:val="22"/>
              </w:rPr>
              <w:t>29,975</w:t>
            </w: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rPr>
                <w:sz w:val="22"/>
                <w:szCs w:val="22"/>
              </w:rPr>
            </w:pPr>
            <w:r>
              <w:rPr>
                <w:sz w:val="22"/>
                <w:szCs w:val="22"/>
              </w:rPr>
              <w:t xml:space="preserve">Социальная реабилитация подростков, находящихся в трудной </w:t>
            </w:r>
            <w:r>
              <w:rPr>
                <w:sz w:val="22"/>
                <w:szCs w:val="22"/>
              </w:rPr>
              <w:lastRenderedPageBreak/>
              <w:t>жизненной ситуации и социально опасном положении, отвлечение их от вредных привычек</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lastRenderedPageBreak/>
              <w:t>Мероприятие 2.2.</w:t>
            </w:r>
          </w:p>
          <w:p w:rsidR="00424800" w:rsidRDefault="00424800">
            <w:pPr>
              <w:autoSpaceDE w:val="0"/>
              <w:autoSpaceDN w:val="0"/>
              <w:adjustRightInd w:val="0"/>
              <w:jc w:val="both"/>
              <w:rPr>
                <w:sz w:val="22"/>
                <w:szCs w:val="22"/>
              </w:rPr>
            </w:pPr>
            <w:r>
              <w:rPr>
                <w:sz w:val="22"/>
                <w:szCs w:val="22"/>
              </w:rPr>
              <w:t xml:space="preserve">организация и проведение дискуссионных площадок, диспутов для молодёжи по пропаганде здорового образа жизни </w:t>
            </w:r>
          </w:p>
          <w:p w:rsidR="00424800" w:rsidRDefault="00424800">
            <w:pPr>
              <w:autoSpaceDE w:val="0"/>
              <w:autoSpaceDN w:val="0"/>
              <w:adjustRightInd w:val="0"/>
              <w:jc w:val="both"/>
              <w:rPr>
                <w:sz w:val="22"/>
                <w:szCs w:val="22"/>
              </w:rPr>
            </w:pPr>
          </w:p>
          <w:p w:rsidR="00424800" w:rsidRDefault="00424800">
            <w:pPr>
              <w:autoSpaceDE w:val="0"/>
              <w:autoSpaceDN w:val="0"/>
              <w:adjustRightInd w:val="0"/>
              <w:jc w:val="both"/>
              <w:rPr>
                <w:sz w:val="22"/>
                <w:szCs w:val="22"/>
              </w:rPr>
            </w:pPr>
          </w:p>
          <w:p w:rsidR="00424800" w:rsidRDefault="00424800">
            <w:pPr>
              <w:autoSpaceDE w:val="0"/>
              <w:autoSpaceDN w:val="0"/>
              <w:adjustRightInd w:val="0"/>
              <w:jc w:val="both"/>
              <w:rPr>
                <w:sz w:val="22"/>
                <w:szCs w:val="22"/>
              </w:rPr>
            </w:pP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w:t>
            </w:r>
          </w:p>
          <w:p w:rsidR="00424800" w:rsidRDefault="00424800">
            <w:pPr>
              <w:autoSpaceDE w:val="0"/>
              <w:autoSpaceDN w:val="0"/>
              <w:adjustRightInd w:val="0"/>
              <w:jc w:val="center"/>
              <w:rPr>
                <w:sz w:val="22"/>
                <w:szCs w:val="22"/>
              </w:rPr>
            </w:pPr>
            <w:r>
              <w:rPr>
                <w:sz w:val="22"/>
                <w:szCs w:val="22"/>
              </w:rPr>
              <w:t>(отдел культуры, физической культуры и молодежной политики)</w:t>
            </w:r>
          </w:p>
          <w:p w:rsidR="00424800" w:rsidRDefault="00424800">
            <w:pPr>
              <w:autoSpaceDE w:val="0"/>
              <w:autoSpaceDN w:val="0"/>
              <w:adjustRightInd w:val="0"/>
              <w:jc w:val="center"/>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24800" w:rsidRPr="001335A2" w:rsidRDefault="00424800" w:rsidP="00B5029C">
            <w:pPr>
              <w:autoSpaceDE w:val="0"/>
              <w:autoSpaceDN w:val="0"/>
              <w:adjustRightInd w:val="0"/>
              <w:jc w:val="center"/>
              <w:rPr>
                <w:color w:val="000000" w:themeColor="text1"/>
                <w:sz w:val="22"/>
                <w:szCs w:val="22"/>
              </w:rPr>
            </w:pPr>
            <w:r w:rsidRPr="001335A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rPr>
                <w:sz w:val="22"/>
                <w:szCs w:val="22"/>
              </w:rPr>
            </w:pPr>
            <w:r>
              <w:rPr>
                <w:sz w:val="22"/>
                <w:szCs w:val="22"/>
              </w:rPr>
              <w:t>-</w:t>
            </w: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rPr>
                <w:sz w:val="22"/>
                <w:szCs w:val="22"/>
              </w:rPr>
            </w:pPr>
            <w:r>
              <w:rPr>
                <w:sz w:val="22"/>
                <w:szCs w:val="22"/>
              </w:rPr>
              <w:t>Формирование нетерпимости к употреблению алкоголя, наркотических и одурманивающих веществ</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 xml:space="preserve">Мероприятие 2.3. </w:t>
            </w:r>
          </w:p>
          <w:p w:rsidR="00424800" w:rsidRDefault="00424800">
            <w:pPr>
              <w:autoSpaceDE w:val="0"/>
              <w:autoSpaceDN w:val="0"/>
              <w:adjustRightInd w:val="0"/>
              <w:jc w:val="both"/>
              <w:rPr>
                <w:sz w:val="22"/>
                <w:szCs w:val="22"/>
              </w:rPr>
            </w:pPr>
            <w:r>
              <w:rPr>
                <w:sz w:val="22"/>
                <w:szCs w:val="22"/>
              </w:rPr>
              <w:t>Привлечение  молодёжи к участию в спортивно-массовых  и оздоровительных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w:t>
            </w:r>
          </w:p>
          <w:p w:rsidR="00424800" w:rsidRDefault="00424800">
            <w:pPr>
              <w:autoSpaceDE w:val="0"/>
              <w:autoSpaceDN w:val="0"/>
              <w:adjustRightInd w:val="0"/>
              <w:jc w:val="center"/>
              <w:rPr>
                <w:sz w:val="22"/>
                <w:szCs w:val="22"/>
              </w:rPr>
            </w:pPr>
            <w:r>
              <w:rPr>
                <w:sz w:val="22"/>
                <w:szCs w:val="22"/>
              </w:rPr>
              <w:t xml:space="preserve">(отдел культуры, физической культуры и </w:t>
            </w:r>
            <w:r>
              <w:rPr>
                <w:sz w:val="22"/>
                <w:szCs w:val="22"/>
              </w:rPr>
              <w:lastRenderedPageBreak/>
              <w:t>молодежной политики)</w:t>
            </w:r>
          </w:p>
          <w:p w:rsidR="00424800" w:rsidRDefault="00424800">
            <w:pPr>
              <w:autoSpaceDE w:val="0"/>
              <w:autoSpaceDN w:val="0"/>
              <w:adjustRightInd w:val="0"/>
              <w:jc w:val="center"/>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24800" w:rsidRPr="001335A2" w:rsidRDefault="00424800">
            <w:pPr>
              <w:autoSpaceDE w:val="0"/>
              <w:autoSpaceDN w:val="0"/>
              <w:adjustRightInd w:val="0"/>
              <w:jc w:val="center"/>
              <w:rPr>
                <w:color w:val="000000" w:themeColor="text1"/>
                <w:sz w:val="22"/>
                <w:szCs w:val="22"/>
              </w:rPr>
            </w:pPr>
            <w:r w:rsidRPr="001335A2">
              <w:rPr>
                <w:color w:val="000000" w:themeColor="text1"/>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rPr>
                <w:sz w:val="22"/>
                <w:szCs w:val="22"/>
              </w:rPr>
            </w:pPr>
            <w:r>
              <w:rPr>
                <w:sz w:val="22"/>
                <w:szCs w:val="22"/>
              </w:rPr>
              <w:t xml:space="preserve">Социальная реабилитация подростков, находящихся в трудной жизненной ситуации и социально опасном положении, отвлечение их </w:t>
            </w:r>
            <w:r>
              <w:rPr>
                <w:sz w:val="22"/>
                <w:szCs w:val="22"/>
              </w:rPr>
              <w:lastRenderedPageBreak/>
              <w:t>от вредных привычек</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lastRenderedPageBreak/>
              <w:t>Мероприятие 2.4.</w:t>
            </w:r>
          </w:p>
          <w:p w:rsidR="00424800" w:rsidRDefault="00424800">
            <w:pPr>
              <w:autoSpaceDE w:val="0"/>
              <w:autoSpaceDN w:val="0"/>
              <w:adjustRightInd w:val="0"/>
              <w:jc w:val="both"/>
              <w:rPr>
                <w:sz w:val="22"/>
                <w:szCs w:val="22"/>
              </w:rPr>
            </w:pPr>
            <w:r>
              <w:rPr>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 (КДН и ЗП), Управление образования администрации Ачинского района</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25,0</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5,4</w:t>
            </w:r>
            <w:r>
              <w:rPr>
                <w:sz w:val="22"/>
                <w:szCs w:val="22"/>
              </w:rPr>
              <w:t>32</w:t>
            </w:r>
          </w:p>
        </w:tc>
        <w:tc>
          <w:tcPr>
            <w:tcW w:w="708" w:type="dxa"/>
            <w:tcBorders>
              <w:top w:val="single" w:sz="4" w:space="0" w:color="auto"/>
              <w:left w:val="nil"/>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311FFB" w:rsidRDefault="00424800">
            <w:pPr>
              <w:autoSpaceDE w:val="0"/>
              <w:autoSpaceDN w:val="0"/>
              <w:adjustRightInd w:val="0"/>
              <w:jc w:val="center"/>
              <w:rPr>
                <w:sz w:val="22"/>
                <w:szCs w:val="22"/>
              </w:rPr>
            </w:pPr>
            <w:r w:rsidRPr="00311FF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1335A2" w:rsidRDefault="00424800">
            <w:pPr>
              <w:autoSpaceDE w:val="0"/>
              <w:autoSpaceDN w:val="0"/>
              <w:adjustRightInd w:val="0"/>
              <w:jc w:val="center"/>
              <w:rPr>
                <w:color w:val="000000" w:themeColor="text1"/>
                <w:sz w:val="22"/>
                <w:szCs w:val="22"/>
              </w:rPr>
            </w:pPr>
            <w:r w:rsidRPr="001335A2">
              <w:rPr>
                <w:color w:val="000000" w:themeColor="text1"/>
                <w:sz w:val="22"/>
                <w:szCs w:val="22"/>
              </w:rPr>
              <w:t>0</w:t>
            </w:r>
            <w:r>
              <w:rPr>
                <w:color w:val="000000" w:themeColor="text1"/>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30,4</w:t>
            </w:r>
            <w:r>
              <w:rPr>
                <w:sz w:val="22"/>
                <w:szCs w:val="22"/>
              </w:rPr>
              <w:t>32</w:t>
            </w:r>
          </w:p>
        </w:tc>
        <w:tc>
          <w:tcPr>
            <w:tcW w:w="1559" w:type="dxa"/>
            <w:vMerge w:val="restart"/>
            <w:tcBorders>
              <w:top w:val="single" w:sz="4" w:space="0" w:color="auto"/>
              <w:left w:val="nil"/>
              <w:right w:val="single" w:sz="4" w:space="0" w:color="auto"/>
            </w:tcBorders>
          </w:tcPr>
          <w:p w:rsidR="00424800" w:rsidRDefault="00424800">
            <w:pPr>
              <w:autoSpaceDE w:val="0"/>
              <w:autoSpaceDN w:val="0"/>
              <w:adjustRightInd w:val="0"/>
              <w:rPr>
                <w:sz w:val="22"/>
                <w:szCs w:val="22"/>
              </w:rPr>
            </w:pPr>
            <w:r>
              <w:rPr>
                <w:sz w:val="22"/>
                <w:szCs w:val="22"/>
              </w:rPr>
              <w:t>повышение уровня  правовых знаний, формирование здорового образа; будет организовано не менее 2 дискуссионных площадок</w:t>
            </w:r>
          </w:p>
          <w:p w:rsidR="00424800" w:rsidRDefault="00424800">
            <w:pPr>
              <w:autoSpaceDE w:val="0"/>
              <w:autoSpaceDN w:val="0"/>
              <w:adjustRightInd w:val="0"/>
              <w:jc w:val="center"/>
              <w:rPr>
                <w:sz w:val="22"/>
                <w:szCs w:val="22"/>
              </w:rPr>
            </w:pPr>
            <w:r>
              <w:rPr>
                <w:sz w:val="22"/>
                <w:szCs w:val="22"/>
              </w:rPr>
              <w:t>формирован</w:t>
            </w:r>
          </w:p>
          <w:p w:rsidR="00424800" w:rsidRDefault="00424800">
            <w:pPr>
              <w:autoSpaceDE w:val="0"/>
              <w:autoSpaceDN w:val="0"/>
              <w:adjustRightInd w:val="0"/>
              <w:jc w:val="center"/>
              <w:rPr>
                <w:sz w:val="22"/>
                <w:szCs w:val="22"/>
              </w:rPr>
            </w:pPr>
            <w:r>
              <w:rPr>
                <w:sz w:val="22"/>
                <w:szCs w:val="22"/>
              </w:rPr>
              <w:t>ие здорового образа жизни</w:t>
            </w:r>
          </w:p>
          <w:p w:rsidR="00424800" w:rsidRDefault="00424800">
            <w:pPr>
              <w:autoSpaceDE w:val="0"/>
              <w:autoSpaceDN w:val="0"/>
              <w:adjustRightInd w:val="0"/>
              <w:jc w:val="center"/>
              <w:rPr>
                <w:sz w:val="22"/>
                <w:szCs w:val="22"/>
              </w:rPr>
            </w:pPr>
            <w:r>
              <w:rPr>
                <w:sz w:val="22"/>
                <w:szCs w:val="22"/>
              </w:rPr>
              <w:t>Оказание консультативной помощи семьям категории СОП и «группы риска», укрепление детско-родительских отношений</w:t>
            </w:r>
          </w:p>
        </w:tc>
      </w:tr>
      <w:tr w:rsidR="00424800" w:rsidTr="00A21ECB">
        <w:trPr>
          <w:trHeight w:val="1202"/>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2.4.1.</w:t>
            </w:r>
          </w:p>
          <w:p w:rsidR="00424800" w:rsidRDefault="00424800">
            <w:pPr>
              <w:autoSpaceDE w:val="0"/>
              <w:autoSpaceDN w:val="0"/>
              <w:adjustRightInd w:val="0"/>
              <w:jc w:val="both"/>
              <w:rPr>
                <w:sz w:val="22"/>
                <w:szCs w:val="22"/>
              </w:rPr>
            </w:pPr>
            <w:r>
              <w:rPr>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 (КДН и ЗП)</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812</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0113</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1510087770</w:t>
            </w: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244</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5,4</w:t>
            </w:r>
            <w:r>
              <w:rPr>
                <w:sz w:val="22"/>
                <w:szCs w:val="22"/>
              </w:rPr>
              <w:t>32</w:t>
            </w:r>
          </w:p>
        </w:tc>
        <w:tc>
          <w:tcPr>
            <w:tcW w:w="708" w:type="dxa"/>
            <w:tcBorders>
              <w:top w:val="single" w:sz="4" w:space="0" w:color="auto"/>
              <w:left w:val="nil"/>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311FFB" w:rsidRDefault="00424800">
            <w:pPr>
              <w:autoSpaceDE w:val="0"/>
              <w:autoSpaceDN w:val="0"/>
              <w:adjustRightInd w:val="0"/>
              <w:jc w:val="center"/>
              <w:rPr>
                <w:sz w:val="22"/>
                <w:szCs w:val="22"/>
              </w:rPr>
            </w:pPr>
            <w:r w:rsidRPr="00311FFB">
              <w:rPr>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pPr>
              <w:autoSpaceDE w:val="0"/>
              <w:autoSpaceDN w:val="0"/>
              <w:adjustRightInd w:val="0"/>
              <w:jc w:val="center"/>
              <w:rPr>
                <w:sz w:val="22"/>
                <w:szCs w:val="22"/>
              </w:rPr>
            </w:pPr>
            <w:r w:rsidRPr="009A3F4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Pr="00311FFB" w:rsidRDefault="00424800">
            <w:pPr>
              <w:autoSpaceDE w:val="0"/>
              <w:autoSpaceDN w:val="0"/>
              <w:adjustRightInd w:val="0"/>
              <w:jc w:val="center"/>
              <w:rPr>
                <w:sz w:val="22"/>
                <w:szCs w:val="22"/>
              </w:rPr>
            </w:pPr>
            <w:r w:rsidRPr="00311FFB">
              <w:rPr>
                <w:sz w:val="22"/>
                <w:szCs w:val="22"/>
              </w:rPr>
              <w:t>5,4</w:t>
            </w:r>
            <w:r>
              <w:rPr>
                <w:sz w:val="22"/>
                <w:szCs w:val="22"/>
              </w:rPr>
              <w:t>32</w:t>
            </w:r>
          </w:p>
        </w:tc>
        <w:tc>
          <w:tcPr>
            <w:tcW w:w="1559" w:type="dxa"/>
            <w:vMerge/>
            <w:tcBorders>
              <w:left w:val="nil"/>
              <w:bottom w:val="nil"/>
              <w:right w:val="single" w:sz="4" w:space="0" w:color="auto"/>
            </w:tcBorders>
          </w:tcPr>
          <w:p w:rsidR="00424800" w:rsidRDefault="00424800">
            <w:pPr>
              <w:autoSpaceDE w:val="0"/>
              <w:autoSpaceDN w:val="0"/>
              <w:adjustRightInd w:val="0"/>
              <w:jc w:val="center"/>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2.4.2.</w:t>
            </w:r>
          </w:p>
          <w:p w:rsidR="00424800" w:rsidRDefault="00424800">
            <w:pPr>
              <w:autoSpaceDE w:val="0"/>
              <w:autoSpaceDN w:val="0"/>
              <w:adjustRightInd w:val="0"/>
              <w:jc w:val="both"/>
              <w:rPr>
                <w:sz w:val="22"/>
                <w:szCs w:val="22"/>
              </w:rPr>
            </w:pPr>
            <w:r>
              <w:rPr>
                <w:sz w:val="22"/>
                <w:szCs w:val="22"/>
              </w:rPr>
              <w:t>«Ромашковое поле»</w:t>
            </w:r>
          </w:p>
        </w:tc>
        <w:tc>
          <w:tcPr>
            <w:tcW w:w="1134"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Управление образования администрации Ачинского района</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875</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0707</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1510087770</w:t>
            </w: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244</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25,0</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r>
              <w:rPr>
                <w:sz w:val="22"/>
                <w:szCs w:val="22"/>
              </w:rPr>
              <w:t>0,0</w:t>
            </w:r>
          </w:p>
          <w:p w:rsidR="00424800" w:rsidRDefault="00424800">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pPr>
              <w:autoSpaceDE w:val="0"/>
              <w:autoSpaceDN w:val="0"/>
              <w:adjustRightInd w:val="0"/>
              <w:jc w:val="center"/>
              <w:rPr>
                <w:sz w:val="22"/>
                <w:szCs w:val="22"/>
              </w:rPr>
            </w:pPr>
            <w:r w:rsidRPr="009A3F49">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25,0</w:t>
            </w:r>
          </w:p>
        </w:tc>
        <w:tc>
          <w:tcPr>
            <w:tcW w:w="1559" w:type="dxa"/>
            <w:vMerge/>
            <w:tcBorders>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r>
      <w:tr w:rsidR="00A50AC9"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A50AC9" w:rsidRDefault="00A50AC9" w:rsidP="00A50AC9">
            <w:pPr>
              <w:autoSpaceDE w:val="0"/>
              <w:autoSpaceDN w:val="0"/>
              <w:adjustRightInd w:val="0"/>
              <w:jc w:val="both"/>
              <w:rPr>
                <w:b/>
                <w:bCs/>
                <w:sz w:val="22"/>
                <w:szCs w:val="22"/>
              </w:rPr>
            </w:pPr>
            <w:r>
              <w:rPr>
                <w:b/>
                <w:bCs/>
                <w:sz w:val="22"/>
                <w:szCs w:val="22"/>
              </w:rPr>
              <w:t>Итого по задаче № 2</w:t>
            </w:r>
          </w:p>
        </w:tc>
        <w:tc>
          <w:tcPr>
            <w:tcW w:w="1134" w:type="dxa"/>
            <w:tcBorders>
              <w:top w:val="single" w:sz="4" w:space="0" w:color="auto"/>
              <w:left w:val="single" w:sz="4" w:space="0" w:color="auto"/>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p>
        </w:tc>
        <w:tc>
          <w:tcPr>
            <w:tcW w:w="426"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p>
        </w:tc>
        <w:tc>
          <w:tcPr>
            <w:tcW w:w="708"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b/>
                <w:bCs/>
                <w:sz w:val="22"/>
                <w:szCs w:val="22"/>
              </w:rPr>
            </w:pPr>
          </w:p>
        </w:tc>
        <w:tc>
          <w:tcPr>
            <w:tcW w:w="567"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0,0</w:t>
            </w:r>
          </w:p>
        </w:tc>
        <w:tc>
          <w:tcPr>
            <w:tcW w:w="709" w:type="dxa"/>
            <w:gridSpan w:val="2"/>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5,0</w:t>
            </w:r>
          </w:p>
        </w:tc>
        <w:tc>
          <w:tcPr>
            <w:tcW w:w="708"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39,</w:t>
            </w:r>
          </w:p>
          <w:p w:rsidR="00A50AC9" w:rsidRDefault="00A50AC9" w:rsidP="00A50AC9">
            <w:pPr>
              <w:autoSpaceDE w:val="0"/>
              <w:autoSpaceDN w:val="0"/>
              <w:adjustRightInd w:val="0"/>
              <w:jc w:val="center"/>
              <w:rPr>
                <w:b/>
                <w:bCs/>
                <w:sz w:val="22"/>
                <w:szCs w:val="22"/>
              </w:rPr>
            </w:pPr>
            <w:r>
              <w:rPr>
                <w:b/>
                <w:bCs/>
                <w:sz w:val="22"/>
                <w:szCs w:val="22"/>
              </w:rPr>
              <w:t>975</w:t>
            </w:r>
          </w:p>
        </w:tc>
        <w:tc>
          <w:tcPr>
            <w:tcW w:w="709" w:type="dxa"/>
            <w:gridSpan w:val="2"/>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35,0</w:t>
            </w: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85,0</w:t>
            </w: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50,432</w:t>
            </w:r>
          </w:p>
        </w:tc>
        <w:tc>
          <w:tcPr>
            <w:tcW w:w="708"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45,0</w:t>
            </w:r>
          </w:p>
        </w:tc>
        <w:tc>
          <w:tcPr>
            <w:tcW w:w="851" w:type="dxa"/>
            <w:tcBorders>
              <w:top w:val="single" w:sz="4" w:space="0" w:color="auto"/>
              <w:left w:val="single" w:sz="4" w:space="0" w:color="auto"/>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r>
              <w:rPr>
                <w:b/>
                <w:bCs/>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50AC9" w:rsidRPr="00A50AC9" w:rsidRDefault="00A50AC9" w:rsidP="00A50AC9">
            <w:pPr>
              <w:autoSpaceDE w:val="0"/>
              <w:autoSpaceDN w:val="0"/>
              <w:adjustRightInd w:val="0"/>
              <w:jc w:val="center"/>
              <w:rPr>
                <w:color w:val="FF0000"/>
                <w:sz w:val="22"/>
                <w:szCs w:val="22"/>
              </w:rPr>
            </w:pPr>
            <w:r w:rsidRPr="00A50AC9">
              <w:rPr>
                <w:color w:val="FF0000"/>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A50AC9" w:rsidRPr="00A50AC9" w:rsidRDefault="00A50AC9" w:rsidP="00A50AC9">
            <w:pPr>
              <w:autoSpaceDE w:val="0"/>
              <w:autoSpaceDN w:val="0"/>
              <w:adjustRightInd w:val="0"/>
              <w:jc w:val="center"/>
              <w:rPr>
                <w:color w:val="FF0000"/>
                <w:sz w:val="22"/>
                <w:szCs w:val="22"/>
              </w:rPr>
            </w:pPr>
            <w:r w:rsidRPr="00A50AC9">
              <w:rPr>
                <w:color w:val="FF0000"/>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A50AC9" w:rsidRPr="00A50AC9" w:rsidRDefault="00A50AC9" w:rsidP="00A50AC9">
            <w:pPr>
              <w:autoSpaceDE w:val="0"/>
              <w:autoSpaceDN w:val="0"/>
              <w:adjustRightInd w:val="0"/>
              <w:jc w:val="center"/>
              <w:rPr>
                <w:color w:val="FF0000"/>
                <w:sz w:val="22"/>
                <w:szCs w:val="22"/>
              </w:rPr>
            </w:pPr>
            <w:r w:rsidRPr="00A50AC9">
              <w:rPr>
                <w:color w:val="FF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A50AC9" w:rsidRPr="00A50AC9" w:rsidRDefault="00A50AC9" w:rsidP="00B40C70">
            <w:pPr>
              <w:autoSpaceDE w:val="0"/>
              <w:autoSpaceDN w:val="0"/>
              <w:adjustRightInd w:val="0"/>
              <w:jc w:val="center"/>
              <w:rPr>
                <w:color w:val="FF0000"/>
                <w:sz w:val="22"/>
                <w:szCs w:val="22"/>
              </w:rPr>
            </w:pPr>
            <w:r>
              <w:rPr>
                <w:color w:val="FF0000"/>
                <w:sz w:val="22"/>
                <w:szCs w:val="22"/>
              </w:rPr>
              <w:t>3</w:t>
            </w:r>
            <w:r w:rsidR="00B40C70">
              <w:rPr>
                <w:color w:val="FF0000"/>
                <w:sz w:val="22"/>
                <w:szCs w:val="22"/>
              </w:rPr>
              <w:t>60</w:t>
            </w:r>
            <w:r w:rsidRPr="00A50AC9">
              <w:rPr>
                <w:color w:val="FF0000"/>
                <w:sz w:val="22"/>
                <w:szCs w:val="22"/>
              </w:rPr>
              <w:t>,</w:t>
            </w:r>
            <w:r w:rsidR="00B40C70">
              <w:rPr>
                <w:color w:val="FF0000"/>
                <w:sz w:val="22"/>
                <w:szCs w:val="22"/>
              </w:rPr>
              <w:t>407</w:t>
            </w:r>
          </w:p>
        </w:tc>
        <w:tc>
          <w:tcPr>
            <w:tcW w:w="155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bCs/>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lastRenderedPageBreak/>
              <w:t>Задача 3</w:t>
            </w:r>
          </w:p>
          <w:p w:rsidR="00424800" w:rsidRDefault="00424800">
            <w:pPr>
              <w:autoSpaceDE w:val="0"/>
              <w:autoSpaceDN w:val="0"/>
              <w:adjustRightInd w:val="0"/>
              <w:jc w:val="both"/>
              <w:rPr>
                <w:sz w:val="22"/>
                <w:szCs w:val="22"/>
              </w:rPr>
            </w:pPr>
            <w:r>
              <w:rPr>
                <w:sz w:val="22"/>
                <w:szCs w:val="22"/>
              </w:rPr>
              <w:t>Содействие правоохранительным органам  в охране  общественного порядка на территории Ачинского района</w:t>
            </w: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3.1.</w:t>
            </w:r>
          </w:p>
          <w:p w:rsidR="00424800" w:rsidRDefault="00424800">
            <w:pPr>
              <w:autoSpaceDE w:val="0"/>
              <w:autoSpaceDN w:val="0"/>
              <w:adjustRightInd w:val="0"/>
              <w:jc w:val="both"/>
              <w:rPr>
                <w:sz w:val="22"/>
                <w:szCs w:val="22"/>
              </w:rPr>
            </w:pPr>
            <w:r>
              <w:rPr>
                <w:sz w:val="22"/>
                <w:szCs w:val="22"/>
              </w:rPr>
              <w:t>Проведение совместных  совещаний с правоохранительными органами  по вопросу  организации охраны общественного порядка на территории Ачинского района</w:t>
            </w: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w:t>
            </w:r>
          </w:p>
          <w:p w:rsidR="00424800" w:rsidRDefault="00424800">
            <w:pPr>
              <w:autoSpaceDE w:val="0"/>
              <w:autoSpaceDN w:val="0"/>
              <w:adjustRightInd w:val="0"/>
              <w:jc w:val="center"/>
              <w:rPr>
                <w:sz w:val="22"/>
                <w:szCs w:val="22"/>
              </w:rPr>
            </w:pPr>
            <w:r>
              <w:rPr>
                <w:sz w:val="22"/>
                <w:szCs w:val="22"/>
              </w:rPr>
              <w:t>(КДН и ЗП)</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pPr>
              <w:jc w:val="center"/>
              <w:rPr>
                <w:sz w:val="22"/>
                <w:szCs w:val="22"/>
              </w:rPr>
            </w:pPr>
            <w:r w:rsidRPr="009A3F49">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24800" w:rsidRDefault="00424800">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jc w:val="center"/>
              <w:rPr>
                <w:sz w:val="22"/>
                <w:szCs w:val="22"/>
              </w:rPr>
            </w:pPr>
            <w:r>
              <w:rPr>
                <w:sz w:val="22"/>
                <w:szCs w:val="22"/>
              </w:rPr>
              <w:t>-</w:t>
            </w: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Повышение уровня охраны общественного порядка на территории района</w:t>
            </w:r>
          </w:p>
          <w:p w:rsidR="00424800" w:rsidRDefault="00424800">
            <w:pPr>
              <w:rPr>
                <w:sz w:val="22"/>
                <w:szCs w:val="22"/>
              </w:rPr>
            </w:pPr>
          </w:p>
          <w:p w:rsidR="00424800" w:rsidRDefault="00424800">
            <w:pPr>
              <w:jc w:val="center"/>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3.2.</w:t>
            </w:r>
          </w:p>
          <w:p w:rsidR="00424800" w:rsidRDefault="00424800">
            <w:pPr>
              <w:autoSpaceDE w:val="0"/>
              <w:autoSpaceDN w:val="0"/>
              <w:adjustRightInd w:val="0"/>
              <w:jc w:val="both"/>
              <w:rPr>
                <w:sz w:val="22"/>
                <w:szCs w:val="22"/>
              </w:rPr>
            </w:pPr>
            <w:r>
              <w:rPr>
                <w:sz w:val="22"/>
                <w:szCs w:val="22"/>
              </w:rPr>
              <w:t>Установка систем видеонаблюдения на территории Ачинского района в местах где земельные участки подвержены загрязнению отходами производства и потребления</w:t>
            </w: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Администрация Ачинского района (Муниципальный инспектор)</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812</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0412</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1510081170</w:t>
            </w: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244</w:t>
            </w: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66,0</w:t>
            </w:r>
          </w:p>
        </w:tc>
        <w:tc>
          <w:tcPr>
            <w:tcW w:w="709" w:type="dxa"/>
            <w:tcBorders>
              <w:top w:val="single" w:sz="4" w:space="0" w:color="auto"/>
              <w:left w:val="nil"/>
              <w:bottom w:val="single" w:sz="4" w:space="0" w:color="auto"/>
              <w:right w:val="single" w:sz="4" w:space="0" w:color="auto"/>
            </w:tcBorders>
          </w:tcPr>
          <w:p w:rsidR="00424800" w:rsidRDefault="00424800">
            <w:pPr>
              <w:rPr>
                <w:sz w:val="22"/>
                <w:szCs w:val="22"/>
              </w:rPr>
            </w:pPr>
            <w:r>
              <w:rPr>
                <w:sz w:val="22"/>
                <w:szCs w:val="22"/>
              </w:rPr>
              <w:t>66,0</w:t>
            </w:r>
          </w:p>
        </w:tc>
        <w:tc>
          <w:tcPr>
            <w:tcW w:w="709" w:type="dxa"/>
            <w:tcBorders>
              <w:top w:val="single" w:sz="4" w:space="0" w:color="auto"/>
              <w:left w:val="nil"/>
              <w:bottom w:val="single" w:sz="4" w:space="0" w:color="auto"/>
              <w:right w:val="single" w:sz="4" w:space="0" w:color="auto"/>
            </w:tcBorders>
          </w:tcPr>
          <w:p w:rsidR="00424800" w:rsidRDefault="00424800">
            <w:pP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r>
              <w:rPr>
                <w:sz w:val="22"/>
                <w:szCs w:val="22"/>
              </w:rPr>
              <w:t>0,0</w:t>
            </w:r>
          </w:p>
          <w:p w:rsidR="00424800" w:rsidRDefault="00424800">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rsidP="005101BA">
            <w:pPr>
              <w:autoSpaceDE w:val="0"/>
              <w:autoSpaceDN w:val="0"/>
              <w:adjustRightInd w:val="0"/>
              <w:jc w:val="center"/>
              <w:rPr>
                <w:sz w:val="22"/>
                <w:szCs w:val="22"/>
              </w:rPr>
            </w:pPr>
            <w:r w:rsidRPr="009A3F4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Default="00424800" w:rsidP="005101BA">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rsidP="005101BA">
            <w:pPr>
              <w:autoSpaceDE w:val="0"/>
              <w:autoSpaceDN w:val="0"/>
              <w:adjustRightInd w:val="0"/>
              <w:jc w:val="center"/>
              <w:rPr>
                <w:sz w:val="22"/>
                <w:szCs w:val="22"/>
              </w:rPr>
            </w:pPr>
            <w:r>
              <w:rPr>
                <w:sz w:val="22"/>
                <w:szCs w:val="22"/>
              </w:rPr>
              <w:t>152,0</w:t>
            </w: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Снижения количества правонарушений и уменьшение загрязненных площадей земельных участков</w:t>
            </w: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rsidP="006D60AF">
            <w:pPr>
              <w:autoSpaceDE w:val="0"/>
              <w:autoSpaceDN w:val="0"/>
              <w:adjustRightInd w:val="0"/>
              <w:jc w:val="both"/>
              <w:rPr>
                <w:b/>
                <w:bCs/>
                <w:sz w:val="22"/>
                <w:szCs w:val="22"/>
              </w:rPr>
            </w:pPr>
            <w:r>
              <w:rPr>
                <w:b/>
                <w:bCs/>
                <w:sz w:val="22"/>
                <w:szCs w:val="22"/>
              </w:rPr>
              <w:t xml:space="preserve">Итого по задаче </w:t>
            </w:r>
            <w:r>
              <w:rPr>
                <w:b/>
                <w:bCs/>
                <w:sz w:val="22"/>
                <w:szCs w:val="22"/>
              </w:rPr>
              <w:lastRenderedPageBreak/>
              <w:t>№ 3</w:t>
            </w:r>
          </w:p>
        </w:tc>
        <w:tc>
          <w:tcPr>
            <w:tcW w:w="1134"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both"/>
              <w:rPr>
                <w:b/>
                <w:bCs/>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0,0</w:t>
            </w:r>
          </w:p>
        </w:tc>
        <w:tc>
          <w:tcPr>
            <w:tcW w:w="709" w:type="dxa"/>
            <w:gridSpan w:val="2"/>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66,0</w:t>
            </w:r>
          </w:p>
        </w:tc>
        <w:tc>
          <w:tcPr>
            <w:tcW w:w="709" w:type="dxa"/>
            <w:tcBorders>
              <w:top w:val="single" w:sz="4" w:space="0" w:color="auto"/>
              <w:left w:val="nil"/>
              <w:bottom w:val="single" w:sz="4" w:space="0" w:color="auto"/>
              <w:right w:val="single" w:sz="4" w:space="0" w:color="auto"/>
            </w:tcBorders>
          </w:tcPr>
          <w:p w:rsidR="00424800" w:rsidRDefault="00424800" w:rsidP="006D60AF">
            <w:pPr>
              <w:jc w:val="center"/>
              <w:rPr>
                <w:b/>
                <w:bCs/>
                <w:sz w:val="22"/>
                <w:szCs w:val="22"/>
              </w:rPr>
            </w:pPr>
            <w:r>
              <w:rPr>
                <w:b/>
                <w:bCs/>
                <w:sz w:val="22"/>
                <w:szCs w:val="22"/>
              </w:rPr>
              <w:t>66,0</w:t>
            </w:r>
          </w:p>
        </w:tc>
        <w:tc>
          <w:tcPr>
            <w:tcW w:w="709" w:type="dxa"/>
            <w:tcBorders>
              <w:top w:val="single" w:sz="4" w:space="0" w:color="auto"/>
              <w:left w:val="nil"/>
              <w:bottom w:val="single" w:sz="4" w:space="0" w:color="auto"/>
              <w:right w:val="single" w:sz="4" w:space="0" w:color="auto"/>
            </w:tcBorders>
          </w:tcPr>
          <w:p w:rsidR="00424800" w:rsidRDefault="00424800" w:rsidP="006D60AF">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424800" w:rsidRDefault="00424800" w:rsidP="006D60AF">
            <w:pPr>
              <w:autoSpaceDE w:val="0"/>
              <w:autoSpaceDN w:val="0"/>
              <w:adjustRightInd w:val="0"/>
              <w:jc w:val="center"/>
              <w:rPr>
                <w:b/>
                <w:bCs/>
                <w:sz w:val="22"/>
                <w:szCs w:val="22"/>
              </w:rPr>
            </w:pPr>
            <w:r>
              <w:rPr>
                <w:b/>
                <w:bCs/>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rsidP="006D60AF">
            <w:pPr>
              <w:autoSpaceDE w:val="0"/>
              <w:autoSpaceDN w:val="0"/>
              <w:adjustRightInd w:val="0"/>
              <w:jc w:val="center"/>
              <w:rPr>
                <w:b/>
                <w:bCs/>
                <w:sz w:val="22"/>
                <w:szCs w:val="22"/>
              </w:rPr>
            </w:pPr>
            <w:r>
              <w:rPr>
                <w:b/>
                <w:bCs/>
                <w:sz w:val="22"/>
                <w:szCs w:val="22"/>
              </w:rPr>
              <w:t>0,0</w:t>
            </w: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rsidP="005101BA">
            <w:pPr>
              <w:autoSpaceDE w:val="0"/>
              <w:autoSpaceDN w:val="0"/>
              <w:adjustRightInd w:val="0"/>
              <w:jc w:val="center"/>
              <w:rPr>
                <w:b/>
                <w:bCs/>
                <w:sz w:val="22"/>
                <w:szCs w:val="22"/>
              </w:rPr>
            </w:pPr>
            <w:r w:rsidRPr="009A3F49">
              <w:rPr>
                <w:b/>
                <w:bCs/>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424800" w:rsidRDefault="00424800" w:rsidP="005101BA">
            <w:pPr>
              <w:autoSpaceDE w:val="0"/>
              <w:autoSpaceDN w:val="0"/>
              <w:adjustRightInd w:val="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rsidP="005101BA">
            <w:pPr>
              <w:autoSpaceDE w:val="0"/>
              <w:autoSpaceDN w:val="0"/>
              <w:adjustRightInd w:val="0"/>
              <w:jc w:val="center"/>
              <w:rPr>
                <w:b/>
                <w:bCs/>
                <w:sz w:val="22"/>
                <w:szCs w:val="22"/>
              </w:rPr>
            </w:pPr>
            <w:r>
              <w:rPr>
                <w:b/>
                <w:bCs/>
                <w:sz w:val="22"/>
                <w:szCs w:val="22"/>
              </w:rPr>
              <w:t>152,0</w:t>
            </w:r>
          </w:p>
        </w:tc>
        <w:tc>
          <w:tcPr>
            <w:tcW w:w="155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both"/>
              <w:rPr>
                <w:b/>
                <w:bCs/>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lastRenderedPageBreak/>
              <w:t>Задача № 4</w:t>
            </w:r>
          </w:p>
          <w:p w:rsidR="00424800" w:rsidRDefault="00424800" w:rsidP="00C9581B">
            <w:pPr>
              <w:autoSpaceDE w:val="0"/>
              <w:autoSpaceDN w:val="0"/>
              <w:adjustRightInd w:val="0"/>
              <w:jc w:val="both"/>
              <w:rPr>
                <w:sz w:val="22"/>
                <w:szCs w:val="22"/>
              </w:rPr>
            </w:pPr>
            <w:r>
              <w:rPr>
                <w:sz w:val="22"/>
                <w:szCs w:val="22"/>
              </w:rPr>
              <w:t>Социальная реабилитация лиц, осужденных к наказаниям без изоляции от общества в части культурного просвещения</w:t>
            </w: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gridSpan w:val="2"/>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pPr>
              <w:autoSpaceDE w:val="0"/>
              <w:autoSpaceDN w:val="0"/>
              <w:adjustRightInd w:val="0"/>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155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r>
      <w:tr w:rsidR="00424800"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both"/>
              <w:rPr>
                <w:sz w:val="22"/>
                <w:szCs w:val="22"/>
              </w:rPr>
            </w:pPr>
            <w:r>
              <w:rPr>
                <w:sz w:val="22"/>
                <w:szCs w:val="22"/>
              </w:rPr>
              <w:t>Мероприятие 4.1</w:t>
            </w:r>
          </w:p>
          <w:p w:rsidR="00424800" w:rsidRDefault="00424800" w:rsidP="00D70ADA">
            <w:pPr>
              <w:autoSpaceDE w:val="0"/>
              <w:autoSpaceDN w:val="0"/>
              <w:adjustRightInd w:val="0"/>
              <w:jc w:val="both"/>
              <w:rPr>
                <w:sz w:val="22"/>
                <w:szCs w:val="22"/>
              </w:rPr>
            </w:pPr>
            <w:r>
              <w:rPr>
                <w:sz w:val="22"/>
                <w:szCs w:val="22"/>
              </w:rPr>
              <w:t>Посещение кинопоказа</w:t>
            </w:r>
          </w:p>
        </w:tc>
        <w:tc>
          <w:tcPr>
            <w:tcW w:w="1134"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МБУК «ЦКС Ачинского района»</w:t>
            </w:r>
          </w:p>
        </w:tc>
        <w:tc>
          <w:tcPr>
            <w:tcW w:w="426"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708"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424800" w:rsidRDefault="0042480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424800" w:rsidRDefault="00424800" w:rsidP="006D60AF">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424800" w:rsidRDefault="00424800" w:rsidP="006D60AF">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24800" w:rsidRDefault="00424800" w:rsidP="006D60AF">
            <w:pPr>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Default="00424800" w:rsidP="006D60AF">
            <w:pPr>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pPr>
              <w:autoSpaceDE w:val="0"/>
              <w:autoSpaceDN w:val="0"/>
              <w:adjustRightInd w:val="0"/>
              <w:jc w:val="center"/>
              <w:rPr>
                <w:sz w:val="22"/>
                <w:szCs w:val="22"/>
              </w:rPr>
            </w:pPr>
            <w:r w:rsidRPr="009A3F49">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Default="00424800">
            <w:pPr>
              <w:autoSpaceDE w:val="0"/>
              <w:autoSpaceDN w:val="0"/>
              <w:adjustRightInd w:val="0"/>
              <w:jc w:val="center"/>
              <w:rPr>
                <w:sz w:val="22"/>
                <w:szCs w:val="22"/>
              </w:rPr>
            </w:pPr>
            <w:r>
              <w:rPr>
                <w:sz w:val="22"/>
                <w:szCs w:val="22"/>
              </w:rPr>
              <w:t>0,0</w:t>
            </w:r>
          </w:p>
        </w:tc>
        <w:tc>
          <w:tcPr>
            <w:tcW w:w="1559" w:type="dxa"/>
            <w:tcBorders>
              <w:top w:val="single" w:sz="4" w:space="0" w:color="auto"/>
              <w:left w:val="nil"/>
              <w:bottom w:val="single" w:sz="4" w:space="0" w:color="auto"/>
              <w:right w:val="single" w:sz="4" w:space="0" w:color="auto"/>
            </w:tcBorders>
          </w:tcPr>
          <w:p w:rsidR="00424800" w:rsidRDefault="00424800" w:rsidP="003C2141">
            <w:pPr>
              <w:autoSpaceDE w:val="0"/>
              <w:autoSpaceDN w:val="0"/>
              <w:adjustRightInd w:val="0"/>
              <w:jc w:val="center"/>
              <w:rPr>
                <w:sz w:val="22"/>
                <w:szCs w:val="22"/>
              </w:rPr>
            </w:pPr>
            <w:r>
              <w:rPr>
                <w:sz w:val="22"/>
                <w:szCs w:val="22"/>
              </w:rPr>
              <w:t xml:space="preserve">Снижение количества  правонарушений, повышение уровня </w:t>
            </w:r>
          </w:p>
          <w:p w:rsidR="00424800" w:rsidRDefault="00424800" w:rsidP="003C2141">
            <w:pPr>
              <w:autoSpaceDE w:val="0"/>
              <w:autoSpaceDN w:val="0"/>
              <w:adjustRightInd w:val="0"/>
              <w:jc w:val="center"/>
              <w:rPr>
                <w:sz w:val="22"/>
                <w:szCs w:val="22"/>
              </w:rPr>
            </w:pPr>
            <w:r>
              <w:rPr>
                <w:sz w:val="22"/>
                <w:szCs w:val="22"/>
              </w:rPr>
              <w:t>культуры</w:t>
            </w:r>
          </w:p>
        </w:tc>
      </w:tr>
      <w:tr w:rsidR="00424800" w:rsidRPr="00AC08E5"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424800" w:rsidRPr="00AC08E5" w:rsidRDefault="00424800">
            <w:pPr>
              <w:autoSpaceDE w:val="0"/>
              <w:autoSpaceDN w:val="0"/>
              <w:adjustRightInd w:val="0"/>
              <w:jc w:val="both"/>
              <w:rPr>
                <w:b/>
                <w:bCs/>
                <w:sz w:val="22"/>
                <w:szCs w:val="22"/>
              </w:rPr>
            </w:pPr>
            <w:r w:rsidRPr="00AC08E5">
              <w:rPr>
                <w:b/>
                <w:bCs/>
                <w:sz w:val="22"/>
                <w:szCs w:val="22"/>
              </w:rPr>
              <w:t>Итого по задаче № 4</w:t>
            </w:r>
          </w:p>
        </w:tc>
        <w:tc>
          <w:tcPr>
            <w:tcW w:w="1134"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p>
        </w:tc>
        <w:tc>
          <w:tcPr>
            <w:tcW w:w="426"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p>
        </w:tc>
        <w:tc>
          <w:tcPr>
            <w:tcW w:w="708"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both"/>
              <w:rPr>
                <w:b/>
                <w:bCs/>
                <w:sz w:val="22"/>
                <w:szCs w:val="22"/>
              </w:rPr>
            </w:pPr>
          </w:p>
        </w:tc>
        <w:tc>
          <w:tcPr>
            <w:tcW w:w="567"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708"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709" w:type="dxa"/>
            <w:gridSpan w:val="2"/>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709" w:type="dxa"/>
            <w:tcBorders>
              <w:top w:val="single" w:sz="4" w:space="0" w:color="auto"/>
              <w:left w:val="nil"/>
              <w:bottom w:val="single" w:sz="4" w:space="0" w:color="auto"/>
              <w:right w:val="single" w:sz="4" w:space="0" w:color="auto"/>
            </w:tcBorders>
          </w:tcPr>
          <w:p w:rsidR="00424800" w:rsidRPr="00AC08E5" w:rsidRDefault="00424800">
            <w:pPr>
              <w:jc w:val="center"/>
              <w:rPr>
                <w:b/>
                <w:bCs/>
                <w:sz w:val="22"/>
                <w:szCs w:val="22"/>
              </w:rPr>
            </w:pPr>
            <w:r w:rsidRPr="00AC08E5">
              <w:rPr>
                <w:b/>
                <w:bCs/>
                <w:sz w:val="22"/>
                <w:szCs w:val="22"/>
              </w:rPr>
              <w:t>-</w:t>
            </w:r>
          </w:p>
        </w:tc>
        <w:tc>
          <w:tcPr>
            <w:tcW w:w="709" w:type="dxa"/>
            <w:tcBorders>
              <w:top w:val="single" w:sz="4" w:space="0" w:color="auto"/>
              <w:left w:val="nil"/>
              <w:bottom w:val="single" w:sz="4" w:space="0" w:color="auto"/>
              <w:right w:val="single" w:sz="4" w:space="0" w:color="auto"/>
            </w:tcBorders>
          </w:tcPr>
          <w:p w:rsidR="00424800" w:rsidRPr="00AC08E5" w:rsidRDefault="00424800">
            <w:pPr>
              <w:jc w:val="center"/>
              <w:rPr>
                <w:b/>
                <w:bCs/>
                <w:sz w:val="22"/>
                <w:szCs w:val="22"/>
              </w:rPr>
            </w:pPr>
            <w:r w:rsidRPr="00AC08E5">
              <w:rPr>
                <w:b/>
                <w:bCs/>
                <w:sz w:val="22"/>
                <w:szCs w:val="22"/>
              </w:rPr>
              <w:t>-</w:t>
            </w:r>
          </w:p>
        </w:tc>
        <w:tc>
          <w:tcPr>
            <w:tcW w:w="708"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Pr>
                <w:b/>
                <w:bCs/>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24800" w:rsidRPr="00AC08E5" w:rsidRDefault="00424800">
            <w:pPr>
              <w:autoSpaceDE w:val="0"/>
              <w:autoSpaceDN w:val="0"/>
              <w:adjustRightInd w:val="0"/>
              <w:jc w:val="center"/>
              <w:rPr>
                <w:b/>
                <w:bCs/>
                <w:sz w:val="22"/>
                <w:szCs w:val="22"/>
              </w:rPr>
            </w:pPr>
            <w:r w:rsidRPr="00AC08E5">
              <w:rPr>
                <w:b/>
                <w:bCs/>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424800" w:rsidRPr="009A3F49" w:rsidRDefault="00424800">
            <w:pPr>
              <w:autoSpaceDE w:val="0"/>
              <w:autoSpaceDN w:val="0"/>
              <w:adjustRightInd w:val="0"/>
              <w:jc w:val="center"/>
              <w:rPr>
                <w:b/>
                <w:bCs/>
                <w:sz w:val="22"/>
                <w:szCs w:val="22"/>
              </w:rPr>
            </w:pPr>
            <w:r w:rsidRPr="009A3F49">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r w:rsidRPr="00AC08E5">
              <w:rPr>
                <w:b/>
                <w:bCs/>
                <w:sz w:val="22"/>
                <w:szCs w:val="22"/>
              </w:rPr>
              <w:t>0,0</w:t>
            </w:r>
          </w:p>
        </w:tc>
        <w:tc>
          <w:tcPr>
            <w:tcW w:w="1559" w:type="dxa"/>
            <w:tcBorders>
              <w:top w:val="single" w:sz="4" w:space="0" w:color="auto"/>
              <w:left w:val="nil"/>
              <w:bottom w:val="single" w:sz="4" w:space="0" w:color="auto"/>
              <w:right w:val="single" w:sz="4" w:space="0" w:color="auto"/>
            </w:tcBorders>
          </w:tcPr>
          <w:p w:rsidR="00424800" w:rsidRPr="00AC08E5" w:rsidRDefault="00424800">
            <w:pPr>
              <w:autoSpaceDE w:val="0"/>
              <w:autoSpaceDN w:val="0"/>
              <w:adjustRightInd w:val="0"/>
              <w:jc w:val="center"/>
              <w:rPr>
                <w:b/>
                <w:bCs/>
                <w:sz w:val="22"/>
                <w:szCs w:val="22"/>
              </w:rPr>
            </w:pPr>
          </w:p>
        </w:tc>
      </w:tr>
      <w:tr w:rsidR="00A50AC9" w:rsidTr="00A21ECB">
        <w:trPr>
          <w:trHeight w:val="300"/>
        </w:trPr>
        <w:tc>
          <w:tcPr>
            <w:tcW w:w="1985" w:type="dxa"/>
            <w:tcBorders>
              <w:top w:val="single" w:sz="4" w:space="0" w:color="auto"/>
              <w:left w:val="single" w:sz="4" w:space="0" w:color="auto"/>
              <w:bottom w:val="single" w:sz="4" w:space="0" w:color="auto"/>
              <w:right w:val="single" w:sz="4" w:space="0" w:color="auto"/>
            </w:tcBorders>
          </w:tcPr>
          <w:p w:rsidR="00A50AC9" w:rsidRDefault="00A50AC9" w:rsidP="00A50AC9">
            <w:pPr>
              <w:autoSpaceDE w:val="0"/>
              <w:autoSpaceDN w:val="0"/>
              <w:adjustRightInd w:val="0"/>
              <w:jc w:val="both"/>
              <w:rPr>
                <w:b/>
                <w:sz w:val="22"/>
                <w:szCs w:val="22"/>
              </w:rPr>
            </w:pPr>
            <w:r>
              <w:rPr>
                <w:b/>
                <w:sz w:val="22"/>
                <w:szCs w:val="22"/>
              </w:rPr>
              <w:t>Всего по подпрограмме:</w:t>
            </w:r>
          </w:p>
        </w:tc>
        <w:tc>
          <w:tcPr>
            <w:tcW w:w="1134"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c>
          <w:tcPr>
            <w:tcW w:w="426"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b/>
                <w:sz w:val="22"/>
                <w:szCs w:val="22"/>
              </w:rPr>
            </w:pPr>
            <w:r>
              <w:rPr>
                <w:b/>
                <w:sz w:val="22"/>
                <w:szCs w:val="22"/>
              </w:rPr>
              <w:t>15,0</w:t>
            </w:r>
          </w:p>
        </w:tc>
        <w:tc>
          <w:tcPr>
            <w:tcW w:w="709" w:type="dxa"/>
            <w:gridSpan w:val="2"/>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sz w:val="22"/>
                <w:szCs w:val="22"/>
              </w:rPr>
            </w:pPr>
            <w:r>
              <w:rPr>
                <w:b/>
                <w:sz w:val="22"/>
                <w:szCs w:val="22"/>
              </w:rPr>
              <w:t>5,0</w:t>
            </w:r>
          </w:p>
        </w:tc>
        <w:tc>
          <w:tcPr>
            <w:tcW w:w="708"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sz w:val="22"/>
                <w:szCs w:val="22"/>
              </w:rPr>
            </w:pPr>
            <w:r>
              <w:rPr>
                <w:b/>
                <w:sz w:val="22"/>
                <w:szCs w:val="22"/>
              </w:rPr>
              <w:t>74,</w:t>
            </w:r>
          </w:p>
          <w:p w:rsidR="00A50AC9" w:rsidRDefault="00A50AC9" w:rsidP="00A50AC9">
            <w:pPr>
              <w:autoSpaceDE w:val="0"/>
              <w:autoSpaceDN w:val="0"/>
              <w:adjustRightInd w:val="0"/>
              <w:jc w:val="center"/>
              <w:rPr>
                <w:b/>
                <w:sz w:val="22"/>
                <w:szCs w:val="22"/>
              </w:rPr>
            </w:pPr>
            <w:r>
              <w:rPr>
                <w:b/>
                <w:sz w:val="22"/>
                <w:szCs w:val="22"/>
              </w:rPr>
              <w:t>175</w:t>
            </w:r>
          </w:p>
        </w:tc>
        <w:tc>
          <w:tcPr>
            <w:tcW w:w="709" w:type="dxa"/>
            <w:gridSpan w:val="2"/>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sz w:val="22"/>
                <w:szCs w:val="22"/>
              </w:rPr>
            </w:pPr>
            <w:r>
              <w:rPr>
                <w:b/>
                <w:sz w:val="22"/>
                <w:szCs w:val="22"/>
              </w:rPr>
              <w:t>171,5</w:t>
            </w:r>
          </w:p>
        </w:tc>
        <w:tc>
          <w:tcPr>
            <w:tcW w:w="70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center"/>
              <w:rPr>
                <w:b/>
                <w:sz w:val="22"/>
                <w:szCs w:val="22"/>
              </w:rPr>
            </w:pPr>
            <w:r>
              <w:rPr>
                <w:b/>
                <w:sz w:val="22"/>
                <w:szCs w:val="22"/>
              </w:rPr>
              <w:t>254,0</w:t>
            </w:r>
          </w:p>
        </w:tc>
        <w:tc>
          <w:tcPr>
            <w:tcW w:w="709" w:type="dxa"/>
            <w:tcBorders>
              <w:top w:val="single" w:sz="4" w:space="0" w:color="auto"/>
              <w:left w:val="nil"/>
              <w:bottom w:val="single" w:sz="4" w:space="0" w:color="auto"/>
              <w:right w:val="single" w:sz="4" w:space="0" w:color="auto"/>
            </w:tcBorders>
          </w:tcPr>
          <w:p w:rsidR="00A50AC9" w:rsidRPr="00311FFB" w:rsidRDefault="00A50AC9" w:rsidP="00A50AC9">
            <w:pPr>
              <w:autoSpaceDE w:val="0"/>
              <w:autoSpaceDN w:val="0"/>
              <w:adjustRightInd w:val="0"/>
              <w:jc w:val="center"/>
              <w:rPr>
                <w:b/>
                <w:sz w:val="22"/>
                <w:szCs w:val="22"/>
              </w:rPr>
            </w:pPr>
            <w:r w:rsidRPr="00311FFB">
              <w:rPr>
                <w:b/>
                <w:sz w:val="22"/>
                <w:szCs w:val="22"/>
              </w:rPr>
              <w:t>174,4</w:t>
            </w:r>
            <w:r>
              <w:rPr>
                <w:b/>
                <w:sz w:val="22"/>
                <w:szCs w:val="22"/>
              </w:rPr>
              <w:t>54</w:t>
            </w:r>
          </w:p>
        </w:tc>
        <w:tc>
          <w:tcPr>
            <w:tcW w:w="708" w:type="dxa"/>
            <w:tcBorders>
              <w:top w:val="single" w:sz="4" w:space="0" w:color="auto"/>
              <w:left w:val="nil"/>
              <w:bottom w:val="single" w:sz="4" w:space="0" w:color="auto"/>
              <w:right w:val="single" w:sz="4" w:space="0" w:color="auto"/>
            </w:tcBorders>
          </w:tcPr>
          <w:p w:rsidR="00A50AC9" w:rsidRPr="00311FFB" w:rsidRDefault="00A50AC9" w:rsidP="00A50AC9">
            <w:pPr>
              <w:autoSpaceDE w:val="0"/>
              <w:autoSpaceDN w:val="0"/>
              <w:adjustRightInd w:val="0"/>
              <w:jc w:val="center"/>
              <w:rPr>
                <w:b/>
                <w:sz w:val="22"/>
                <w:szCs w:val="22"/>
              </w:rPr>
            </w:pPr>
            <w:r>
              <w:rPr>
                <w:b/>
                <w:sz w:val="22"/>
                <w:szCs w:val="22"/>
              </w:rPr>
              <w:t>65</w:t>
            </w:r>
            <w:r w:rsidRPr="00311FFB">
              <w:rPr>
                <w:b/>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50AC9" w:rsidRDefault="00A50AC9" w:rsidP="00A50AC9">
            <w:pPr>
              <w:autoSpaceDE w:val="0"/>
              <w:autoSpaceDN w:val="0"/>
              <w:adjustRightInd w:val="0"/>
              <w:jc w:val="center"/>
              <w:rPr>
                <w:b/>
                <w:sz w:val="22"/>
                <w:szCs w:val="22"/>
              </w:rPr>
            </w:pPr>
            <w:r>
              <w:rPr>
                <w:b/>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A50AC9" w:rsidRPr="00A50AC9" w:rsidRDefault="00A50AC9" w:rsidP="00A50AC9">
            <w:pPr>
              <w:autoSpaceDE w:val="0"/>
              <w:autoSpaceDN w:val="0"/>
              <w:adjustRightInd w:val="0"/>
              <w:jc w:val="center"/>
              <w:rPr>
                <w:b/>
                <w:color w:val="FF0000"/>
                <w:sz w:val="22"/>
                <w:szCs w:val="22"/>
              </w:rPr>
            </w:pPr>
            <w:r w:rsidRPr="00A50AC9">
              <w:rPr>
                <w:b/>
                <w:color w:val="FF0000"/>
                <w:sz w:val="22"/>
                <w:szCs w:val="22"/>
              </w:rPr>
              <w:t>30,0</w:t>
            </w:r>
          </w:p>
        </w:tc>
        <w:tc>
          <w:tcPr>
            <w:tcW w:w="708" w:type="dxa"/>
            <w:tcBorders>
              <w:top w:val="single" w:sz="4" w:space="0" w:color="auto"/>
              <w:left w:val="single" w:sz="4" w:space="0" w:color="auto"/>
              <w:bottom w:val="single" w:sz="4" w:space="0" w:color="auto"/>
              <w:right w:val="single" w:sz="4" w:space="0" w:color="auto"/>
            </w:tcBorders>
          </w:tcPr>
          <w:p w:rsidR="00A50AC9" w:rsidRPr="00A50AC9" w:rsidRDefault="00A50AC9" w:rsidP="00A50AC9">
            <w:pPr>
              <w:autoSpaceDE w:val="0"/>
              <w:autoSpaceDN w:val="0"/>
              <w:adjustRightInd w:val="0"/>
              <w:jc w:val="center"/>
              <w:rPr>
                <w:b/>
                <w:color w:val="FF0000"/>
                <w:sz w:val="22"/>
                <w:szCs w:val="22"/>
              </w:rPr>
            </w:pPr>
            <w:r w:rsidRPr="00A50AC9">
              <w:rPr>
                <w:b/>
                <w:color w:val="FF0000"/>
                <w:sz w:val="22"/>
                <w:szCs w:val="22"/>
              </w:rPr>
              <w:t>30,0</w:t>
            </w:r>
          </w:p>
        </w:tc>
        <w:tc>
          <w:tcPr>
            <w:tcW w:w="709" w:type="dxa"/>
            <w:tcBorders>
              <w:top w:val="single" w:sz="4" w:space="0" w:color="auto"/>
              <w:left w:val="single" w:sz="4" w:space="0" w:color="auto"/>
              <w:bottom w:val="single" w:sz="4" w:space="0" w:color="auto"/>
              <w:right w:val="single" w:sz="4" w:space="0" w:color="auto"/>
            </w:tcBorders>
          </w:tcPr>
          <w:p w:rsidR="00A50AC9" w:rsidRPr="00A50AC9" w:rsidRDefault="00A50AC9" w:rsidP="00A50AC9">
            <w:pPr>
              <w:autoSpaceDE w:val="0"/>
              <w:autoSpaceDN w:val="0"/>
              <w:adjustRightInd w:val="0"/>
              <w:jc w:val="center"/>
              <w:rPr>
                <w:b/>
                <w:color w:val="FF0000"/>
                <w:sz w:val="22"/>
                <w:szCs w:val="22"/>
              </w:rPr>
            </w:pPr>
            <w:r w:rsidRPr="00A50AC9">
              <w:rPr>
                <w:b/>
                <w:color w:val="FF0000"/>
                <w:sz w:val="22"/>
                <w:szCs w:val="22"/>
              </w:rPr>
              <w:t>30,0</w:t>
            </w:r>
          </w:p>
        </w:tc>
        <w:tc>
          <w:tcPr>
            <w:tcW w:w="992" w:type="dxa"/>
            <w:tcBorders>
              <w:top w:val="single" w:sz="4" w:space="0" w:color="auto"/>
              <w:left w:val="single" w:sz="4" w:space="0" w:color="auto"/>
              <w:bottom w:val="single" w:sz="4" w:space="0" w:color="auto"/>
              <w:right w:val="single" w:sz="4" w:space="0" w:color="auto"/>
            </w:tcBorders>
          </w:tcPr>
          <w:p w:rsidR="00A50AC9" w:rsidRPr="00A50AC9" w:rsidRDefault="008B0C40" w:rsidP="008B0C40">
            <w:pPr>
              <w:autoSpaceDE w:val="0"/>
              <w:autoSpaceDN w:val="0"/>
              <w:adjustRightInd w:val="0"/>
              <w:jc w:val="center"/>
              <w:rPr>
                <w:b/>
                <w:color w:val="FF0000"/>
                <w:sz w:val="22"/>
                <w:szCs w:val="22"/>
              </w:rPr>
            </w:pPr>
            <w:r>
              <w:rPr>
                <w:b/>
                <w:color w:val="FF0000"/>
                <w:sz w:val="22"/>
                <w:szCs w:val="22"/>
              </w:rPr>
              <w:t>85</w:t>
            </w:r>
            <w:r w:rsidR="00A50AC9" w:rsidRPr="00A50AC9">
              <w:rPr>
                <w:b/>
                <w:color w:val="FF0000"/>
                <w:sz w:val="22"/>
                <w:szCs w:val="22"/>
              </w:rPr>
              <w:t>9,</w:t>
            </w:r>
            <w:r>
              <w:rPr>
                <w:b/>
                <w:color w:val="FF0000"/>
                <w:sz w:val="22"/>
                <w:szCs w:val="22"/>
              </w:rPr>
              <w:t>129</w:t>
            </w:r>
          </w:p>
        </w:tc>
        <w:tc>
          <w:tcPr>
            <w:tcW w:w="1559" w:type="dxa"/>
            <w:tcBorders>
              <w:top w:val="single" w:sz="4" w:space="0" w:color="auto"/>
              <w:left w:val="nil"/>
              <w:bottom w:val="single" w:sz="4" w:space="0" w:color="auto"/>
              <w:right w:val="single" w:sz="4" w:space="0" w:color="auto"/>
            </w:tcBorders>
          </w:tcPr>
          <w:p w:rsidR="00A50AC9" w:rsidRDefault="00A50AC9" w:rsidP="00A50AC9">
            <w:pPr>
              <w:autoSpaceDE w:val="0"/>
              <w:autoSpaceDN w:val="0"/>
              <w:adjustRightInd w:val="0"/>
              <w:jc w:val="both"/>
              <w:rPr>
                <w:sz w:val="22"/>
                <w:szCs w:val="22"/>
              </w:rPr>
            </w:pPr>
          </w:p>
        </w:tc>
      </w:tr>
    </w:tbl>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sectPr w:rsidR="00136CC7">
          <w:pgSz w:w="16838" w:h="11906" w:orient="landscape"/>
          <w:pgMar w:top="1440" w:right="1134" w:bottom="567" w:left="902" w:header="709" w:footer="709" w:gutter="0"/>
          <w:cols w:space="720"/>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1"/>
        <w:gridCol w:w="3201"/>
        <w:gridCol w:w="3202"/>
      </w:tblGrid>
      <w:tr w:rsidR="00FF5014" w:rsidTr="000C27B0">
        <w:tc>
          <w:tcPr>
            <w:tcW w:w="3201" w:type="dxa"/>
            <w:tcBorders>
              <w:top w:val="nil"/>
              <w:left w:val="nil"/>
              <w:bottom w:val="nil"/>
              <w:right w:val="nil"/>
            </w:tcBorders>
          </w:tcPr>
          <w:p w:rsidR="00FF5014" w:rsidRDefault="00FF5014" w:rsidP="000C27B0">
            <w:pPr>
              <w:pStyle w:val="ConsPlusTitle"/>
              <w:jc w:val="right"/>
              <w:rPr>
                <w:rFonts w:ascii="Times New Roman" w:hAnsi="Times New Roman"/>
                <w:b w:val="0"/>
                <w:sz w:val="28"/>
                <w:szCs w:val="28"/>
              </w:rPr>
            </w:pPr>
          </w:p>
        </w:tc>
        <w:tc>
          <w:tcPr>
            <w:tcW w:w="3201" w:type="dxa"/>
            <w:tcBorders>
              <w:top w:val="nil"/>
              <w:left w:val="nil"/>
              <w:bottom w:val="nil"/>
              <w:right w:val="nil"/>
            </w:tcBorders>
          </w:tcPr>
          <w:p w:rsidR="00FF5014" w:rsidRDefault="00FF5014" w:rsidP="000C27B0">
            <w:pPr>
              <w:pStyle w:val="ConsPlusTitle"/>
              <w:jc w:val="right"/>
              <w:rPr>
                <w:rFonts w:ascii="Times New Roman" w:hAnsi="Times New Roman"/>
                <w:b w:val="0"/>
                <w:sz w:val="24"/>
                <w:szCs w:val="24"/>
              </w:rPr>
            </w:pPr>
          </w:p>
        </w:tc>
        <w:tc>
          <w:tcPr>
            <w:tcW w:w="3202" w:type="dxa"/>
            <w:tcBorders>
              <w:top w:val="nil"/>
              <w:left w:val="nil"/>
              <w:bottom w:val="nil"/>
              <w:right w:val="nil"/>
            </w:tcBorders>
          </w:tcPr>
          <w:p w:rsidR="00FF5014" w:rsidRDefault="00FF5014" w:rsidP="000C27B0">
            <w:pPr>
              <w:pStyle w:val="ConsPlusTitle"/>
              <w:jc w:val="right"/>
              <w:rPr>
                <w:rFonts w:ascii="Times New Roman" w:hAnsi="Times New Roman"/>
                <w:b w:val="0"/>
                <w:sz w:val="20"/>
                <w:szCs w:val="20"/>
              </w:rPr>
            </w:pPr>
            <w:r>
              <w:rPr>
                <w:rFonts w:ascii="Times New Roman" w:hAnsi="Times New Roman"/>
                <w:b w:val="0"/>
                <w:sz w:val="20"/>
                <w:szCs w:val="20"/>
              </w:rPr>
              <w:t xml:space="preserve"> Приложение № 3</w:t>
            </w:r>
          </w:p>
          <w:p w:rsidR="00FF5014" w:rsidRDefault="00FF5014" w:rsidP="000C27B0">
            <w:pPr>
              <w:autoSpaceDE w:val="0"/>
              <w:autoSpaceDN w:val="0"/>
              <w:adjustRightInd w:val="0"/>
              <w:jc w:val="right"/>
              <w:rPr>
                <w:sz w:val="20"/>
                <w:szCs w:val="20"/>
              </w:rPr>
            </w:pPr>
            <w:r>
              <w:rPr>
                <w:sz w:val="20"/>
                <w:szCs w:val="20"/>
              </w:rPr>
              <w:t xml:space="preserve">к Муниципальной программе </w:t>
            </w:r>
          </w:p>
          <w:p w:rsidR="00FF5014" w:rsidRDefault="00FF5014" w:rsidP="003B479D">
            <w:pPr>
              <w:pStyle w:val="ConsPlusTitle"/>
              <w:jc w:val="right"/>
              <w:rPr>
                <w:rFonts w:ascii="Times New Roman" w:hAnsi="Times New Roman"/>
                <w:b w:val="0"/>
                <w:sz w:val="24"/>
                <w:szCs w:val="24"/>
              </w:rPr>
            </w:pPr>
            <w:r>
              <w:rPr>
                <w:rFonts w:ascii="Times New Roman" w:hAnsi="Times New Roman"/>
                <w:b w:val="0"/>
                <w:sz w:val="20"/>
                <w:szCs w:val="20"/>
              </w:rPr>
              <w:t>«Обеспечение об</w:t>
            </w:r>
            <w:r w:rsidR="003B479D">
              <w:rPr>
                <w:rFonts w:ascii="Times New Roman" w:hAnsi="Times New Roman"/>
                <w:b w:val="0"/>
                <w:sz w:val="20"/>
                <w:szCs w:val="20"/>
              </w:rPr>
              <w:t xml:space="preserve">щественного порядка </w:t>
            </w:r>
            <w:r>
              <w:rPr>
                <w:rFonts w:ascii="Times New Roman" w:hAnsi="Times New Roman"/>
                <w:b w:val="0"/>
                <w:sz w:val="20"/>
                <w:szCs w:val="20"/>
              </w:rPr>
              <w:t>и противодействие  коррупции»</w:t>
            </w:r>
          </w:p>
        </w:tc>
      </w:tr>
    </w:tbl>
    <w:p w:rsidR="00FF5014" w:rsidRDefault="00FF5014" w:rsidP="00FF5014">
      <w:pPr>
        <w:pStyle w:val="ConsPlusTitle"/>
        <w:ind w:left="720"/>
        <w:jc w:val="right"/>
        <w:rPr>
          <w:rFonts w:ascii="Times New Roman" w:hAnsi="Times New Roman"/>
          <w:b w:val="0"/>
          <w:sz w:val="28"/>
          <w:szCs w:val="28"/>
        </w:rPr>
      </w:pPr>
    </w:p>
    <w:p w:rsidR="00FF5014" w:rsidRDefault="00475699" w:rsidP="00FF5014">
      <w:pPr>
        <w:pStyle w:val="ConsPlusTitle"/>
        <w:ind w:left="720"/>
        <w:jc w:val="center"/>
        <w:rPr>
          <w:rFonts w:ascii="Times New Roman" w:hAnsi="Times New Roman"/>
          <w:b w:val="0"/>
          <w:sz w:val="24"/>
          <w:szCs w:val="24"/>
        </w:rPr>
      </w:pPr>
      <w:r>
        <w:rPr>
          <w:rFonts w:ascii="Times New Roman" w:hAnsi="Times New Roman"/>
          <w:b w:val="0"/>
          <w:sz w:val="24"/>
          <w:szCs w:val="24"/>
        </w:rPr>
        <w:t xml:space="preserve">Подпрограмма 2. </w:t>
      </w:r>
      <w:r w:rsidR="00FF5014">
        <w:rPr>
          <w:rFonts w:ascii="Times New Roman" w:hAnsi="Times New Roman"/>
          <w:b w:val="0"/>
          <w:sz w:val="24"/>
          <w:szCs w:val="24"/>
        </w:rPr>
        <w:t xml:space="preserve">«Профилактика наркомании, алкоголизма и пьянства в Ачинском районе» </w:t>
      </w:r>
    </w:p>
    <w:p w:rsidR="00FF5014" w:rsidRDefault="00FF5014" w:rsidP="00FF5014">
      <w:pPr>
        <w:widowControl w:val="0"/>
        <w:spacing w:line="100" w:lineRule="atLeast"/>
        <w:jc w:val="center"/>
      </w:pPr>
    </w:p>
    <w:p w:rsidR="00FF5014" w:rsidRDefault="00FF5014" w:rsidP="00FF5014">
      <w:pPr>
        <w:widowControl w:val="0"/>
        <w:numPr>
          <w:ilvl w:val="0"/>
          <w:numId w:val="3"/>
        </w:numPr>
        <w:suppressAutoHyphens/>
        <w:spacing w:line="100" w:lineRule="atLeast"/>
        <w:jc w:val="center"/>
      </w:pPr>
      <w:r>
        <w:t>Паспорт подпрограммы</w:t>
      </w:r>
    </w:p>
    <w:tbl>
      <w:tblPr>
        <w:tblW w:w="0" w:type="auto"/>
        <w:tblLayout w:type="fixed"/>
        <w:tblCellMar>
          <w:left w:w="75" w:type="dxa"/>
          <w:right w:w="75" w:type="dxa"/>
        </w:tblCellMar>
        <w:tblLook w:val="0000"/>
      </w:tblPr>
      <w:tblGrid>
        <w:gridCol w:w="4329"/>
        <w:gridCol w:w="5669"/>
      </w:tblGrid>
      <w:tr w:rsidR="00FF5014"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854A15" w:rsidRDefault="00FF5014" w:rsidP="000C27B0">
            <w:pPr>
              <w:pStyle w:val="ConsPlusCell"/>
              <w:contextualSpacing/>
              <w:rPr>
                <w:rFonts w:ascii="Times New Roman" w:hAnsi="Times New Roman" w:cs="Times New Roman"/>
                <w:sz w:val="24"/>
                <w:szCs w:val="24"/>
              </w:rPr>
            </w:pPr>
            <w:r w:rsidRPr="00854A15">
              <w:rPr>
                <w:rFonts w:ascii="Times New Roman" w:hAnsi="Times New Roman" w:cs="Times New Roman"/>
                <w:sz w:val="24"/>
                <w:szCs w:val="24"/>
              </w:rPr>
              <w:t xml:space="preserve">Наименование        </w:t>
            </w:r>
            <w:r w:rsidRPr="00854A15">
              <w:rPr>
                <w:rFonts w:ascii="Times New Roman" w:hAnsi="Times New Roman" w:cs="Times New Roman"/>
                <w:sz w:val="24"/>
                <w:szCs w:val="24"/>
              </w:rPr>
              <w:br/>
              <w:t xml:space="preserve">подпрограммы           </w:t>
            </w:r>
          </w:p>
        </w:tc>
        <w:tc>
          <w:tcPr>
            <w:tcW w:w="5669" w:type="dxa"/>
            <w:tcBorders>
              <w:top w:val="single" w:sz="4" w:space="0" w:color="000000"/>
              <w:left w:val="single" w:sz="4" w:space="0" w:color="000000"/>
              <w:bottom w:val="single" w:sz="4" w:space="0" w:color="000000"/>
              <w:right w:val="single" w:sz="4" w:space="0" w:color="000000"/>
            </w:tcBorders>
          </w:tcPr>
          <w:p w:rsidR="00FF5014" w:rsidRPr="00854A15" w:rsidRDefault="00FF5014" w:rsidP="000C27B0">
            <w:pPr>
              <w:pStyle w:val="ConsPlusTitle"/>
              <w:spacing w:line="240" w:lineRule="auto"/>
              <w:contextualSpacing/>
              <w:rPr>
                <w:rFonts w:ascii="Times New Roman" w:hAnsi="Times New Roman"/>
                <w:b w:val="0"/>
                <w:sz w:val="24"/>
                <w:szCs w:val="24"/>
              </w:rPr>
            </w:pPr>
            <w:r w:rsidRPr="00854A15">
              <w:rPr>
                <w:rFonts w:ascii="Times New Roman" w:hAnsi="Times New Roman"/>
                <w:b w:val="0"/>
                <w:sz w:val="24"/>
                <w:szCs w:val="24"/>
              </w:rPr>
              <w:t>Профилактика наркомании, алкоголизма и пьянства в Ачинском районе</w:t>
            </w:r>
          </w:p>
        </w:tc>
      </w:tr>
      <w:tr w:rsidR="00FF5014"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854A15" w:rsidRDefault="00FF5014" w:rsidP="000C27B0">
            <w:pPr>
              <w:pStyle w:val="ConsPlusCell"/>
              <w:contextualSpacing/>
              <w:rPr>
                <w:rFonts w:ascii="Times New Roman" w:hAnsi="Times New Roman" w:cs="Times New Roman"/>
                <w:sz w:val="24"/>
                <w:szCs w:val="24"/>
              </w:rPr>
            </w:pPr>
            <w:r w:rsidRPr="00854A15">
              <w:rPr>
                <w:rFonts w:ascii="Times New Roman" w:hAnsi="Times New Roman" w:cs="Times New Roman"/>
                <w:sz w:val="24"/>
                <w:szCs w:val="24"/>
              </w:rPr>
              <w:t xml:space="preserve">Наименование </w:t>
            </w:r>
          </w:p>
          <w:p w:rsidR="00FF5014" w:rsidRPr="00854A15" w:rsidRDefault="00FF5014" w:rsidP="000C27B0">
            <w:pPr>
              <w:pStyle w:val="ConsPlusCell"/>
              <w:contextualSpacing/>
              <w:rPr>
                <w:rFonts w:ascii="Times New Roman" w:hAnsi="Times New Roman" w:cs="Times New Roman"/>
                <w:sz w:val="24"/>
                <w:szCs w:val="24"/>
              </w:rPr>
            </w:pPr>
            <w:r w:rsidRPr="00854A15">
              <w:rPr>
                <w:rFonts w:ascii="Times New Roman" w:hAnsi="Times New Roman" w:cs="Times New Roman"/>
                <w:sz w:val="24"/>
                <w:szCs w:val="24"/>
              </w:rPr>
              <w:t>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Pr>
          <w:p w:rsidR="00FF5014" w:rsidRPr="00854A15" w:rsidRDefault="00FF5014" w:rsidP="000C27B0">
            <w:pPr>
              <w:pStyle w:val="ConsPlusTitle"/>
              <w:ind w:left="55"/>
              <w:jc w:val="both"/>
              <w:rPr>
                <w:rFonts w:ascii="Times New Roman" w:hAnsi="Times New Roman"/>
                <w:sz w:val="24"/>
                <w:szCs w:val="24"/>
              </w:rPr>
            </w:pPr>
            <w:r w:rsidRPr="00854A15">
              <w:rPr>
                <w:rFonts w:ascii="Times New Roman" w:hAnsi="Times New Roman"/>
                <w:b w:val="0"/>
                <w:sz w:val="24"/>
                <w:szCs w:val="24"/>
              </w:rPr>
              <w:t>«Обеспечение общественного порядка и противодействие коррупции»</w:t>
            </w:r>
          </w:p>
        </w:tc>
      </w:tr>
      <w:tr w:rsidR="00FF5014" w:rsidTr="000C27B0">
        <w:trPr>
          <w:trHeight w:val="800"/>
        </w:trPr>
        <w:tc>
          <w:tcPr>
            <w:tcW w:w="4329" w:type="dxa"/>
            <w:tcBorders>
              <w:top w:val="single" w:sz="4" w:space="0" w:color="000000"/>
              <w:left w:val="single" w:sz="4" w:space="0" w:color="000000"/>
              <w:bottom w:val="single" w:sz="4" w:space="0" w:color="000000"/>
              <w:right w:val="single" w:sz="4" w:space="0" w:color="000000"/>
            </w:tcBorders>
          </w:tcPr>
          <w:p w:rsidR="00FF5014" w:rsidRPr="00854A15" w:rsidRDefault="00FF5014" w:rsidP="000C27B0">
            <w:pPr>
              <w:autoSpaceDE w:val="0"/>
              <w:autoSpaceDN w:val="0"/>
              <w:adjustRightInd w:val="0"/>
              <w:jc w:val="both"/>
            </w:pPr>
            <w:r w:rsidRPr="00854A15">
              <w:t>Ответственный исполнитель 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Pr>
          <w:p w:rsidR="00FF5014" w:rsidRPr="00854A15" w:rsidRDefault="00854A15" w:rsidP="00832312">
            <w:pPr>
              <w:pStyle w:val="ConsPlusCell"/>
              <w:contextualSpacing/>
              <w:rPr>
                <w:rFonts w:ascii="Times New Roman" w:hAnsi="Times New Roman" w:cs="Times New Roman"/>
                <w:sz w:val="24"/>
                <w:szCs w:val="24"/>
              </w:rPr>
            </w:pPr>
            <w:r w:rsidRPr="00854A15">
              <w:rPr>
                <w:rFonts w:ascii="Times New Roman" w:hAnsi="Times New Roman" w:cs="Times New Roman"/>
                <w:sz w:val="24"/>
                <w:szCs w:val="24"/>
              </w:rPr>
              <w:t>Администрация Ачинского района (</w:t>
            </w:r>
            <w:r>
              <w:rPr>
                <w:rFonts w:ascii="Times New Roman" w:hAnsi="Times New Roman" w:cs="Times New Roman"/>
                <w:sz w:val="24"/>
                <w:szCs w:val="24"/>
              </w:rPr>
              <w:t>Управление</w:t>
            </w:r>
            <w:r w:rsidRPr="00854A15">
              <w:rPr>
                <w:rFonts w:ascii="Times New Roman" w:hAnsi="Times New Roman" w:cs="Times New Roman"/>
                <w:sz w:val="24"/>
                <w:szCs w:val="24"/>
              </w:rPr>
              <w:t xml:space="preserve"> образования администрации Ачинского района)</w:t>
            </w:r>
          </w:p>
        </w:tc>
      </w:tr>
      <w:tr w:rsidR="00FF5014" w:rsidTr="000C27B0">
        <w:trPr>
          <w:trHeight w:val="800"/>
        </w:trPr>
        <w:tc>
          <w:tcPr>
            <w:tcW w:w="4329" w:type="dxa"/>
            <w:tcBorders>
              <w:left w:val="single" w:sz="4" w:space="0" w:color="000000"/>
              <w:bottom w:val="single" w:sz="4" w:space="0" w:color="000000"/>
              <w:right w:val="single" w:sz="4" w:space="0" w:color="000000"/>
            </w:tcBorders>
          </w:tcPr>
          <w:p w:rsidR="00FF5014" w:rsidRPr="00854A15" w:rsidRDefault="00FF5014" w:rsidP="000C27B0">
            <w:pPr>
              <w:autoSpaceDE w:val="0"/>
              <w:autoSpaceDN w:val="0"/>
              <w:adjustRightInd w:val="0"/>
              <w:jc w:val="both"/>
            </w:pPr>
            <w:r w:rsidRPr="00854A15">
              <w:t>Соисполнители муниципальной программы</w:t>
            </w:r>
          </w:p>
        </w:tc>
        <w:tc>
          <w:tcPr>
            <w:tcW w:w="5669" w:type="dxa"/>
            <w:tcBorders>
              <w:left w:val="single" w:sz="4" w:space="0" w:color="000000"/>
              <w:bottom w:val="single" w:sz="4" w:space="0" w:color="000000"/>
              <w:right w:val="single" w:sz="4" w:space="0" w:color="000000"/>
            </w:tcBorders>
          </w:tcPr>
          <w:p w:rsidR="00FF5014" w:rsidRPr="00854A15" w:rsidRDefault="00FF5014" w:rsidP="000C27B0">
            <w:pPr>
              <w:contextualSpacing/>
              <w:jc w:val="both"/>
            </w:pPr>
            <w:r w:rsidRPr="00854A15">
              <w:t>Администрация Ачинского района:</w:t>
            </w:r>
          </w:p>
          <w:p w:rsidR="00112724" w:rsidRPr="00854A15" w:rsidRDefault="00154043" w:rsidP="000C27B0">
            <w:pPr>
              <w:contextualSpacing/>
              <w:jc w:val="both"/>
            </w:pPr>
            <w:r w:rsidRPr="00854A15">
              <w:t>1</w:t>
            </w:r>
            <w:r w:rsidR="00112724" w:rsidRPr="00854A15">
              <w:t>. Ответственный секретарь КДН и ЗП</w:t>
            </w:r>
            <w:r w:rsidR="00832312" w:rsidRPr="00854A15">
              <w:t xml:space="preserve"> администрации Ачинского района</w:t>
            </w:r>
            <w:r w:rsidR="00112724" w:rsidRPr="00854A15">
              <w:t>;</w:t>
            </w:r>
          </w:p>
          <w:p w:rsidR="00FF5014" w:rsidRPr="00854A15" w:rsidRDefault="00112724" w:rsidP="000C27B0">
            <w:pPr>
              <w:contextualSpacing/>
              <w:jc w:val="both"/>
            </w:pPr>
            <w:r w:rsidRPr="00854A15">
              <w:t xml:space="preserve">2. </w:t>
            </w:r>
            <w:r w:rsidR="00FF5014" w:rsidRPr="00854A15">
              <w:t>Отдел культуры, физической культуры и молодежной политики администрации Ачинского района;</w:t>
            </w:r>
          </w:p>
          <w:p w:rsidR="00FF5014" w:rsidRPr="00854A15" w:rsidRDefault="00112724" w:rsidP="000C27B0">
            <w:pPr>
              <w:contextualSpacing/>
              <w:jc w:val="both"/>
            </w:pPr>
            <w:r w:rsidRPr="00854A15">
              <w:t>3</w:t>
            </w:r>
            <w:r w:rsidR="00FF5014" w:rsidRPr="00854A15">
              <w:t>. Муниципальный инспектор администрации Ачинского района;</w:t>
            </w:r>
          </w:p>
          <w:p w:rsidR="00FF5014" w:rsidRPr="00854A15" w:rsidRDefault="00112724" w:rsidP="000C27B0">
            <w:pPr>
              <w:contextualSpacing/>
              <w:jc w:val="both"/>
            </w:pPr>
            <w:r w:rsidRPr="00854A15">
              <w:t>4</w:t>
            </w:r>
            <w:r w:rsidR="00FF5014" w:rsidRPr="00854A15">
              <w:t>. МБУ МЦ «Навигатор».</w:t>
            </w:r>
          </w:p>
        </w:tc>
      </w:tr>
      <w:tr w:rsidR="00FF5014" w:rsidTr="000C27B0">
        <w:trPr>
          <w:trHeight w:val="928"/>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подпрограммы     </w:t>
            </w:r>
          </w:p>
        </w:tc>
        <w:tc>
          <w:tcPr>
            <w:tcW w:w="5669" w:type="dxa"/>
            <w:tcBorders>
              <w:left w:val="single" w:sz="4" w:space="0" w:color="000000"/>
              <w:bottom w:val="single" w:sz="4" w:space="0" w:color="000000"/>
              <w:right w:val="single" w:sz="4" w:space="0" w:color="000000"/>
            </w:tcBorders>
          </w:tcPr>
          <w:p w:rsidR="00FF5014" w:rsidRDefault="003B479D" w:rsidP="003B479D">
            <w:pPr>
              <w:contextualSpacing/>
              <w:jc w:val="both"/>
            </w:pPr>
            <w:r>
              <w:t xml:space="preserve">Повышение </w:t>
            </w:r>
            <w:r w:rsidR="00FF5014">
              <w:t>эффективностиработысистемыпрофилактики в областираспространения  наркомании и алкоголизма в районе.</w:t>
            </w:r>
          </w:p>
        </w:tc>
      </w:tr>
      <w:tr w:rsidR="00FF5014" w:rsidTr="000C27B0">
        <w:trPr>
          <w:trHeight w:val="800"/>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t>Задачи подпрограммы</w:t>
            </w:r>
          </w:p>
        </w:tc>
        <w:tc>
          <w:tcPr>
            <w:tcW w:w="5669" w:type="dxa"/>
            <w:tcBorders>
              <w:left w:val="single" w:sz="4" w:space="0" w:color="000000"/>
              <w:bottom w:val="single" w:sz="4" w:space="0" w:color="000000"/>
              <w:right w:val="single" w:sz="4" w:space="0" w:color="000000"/>
            </w:tcBorders>
          </w:tcPr>
          <w:p w:rsidR="00FF5014" w:rsidRDefault="00FF5014" w:rsidP="000C27B0">
            <w:pPr>
              <w:pStyle w:val="af1"/>
              <w:ind w:left="55"/>
              <w:contextualSpacing/>
              <w:jc w:val="both"/>
              <w:rPr>
                <w:rFonts w:ascii="Times New Roman" w:hAnsi="Times New Roman"/>
                <w:sz w:val="24"/>
                <w:szCs w:val="24"/>
              </w:rPr>
            </w:pPr>
            <w:r>
              <w:rPr>
                <w:rFonts w:ascii="Times New Roman" w:hAnsi="Times New Roman"/>
                <w:sz w:val="24"/>
                <w:szCs w:val="24"/>
              </w:rPr>
              <w:t>1) формирование в обществе негативного отношения к незаконному потреблению алкоголя, наркотических средств;</w:t>
            </w:r>
          </w:p>
          <w:p w:rsidR="00FF5014" w:rsidRDefault="00FF5014" w:rsidP="000C27B0">
            <w:pPr>
              <w:pStyle w:val="af1"/>
              <w:ind w:left="55"/>
              <w:contextualSpacing/>
              <w:jc w:val="both"/>
              <w:rPr>
                <w:rFonts w:ascii="Times New Roman" w:hAnsi="Times New Roman"/>
                <w:sz w:val="24"/>
                <w:szCs w:val="24"/>
              </w:rPr>
            </w:pPr>
            <w:r>
              <w:rPr>
                <w:rFonts w:ascii="Times New Roman" w:hAnsi="Times New Roman"/>
                <w:sz w:val="24"/>
                <w:szCs w:val="24"/>
              </w:rPr>
              <w:t>2) снижение масштабов распространения наркотических средств;</w:t>
            </w:r>
          </w:p>
          <w:p w:rsidR="00FF5014" w:rsidRDefault="00FF5014" w:rsidP="000C27B0">
            <w:pPr>
              <w:pStyle w:val="af1"/>
              <w:ind w:left="55"/>
              <w:contextualSpacing/>
              <w:jc w:val="both"/>
              <w:rPr>
                <w:rFonts w:ascii="Times New Roman" w:hAnsi="Times New Roman"/>
                <w:sz w:val="24"/>
                <w:szCs w:val="24"/>
              </w:rPr>
            </w:pPr>
            <w:r>
              <w:rPr>
                <w:rFonts w:ascii="Times New Roman" w:hAnsi="Times New Roman"/>
                <w:sz w:val="24"/>
                <w:szCs w:val="24"/>
              </w:rPr>
              <w:t>3) повышение уровня компетентности специалистов, работающих с несовершеннолетними  и молодежью, осуществляющих деятельность  по профилактике наркомании  и алкоголизма.</w:t>
            </w:r>
          </w:p>
        </w:tc>
      </w:tr>
      <w:tr w:rsidR="00FF5014" w:rsidTr="000C27B0">
        <w:trPr>
          <w:trHeight w:val="800"/>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t xml:space="preserve">Целевые индикаторы  </w:t>
            </w:r>
            <w:r>
              <w:rPr>
                <w:rFonts w:ascii="Times New Roman" w:hAnsi="Times New Roman" w:cs="Times New Roman"/>
                <w:sz w:val="24"/>
                <w:szCs w:val="24"/>
              </w:rPr>
              <w:br/>
              <w:t>подпрограммы</w:t>
            </w:r>
          </w:p>
        </w:tc>
        <w:tc>
          <w:tcPr>
            <w:tcW w:w="5669" w:type="dxa"/>
            <w:tcBorders>
              <w:left w:val="single" w:sz="4" w:space="0" w:color="000000"/>
              <w:bottom w:val="single" w:sz="4" w:space="0" w:color="000000"/>
              <w:right w:val="single" w:sz="4" w:space="0" w:color="000000"/>
            </w:tcBorders>
          </w:tcPr>
          <w:p w:rsidR="00FF5014" w:rsidRDefault="00FF5014" w:rsidP="000C27B0">
            <w:pPr>
              <w:widowControl w:val="0"/>
              <w:autoSpaceDE w:val="0"/>
              <w:autoSpaceDN w:val="0"/>
              <w:adjustRightInd w:val="0"/>
              <w:jc w:val="both"/>
            </w:pPr>
            <w:r>
              <w:t>1)количество подростков и молодёжи в возрасте от 12 до 30 лет, вовлеченных в профилактические мероприятия;</w:t>
            </w:r>
          </w:p>
          <w:p w:rsidR="00FF5014" w:rsidRDefault="00FF5014" w:rsidP="000C27B0">
            <w:pPr>
              <w:widowControl w:val="0"/>
              <w:autoSpaceDE w:val="0"/>
              <w:autoSpaceDN w:val="0"/>
              <w:adjustRightInd w:val="0"/>
              <w:jc w:val="both"/>
            </w:pPr>
            <w:r>
              <w:t xml:space="preserve">2)количество специалистов, работающих с детьми, несовершеннолетними и молодёжью,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w:t>
            </w:r>
          </w:p>
          <w:p w:rsidR="00FF5014" w:rsidRDefault="00FF5014" w:rsidP="000C27B0">
            <w:pPr>
              <w:widowControl w:val="0"/>
              <w:autoSpaceDE w:val="0"/>
              <w:autoSpaceDN w:val="0"/>
              <w:adjustRightInd w:val="0"/>
              <w:jc w:val="both"/>
            </w:pPr>
            <w:r>
              <w:t>3)величина площадей уничтоженных очагов дикорастущей конопли за период реализации подпрограммы;</w:t>
            </w:r>
          </w:p>
        </w:tc>
      </w:tr>
      <w:tr w:rsidR="00FF5014" w:rsidTr="003B479D">
        <w:trPr>
          <w:trHeight w:val="415"/>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lastRenderedPageBreak/>
              <w:t>Сроки  реализации подпрограммы</w:t>
            </w:r>
          </w:p>
        </w:tc>
        <w:tc>
          <w:tcPr>
            <w:tcW w:w="5669" w:type="dxa"/>
            <w:tcBorders>
              <w:left w:val="single" w:sz="4" w:space="0" w:color="000000"/>
              <w:bottom w:val="single" w:sz="4" w:space="0" w:color="000000"/>
              <w:right w:val="single" w:sz="4" w:space="0" w:color="000000"/>
            </w:tcBorders>
          </w:tcPr>
          <w:p w:rsidR="00FF5014" w:rsidRDefault="00FF5014" w:rsidP="00AC0834">
            <w:pPr>
              <w:autoSpaceDE w:val="0"/>
              <w:autoSpaceDN w:val="0"/>
              <w:adjustRightInd w:val="0"/>
              <w:jc w:val="both"/>
            </w:pPr>
            <w:r>
              <w:t>2014 г. – 20</w:t>
            </w:r>
            <w:r w:rsidR="00AC0834">
              <w:t>24</w:t>
            </w:r>
            <w:r>
              <w:t xml:space="preserve"> г.</w:t>
            </w:r>
          </w:p>
        </w:tc>
      </w:tr>
      <w:tr w:rsidR="00FF5014" w:rsidTr="000C27B0">
        <w:trPr>
          <w:trHeight w:val="556"/>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w:t>
            </w:r>
          </w:p>
        </w:tc>
        <w:tc>
          <w:tcPr>
            <w:tcW w:w="5669" w:type="dxa"/>
            <w:tcBorders>
              <w:left w:val="single" w:sz="4" w:space="0" w:color="000000"/>
              <w:bottom w:val="single" w:sz="4" w:space="0" w:color="000000"/>
              <w:right w:val="single" w:sz="4" w:space="0" w:color="000000"/>
            </w:tcBorders>
          </w:tcPr>
          <w:p w:rsidR="00FF5014" w:rsidRDefault="00FF5014" w:rsidP="000C27B0">
            <w:pPr>
              <w:widowControl w:val="0"/>
              <w:contextualSpacing/>
              <w:jc w:val="both"/>
            </w:pPr>
            <w:r>
              <w:t>Общий объем финансирования за счет средств краевого бюджета 350,8 тыс. рублей, из них по годам:</w:t>
            </w:r>
          </w:p>
          <w:p w:rsidR="00FF5014" w:rsidRDefault="00FF5014" w:rsidP="000C27B0">
            <w:pPr>
              <w:widowControl w:val="0"/>
              <w:contextualSpacing/>
              <w:jc w:val="both"/>
            </w:pPr>
            <w:r>
              <w:t xml:space="preserve">2014 год – 178,2 тыс. руб., </w:t>
            </w:r>
          </w:p>
          <w:p w:rsidR="00FF5014" w:rsidRDefault="00FF5014" w:rsidP="000C27B0">
            <w:pPr>
              <w:widowControl w:val="0"/>
              <w:contextualSpacing/>
              <w:jc w:val="both"/>
            </w:pPr>
            <w:r>
              <w:t>2015 год – 172,6 тыс. руб.,</w:t>
            </w:r>
          </w:p>
          <w:p w:rsidR="00FF5014" w:rsidRDefault="00B5029C" w:rsidP="000C27B0">
            <w:pPr>
              <w:widowControl w:val="0"/>
              <w:contextualSpacing/>
              <w:jc w:val="both"/>
            </w:pPr>
            <w:r>
              <w:t xml:space="preserve">2016 год – </w:t>
            </w:r>
            <w:r w:rsidR="00FF5014">
              <w:t>0,0 тыс. руб.,</w:t>
            </w:r>
          </w:p>
          <w:p w:rsidR="00FF5014" w:rsidRDefault="00B5029C" w:rsidP="000C27B0">
            <w:pPr>
              <w:widowControl w:val="0"/>
              <w:contextualSpacing/>
              <w:jc w:val="both"/>
            </w:pPr>
            <w:r>
              <w:t xml:space="preserve">2017 год – </w:t>
            </w:r>
            <w:r w:rsidR="00FF5014">
              <w:t>0,0 тыс. руб.,</w:t>
            </w:r>
          </w:p>
          <w:p w:rsidR="00FF5014" w:rsidRDefault="00FF5014" w:rsidP="000C27B0">
            <w:pPr>
              <w:widowControl w:val="0"/>
              <w:contextualSpacing/>
              <w:jc w:val="both"/>
            </w:pPr>
            <w:r>
              <w:t>2018 год – 0,0 тыс. руб.</w:t>
            </w:r>
          </w:p>
          <w:p w:rsidR="00FF5014" w:rsidRDefault="00FF5014" w:rsidP="000C27B0">
            <w:pPr>
              <w:widowControl w:val="0"/>
              <w:contextualSpacing/>
              <w:jc w:val="both"/>
            </w:pPr>
            <w:r>
              <w:t>2019 год – 0,0 тыс. руб.</w:t>
            </w:r>
          </w:p>
          <w:p w:rsidR="00FF5014" w:rsidRDefault="00FF5014" w:rsidP="000C27B0">
            <w:pPr>
              <w:widowControl w:val="0"/>
              <w:contextualSpacing/>
              <w:jc w:val="both"/>
            </w:pPr>
            <w:r>
              <w:t>2020 год – 0,0 тыс. руб.</w:t>
            </w:r>
          </w:p>
          <w:p w:rsidR="00FF5014" w:rsidRDefault="00FF5014" w:rsidP="000C27B0">
            <w:pPr>
              <w:widowControl w:val="0"/>
              <w:contextualSpacing/>
              <w:jc w:val="both"/>
            </w:pPr>
            <w:r>
              <w:t xml:space="preserve">2021 год </w:t>
            </w:r>
            <w:r w:rsidR="00B5029C">
              <w:t>–</w:t>
            </w:r>
            <w:r>
              <w:t xml:space="preserve"> 0,0 тыс. руб.</w:t>
            </w:r>
          </w:p>
          <w:p w:rsidR="007933F9" w:rsidRDefault="007933F9" w:rsidP="000C27B0">
            <w:pPr>
              <w:widowControl w:val="0"/>
              <w:contextualSpacing/>
              <w:jc w:val="both"/>
            </w:pPr>
            <w:r>
              <w:t>2022 год – 0,0 тыс. руб.</w:t>
            </w:r>
          </w:p>
          <w:p w:rsidR="00B5029C" w:rsidRDefault="00B5029C" w:rsidP="000C27B0">
            <w:pPr>
              <w:widowControl w:val="0"/>
              <w:contextualSpacing/>
              <w:jc w:val="both"/>
            </w:pPr>
            <w:r w:rsidRPr="009A3F49">
              <w:t>2023 год– 0,0 тыс. руб.</w:t>
            </w:r>
          </w:p>
          <w:p w:rsidR="00374E1E" w:rsidRPr="009A3F49" w:rsidRDefault="00374E1E" w:rsidP="00374E1E">
            <w:pPr>
              <w:widowControl w:val="0"/>
              <w:contextualSpacing/>
              <w:jc w:val="both"/>
            </w:pPr>
            <w:r w:rsidRPr="009A3F49">
              <w:t>202</w:t>
            </w:r>
            <w:r>
              <w:t>4</w:t>
            </w:r>
            <w:r w:rsidRPr="009A3F49">
              <w:t xml:space="preserve"> год – 0,0 тыс. руб.</w:t>
            </w:r>
          </w:p>
          <w:p w:rsidR="00FF5014" w:rsidRDefault="00FF5014" w:rsidP="000C27B0">
            <w:pPr>
              <w:widowControl w:val="0"/>
              <w:contextualSpacing/>
              <w:jc w:val="both"/>
            </w:pPr>
            <w:r>
              <w:t xml:space="preserve">Общий объем финансирования за счет средств местного бюджета </w:t>
            </w:r>
            <w:r w:rsidR="007237E5" w:rsidRPr="00841677">
              <w:rPr>
                <w:color w:val="FF0000"/>
              </w:rPr>
              <w:t>28</w:t>
            </w:r>
            <w:r w:rsidR="00841677" w:rsidRPr="00841677">
              <w:rPr>
                <w:color w:val="FF0000"/>
              </w:rPr>
              <w:t>93</w:t>
            </w:r>
            <w:r w:rsidR="007237E5" w:rsidRPr="00841677">
              <w:rPr>
                <w:color w:val="FF0000"/>
              </w:rPr>
              <w:t>,2</w:t>
            </w:r>
            <w:r>
              <w:t>тыс. рублей, из них по годам:</w:t>
            </w:r>
          </w:p>
          <w:p w:rsidR="00FF5014" w:rsidRDefault="00FF5014" w:rsidP="000C27B0">
            <w:pPr>
              <w:widowControl w:val="0"/>
              <w:contextualSpacing/>
              <w:jc w:val="both"/>
            </w:pPr>
            <w:r>
              <w:t>2014 г. – 51,8 тыс. руб.</w:t>
            </w:r>
          </w:p>
          <w:p w:rsidR="00FF5014" w:rsidRDefault="00FF5014" w:rsidP="000C27B0">
            <w:pPr>
              <w:widowControl w:val="0"/>
              <w:contextualSpacing/>
              <w:jc w:val="both"/>
            </w:pPr>
            <w:r>
              <w:t>2015 г. – 32,0 тыс. руб.</w:t>
            </w:r>
          </w:p>
          <w:p w:rsidR="00FF5014" w:rsidRDefault="00FF5014" w:rsidP="000C27B0">
            <w:pPr>
              <w:widowControl w:val="0"/>
              <w:contextualSpacing/>
              <w:jc w:val="both"/>
            </w:pPr>
            <w:r>
              <w:t>2016 г. – 313,5 тыс. руб.</w:t>
            </w:r>
          </w:p>
          <w:p w:rsidR="00FF5014" w:rsidRDefault="00FF5014" w:rsidP="000C27B0">
            <w:pPr>
              <w:widowControl w:val="0"/>
              <w:contextualSpacing/>
              <w:jc w:val="both"/>
            </w:pPr>
            <w:r>
              <w:t>2017 г. – 445,0 тыс. руб.</w:t>
            </w:r>
          </w:p>
          <w:p w:rsidR="00FF5014" w:rsidRDefault="00FF5014" w:rsidP="000C27B0">
            <w:pPr>
              <w:widowControl w:val="0"/>
              <w:contextualSpacing/>
              <w:jc w:val="both"/>
            </w:pPr>
            <w:r>
              <w:t>2018 г. – 443,9 тыс. руб.</w:t>
            </w:r>
          </w:p>
          <w:p w:rsidR="00FF5014" w:rsidRDefault="00FF5014" w:rsidP="000C27B0">
            <w:pPr>
              <w:autoSpaceDE w:val="0"/>
              <w:autoSpaceDN w:val="0"/>
              <w:adjustRightInd w:val="0"/>
              <w:jc w:val="both"/>
            </w:pPr>
            <w:r>
              <w:t>2019 г. – 457,0 тыс. руб.</w:t>
            </w:r>
          </w:p>
          <w:p w:rsidR="00FF5014" w:rsidRDefault="007933F9" w:rsidP="000C27B0">
            <w:pPr>
              <w:autoSpaceDE w:val="0"/>
              <w:autoSpaceDN w:val="0"/>
              <w:adjustRightInd w:val="0"/>
              <w:jc w:val="both"/>
            </w:pPr>
            <w:r>
              <w:t>2020 г. – 110</w:t>
            </w:r>
            <w:r w:rsidR="00FF5014">
              <w:t>,0 тыс.руб.</w:t>
            </w:r>
          </w:p>
          <w:p w:rsidR="00FF5014" w:rsidRDefault="007933F9" w:rsidP="000C27B0">
            <w:pPr>
              <w:autoSpaceDE w:val="0"/>
              <w:autoSpaceDN w:val="0"/>
              <w:adjustRightInd w:val="0"/>
              <w:jc w:val="both"/>
            </w:pPr>
            <w:r>
              <w:t xml:space="preserve">2021 г. </w:t>
            </w:r>
            <w:r w:rsidR="00294A95">
              <w:t>–</w:t>
            </w:r>
            <w:r w:rsidR="00D6623B">
              <w:t>305</w:t>
            </w:r>
            <w:r w:rsidR="00FF5014">
              <w:t>,0 тыс.руб.</w:t>
            </w:r>
          </w:p>
          <w:p w:rsidR="007933F9" w:rsidRPr="00841677" w:rsidRDefault="007933F9" w:rsidP="000C27B0">
            <w:pPr>
              <w:autoSpaceDE w:val="0"/>
              <w:autoSpaceDN w:val="0"/>
              <w:adjustRightInd w:val="0"/>
              <w:jc w:val="both"/>
              <w:rPr>
                <w:color w:val="FF0000"/>
              </w:rPr>
            </w:pPr>
            <w:r w:rsidRPr="00841677">
              <w:rPr>
                <w:color w:val="FF0000"/>
              </w:rPr>
              <w:t xml:space="preserve">2022 г. – </w:t>
            </w:r>
            <w:r w:rsidR="00841677" w:rsidRPr="00841677">
              <w:rPr>
                <w:color w:val="FF0000"/>
              </w:rPr>
              <w:t>54</w:t>
            </w:r>
            <w:r w:rsidR="008A2073" w:rsidRPr="00841677">
              <w:rPr>
                <w:color w:val="FF0000"/>
              </w:rPr>
              <w:t>5</w:t>
            </w:r>
            <w:r w:rsidRPr="00841677">
              <w:rPr>
                <w:color w:val="FF0000"/>
              </w:rPr>
              <w:t>,0 тыс. руб.</w:t>
            </w:r>
          </w:p>
          <w:p w:rsidR="00294A95" w:rsidRPr="00841677" w:rsidRDefault="00294A95" w:rsidP="008A2073">
            <w:pPr>
              <w:autoSpaceDE w:val="0"/>
              <w:autoSpaceDN w:val="0"/>
              <w:adjustRightInd w:val="0"/>
              <w:jc w:val="both"/>
              <w:rPr>
                <w:color w:val="FF0000"/>
              </w:rPr>
            </w:pPr>
            <w:r w:rsidRPr="00841677">
              <w:rPr>
                <w:color w:val="FF0000"/>
              </w:rPr>
              <w:t xml:space="preserve">2023 г. – </w:t>
            </w:r>
            <w:r w:rsidR="00841677" w:rsidRPr="00841677">
              <w:rPr>
                <w:color w:val="FF0000"/>
              </w:rPr>
              <w:t>9</w:t>
            </w:r>
            <w:r w:rsidR="008A2073" w:rsidRPr="00841677">
              <w:rPr>
                <w:color w:val="FF0000"/>
              </w:rPr>
              <w:t>5</w:t>
            </w:r>
            <w:r w:rsidRPr="00841677">
              <w:rPr>
                <w:color w:val="FF0000"/>
              </w:rPr>
              <w:t>,0 тыс. руб.</w:t>
            </w:r>
          </w:p>
          <w:p w:rsidR="00841677" w:rsidRPr="009A3F49" w:rsidRDefault="00841677" w:rsidP="00841677">
            <w:pPr>
              <w:autoSpaceDE w:val="0"/>
              <w:autoSpaceDN w:val="0"/>
              <w:adjustRightInd w:val="0"/>
              <w:jc w:val="both"/>
            </w:pPr>
            <w:r w:rsidRPr="00841677">
              <w:rPr>
                <w:color w:val="FF0000"/>
              </w:rPr>
              <w:t>2024 г. – 95,0 тыс. руб.</w:t>
            </w:r>
          </w:p>
        </w:tc>
      </w:tr>
      <w:tr w:rsidR="00FF5014" w:rsidTr="000C27B0">
        <w:trPr>
          <w:trHeight w:val="800"/>
        </w:trPr>
        <w:tc>
          <w:tcPr>
            <w:tcW w:w="4329" w:type="dxa"/>
            <w:tcBorders>
              <w:left w:val="single" w:sz="4" w:space="0" w:color="000000"/>
              <w:bottom w:val="single" w:sz="4" w:space="0" w:color="000000"/>
              <w:right w:val="single" w:sz="4" w:space="0" w:color="000000"/>
            </w:tcBorders>
          </w:tcPr>
          <w:p w:rsidR="00FF5014" w:rsidRDefault="00FF5014" w:rsidP="000C27B0">
            <w:pPr>
              <w:pStyle w:val="ConsPlusCell"/>
              <w:contextualSpacing/>
              <w:rPr>
                <w:rFonts w:ascii="Times New Roman" w:hAnsi="Times New Roman" w:cs="Times New Roman"/>
                <w:sz w:val="24"/>
                <w:szCs w:val="24"/>
              </w:rPr>
            </w:pPr>
            <w:r>
              <w:rPr>
                <w:rFonts w:ascii="Times New Roman" w:hAnsi="Times New Roman" w:cs="Times New Roman"/>
                <w:sz w:val="24"/>
                <w:szCs w:val="24"/>
              </w:rPr>
              <w:t>Система организации контроля за исполнением подпрограммы</w:t>
            </w:r>
          </w:p>
        </w:tc>
        <w:tc>
          <w:tcPr>
            <w:tcW w:w="5669" w:type="dxa"/>
            <w:tcBorders>
              <w:left w:val="single" w:sz="4" w:space="0" w:color="000000"/>
              <w:bottom w:val="single" w:sz="4" w:space="0" w:color="000000"/>
              <w:right w:val="single" w:sz="4" w:space="0" w:color="000000"/>
            </w:tcBorders>
          </w:tcPr>
          <w:p w:rsidR="00FF5014" w:rsidRDefault="00FF5014" w:rsidP="000C27B0">
            <w:pPr>
              <w:widowControl w:val="0"/>
              <w:contextualSpacing/>
              <w:jc w:val="both"/>
            </w:pPr>
            <w:r>
              <w:t xml:space="preserve">Контроль за ходом реализации подпрограммы          </w:t>
            </w:r>
            <w:r>
              <w:br/>
              <w:t>осущес</w:t>
            </w:r>
            <w:r w:rsidR="003B479D">
              <w:t>твляет заместитель Главы района, курирующий данное направление, Управление правового обеспечения и земельно-имущественных отношений администрации Ачинского района, отдел экономического развития территории администрации Ачинского района, финансовое управление администрации Ачинского района</w:t>
            </w:r>
          </w:p>
        </w:tc>
      </w:tr>
    </w:tbl>
    <w:p w:rsidR="00FF5014" w:rsidRDefault="00FF5014" w:rsidP="00FF5014">
      <w:pPr>
        <w:jc w:val="center"/>
        <w:rPr>
          <w:b/>
        </w:rPr>
      </w:pPr>
    </w:p>
    <w:p w:rsidR="00FF5014" w:rsidRDefault="00740B4A" w:rsidP="00FF5014">
      <w:pPr>
        <w:jc w:val="center"/>
      </w:pPr>
      <w:r>
        <w:t>2.1 Постановка общерайонн</w:t>
      </w:r>
      <w:r w:rsidR="00FF5014">
        <w:t>ой проблемы и обоснование необходимости разработки подпрограммы</w:t>
      </w:r>
    </w:p>
    <w:p w:rsidR="00FF5014" w:rsidRDefault="00FF5014" w:rsidP="00FF5014">
      <w:pPr>
        <w:jc w:val="center"/>
        <w:rPr>
          <w:b/>
        </w:rPr>
      </w:pPr>
    </w:p>
    <w:p w:rsidR="00FF5014" w:rsidRDefault="00FF5014" w:rsidP="00FF5014">
      <w:pPr>
        <w:ind w:firstLine="708"/>
        <w:jc w:val="both"/>
      </w:pPr>
      <w:r>
        <w:t>Проблема злоупотребле</w:t>
      </w:r>
      <w:r w:rsidR="005A159D">
        <w:t xml:space="preserve">ния наркотическими веществами, </w:t>
      </w:r>
      <w:r>
        <w:t>алкоголем и его суррогатами, остро стоит перед Ачинским районом. По данным КГБУЗ «Красноярского краевого наркологического диспансера № 1» на 01.07.2013 на учёте сост</w:t>
      </w:r>
      <w:r w:rsidR="003B479D">
        <w:t xml:space="preserve">оит 64 жителя Ачинского района. </w:t>
      </w:r>
      <w:r>
        <w:t xml:space="preserve">Несовершеннолетних, состоящих на учете с диагнозом </w:t>
      </w:r>
      <w:r w:rsidRPr="009A3F49">
        <w:t>«Наркомания» нет.</w:t>
      </w:r>
      <w:r>
        <w:t xml:space="preserve"> По сравнению с 2011 годом это цифра выросла в несколько раз (на учете состояло всего 20 чел.). По сравнению с 2011 г. произошло снижение количества несовершеннолетних,  состоящих на учете.  В наркологическом диспансере состоит за употребление спиртных напитков: 2010-4чел., 2011- 7чел., 2012- 4 чел.; за употребление наркотических средств: 2010- 3</w:t>
      </w:r>
      <w:r w:rsidR="005A159D">
        <w:t xml:space="preserve"> чел., 2011 </w:t>
      </w:r>
      <w:r>
        <w:t>-6чел., 2012- 5чел., 2013</w:t>
      </w:r>
      <w:r w:rsidR="005A159D">
        <w:t xml:space="preserve"> – </w:t>
      </w:r>
      <w:r>
        <w:t>5</w:t>
      </w:r>
      <w:r w:rsidR="005A159D">
        <w:t xml:space="preserve"> чел</w:t>
      </w:r>
      <w:r>
        <w:t>.</w:t>
      </w:r>
    </w:p>
    <w:p w:rsidR="003B479D" w:rsidRDefault="00FF5014" w:rsidP="003B479D">
      <w:pPr>
        <w:ind w:firstLine="708"/>
        <w:jc w:val="both"/>
      </w:pPr>
      <w:r>
        <w:t>Статистика не отражает реальной ситуации. Незначительное число состоящих на учете подростков свидетельствуетонизком взаимодействии правоохранительных ор</w:t>
      </w:r>
      <w:r w:rsidR="005A159D">
        <w:t xml:space="preserve">ганов с </w:t>
      </w:r>
      <w:r w:rsidR="005A159D">
        <w:lastRenderedPageBreak/>
        <w:t xml:space="preserve">лечебными учреждениями. </w:t>
      </w:r>
      <w:r>
        <w:t xml:space="preserve">Большинство жителей района злоупотребляющие спиртными напитками не желают проходить лечение или же вовсе не видят в этом необходимости.    </w:t>
      </w:r>
    </w:p>
    <w:p w:rsidR="00FF5014" w:rsidRDefault="00FF5014" w:rsidP="003B479D">
      <w:pPr>
        <w:ind w:firstLine="708"/>
        <w:jc w:val="both"/>
      </w:pPr>
      <w:r>
        <w:t xml:space="preserve">Актуальность рассматриваемой проблемы обусловливается значительными масштабами социально-экономического ущерба, наносимого району потребителями наркотических средств, который можно условно разделить на: потери системы образования, медицинский, социальный и экономический. </w:t>
      </w:r>
    </w:p>
    <w:p w:rsidR="00FF5014" w:rsidRDefault="00FF5014" w:rsidP="00FF5014">
      <w:pPr>
        <w:ind w:firstLine="708"/>
        <w:jc w:val="both"/>
      </w:pPr>
      <w:r>
        <w:t xml:space="preserve">Потери системы образования выражаются в: </w:t>
      </w:r>
    </w:p>
    <w:p w:rsidR="00FF5014" w:rsidRPr="00D6623B" w:rsidRDefault="00FF5014" w:rsidP="00FF5014">
      <w:pPr>
        <w:ind w:firstLine="708"/>
        <w:jc w:val="both"/>
      </w:pPr>
      <w:r>
        <w:t xml:space="preserve">- </w:t>
      </w:r>
      <w:r w:rsidRPr="00D6623B">
        <w:t xml:space="preserve">снижении внутришкольной дисциплины, успеваемости учащихся и студентов; </w:t>
      </w:r>
    </w:p>
    <w:p w:rsidR="00FF5014" w:rsidRPr="00D6623B" w:rsidRDefault="00FF5014" w:rsidP="00FF5014">
      <w:pPr>
        <w:ind w:firstLine="708"/>
        <w:jc w:val="both"/>
      </w:pPr>
      <w:r w:rsidRPr="00D6623B">
        <w:t xml:space="preserve">- росте криминогенности среды в образовательных учреждениях; </w:t>
      </w:r>
    </w:p>
    <w:p w:rsidR="00FF5014" w:rsidRDefault="00FF5014" w:rsidP="00FF5014">
      <w:pPr>
        <w:ind w:firstLine="708"/>
        <w:jc w:val="both"/>
      </w:pPr>
      <w:r w:rsidRPr="00D6623B">
        <w:t>- искажении духовных</w:t>
      </w:r>
      <w:r>
        <w:t xml:space="preserve"> ценностей у молодежи. </w:t>
      </w:r>
    </w:p>
    <w:p w:rsidR="00FF5014" w:rsidRDefault="00FF5014" w:rsidP="00FF5014">
      <w:pPr>
        <w:ind w:firstLine="708"/>
        <w:jc w:val="both"/>
      </w:pPr>
      <w:r>
        <w:t xml:space="preserve">Итогом этого становятся: незавершенное среднее и высшее профессиональное образование (часто - незаконченное основное общее образование), нереализованные жизненные цели и устремления, непрофессионализм и, как следствие, неустроенность в жизни. </w:t>
      </w:r>
    </w:p>
    <w:p w:rsidR="00FF5014" w:rsidRDefault="00FF5014" w:rsidP="00FF5014">
      <w:pPr>
        <w:ind w:firstLine="708"/>
        <w:jc w:val="both"/>
      </w:pPr>
      <w:r>
        <w:t xml:space="preserve">Медицинский ущерб включает в себя такие последствия употребления наркотических средств, как рост заболеваемости гепатитами В и С, ВИЧ-инфекцией, заболеваниями, передающимися половым путем, и другими; рост общей заболеваемости; увеличение числа самоубийств среди молодежи. Колоссальные средства тратятся на лечение, содержание в стационарах и оплату временной нетрудоспособности граждан по множеству различных соматических заболеваний и травм, связанных с употреблением наркотических средств. Привлекаются значительные материальные средства, необходимые для лечения и реабилитации. </w:t>
      </w:r>
    </w:p>
    <w:p w:rsidR="00FF5014" w:rsidRDefault="00FF5014" w:rsidP="00FF5014">
      <w:pPr>
        <w:ind w:firstLine="708"/>
        <w:jc w:val="both"/>
      </w:pPr>
      <w:r>
        <w:t xml:space="preserve">Социальный ущерб, проявляющийся во всем негативном многообразии, сводится к следующему: </w:t>
      </w:r>
    </w:p>
    <w:p w:rsidR="00FF5014" w:rsidRDefault="00FF5014" w:rsidP="00FF5014">
      <w:pPr>
        <w:ind w:firstLine="708"/>
        <w:jc w:val="both"/>
      </w:pPr>
      <w:r>
        <w:t xml:space="preserve">- криминализация общества; </w:t>
      </w:r>
    </w:p>
    <w:p w:rsidR="00FF5014" w:rsidRDefault="00FF5014" w:rsidP="00FF5014">
      <w:pPr>
        <w:ind w:firstLine="708"/>
        <w:jc w:val="both"/>
      </w:pPr>
      <w:r>
        <w:t xml:space="preserve">- деформация общественных ценностей; </w:t>
      </w:r>
    </w:p>
    <w:p w:rsidR="00FF5014" w:rsidRDefault="00FF5014" w:rsidP="00FF5014">
      <w:pPr>
        <w:ind w:firstLine="708"/>
        <w:jc w:val="both"/>
      </w:pPr>
      <w:r>
        <w:t xml:space="preserve">- ухудшение демографических показателей (в том числе ранняя смертность и снижение рождаемости в ближайшем будущем). </w:t>
      </w:r>
    </w:p>
    <w:p w:rsidR="00FF5014" w:rsidRPr="00B54C0F" w:rsidRDefault="00FF5014" w:rsidP="00FF5014">
      <w:pPr>
        <w:ind w:firstLine="708"/>
        <w:jc w:val="both"/>
      </w:pPr>
      <w:r>
        <w:t xml:space="preserve">Экономический ущерб </w:t>
      </w:r>
      <w:r w:rsidRPr="00B54C0F">
        <w:t xml:space="preserve">проявляется взатратах значительных бюджетных средств на обслуживание и лечение зависимых от наркотических средств. </w:t>
      </w:r>
    </w:p>
    <w:p w:rsidR="00FF5014" w:rsidRPr="00B54C0F" w:rsidRDefault="00FF5014" w:rsidP="00FF5014">
      <w:pPr>
        <w:ind w:firstLine="708"/>
        <w:jc w:val="both"/>
      </w:pPr>
      <w:r w:rsidRPr="00B54C0F">
        <w:t>Таким образом, разработка и реализация мер, направленных на недопущение распространения наркомании на территории Ачинского района требует принятия данной подпрограммы. Это позволит повысить эффективность работы всех заинтересованных организаций и ведомств, работающих в сфере профилактики наркомании.</w:t>
      </w:r>
    </w:p>
    <w:p w:rsidR="00FF5014" w:rsidRPr="00B54C0F" w:rsidRDefault="00FF5014" w:rsidP="00FF5014">
      <w:pPr>
        <w:ind w:firstLine="708"/>
        <w:jc w:val="both"/>
      </w:pPr>
      <w:r w:rsidRPr="00B54C0F">
        <w:t xml:space="preserve">Одной из причин  возникновения данной проблемы является наличие собственной наркосырьевой базы. Доступность растительного сырья и простота изготовления из него наркотиков привлекают внимание как производителей, так и потребителей, а также являются существенным фактором  вовлечения  в употребление наркотиков несовершеннолетних.Врайоне продолжает преобладать негативно-ориентированный подход к профилактике алкоголизма, наркомании среди учащихся, характеризующийся массовым информированием молодежи о вреде наркотиков, использованием стратегии запугивания, преобладанием массовых форм профилактики. Позитивно ориентированные стратегии, направленные на формирование у молодежи жизненных навыков (преодоление стресса, принятие решений, отстаивание своей позиции и др.) используются крайне редко. Общественность слабо вовлечена в процесс профилактики алкоголизма, наркомании и токсикомании, мало используется потенциал семьи. </w:t>
      </w:r>
    </w:p>
    <w:p w:rsidR="00FF5014" w:rsidRPr="00B54C0F" w:rsidRDefault="00FF5014" w:rsidP="00FF5014">
      <w:pPr>
        <w:ind w:firstLine="708"/>
        <w:jc w:val="both"/>
      </w:pPr>
      <w:r w:rsidRPr="00B54C0F">
        <w:t>В ходе реализации мероприятий подпрограммы могут возникнуть различные риски, которые условно могут быть разделены на группы:</w:t>
      </w:r>
    </w:p>
    <w:p w:rsidR="00FF5014" w:rsidRPr="00B54C0F" w:rsidRDefault="00FF5014" w:rsidP="00FF5014">
      <w:pPr>
        <w:ind w:firstLine="708"/>
        <w:jc w:val="both"/>
      </w:pPr>
      <w:r w:rsidRPr="00B54C0F">
        <w:t>1) риски, обусловленные внешними факторами, на которые исполнитель не может оказать существенного влияния (риски финансового обеспечения, плохие погодные условия);</w:t>
      </w:r>
    </w:p>
    <w:p w:rsidR="00FF5014" w:rsidRPr="00B54C0F" w:rsidRDefault="00FF5014" w:rsidP="00FF5014">
      <w:pPr>
        <w:ind w:firstLine="708"/>
        <w:jc w:val="both"/>
      </w:pPr>
      <w:r w:rsidRPr="00B54C0F">
        <w:lastRenderedPageBreak/>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подпрограммы).</w:t>
      </w:r>
    </w:p>
    <w:p w:rsidR="00FF5014" w:rsidRPr="00B54C0F" w:rsidRDefault="00FF5014" w:rsidP="00FF5014">
      <w:pPr>
        <w:ind w:firstLine="708"/>
        <w:jc w:val="both"/>
      </w:pPr>
      <w:r w:rsidRPr="00B54C0F">
        <w:t>В целях управления указанными рисками в процессе реализации подпрограммы предусматривается:</w:t>
      </w:r>
    </w:p>
    <w:p w:rsidR="00FF5014" w:rsidRPr="00B54C0F" w:rsidRDefault="00FF5014" w:rsidP="00FF5014">
      <w:pPr>
        <w:ind w:firstLine="708"/>
        <w:jc w:val="both"/>
      </w:pPr>
      <w:r w:rsidRPr="00B54C0F">
        <w:t>- детальное планирование хода реализации подпрограммы;</w:t>
      </w:r>
    </w:p>
    <w:p w:rsidR="00FF5014" w:rsidRPr="00B54C0F" w:rsidRDefault="00FF5014" w:rsidP="00FF5014">
      <w:pPr>
        <w:ind w:firstLine="708"/>
        <w:jc w:val="both"/>
      </w:pPr>
      <w:r w:rsidRPr="00B54C0F">
        <w:t xml:space="preserve">- оперативный мониторинг выполнения мероприятий подпрограммы. </w:t>
      </w:r>
    </w:p>
    <w:p w:rsidR="00FF5014" w:rsidRPr="00B54C0F" w:rsidRDefault="00FF5014" w:rsidP="00FF5014">
      <w:pPr>
        <w:ind w:firstLine="708"/>
        <w:jc w:val="both"/>
      </w:pPr>
      <w:r w:rsidRPr="00B54C0F">
        <w:t>При неподходящих  погодных условиях сроки уничтожения дикорастущей конопли будут продлены.</w:t>
      </w:r>
    </w:p>
    <w:p w:rsidR="00FF5014" w:rsidRPr="00B54C0F" w:rsidRDefault="00FF5014" w:rsidP="00FF5014">
      <w:pPr>
        <w:pStyle w:val="ConsPlusTitle"/>
        <w:ind w:firstLine="709"/>
        <w:jc w:val="both"/>
        <w:rPr>
          <w:rFonts w:ascii="Times New Roman" w:hAnsi="Times New Roman"/>
          <w:b w:val="0"/>
          <w:sz w:val="24"/>
          <w:szCs w:val="24"/>
        </w:rPr>
      </w:pPr>
      <w:r w:rsidRPr="00B54C0F">
        <w:rPr>
          <w:rFonts w:ascii="Times New Roman" w:hAnsi="Times New Roman"/>
          <w:b w:val="0"/>
          <w:sz w:val="24"/>
          <w:szCs w:val="24"/>
        </w:rPr>
        <w:t>В целом реализация подпрограммы позволит не допустить ухудшения ситуации с распространением наркомании  и алкоголизма в районе, обеспечит формирование позитивных моральных и нравс</w:t>
      </w:r>
      <w:r w:rsidR="005A159D" w:rsidRPr="00B54C0F">
        <w:rPr>
          <w:rFonts w:ascii="Times New Roman" w:hAnsi="Times New Roman"/>
          <w:b w:val="0"/>
          <w:sz w:val="24"/>
          <w:szCs w:val="24"/>
        </w:rPr>
        <w:t xml:space="preserve">твенных ценностей, определяющих </w:t>
      </w:r>
      <w:r w:rsidRPr="00B54C0F">
        <w:rPr>
          <w:rFonts w:ascii="Times New Roman" w:hAnsi="Times New Roman"/>
          <w:b w:val="0"/>
          <w:sz w:val="24"/>
          <w:szCs w:val="24"/>
        </w:rPr>
        <w:t>отрицательное отношение к незаконному потреблению наркотиков, выбор здорового образа жизни.</w:t>
      </w:r>
    </w:p>
    <w:p w:rsidR="00FF5014" w:rsidRPr="00B54C0F" w:rsidRDefault="00FF5014" w:rsidP="00FF5014">
      <w:pPr>
        <w:pStyle w:val="ConsPlusTitle"/>
        <w:ind w:firstLine="709"/>
        <w:jc w:val="both"/>
        <w:rPr>
          <w:rFonts w:ascii="Times New Roman" w:hAnsi="Times New Roman"/>
          <w:b w:val="0"/>
          <w:sz w:val="24"/>
          <w:szCs w:val="24"/>
        </w:rPr>
      </w:pPr>
    </w:p>
    <w:p w:rsidR="00FF5014" w:rsidRPr="00B54C0F" w:rsidRDefault="00FF5014" w:rsidP="00FF5014">
      <w:pPr>
        <w:pStyle w:val="ConsPlusTitle"/>
        <w:ind w:firstLine="709"/>
        <w:jc w:val="center"/>
        <w:rPr>
          <w:rFonts w:ascii="Times New Roman" w:hAnsi="Times New Roman"/>
          <w:b w:val="0"/>
          <w:sz w:val="24"/>
          <w:szCs w:val="24"/>
        </w:rPr>
      </w:pPr>
      <w:r w:rsidRPr="00B54C0F">
        <w:rPr>
          <w:rFonts w:ascii="Times New Roman" w:hAnsi="Times New Roman"/>
          <w:b w:val="0"/>
          <w:sz w:val="24"/>
          <w:szCs w:val="24"/>
        </w:rPr>
        <w:t>2.2. Основная цель, задачи, этапы и сроки выполнения подпрограммы, целевые индикаторы.</w:t>
      </w:r>
    </w:p>
    <w:p w:rsidR="00FF5014" w:rsidRPr="00B54C0F" w:rsidRDefault="00FF5014" w:rsidP="00FF5014">
      <w:pPr>
        <w:pStyle w:val="ConsPlusTitle"/>
        <w:ind w:firstLine="709"/>
        <w:jc w:val="center"/>
        <w:rPr>
          <w:rFonts w:ascii="Times New Roman" w:hAnsi="Times New Roman"/>
          <w:sz w:val="24"/>
          <w:szCs w:val="24"/>
        </w:rPr>
      </w:pPr>
    </w:p>
    <w:p w:rsidR="003B479D" w:rsidRPr="00B54C0F" w:rsidRDefault="00FF5014" w:rsidP="003B479D">
      <w:pPr>
        <w:widowControl w:val="0"/>
        <w:autoSpaceDE w:val="0"/>
        <w:autoSpaceDN w:val="0"/>
        <w:adjustRightInd w:val="0"/>
        <w:ind w:firstLine="709"/>
        <w:jc w:val="both"/>
      </w:pPr>
      <w:r w:rsidRPr="00B54C0F">
        <w:t>Цель подпрограммы:</w:t>
      </w:r>
      <w:r w:rsidR="005A159D" w:rsidRPr="00B54C0F">
        <w:t xml:space="preserve"> повышение эффективности </w:t>
      </w:r>
      <w:r w:rsidRPr="00B54C0F">
        <w:t>работы системы профилактикивобласти распространениянаркомании и алкоголизма в районе.</w:t>
      </w:r>
    </w:p>
    <w:p w:rsidR="003B479D" w:rsidRPr="00B54C0F" w:rsidRDefault="00FF5014" w:rsidP="003B479D">
      <w:pPr>
        <w:widowControl w:val="0"/>
        <w:autoSpaceDE w:val="0"/>
        <w:autoSpaceDN w:val="0"/>
        <w:adjustRightInd w:val="0"/>
        <w:ind w:firstLine="709"/>
        <w:jc w:val="both"/>
      </w:pPr>
      <w:r w:rsidRPr="00B54C0F">
        <w:t>Мер</w:t>
      </w:r>
      <w:r w:rsidR="004E3585" w:rsidRPr="00B54C0F">
        <w:t xml:space="preserve">оприятия подпрограммы разделены </w:t>
      </w:r>
      <w:r w:rsidRPr="00B54C0F">
        <w:t>трираздела, мероприятия каждого из них в совокупности нацелены на решение данной проблемы.</w:t>
      </w:r>
    </w:p>
    <w:p w:rsidR="003B479D" w:rsidRPr="00B54C0F" w:rsidRDefault="00FF5014" w:rsidP="003B479D">
      <w:pPr>
        <w:widowControl w:val="0"/>
        <w:autoSpaceDE w:val="0"/>
        <w:autoSpaceDN w:val="0"/>
        <w:adjustRightInd w:val="0"/>
        <w:ind w:firstLine="709"/>
        <w:jc w:val="both"/>
      </w:pPr>
      <w:r w:rsidRPr="00B54C0F">
        <w:rPr>
          <w:i/>
        </w:rPr>
        <w:t>Задача 1. Формирование в обществе негативного отношения к незаконному потреблению алкоголя и  наркотических средств.</w:t>
      </w:r>
    </w:p>
    <w:p w:rsidR="003B479D" w:rsidRPr="00B54C0F" w:rsidRDefault="00FF5014" w:rsidP="003B479D">
      <w:pPr>
        <w:widowControl w:val="0"/>
        <w:autoSpaceDE w:val="0"/>
        <w:autoSpaceDN w:val="0"/>
        <w:adjustRightInd w:val="0"/>
        <w:ind w:firstLine="709"/>
        <w:jc w:val="both"/>
      </w:pPr>
      <w:r w:rsidRPr="00B54C0F">
        <w:t>Одним из приоритетов подпрограммы является социально-профилактическая работа с населением. Для решения данной за</w:t>
      </w:r>
      <w:r w:rsidR="004E3585" w:rsidRPr="00B54C0F">
        <w:t xml:space="preserve">дачи на базе молодёжного центра </w:t>
      </w:r>
      <w:r w:rsidRPr="00B54C0F">
        <w:t>«Навигатор» создана добровольческаяорганизация «Шагнавстречу».Основным направлением деятельности, которой будет являться координирование и проведение профилактических акций и мероприятий в районе. Это позволит сформировать у населения неприязненное отношение к наркотикам и алкоголю. Серия тематических творческих конкурсов (социальной рекламы, баннеров, рисунков) позволит п</w:t>
      </w:r>
      <w:r w:rsidR="004E3585" w:rsidRPr="00B54C0F">
        <w:t xml:space="preserve">ривлечь внимание общественности </w:t>
      </w:r>
      <w:r w:rsidRPr="00B54C0F">
        <w:t>к проблеме отказа от алкоголя и вреда наркотиков.</w:t>
      </w:r>
    </w:p>
    <w:p w:rsidR="003B479D" w:rsidRPr="00B54C0F" w:rsidRDefault="00FF5014" w:rsidP="003B479D">
      <w:pPr>
        <w:widowControl w:val="0"/>
        <w:autoSpaceDE w:val="0"/>
        <w:autoSpaceDN w:val="0"/>
        <w:adjustRightInd w:val="0"/>
        <w:ind w:firstLine="709"/>
        <w:jc w:val="both"/>
      </w:pPr>
      <w:r w:rsidRPr="00B54C0F">
        <w:rPr>
          <w:i/>
        </w:rPr>
        <w:t>Задача 2. Повышение уровня компетентности специалистов, работающих с несовершеннолетними и молодёжью и осуществляющих деятельность по профилактике наркомании и алкоголизма.</w:t>
      </w:r>
    </w:p>
    <w:p w:rsidR="003B479D" w:rsidRPr="00B54C0F" w:rsidRDefault="00FF5014" w:rsidP="003B479D">
      <w:pPr>
        <w:widowControl w:val="0"/>
        <w:autoSpaceDE w:val="0"/>
        <w:autoSpaceDN w:val="0"/>
        <w:adjustRightInd w:val="0"/>
        <w:ind w:firstLine="709"/>
        <w:jc w:val="both"/>
      </w:pPr>
      <w:r w:rsidRPr="00B54C0F">
        <w:t>Для повышения компетентности специалистов, работающих с несовершеннолетними и молодёжью и осуществляющих деятельность по профилактике наркомании и алкоголизма будут проведены семинары, тренинги по современным технологиям и методам профилактики.</w:t>
      </w:r>
    </w:p>
    <w:p w:rsidR="003B479D" w:rsidRPr="00B54C0F" w:rsidRDefault="00FF5014" w:rsidP="003B479D">
      <w:pPr>
        <w:widowControl w:val="0"/>
        <w:autoSpaceDE w:val="0"/>
        <w:autoSpaceDN w:val="0"/>
        <w:adjustRightInd w:val="0"/>
        <w:ind w:firstLine="709"/>
        <w:jc w:val="both"/>
      </w:pPr>
      <w:r w:rsidRPr="00B54C0F">
        <w:rPr>
          <w:i/>
        </w:rPr>
        <w:t>Задача 3. Снижение масштабов распространения наркотических средств.</w:t>
      </w:r>
    </w:p>
    <w:p w:rsidR="003B479D" w:rsidRPr="00B54C0F" w:rsidRDefault="00FF5014" w:rsidP="003B479D">
      <w:pPr>
        <w:widowControl w:val="0"/>
        <w:autoSpaceDE w:val="0"/>
        <w:autoSpaceDN w:val="0"/>
        <w:adjustRightInd w:val="0"/>
        <w:ind w:firstLine="709"/>
        <w:jc w:val="both"/>
      </w:pPr>
      <w:r w:rsidRPr="00B54C0F">
        <w:t>Для решения данной задачиразработан комплекс мероприятий по уничтожению очагов дикорастущей конопли.</w:t>
      </w:r>
    </w:p>
    <w:p w:rsidR="003B479D" w:rsidRPr="00B54C0F" w:rsidRDefault="00FF5014" w:rsidP="003B479D">
      <w:pPr>
        <w:widowControl w:val="0"/>
        <w:autoSpaceDE w:val="0"/>
        <w:autoSpaceDN w:val="0"/>
        <w:adjustRightInd w:val="0"/>
        <w:ind w:firstLine="709"/>
        <w:jc w:val="both"/>
      </w:pPr>
      <w:r w:rsidRPr="00B54C0F">
        <w:t>Сроки выполнения подпрограммы: 2014 - 20</w:t>
      </w:r>
      <w:r w:rsidR="00AC0834">
        <w:t>24</w:t>
      </w:r>
      <w:r w:rsidRPr="00B54C0F">
        <w:t xml:space="preserve"> годы.</w:t>
      </w:r>
    </w:p>
    <w:p w:rsidR="003B479D" w:rsidRPr="00B54C0F" w:rsidRDefault="00FF5014" w:rsidP="003B479D">
      <w:pPr>
        <w:widowControl w:val="0"/>
        <w:autoSpaceDE w:val="0"/>
        <w:autoSpaceDN w:val="0"/>
        <w:adjustRightInd w:val="0"/>
        <w:ind w:firstLine="709"/>
        <w:jc w:val="both"/>
      </w:pPr>
      <w:r w:rsidRPr="00B54C0F">
        <w:t>Целевыми индикаторами, позволяющими измерить достижение цели подпрограммы, являются:</w:t>
      </w:r>
    </w:p>
    <w:p w:rsidR="003B479D" w:rsidRPr="00B54C0F" w:rsidRDefault="00FF5014" w:rsidP="003B479D">
      <w:pPr>
        <w:widowControl w:val="0"/>
        <w:autoSpaceDE w:val="0"/>
        <w:autoSpaceDN w:val="0"/>
        <w:adjustRightInd w:val="0"/>
        <w:ind w:firstLine="709"/>
        <w:jc w:val="both"/>
      </w:pPr>
      <w:r w:rsidRPr="00B54C0F">
        <w:t>- ежегодное увеличение количества  подростков и молодёжи в возрасте от 12 до 30 лет, вовлеченных в профилактические мероприятия:2014 год – 350 человек, 2015 год – 400 человек, 2016 год – 450  человек, 2017 год – 460 человек, 2018 год – 470 человек, 2019 год – 480 человек, 2020 год – 485  человек, 2021 год – 490  человек, 2022 год – 495  человек</w:t>
      </w:r>
      <w:r w:rsidR="00386BEF" w:rsidRPr="00B54C0F">
        <w:t>, 2023–500 человек</w:t>
      </w:r>
      <w:r w:rsidRPr="00B54C0F">
        <w:t>;</w:t>
      </w:r>
      <w:r w:rsidR="00AC0834">
        <w:t xml:space="preserve"> 2024</w:t>
      </w:r>
      <w:r w:rsidR="00AC0834" w:rsidRPr="00B54C0F">
        <w:t xml:space="preserve"> – 50</w:t>
      </w:r>
      <w:r w:rsidR="00AC0834">
        <w:t>5</w:t>
      </w:r>
      <w:r w:rsidR="00AC0834" w:rsidRPr="00B54C0F">
        <w:t xml:space="preserve"> человек</w:t>
      </w:r>
      <w:r w:rsidR="00AC0834">
        <w:t>.</w:t>
      </w:r>
    </w:p>
    <w:p w:rsidR="00AC0834" w:rsidRPr="00B54C0F" w:rsidRDefault="00FF5014" w:rsidP="00AC0834">
      <w:pPr>
        <w:widowControl w:val="0"/>
        <w:autoSpaceDE w:val="0"/>
        <w:autoSpaceDN w:val="0"/>
        <w:adjustRightInd w:val="0"/>
        <w:ind w:firstLine="709"/>
        <w:jc w:val="both"/>
      </w:pPr>
      <w:r w:rsidRPr="00B54C0F">
        <w:t xml:space="preserve">- количество специалистов, работающих с детьми, несовершеннолетними и молодёжью, осуществляющих  деятельность по профилактике наркомании, пьянства и алкоголизма, повысивших  уровень компетентности в данной сфере; за период реализации </w:t>
      </w:r>
      <w:r w:rsidRPr="00B54C0F">
        <w:lastRenderedPageBreak/>
        <w:t>подпрограммы: 2014 год – 25 специалистов, 2015 год – 25 специалистов, 2016 год – 25 специалистов, 2017 год – 25 специалистов, 2018 год – 25 специалистов, 2019 год – 25 специалистов, 2020 год – 25 специалистов, 2021 год – 25 специалистов, 2022 год – 25 специалистов</w:t>
      </w:r>
      <w:r w:rsidR="00386BEF" w:rsidRPr="00B54C0F">
        <w:t>, 2023 год – 25 специалистов</w:t>
      </w:r>
      <w:r w:rsidRPr="00B54C0F">
        <w:t>;</w:t>
      </w:r>
      <w:r w:rsidR="00AC0834" w:rsidRPr="00B54C0F">
        <w:t>202</w:t>
      </w:r>
      <w:r w:rsidR="00AC0834">
        <w:t>4</w:t>
      </w:r>
      <w:r w:rsidR="00AC0834" w:rsidRPr="00B54C0F">
        <w:t xml:space="preserve"> год – 25 специалистов;</w:t>
      </w:r>
    </w:p>
    <w:p w:rsidR="00AC0834" w:rsidRPr="00B54C0F" w:rsidRDefault="00FF5014" w:rsidP="00AC0834">
      <w:pPr>
        <w:widowControl w:val="0"/>
        <w:autoSpaceDE w:val="0"/>
        <w:autoSpaceDN w:val="0"/>
        <w:adjustRightInd w:val="0"/>
        <w:ind w:firstLine="709"/>
        <w:jc w:val="both"/>
      </w:pPr>
      <w:r w:rsidRPr="00B54C0F">
        <w:t>- величина площадей уничтоженных очагов дикорастущей конопли за период реализации подпрограммы 1123,9 га: 2014 год – 125,7 га; 2015 год – 144,0 га; 2016 год – 100,0 га., 2017 год – 1</w:t>
      </w:r>
      <w:r w:rsidR="000A0577" w:rsidRPr="00B54C0F">
        <w:t xml:space="preserve">52 </w:t>
      </w:r>
      <w:r w:rsidRPr="00B54C0F">
        <w:t>га., 2018 год – 1</w:t>
      </w:r>
      <w:r w:rsidR="000A0577" w:rsidRPr="00B54C0F">
        <w:t>52</w:t>
      </w:r>
      <w:r w:rsidRPr="00B54C0F">
        <w:t xml:space="preserve">га., 2019 год – </w:t>
      </w:r>
      <w:r w:rsidR="000A0577" w:rsidRPr="00B54C0F">
        <w:t>130</w:t>
      </w:r>
      <w:r w:rsidRPr="00B54C0F">
        <w:t xml:space="preserve"> га., 2020 год – </w:t>
      </w:r>
      <w:r w:rsidR="000A0577" w:rsidRPr="00B54C0F">
        <w:t>0 га</w:t>
      </w:r>
      <w:r w:rsidRPr="00B54C0F">
        <w:t xml:space="preserve">., 2021 год – </w:t>
      </w:r>
      <w:r w:rsidR="009A3F49" w:rsidRPr="00B54C0F">
        <w:t>156</w:t>
      </w:r>
      <w:r w:rsidRPr="00B54C0F">
        <w:t xml:space="preserve"> га., 2022 год – 125,7 га</w:t>
      </w:r>
      <w:r w:rsidR="00386BEF" w:rsidRPr="00B54C0F">
        <w:t>., 2023 год – 125,7 га</w:t>
      </w:r>
      <w:r w:rsidRPr="00B54C0F">
        <w:t>.</w:t>
      </w:r>
      <w:r w:rsidR="00AC0834">
        <w:t xml:space="preserve">, </w:t>
      </w:r>
      <w:r w:rsidR="00AC0834" w:rsidRPr="00B54C0F">
        <w:t>202</w:t>
      </w:r>
      <w:r w:rsidR="00AC0834">
        <w:t>4</w:t>
      </w:r>
      <w:r w:rsidR="00AC0834" w:rsidRPr="00B54C0F">
        <w:t xml:space="preserve"> год – 125,7 га.</w:t>
      </w:r>
    </w:p>
    <w:p w:rsidR="00FF5014" w:rsidRPr="00B54C0F" w:rsidRDefault="00FF5014" w:rsidP="003B479D">
      <w:pPr>
        <w:widowControl w:val="0"/>
        <w:autoSpaceDE w:val="0"/>
        <w:autoSpaceDN w:val="0"/>
        <w:adjustRightInd w:val="0"/>
        <w:ind w:firstLine="709"/>
        <w:jc w:val="both"/>
      </w:pPr>
    </w:p>
    <w:p w:rsidR="003B479D" w:rsidRPr="00B54C0F" w:rsidRDefault="003B479D" w:rsidP="00FF5014">
      <w:pPr>
        <w:ind w:firstLine="708"/>
        <w:jc w:val="center"/>
      </w:pPr>
    </w:p>
    <w:p w:rsidR="00832312" w:rsidRPr="00B54C0F" w:rsidRDefault="00832312" w:rsidP="00FF5014">
      <w:pPr>
        <w:ind w:firstLine="708"/>
        <w:jc w:val="center"/>
      </w:pPr>
    </w:p>
    <w:p w:rsidR="00FF5014" w:rsidRDefault="00FF5014" w:rsidP="00FF5014">
      <w:pPr>
        <w:ind w:firstLine="708"/>
        <w:jc w:val="center"/>
      </w:pPr>
      <w:r w:rsidRPr="00B54C0F">
        <w:t>2.3 Механизм реализации подпрограмм</w:t>
      </w:r>
      <w:r>
        <w:t>ы</w:t>
      </w:r>
    </w:p>
    <w:p w:rsidR="00FF5014" w:rsidRDefault="00FF5014" w:rsidP="00FF5014">
      <w:pPr>
        <w:ind w:firstLine="708"/>
        <w:jc w:val="center"/>
      </w:pPr>
    </w:p>
    <w:p w:rsidR="00FF5014" w:rsidRDefault="00FF5014" w:rsidP="00FF5014">
      <w:pPr>
        <w:ind w:firstLine="708"/>
        <w:jc w:val="both"/>
      </w:pPr>
      <w:r>
        <w:t>Реализацию подпрограммы осуществляют:</w:t>
      </w:r>
    </w:p>
    <w:p w:rsidR="00FF5014" w:rsidRDefault="00FF5014" w:rsidP="00FF5014">
      <w:pPr>
        <w:ind w:firstLine="708"/>
        <w:jc w:val="both"/>
      </w:pPr>
      <w:r>
        <w:t>- отдел культуры, физической культуры и молодёжной политики администрации Ачинс</w:t>
      </w:r>
      <w:r w:rsidR="003B479D">
        <w:t xml:space="preserve">кого района, МБУ МЦ «Навигатор» </w:t>
      </w:r>
      <w:r>
        <w:t>в частиформирования в обществе негативного  отношения  к незаконному  потреблению алкоголя, наркотических и одурманивающих средств;</w:t>
      </w:r>
    </w:p>
    <w:p w:rsidR="00FF5014" w:rsidRDefault="00FF5014" w:rsidP="00FF5014">
      <w:pPr>
        <w:ind w:firstLine="708"/>
        <w:jc w:val="both"/>
      </w:pPr>
      <w:r>
        <w:t>- управление образования Ачинского района, в части повышения уровня компетентности специ</w:t>
      </w:r>
      <w:r w:rsidR="005A159D">
        <w:t xml:space="preserve">алистов, работающих </w:t>
      </w:r>
      <w:r>
        <w:t>с несовершеннолетнимиимолодежью и осуществляющи</w:t>
      </w:r>
      <w:r w:rsidR="004E3585">
        <w:t xml:space="preserve">х  деятельность по профилактике </w:t>
      </w:r>
      <w:r>
        <w:t>наркомании, алкоголизма, правонарушений;</w:t>
      </w:r>
    </w:p>
    <w:p w:rsidR="00FF5014" w:rsidRDefault="00FF5014" w:rsidP="00FF5014">
      <w:pPr>
        <w:ind w:firstLine="708"/>
        <w:jc w:val="both"/>
      </w:pPr>
      <w:r>
        <w:t>- муниципальный инспектор, в части снижения масштабов</w:t>
      </w:r>
      <w:r w:rsidR="004E3585">
        <w:t>распространения  наркотических</w:t>
      </w:r>
      <w:r>
        <w:t>средств.</w:t>
      </w:r>
    </w:p>
    <w:p w:rsidR="00FF5014" w:rsidRDefault="00FF5014" w:rsidP="005A159D">
      <w:pPr>
        <w:ind w:firstLine="708"/>
        <w:jc w:val="both"/>
      </w:pPr>
      <w:r>
        <w:t xml:space="preserve">Финансовое обеспечение мероприятий подпрограммы осуществляется за счет средств районного и краевого бюджета. </w:t>
      </w:r>
    </w:p>
    <w:p w:rsidR="00FF5014" w:rsidRDefault="00FF5014" w:rsidP="005A159D">
      <w:pPr>
        <w:pStyle w:val="30"/>
        <w:ind w:left="0" w:firstLine="709"/>
        <w:jc w:val="both"/>
        <w:rPr>
          <w:sz w:val="24"/>
          <w:szCs w:val="24"/>
        </w:rPr>
      </w:pPr>
      <w:r>
        <w:rPr>
          <w:sz w:val="24"/>
          <w:szCs w:val="24"/>
        </w:rPr>
        <w:t>Распорядителямибюджетных</w:t>
      </w:r>
      <w:r w:rsidR="005A159D">
        <w:rPr>
          <w:sz w:val="24"/>
          <w:szCs w:val="24"/>
        </w:rPr>
        <w:t xml:space="preserve"> средств подпрограммы являются а</w:t>
      </w:r>
      <w:r>
        <w:rPr>
          <w:sz w:val="24"/>
          <w:szCs w:val="24"/>
        </w:rPr>
        <w:t xml:space="preserve">дминистрацияАчинского района, </w:t>
      </w:r>
      <w:r w:rsidR="005A159D">
        <w:rPr>
          <w:sz w:val="24"/>
          <w:szCs w:val="24"/>
        </w:rPr>
        <w:t>У</w:t>
      </w:r>
      <w:r>
        <w:rPr>
          <w:sz w:val="24"/>
          <w:szCs w:val="24"/>
        </w:rPr>
        <w:t xml:space="preserve">правление образования </w:t>
      </w:r>
      <w:r w:rsidR="005A159D">
        <w:rPr>
          <w:sz w:val="24"/>
          <w:szCs w:val="24"/>
        </w:rPr>
        <w:t>а</w:t>
      </w:r>
      <w:r>
        <w:rPr>
          <w:sz w:val="24"/>
          <w:szCs w:val="24"/>
        </w:rPr>
        <w:t>дминистрации</w:t>
      </w:r>
      <w:r w:rsidR="005A159D">
        <w:rPr>
          <w:sz w:val="24"/>
          <w:szCs w:val="24"/>
        </w:rPr>
        <w:t xml:space="preserve"> Ачинского </w:t>
      </w:r>
      <w:r>
        <w:rPr>
          <w:sz w:val="24"/>
          <w:szCs w:val="24"/>
        </w:rPr>
        <w:t>рай</w:t>
      </w:r>
      <w:r w:rsidR="005A159D">
        <w:rPr>
          <w:sz w:val="24"/>
          <w:szCs w:val="24"/>
        </w:rPr>
        <w:t>она, отдел сельского хозяйства а</w:t>
      </w:r>
      <w:r>
        <w:rPr>
          <w:sz w:val="24"/>
          <w:szCs w:val="24"/>
        </w:rPr>
        <w:t>дминистрации</w:t>
      </w:r>
      <w:r w:rsidR="005A159D">
        <w:rPr>
          <w:sz w:val="24"/>
          <w:szCs w:val="24"/>
        </w:rPr>
        <w:t xml:space="preserve"> Ачинского </w:t>
      </w:r>
      <w:r>
        <w:rPr>
          <w:sz w:val="24"/>
          <w:szCs w:val="24"/>
        </w:rPr>
        <w:t xml:space="preserve">района. </w:t>
      </w:r>
    </w:p>
    <w:p w:rsidR="005A159D" w:rsidRDefault="005A159D" w:rsidP="005A159D">
      <w:pPr>
        <w:pStyle w:val="30"/>
        <w:ind w:left="0" w:firstLine="709"/>
        <w:jc w:val="both"/>
        <w:rPr>
          <w:sz w:val="24"/>
          <w:szCs w:val="24"/>
        </w:rPr>
      </w:pPr>
    </w:p>
    <w:p w:rsidR="00FF5014" w:rsidRDefault="00FF5014" w:rsidP="005A159D">
      <w:pPr>
        <w:pStyle w:val="30"/>
        <w:spacing w:after="0"/>
        <w:jc w:val="center"/>
        <w:rPr>
          <w:sz w:val="24"/>
          <w:szCs w:val="24"/>
        </w:rPr>
      </w:pPr>
      <w:r>
        <w:rPr>
          <w:sz w:val="24"/>
          <w:szCs w:val="24"/>
        </w:rPr>
        <w:t>2.4. Управление подпрограммой и контроль за ходом её выполнения</w:t>
      </w:r>
    </w:p>
    <w:p w:rsidR="005A159D" w:rsidRDefault="005A159D" w:rsidP="005A159D">
      <w:pPr>
        <w:pStyle w:val="30"/>
        <w:spacing w:after="0"/>
        <w:jc w:val="center"/>
        <w:rPr>
          <w:sz w:val="24"/>
          <w:szCs w:val="24"/>
        </w:rPr>
      </w:pPr>
    </w:p>
    <w:p w:rsidR="00FF5014" w:rsidRDefault="00FF5014" w:rsidP="00FF5014">
      <w:pPr>
        <w:ind w:firstLine="708"/>
        <w:jc w:val="both"/>
      </w:pPr>
      <w:r>
        <w:t>Организация управления подпрограммой осуществляется</w:t>
      </w:r>
      <w:r w:rsidR="005A159D">
        <w:t xml:space="preserve"> Управлением образования администрации Ачинского района</w:t>
      </w:r>
      <w:r>
        <w:t>.</w:t>
      </w:r>
    </w:p>
    <w:p w:rsidR="00FF5014" w:rsidRDefault="00FF5014" w:rsidP="00FF5014">
      <w:pPr>
        <w:ind w:firstLine="708"/>
        <w:jc w:val="both"/>
      </w:pPr>
      <w:r>
        <w:t xml:space="preserve">Контроль за целевым использованием средств районного бюджета осуществляет  финансовое управление </w:t>
      </w:r>
      <w:r w:rsidR="004E3585">
        <w:t xml:space="preserve">администрации Ачинского </w:t>
      </w:r>
      <w:r>
        <w:t xml:space="preserve">района. </w:t>
      </w:r>
    </w:p>
    <w:p w:rsidR="00FF5014" w:rsidRDefault="004E3585" w:rsidP="00FF5014">
      <w:pPr>
        <w:ind w:firstLine="708"/>
        <w:jc w:val="both"/>
      </w:pPr>
      <w:r>
        <w:t xml:space="preserve">Управление образования администрации Ачинского района </w:t>
      </w:r>
      <w:r w:rsidR="00FF5014">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12724" w:rsidRDefault="00FF5014" w:rsidP="00112724">
      <w:pPr>
        <w:ind w:firstLine="720"/>
        <w:jc w:val="both"/>
      </w:pPr>
      <w:r>
        <w:t>Соисполнители подпрограммы (от</w:t>
      </w:r>
      <w:r w:rsidR="00740B4A">
        <w:t>ветственный секретарь КДН и ЗП</w:t>
      </w:r>
      <w:r>
        <w:t>, отдел культуры, физической культуры и молодежной политики, муниципальный инспектор</w:t>
      </w:r>
      <w:r w:rsidR="00112724">
        <w:t xml:space="preserve">, МБУ МЦ «Навигатор») </w:t>
      </w:r>
      <w:r>
        <w:t>представляютв</w:t>
      </w:r>
      <w:r w:rsidR="00112724">
        <w:t xml:space="preserve"> Управление образования администрации Ачинского района </w:t>
      </w:r>
      <w:r>
        <w:t>информациюо реализации</w:t>
      </w:r>
      <w:r w:rsidR="00112724">
        <w:t xml:space="preserve"> подпрограммы </w:t>
      </w:r>
      <w:r>
        <w:t>в частиисполняемых мероприятийежеквартально, не позднее 10 числа месяца, следующего за отчетным кварталом, по итогам года – до 10 февра</w:t>
      </w:r>
      <w:r w:rsidR="00112724">
        <w:t>ля года, следующего за отчетным</w:t>
      </w:r>
      <w:r>
        <w:t>.</w:t>
      </w:r>
    </w:p>
    <w:p w:rsidR="00112724" w:rsidRDefault="00FF5014" w:rsidP="00112724">
      <w:pPr>
        <w:ind w:firstLine="720"/>
        <w:jc w:val="both"/>
      </w:pPr>
      <w:r>
        <w:t>На основании письменных предложений ответственных специалистов за испол</w:t>
      </w:r>
      <w:r w:rsidR="00112724">
        <w:t xml:space="preserve">нение мероприятий подпрограммы, Управление образования администрации Ачинского района </w:t>
      </w:r>
      <w:r>
        <w:t>ежегодно уточня</w:t>
      </w:r>
      <w:r w:rsidR="00112724">
        <w:t xml:space="preserve">ет целевые показатели и затраты </w:t>
      </w:r>
      <w:r>
        <w:t>по мероприятиям, механизмуреализацииподпрограммы,составуисполнителей сучетом выделяемых на ее реализацию финансовых средств.</w:t>
      </w:r>
    </w:p>
    <w:p w:rsidR="00112724" w:rsidRDefault="00FF5014" w:rsidP="00112724">
      <w:pPr>
        <w:ind w:firstLine="720"/>
        <w:jc w:val="both"/>
      </w:pPr>
      <w:r>
        <w:lastRenderedPageBreak/>
        <w:t>В министерство сельского хозяйства и продовольственной политики Красноярского края в срок до 1 октября текущего финансового годапредоставляется отчет о целевом использовании субсидии на проведение работ по уничтожению очагов дикорастущей конопли на тер</w:t>
      </w:r>
      <w:r w:rsidR="00112724">
        <w:t>ритории Ачинского района.</w:t>
      </w:r>
    </w:p>
    <w:p w:rsidR="00FF5014" w:rsidRDefault="00FF5014" w:rsidP="00112724">
      <w:pPr>
        <w:ind w:firstLine="720"/>
        <w:jc w:val="both"/>
      </w:pPr>
      <w:r>
        <w:t>Вопрос о выполнении мероприятий подпрограммы ежегодно заслушивается на заседаниях антинаркотической комиссии Ачинского района.</w:t>
      </w:r>
    </w:p>
    <w:p w:rsidR="00FF5014" w:rsidRDefault="00FF5014" w:rsidP="00FF5014">
      <w:pPr>
        <w:ind w:firstLine="720"/>
        <w:jc w:val="both"/>
      </w:pPr>
    </w:p>
    <w:p w:rsidR="00FF5014" w:rsidRDefault="00FF5014" w:rsidP="00FF5014">
      <w:pPr>
        <w:ind w:firstLine="720"/>
        <w:jc w:val="center"/>
      </w:pPr>
      <w:r>
        <w:t>2.5. Оценка социально-экономической эффективности</w:t>
      </w:r>
    </w:p>
    <w:p w:rsidR="00FF5014" w:rsidRDefault="00FF5014" w:rsidP="00FF5014">
      <w:pPr>
        <w:ind w:firstLine="720"/>
        <w:jc w:val="both"/>
      </w:pPr>
    </w:p>
    <w:p w:rsidR="00112724" w:rsidRDefault="00FF5014" w:rsidP="00112724">
      <w:pPr>
        <w:ind w:firstLine="709"/>
        <w:jc w:val="both"/>
      </w:pPr>
      <w:r>
        <w:t>Социальная эффективность реализации мероприятий подпрограммы будет выражена в улучшениикачестваипродолжительности жизни, повышение информированностииформированииздорового образа жизни, снижении социальной и психологи</w:t>
      </w:r>
      <w:r w:rsidR="00112724">
        <w:t xml:space="preserve">ческой напряжённости в обществе </w:t>
      </w:r>
      <w:r>
        <w:t>в</w:t>
      </w:r>
      <w:r w:rsidR="00112724">
        <w:t xml:space="preserve">следствие </w:t>
      </w:r>
      <w:r>
        <w:t>угрозы распространения наркомании.</w:t>
      </w:r>
    </w:p>
    <w:p w:rsidR="00ED2C05" w:rsidRDefault="00FF5014" w:rsidP="00ED2C05">
      <w:pPr>
        <w:ind w:firstLine="709"/>
        <w:jc w:val="both"/>
      </w:pPr>
      <w:r>
        <w:t>Конечными результатами реализации подпрограммы являются:</w:t>
      </w:r>
    </w:p>
    <w:p w:rsidR="00AC0834" w:rsidRPr="00B54C0F" w:rsidRDefault="00FF5014" w:rsidP="00AC0834">
      <w:pPr>
        <w:ind w:firstLine="709"/>
        <w:jc w:val="both"/>
      </w:pPr>
      <w:r>
        <w:t xml:space="preserve">- </w:t>
      </w:r>
      <w:r w:rsidRPr="00B54C0F">
        <w:t>ежегодное увеличение количестваподростков и молодёжи в возрасте от 12 до 30 лет, вовлеченных в профилактические мероприятия:2014 год – 350 человек, 2015 год – 400 человек, 2016 год – 450  человек, 2017 год – 460 человек, 2018 год – 470 человек, 2019 год – 480 человек, 2020 год – 485  человек, 2021 год – 490  человек, 2022 год – 495  человек</w:t>
      </w:r>
      <w:r w:rsidR="00386BEF" w:rsidRPr="00B54C0F">
        <w:t>, 2023 год – 500  человек</w:t>
      </w:r>
      <w:r w:rsidRPr="00B54C0F">
        <w:t>;</w:t>
      </w:r>
      <w:r w:rsidR="00AC0834" w:rsidRPr="00B54C0F">
        <w:t>202</w:t>
      </w:r>
      <w:r w:rsidR="00AC0834">
        <w:t>4</w:t>
      </w:r>
      <w:r w:rsidR="00AC0834" w:rsidRPr="00B54C0F">
        <w:t xml:space="preserve"> год – 50</w:t>
      </w:r>
      <w:r w:rsidR="00AC0834">
        <w:t>5</w:t>
      </w:r>
      <w:r w:rsidR="00AC0834" w:rsidRPr="00B54C0F">
        <w:t xml:space="preserve">  человек;</w:t>
      </w:r>
    </w:p>
    <w:p w:rsidR="00AC0834" w:rsidRPr="00B54C0F" w:rsidRDefault="00FF5014" w:rsidP="00AC0834">
      <w:pPr>
        <w:ind w:firstLine="709"/>
        <w:jc w:val="both"/>
      </w:pPr>
      <w:r w:rsidRPr="00B54C0F">
        <w:t>-количество специалистов, работающих с детьми, несовершеннолетними и молодёжью, осу</w:t>
      </w:r>
      <w:r w:rsidR="00ED2C05" w:rsidRPr="00B54C0F">
        <w:t xml:space="preserve">ществляющих </w:t>
      </w:r>
      <w:r w:rsidRPr="00B54C0F">
        <w:t>деятельность попрофилактикенаркомании, пья</w:t>
      </w:r>
      <w:r w:rsidR="00ED2C05" w:rsidRPr="00B54C0F">
        <w:t xml:space="preserve">нства и алкоголизма, повысивших </w:t>
      </w:r>
      <w:r w:rsidRPr="00B54C0F">
        <w:t>уровень компетентности в данной сфере;запериод реализации подпрограммы: 2014 год – 25 специалистов, 2015 год – 25 специалистов, 2016 год – 25 специалистов, 2017 год – 25 специалистов, 2018 год – 25 специалистов, 2019 год – 25 специалистов, 2020 год – 25 специалистов, 2021 год – 25 специалистов, 2022 год – 25 специалистов</w:t>
      </w:r>
      <w:r w:rsidR="00386BEF" w:rsidRPr="00B54C0F">
        <w:t>, 2023 год – 25 специалистов</w:t>
      </w:r>
      <w:r w:rsidRPr="00B54C0F">
        <w:t>;</w:t>
      </w:r>
      <w:r w:rsidR="00AC0834" w:rsidRPr="00B54C0F">
        <w:t>202</w:t>
      </w:r>
      <w:r w:rsidR="00AC0834">
        <w:t>4</w:t>
      </w:r>
      <w:r w:rsidR="00AC0834" w:rsidRPr="00B54C0F">
        <w:t xml:space="preserve"> год – 25 специалистов;</w:t>
      </w:r>
    </w:p>
    <w:p w:rsidR="00FF5014" w:rsidRPr="00B54C0F" w:rsidRDefault="00FF5014" w:rsidP="00ED2C05">
      <w:pPr>
        <w:ind w:firstLine="709"/>
        <w:jc w:val="both"/>
      </w:pPr>
      <w:r w:rsidRPr="00B54C0F">
        <w:t xml:space="preserve">- величина площадей уничтоженных очагов дикорастущей конопли за период реализации подпрограммы 1123,9 га: 2014 год – 125,7 га; 2015 год – 144,0 га; 2016 год – 100,0 га., 2017 год – </w:t>
      </w:r>
      <w:r w:rsidR="009A3F49" w:rsidRPr="00B54C0F">
        <w:t>152</w:t>
      </w:r>
      <w:r w:rsidRPr="00B54C0F">
        <w:t xml:space="preserve"> га., 2018 год – </w:t>
      </w:r>
      <w:r w:rsidR="009A3F49" w:rsidRPr="00B54C0F">
        <w:t>152</w:t>
      </w:r>
      <w:r w:rsidRPr="00B54C0F">
        <w:t xml:space="preserve"> га., 2019 год – </w:t>
      </w:r>
      <w:r w:rsidR="009A3F49" w:rsidRPr="00B54C0F">
        <w:t>130</w:t>
      </w:r>
      <w:r w:rsidRPr="00B54C0F">
        <w:t xml:space="preserve"> га., 2020 год – </w:t>
      </w:r>
      <w:r w:rsidR="009A3F49" w:rsidRPr="00B54C0F">
        <w:t>0</w:t>
      </w:r>
      <w:r w:rsidRPr="00B54C0F">
        <w:t xml:space="preserve"> га., 2021 год – </w:t>
      </w:r>
      <w:r w:rsidR="009A3F49" w:rsidRPr="00B54C0F">
        <w:t>156</w:t>
      </w:r>
      <w:r w:rsidRPr="00B54C0F">
        <w:t xml:space="preserve"> га., 2022 год – 1</w:t>
      </w:r>
      <w:r w:rsidR="00D54AA3" w:rsidRPr="00B54C0F">
        <w:t>50</w:t>
      </w:r>
      <w:r w:rsidRPr="00B54C0F">
        <w:t xml:space="preserve"> га.</w:t>
      </w:r>
      <w:r w:rsidR="00386BEF" w:rsidRPr="00B54C0F">
        <w:t>, 2023 год – 1</w:t>
      </w:r>
      <w:r w:rsidR="00D54AA3" w:rsidRPr="00B54C0F">
        <w:t>50</w:t>
      </w:r>
      <w:r w:rsidR="00386BEF" w:rsidRPr="00B54C0F">
        <w:t xml:space="preserve"> га</w:t>
      </w:r>
      <w:r w:rsidR="00606044" w:rsidRPr="00B54C0F">
        <w:t>.</w:t>
      </w:r>
      <w:r w:rsidR="00AC0834">
        <w:t xml:space="preserve">, </w:t>
      </w:r>
      <w:r w:rsidR="00AC0834" w:rsidRPr="00B54C0F">
        <w:t>202</w:t>
      </w:r>
      <w:r w:rsidR="00AC0834">
        <w:t>4</w:t>
      </w:r>
      <w:r w:rsidR="00AC0834" w:rsidRPr="00B54C0F">
        <w:t xml:space="preserve"> год – 150 га.</w:t>
      </w:r>
    </w:p>
    <w:p w:rsidR="00FF5014" w:rsidRPr="00B54C0F" w:rsidRDefault="00FF5014" w:rsidP="00FF5014">
      <w:pPr>
        <w:ind w:firstLine="720"/>
        <w:jc w:val="both"/>
      </w:pPr>
    </w:p>
    <w:p w:rsidR="00FF5014" w:rsidRPr="00B54C0F" w:rsidRDefault="00FF5014" w:rsidP="00FF5014">
      <w:pPr>
        <w:ind w:firstLine="720"/>
        <w:jc w:val="center"/>
      </w:pPr>
      <w:r w:rsidRPr="00B54C0F">
        <w:t>2.6. Мероприятия подпрограммы</w:t>
      </w:r>
    </w:p>
    <w:p w:rsidR="00ED2C05" w:rsidRPr="00B54C0F" w:rsidRDefault="00ED2C05" w:rsidP="00FF5014">
      <w:pPr>
        <w:ind w:firstLine="720"/>
        <w:jc w:val="center"/>
      </w:pPr>
    </w:p>
    <w:p w:rsidR="00FF5014" w:rsidRDefault="00FF5014" w:rsidP="00FF5014">
      <w:pPr>
        <w:ind w:firstLine="720"/>
        <w:jc w:val="center"/>
      </w:pPr>
      <w:r>
        <w:t>Перечень мероприятий подпрограммы приведён в приложении № 1.</w:t>
      </w:r>
    </w:p>
    <w:p w:rsidR="00FF5014" w:rsidRDefault="00FF5014" w:rsidP="00FF5014">
      <w:pPr>
        <w:ind w:firstLine="720"/>
        <w:jc w:val="center"/>
      </w:pPr>
    </w:p>
    <w:p w:rsidR="00FF5014" w:rsidRDefault="00FF5014" w:rsidP="00FF5014">
      <w:pPr>
        <w:ind w:firstLine="720"/>
        <w:jc w:val="center"/>
      </w:pPr>
      <w:r>
        <w:t>2.7. Обоснование финансовых, материальных и трудовых затрат (ресурсное обеспечение подпрограммы) с указанием источников финансирования</w:t>
      </w:r>
    </w:p>
    <w:p w:rsidR="00FF5014" w:rsidRDefault="00FF5014" w:rsidP="00FF5014">
      <w:pPr>
        <w:ind w:firstLine="720"/>
        <w:jc w:val="both"/>
        <w:rPr>
          <w:b/>
        </w:rPr>
      </w:pPr>
    </w:p>
    <w:p w:rsidR="00FF5014" w:rsidRDefault="00FF5014" w:rsidP="00FF5014">
      <w:pPr>
        <w:ind w:firstLine="709"/>
        <w:jc w:val="both"/>
      </w:pPr>
      <w:r>
        <w:t xml:space="preserve">Мероприятия подпрограммы реализуются за счёт средств краевого и районного бюджетов. </w:t>
      </w:r>
    </w:p>
    <w:p w:rsidR="00841677" w:rsidRDefault="00FF5014" w:rsidP="00841677">
      <w:pPr>
        <w:ind w:firstLine="709"/>
        <w:jc w:val="both"/>
      </w:pPr>
      <w:r>
        <w:t>Объём расходов средств краевого бюджета на реализацию мероприятий подпрограммы составляет 350,8 тыс. рублей</w:t>
      </w:r>
      <w:r w:rsidR="00841677">
        <w:t>, из них по годам</w:t>
      </w:r>
      <w:r>
        <w:t xml:space="preserve">: </w:t>
      </w:r>
    </w:p>
    <w:p w:rsidR="00841677" w:rsidRDefault="00FF5014" w:rsidP="00841677">
      <w:pPr>
        <w:ind w:firstLine="709"/>
        <w:jc w:val="both"/>
      </w:pPr>
      <w:r>
        <w:t xml:space="preserve">2014 год – 178,2 тыс. рублей, </w:t>
      </w:r>
    </w:p>
    <w:p w:rsidR="00841677" w:rsidRDefault="00FF5014" w:rsidP="00841677">
      <w:pPr>
        <w:ind w:firstLine="709"/>
        <w:jc w:val="both"/>
      </w:pPr>
      <w:r>
        <w:t xml:space="preserve">2015 год – 172,6 тыс. рублей, </w:t>
      </w:r>
    </w:p>
    <w:p w:rsidR="00841677" w:rsidRDefault="00FF5014" w:rsidP="00841677">
      <w:pPr>
        <w:ind w:firstLine="709"/>
        <w:jc w:val="both"/>
      </w:pPr>
      <w:r>
        <w:t xml:space="preserve">2016 год – 0,00 тыс. рублей, </w:t>
      </w:r>
    </w:p>
    <w:p w:rsidR="00841677" w:rsidRDefault="00FF5014" w:rsidP="00841677">
      <w:pPr>
        <w:ind w:firstLine="709"/>
        <w:jc w:val="both"/>
      </w:pPr>
      <w:r>
        <w:t xml:space="preserve">2017 год – 0,00 тыс. рублей, </w:t>
      </w:r>
    </w:p>
    <w:p w:rsidR="00841677" w:rsidRDefault="00FF5014" w:rsidP="00841677">
      <w:pPr>
        <w:ind w:firstLine="709"/>
        <w:jc w:val="both"/>
      </w:pPr>
      <w:r>
        <w:t xml:space="preserve">2018 год – 0,00 тыс. рублей, </w:t>
      </w:r>
    </w:p>
    <w:p w:rsidR="00841677" w:rsidRDefault="00FF5014" w:rsidP="00841677">
      <w:pPr>
        <w:ind w:firstLine="709"/>
        <w:jc w:val="both"/>
      </w:pPr>
      <w:r>
        <w:t xml:space="preserve">2019 год – 0,00 тыс. </w:t>
      </w:r>
      <w:r w:rsidR="00386BEF">
        <w:t xml:space="preserve">рублей, </w:t>
      </w:r>
    </w:p>
    <w:p w:rsidR="00841677" w:rsidRDefault="00386BEF" w:rsidP="00841677">
      <w:pPr>
        <w:ind w:firstLine="709"/>
        <w:jc w:val="both"/>
      </w:pPr>
      <w:r>
        <w:t>2020 год – 0,00 тыс.руб</w:t>
      </w:r>
      <w:r w:rsidR="00475699">
        <w:t>лей</w:t>
      </w:r>
      <w:r>
        <w:t xml:space="preserve">, </w:t>
      </w:r>
    </w:p>
    <w:p w:rsidR="00841677" w:rsidRDefault="00386BEF" w:rsidP="00841677">
      <w:pPr>
        <w:ind w:firstLine="709"/>
        <w:jc w:val="both"/>
      </w:pPr>
      <w:r w:rsidRPr="009A3F49">
        <w:t>2021 год – 0,00 тыс.руб</w:t>
      </w:r>
      <w:r w:rsidR="00475699">
        <w:t>лей</w:t>
      </w:r>
      <w:r w:rsidRPr="009A3F49">
        <w:t xml:space="preserve">, </w:t>
      </w:r>
    </w:p>
    <w:p w:rsidR="00841677" w:rsidRDefault="00386BEF" w:rsidP="00841677">
      <w:pPr>
        <w:ind w:firstLine="709"/>
        <w:jc w:val="both"/>
      </w:pPr>
      <w:r w:rsidRPr="009A3F49">
        <w:t>2022 год – 0,00 тыс.руб</w:t>
      </w:r>
      <w:r w:rsidR="00475699">
        <w:t>лей</w:t>
      </w:r>
      <w:r w:rsidRPr="009A3F49">
        <w:t>,</w:t>
      </w:r>
    </w:p>
    <w:p w:rsidR="00FF5014" w:rsidRDefault="00386BEF" w:rsidP="00841677">
      <w:pPr>
        <w:ind w:firstLine="709"/>
        <w:jc w:val="both"/>
      </w:pPr>
      <w:r w:rsidRPr="009A3F49">
        <w:lastRenderedPageBreak/>
        <w:t>2023 год – 0,00 тыс.руб</w:t>
      </w:r>
      <w:r w:rsidR="00841677">
        <w:t>лей,</w:t>
      </w:r>
    </w:p>
    <w:p w:rsidR="00841677" w:rsidRPr="009A3F49" w:rsidRDefault="00841677" w:rsidP="00841677">
      <w:pPr>
        <w:ind w:firstLine="709"/>
        <w:jc w:val="both"/>
      </w:pPr>
      <w:r w:rsidRPr="009A3F49">
        <w:t>202</w:t>
      </w:r>
      <w:r>
        <w:t>4</w:t>
      </w:r>
      <w:r w:rsidRPr="009A3F49">
        <w:t xml:space="preserve"> год – 0,00 тыс.руб</w:t>
      </w:r>
      <w:r>
        <w:t>лей.</w:t>
      </w:r>
    </w:p>
    <w:p w:rsidR="00841677" w:rsidRDefault="00FF5014" w:rsidP="00841677">
      <w:pPr>
        <w:widowControl w:val="0"/>
        <w:ind w:firstLine="709"/>
        <w:contextualSpacing/>
        <w:jc w:val="both"/>
      </w:pPr>
      <w:r>
        <w:tab/>
        <w:t xml:space="preserve">Объем расходов средств районного бюджета на реализацию мероприятий подпрограммы составляет </w:t>
      </w:r>
      <w:r w:rsidR="00841677" w:rsidRPr="00841677">
        <w:rPr>
          <w:color w:val="FF0000"/>
        </w:rPr>
        <w:t>2893,2</w:t>
      </w:r>
      <w:r w:rsidR="00841677">
        <w:t xml:space="preserve"> тыс. рублей, из них по годам: </w:t>
      </w:r>
    </w:p>
    <w:p w:rsidR="00841677" w:rsidRDefault="00841677" w:rsidP="00841677">
      <w:pPr>
        <w:widowControl w:val="0"/>
        <w:ind w:firstLine="709"/>
        <w:contextualSpacing/>
        <w:jc w:val="both"/>
      </w:pPr>
      <w:r>
        <w:t>2014 г. – 51,8 тыс. руб.</w:t>
      </w:r>
    </w:p>
    <w:p w:rsidR="00841677" w:rsidRDefault="00841677" w:rsidP="00841677">
      <w:pPr>
        <w:widowControl w:val="0"/>
        <w:ind w:firstLine="709"/>
        <w:contextualSpacing/>
        <w:jc w:val="both"/>
      </w:pPr>
      <w:r>
        <w:t>2015 г. – 32,0 тыс. руб.</w:t>
      </w:r>
    </w:p>
    <w:p w:rsidR="00841677" w:rsidRDefault="00841677" w:rsidP="00841677">
      <w:pPr>
        <w:widowControl w:val="0"/>
        <w:ind w:firstLine="709"/>
        <w:contextualSpacing/>
        <w:jc w:val="both"/>
      </w:pPr>
      <w:r>
        <w:t>2016 г. – 313,5 тыс. руб.</w:t>
      </w:r>
    </w:p>
    <w:p w:rsidR="00841677" w:rsidRDefault="00841677" w:rsidP="00841677">
      <w:pPr>
        <w:widowControl w:val="0"/>
        <w:ind w:firstLine="709"/>
        <w:contextualSpacing/>
        <w:jc w:val="both"/>
      </w:pPr>
      <w:r>
        <w:t>2017 г. – 445,0 тыс. руб.</w:t>
      </w:r>
    </w:p>
    <w:p w:rsidR="00841677" w:rsidRDefault="00841677" w:rsidP="00841677">
      <w:pPr>
        <w:widowControl w:val="0"/>
        <w:ind w:firstLine="709"/>
        <w:contextualSpacing/>
        <w:jc w:val="both"/>
      </w:pPr>
      <w:r>
        <w:t>2018 г. – 443,9 тыс. руб.</w:t>
      </w:r>
    </w:p>
    <w:p w:rsidR="00841677" w:rsidRDefault="00841677" w:rsidP="00841677">
      <w:pPr>
        <w:autoSpaceDE w:val="0"/>
        <w:autoSpaceDN w:val="0"/>
        <w:adjustRightInd w:val="0"/>
        <w:ind w:firstLine="709"/>
        <w:jc w:val="both"/>
      </w:pPr>
      <w:r>
        <w:t>2019 г. – 457,0 тыс. руб.</w:t>
      </w:r>
    </w:p>
    <w:p w:rsidR="00841677" w:rsidRDefault="00841677" w:rsidP="00841677">
      <w:pPr>
        <w:autoSpaceDE w:val="0"/>
        <w:autoSpaceDN w:val="0"/>
        <w:adjustRightInd w:val="0"/>
        <w:ind w:firstLine="709"/>
        <w:jc w:val="both"/>
      </w:pPr>
      <w:r>
        <w:t>2020 г. – 110,0 тыс.руб.</w:t>
      </w:r>
    </w:p>
    <w:p w:rsidR="00841677" w:rsidRDefault="00841677" w:rsidP="00841677">
      <w:pPr>
        <w:autoSpaceDE w:val="0"/>
        <w:autoSpaceDN w:val="0"/>
        <w:adjustRightInd w:val="0"/>
        <w:ind w:firstLine="709"/>
        <w:jc w:val="both"/>
      </w:pPr>
      <w:r>
        <w:t>2021 г. – 305,0 тыс.руб.</w:t>
      </w:r>
    </w:p>
    <w:p w:rsidR="00841677" w:rsidRPr="00841677" w:rsidRDefault="00841677" w:rsidP="00841677">
      <w:pPr>
        <w:autoSpaceDE w:val="0"/>
        <w:autoSpaceDN w:val="0"/>
        <w:adjustRightInd w:val="0"/>
        <w:ind w:firstLine="709"/>
        <w:jc w:val="both"/>
        <w:rPr>
          <w:color w:val="FF0000"/>
        </w:rPr>
      </w:pPr>
      <w:r w:rsidRPr="00841677">
        <w:rPr>
          <w:color w:val="FF0000"/>
        </w:rPr>
        <w:t>2022 г. – 545,0 тыс. руб.</w:t>
      </w:r>
    </w:p>
    <w:p w:rsidR="00841677" w:rsidRPr="00841677" w:rsidRDefault="00841677" w:rsidP="00841677">
      <w:pPr>
        <w:autoSpaceDE w:val="0"/>
        <w:autoSpaceDN w:val="0"/>
        <w:adjustRightInd w:val="0"/>
        <w:ind w:firstLine="709"/>
        <w:jc w:val="both"/>
        <w:rPr>
          <w:color w:val="FF0000"/>
        </w:rPr>
      </w:pPr>
      <w:r w:rsidRPr="00841677">
        <w:rPr>
          <w:color w:val="FF0000"/>
        </w:rPr>
        <w:t>2023 г. – 95,0 тыс. руб.</w:t>
      </w:r>
    </w:p>
    <w:p w:rsidR="00841677" w:rsidRDefault="00841677" w:rsidP="00841677">
      <w:pPr>
        <w:ind w:firstLine="709"/>
        <w:jc w:val="both"/>
        <w:rPr>
          <w:color w:val="FF0000"/>
        </w:rPr>
      </w:pPr>
      <w:r w:rsidRPr="00841677">
        <w:rPr>
          <w:color w:val="FF0000"/>
        </w:rPr>
        <w:t>2024 г. – 95,0 тыс. руб.</w:t>
      </w:r>
    </w:p>
    <w:p w:rsidR="00FF5014" w:rsidRDefault="00FF5014" w:rsidP="00841677">
      <w:pPr>
        <w:ind w:firstLine="709"/>
        <w:jc w:val="both"/>
      </w:pPr>
      <w:r>
        <w:t>Объемыфинансирования уточняются при формировании бюджета на очередной финансовый год.</w:t>
      </w:r>
    </w:p>
    <w:p w:rsidR="00FF5014" w:rsidRDefault="00FF5014" w:rsidP="00FF5014">
      <w:pPr>
        <w:ind w:firstLine="708"/>
        <w:jc w:val="both"/>
        <w:sectPr w:rsidR="00FF5014" w:rsidSect="0055647D">
          <w:footerReference w:type="even" r:id="rId16"/>
          <w:footerReference w:type="default" r:id="rId17"/>
          <w:pgSz w:w="11906" w:h="16838"/>
          <w:pgMar w:top="1134" w:right="850" w:bottom="1134" w:left="1701" w:header="709" w:footer="709" w:gutter="0"/>
          <w:cols w:space="720"/>
          <w:titlePg/>
          <w:docGrid w:linePitch="360"/>
        </w:sectPr>
      </w:pPr>
    </w:p>
    <w:p w:rsidR="00FF5014" w:rsidRDefault="00FF5014" w:rsidP="00FF5014">
      <w:pPr>
        <w:pStyle w:val="ConsPlusTitle"/>
        <w:ind w:left="720"/>
        <w:jc w:val="right"/>
        <w:rPr>
          <w:rFonts w:ascii="Times New Roman" w:hAnsi="Times New Roman"/>
          <w:b w:val="0"/>
          <w:sz w:val="20"/>
          <w:szCs w:val="20"/>
        </w:rPr>
      </w:pPr>
      <w:r>
        <w:rPr>
          <w:rFonts w:ascii="Times New Roman" w:hAnsi="Times New Roman"/>
          <w:b w:val="0"/>
          <w:sz w:val="20"/>
          <w:szCs w:val="20"/>
        </w:rPr>
        <w:lastRenderedPageBreak/>
        <w:t>П</w:t>
      </w:r>
      <w:r w:rsidR="00854A15">
        <w:rPr>
          <w:rFonts w:ascii="Times New Roman" w:hAnsi="Times New Roman"/>
          <w:b w:val="0"/>
          <w:sz w:val="20"/>
          <w:szCs w:val="20"/>
        </w:rPr>
        <w:t xml:space="preserve">риложение к Подпрограмме </w:t>
      </w:r>
      <w:r>
        <w:rPr>
          <w:rFonts w:ascii="Times New Roman" w:hAnsi="Times New Roman"/>
          <w:b w:val="0"/>
          <w:sz w:val="20"/>
          <w:szCs w:val="20"/>
        </w:rPr>
        <w:t>2</w:t>
      </w:r>
    </w:p>
    <w:p w:rsidR="00FF5014" w:rsidRDefault="00FF5014" w:rsidP="00FF5014">
      <w:pPr>
        <w:pStyle w:val="ConsPlusTitle"/>
        <w:ind w:left="720"/>
        <w:jc w:val="right"/>
        <w:rPr>
          <w:rFonts w:ascii="Times New Roman" w:hAnsi="Times New Roman"/>
          <w:b w:val="0"/>
          <w:sz w:val="20"/>
          <w:szCs w:val="20"/>
        </w:rPr>
      </w:pPr>
      <w:r>
        <w:rPr>
          <w:rFonts w:ascii="Times New Roman" w:hAnsi="Times New Roman"/>
          <w:b w:val="0"/>
          <w:sz w:val="20"/>
          <w:szCs w:val="20"/>
        </w:rPr>
        <w:t xml:space="preserve">  «Профилактика наркомании, </w:t>
      </w:r>
    </w:p>
    <w:p w:rsidR="00FF5014" w:rsidRDefault="00FF5014" w:rsidP="00FF5014">
      <w:pPr>
        <w:pStyle w:val="ConsPlusTitle"/>
        <w:ind w:left="720"/>
        <w:jc w:val="right"/>
        <w:rPr>
          <w:rFonts w:ascii="Times New Roman" w:hAnsi="Times New Roman"/>
          <w:b w:val="0"/>
          <w:sz w:val="20"/>
          <w:szCs w:val="20"/>
        </w:rPr>
      </w:pPr>
      <w:r>
        <w:rPr>
          <w:rFonts w:ascii="Times New Roman" w:hAnsi="Times New Roman"/>
          <w:b w:val="0"/>
          <w:sz w:val="20"/>
          <w:szCs w:val="20"/>
        </w:rPr>
        <w:t xml:space="preserve">алкоголизма и пьянства </w:t>
      </w:r>
    </w:p>
    <w:p w:rsidR="00FF5014" w:rsidRDefault="00FF5014" w:rsidP="00FF5014">
      <w:pPr>
        <w:pStyle w:val="ConsPlusTitle"/>
        <w:ind w:left="720"/>
        <w:jc w:val="right"/>
        <w:rPr>
          <w:rFonts w:ascii="Times New Roman" w:hAnsi="Times New Roman"/>
          <w:b w:val="0"/>
          <w:sz w:val="20"/>
          <w:szCs w:val="20"/>
        </w:rPr>
      </w:pPr>
      <w:r>
        <w:rPr>
          <w:rFonts w:ascii="Times New Roman" w:hAnsi="Times New Roman"/>
          <w:b w:val="0"/>
          <w:sz w:val="20"/>
          <w:szCs w:val="20"/>
        </w:rPr>
        <w:t xml:space="preserve">в Ачинском районе» </w:t>
      </w:r>
    </w:p>
    <w:p w:rsidR="00FF5014" w:rsidRDefault="00FF5014" w:rsidP="00FF5014">
      <w:pPr>
        <w:ind w:left="10608" w:firstLine="12"/>
        <w:jc w:val="right"/>
        <w:rPr>
          <w:sz w:val="20"/>
          <w:szCs w:val="20"/>
        </w:rPr>
      </w:pPr>
    </w:p>
    <w:p w:rsidR="00FF5014" w:rsidRDefault="00FF5014" w:rsidP="00FF5014">
      <w:pPr>
        <w:pStyle w:val="ConsPlusTitle"/>
        <w:ind w:left="720"/>
        <w:jc w:val="center"/>
        <w:rPr>
          <w:rFonts w:ascii="Times New Roman" w:hAnsi="Times New Roman"/>
          <w:b w:val="0"/>
          <w:sz w:val="24"/>
          <w:szCs w:val="24"/>
        </w:rPr>
      </w:pPr>
      <w:r>
        <w:rPr>
          <w:rFonts w:ascii="Times New Roman" w:hAnsi="Times New Roman"/>
          <w:b w:val="0"/>
          <w:sz w:val="24"/>
          <w:szCs w:val="24"/>
        </w:rPr>
        <w:t xml:space="preserve">Мероприятия подпрограммы 2 «Профилактика наркомании, алкоголизма и пьянства в Ачинском районе» </w:t>
      </w:r>
    </w:p>
    <w:p w:rsidR="00CD40EE" w:rsidRDefault="00CD40EE" w:rsidP="00FF5014">
      <w:pPr>
        <w:pStyle w:val="ConsPlusTitle"/>
        <w:ind w:left="720"/>
        <w:jc w:val="center"/>
      </w:pPr>
    </w:p>
    <w:tbl>
      <w:tblPr>
        <w:tblW w:w="15878" w:type="dxa"/>
        <w:tblInd w:w="-176" w:type="dxa"/>
        <w:tblLayout w:type="fixed"/>
        <w:tblLook w:val="0000"/>
      </w:tblPr>
      <w:tblGrid>
        <w:gridCol w:w="2371"/>
        <w:gridCol w:w="748"/>
        <w:gridCol w:w="709"/>
        <w:gridCol w:w="709"/>
        <w:gridCol w:w="708"/>
        <w:gridCol w:w="567"/>
        <w:gridCol w:w="709"/>
        <w:gridCol w:w="709"/>
        <w:gridCol w:w="470"/>
        <w:gridCol w:w="239"/>
        <w:gridCol w:w="708"/>
        <w:gridCol w:w="709"/>
        <w:gridCol w:w="709"/>
        <w:gridCol w:w="708"/>
        <w:gridCol w:w="709"/>
        <w:gridCol w:w="708"/>
        <w:gridCol w:w="709"/>
        <w:gridCol w:w="709"/>
        <w:gridCol w:w="851"/>
        <w:gridCol w:w="1419"/>
      </w:tblGrid>
      <w:tr w:rsidR="003B201F" w:rsidTr="0055647D">
        <w:trPr>
          <w:trHeight w:val="1084"/>
        </w:trPr>
        <w:tc>
          <w:tcPr>
            <w:tcW w:w="2371" w:type="dxa"/>
            <w:vMerge w:val="restart"/>
            <w:tcBorders>
              <w:top w:val="single" w:sz="4" w:space="0" w:color="auto"/>
              <w:left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Наименование  программы, подпрограммы</w:t>
            </w:r>
          </w:p>
        </w:tc>
        <w:tc>
          <w:tcPr>
            <w:tcW w:w="748" w:type="dxa"/>
            <w:vMerge w:val="restart"/>
            <w:tcBorders>
              <w:top w:val="single" w:sz="4" w:space="0" w:color="auto"/>
              <w:left w:val="single" w:sz="4" w:space="0" w:color="auto"/>
              <w:bottom w:val="single" w:sz="4" w:space="0" w:color="000000"/>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 xml:space="preserve">ГРБС </w:t>
            </w:r>
          </w:p>
        </w:tc>
        <w:tc>
          <w:tcPr>
            <w:tcW w:w="2693" w:type="dxa"/>
            <w:gridSpan w:val="4"/>
            <w:tcBorders>
              <w:top w:val="single" w:sz="4" w:space="0" w:color="auto"/>
              <w:left w:val="nil"/>
              <w:bottom w:val="single" w:sz="4" w:space="0" w:color="auto"/>
              <w:right w:val="single" w:sz="4" w:space="0" w:color="000000"/>
            </w:tcBorders>
            <w:vAlign w:val="center"/>
          </w:tcPr>
          <w:p w:rsidR="003B201F" w:rsidRDefault="003B201F" w:rsidP="000C27B0">
            <w:pPr>
              <w:autoSpaceDE w:val="0"/>
              <w:autoSpaceDN w:val="0"/>
              <w:adjustRightInd w:val="0"/>
              <w:jc w:val="center"/>
              <w:rPr>
                <w:sz w:val="22"/>
                <w:szCs w:val="22"/>
              </w:rPr>
            </w:pPr>
            <w:r>
              <w:rPr>
                <w:sz w:val="22"/>
                <w:szCs w:val="22"/>
              </w:rPr>
              <w:t>Код бюджетной классификации</w:t>
            </w:r>
          </w:p>
        </w:tc>
        <w:tc>
          <w:tcPr>
            <w:tcW w:w="709" w:type="dxa"/>
            <w:tcBorders>
              <w:top w:val="single" w:sz="4" w:space="0" w:color="auto"/>
              <w:left w:val="nil"/>
              <w:bottom w:val="single" w:sz="4" w:space="0" w:color="auto"/>
              <w:right w:val="nil"/>
            </w:tcBorders>
          </w:tcPr>
          <w:p w:rsidR="003B201F" w:rsidRDefault="003B201F" w:rsidP="000C27B0">
            <w:pPr>
              <w:autoSpaceDE w:val="0"/>
              <w:autoSpaceDN w:val="0"/>
              <w:adjustRightInd w:val="0"/>
              <w:jc w:val="center"/>
              <w:rPr>
                <w:sz w:val="22"/>
                <w:szCs w:val="22"/>
              </w:rPr>
            </w:pPr>
          </w:p>
        </w:tc>
        <w:tc>
          <w:tcPr>
            <w:tcW w:w="1179" w:type="dxa"/>
            <w:gridSpan w:val="2"/>
            <w:tcBorders>
              <w:top w:val="single" w:sz="4" w:space="0" w:color="auto"/>
              <w:left w:val="nil"/>
              <w:bottom w:val="single" w:sz="4" w:space="0" w:color="auto"/>
              <w:right w:val="nil"/>
            </w:tcBorders>
          </w:tcPr>
          <w:p w:rsidR="003B201F" w:rsidRDefault="003B201F" w:rsidP="000C27B0">
            <w:pPr>
              <w:autoSpaceDE w:val="0"/>
              <w:autoSpaceDN w:val="0"/>
              <w:adjustRightInd w:val="0"/>
              <w:jc w:val="center"/>
              <w:rPr>
                <w:sz w:val="22"/>
                <w:szCs w:val="22"/>
              </w:rPr>
            </w:pPr>
          </w:p>
        </w:tc>
        <w:tc>
          <w:tcPr>
            <w:tcW w:w="6759" w:type="dxa"/>
            <w:gridSpan w:val="10"/>
            <w:tcBorders>
              <w:top w:val="single" w:sz="4" w:space="0" w:color="auto"/>
              <w:left w:val="nil"/>
              <w:right w:val="single" w:sz="4" w:space="0" w:color="auto"/>
            </w:tcBorders>
          </w:tcPr>
          <w:p w:rsidR="003B201F" w:rsidRDefault="003B201F" w:rsidP="000C27B0">
            <w:pPr>
              <w:autoSpaceDE w:val="0"/>
              <w:autoSpaceDN w:val="0"/>
              <w:adjustRightInd w:val="0"/>
              <w:jc w:val="center"/>
              <w:rPr>
                <w:sz w:val="22"/>
                <w:szCs w:val="22"/>
              </w:rPr>
            </w:pPr>
            <w:r w:rsidRPr="004A28FB">
              <w:rPr>
                <w:sz w:val="22"/>
                <w:szCs w:val="22"/>
              </w:rPr>
              <w:t xml:space="preserve">Расходы </w:t>
            </w:r>
            <w:r w:rsidRPr="004A28FB">
              <w:rPr>
                <w:sz w:val="22"/>
                <w:szCs w:val="22"/>
              </w:rPr>
              <w:br/>
              <w:t>(тыс. руб.), годы</w:t>
            </w:r>
          </w:p>
        </w:tc>
        <w:tc>
          <w:tcPr>
            <w:tcW w:w="1419" w:type="dxa"/>
            <w:tcBorders>
              <w:top w:val="single" w:sz="4" w:space="0" w:color="auto"/>
              <w:left w:val="nil"/>
              <w:right w:val="single" w:sz="4" w:space="0" w:color="auto"/>
            </w:tcBorders>
          </w:tcPr>
          <w:p w:rsidR="003B201F" w:rsidRDefault="003B201F" w:rsidP="000C27B0">
            <w:pPr>
              <w:autoSpaceDE w:val="0"/>
              <w:autoSpaceDN w:val="0"/>
              <w:adjustRightInd w:val="0"/>
              <w:jc w:val="both"/>
              <w:rPr>
                <w:sz w:val="22"/>
                <w:szCs w:val="22"/>
              </w:rPr>
            </w:pPr>
            <w:r>
              <w:rPr>
                <w:sz w:val="22"/>
                <w:szCs w:val="22"/>
              </w:rPr>
              <w:t xml:space="preserve">Ожидаемый результат от реализации подпрограммного мероприятия </w:t>
            </w:r>
          </w:p>
          <w:p w:rsidR="003B201F" w:rsidRDefault="003B201F" w:rsidP="000C27B0">
            <w:pPr>
              <w:autoSpaceDE w:val="0"/>
              <w:autoSpaceDN w:val="0"/>
              <w:adjustRightInd w:val="0"/>
              <w:jc w:val="both"/>
              <w:rPr>
                <w:sz w:val="22"/>
                <w:szCs w:val="22"/>
              </w:rPr>
            </w:pPr>
            <w:r>
              <w:rPr>
                <w:sz w:val="22"/>
                <w:szCs w:val="22"/>
              </w:rPr>
              <w:t>(в натуральном выражении)</w:t>
            </w:r>
          </w:p>
        </w:tc>
      </w:tr>
      <w:tr w:rsidR="003B201F" w:rsidTr="003B201F">
        <w:trPr>
          <w:trHeight w:val="2174"/>
        </w:trPr>
        <w:tc>
          <w:tcPr>
            <w:tcW w:w="2371" w:type="dxa"/>
            <w:vMerge/>
            <w:tcBorders>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48" w:type="dxa"/>
            <w:vMerge/>
            <w:tcBorders>
              <w:top w:val="single" w:sz="4" w:space="0" w:color="auto"/>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ГРБС</w:t>
            </w: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РзПр</w:t>
            </w:r>
          </w:p>
        </w:tc>
        <w:tc>
          <w:tcPr>
            <w:tcW w:w="708"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ЦСР</w:t>
            </w:r>
          </w:p>
        </w:tc>
        <w:tc>
          <w:tcPr>
            <w:tcW w:w="567"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ВР</w:t>
            </w: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2014</w:t>
            </w: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2015</w:t>
            </w:r>
          </w:p>
        </w:tc>
        <w:tc>
          <w:tcPr>
            <w:tcW w:w="709" w:type="dxa"/>
            <w:gridSpan w:val="2"/>
            <w:tcBorders>
              <w:top w:val="single" w:sz="4" w:space="0" w:color="auto"/>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2016</w:t>
            </w:r>
          </w:p>
        </w:tc>
        <w:tc>
          <w:tcPr>
            <w:tcW w:w="708" w:type="dxa"/>
            <w:tcBorders>
              <w:top w:val="single" w:sz="4" w:space="0" w:color="auto"/>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p>
          <w:p w:rsidR="003B201F" w:rsidRDefault="003B201F" w:rsidP="000C27B0">
            <w:pPr>
              <w:autoSpaceDE w:val="0"/>
              <w:autoSpaceDN w:val="0"/>
              <w:adjustRightInd w:val="0"/>
              <w:jc w:val="center"/>
              <w:rPr>
                <w:sz w:val="22"/>
                <w:szCs w:val="22"/>
              </w:rPr>
            </w:pPr>
            <w:r>
              <w:rPr>
                <w:sz w:val="22"/>
                <w:szCs w:val="22"/>
              </w:rPr>
              <w:t>2017</w:t>
            </w:r>
          </w:p>
          <w:p w:rsidR="003B201F" w:rsidRDefault="003B201F" w:rsidP="000C27B0">
            <w:pPr>
              <w:autoSpaceDE w:val="0"/>
              <w:autoSpaceDN w:val="0"/>
              <w:adjustRightInd w:val="0"/>
              <w:jc w:val="center"/>
              <w:rPr>
                <w:sz w:val="22"/>
                <w:szCs w:val="22"/>
              </w:rPr>
            </w:pPr>
          </w:p>
        </w:tc>
        <w:tc>
          <w:tcPr>
            <w:tcW w:w="709" w:type="dxa"/>
            <w:tcBorders>
              <w:top w:val="single" w:sz="4" w:space="0" w:color="auto"/>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2018</w:t>
            </w:r>
          </w:p>
        </w:tc>
        <w:tc>
          <w:tcPr>
            <w:tcW w:w="709" w:type="dxa"/>
            <w:tcBorders>
              <w:top w:val="single" w:sz="4" w:space="0" w:color="auto"/>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2019</w:t>
            </w:r>
          </w:p>
        </w:tc>
        <w:tc>
          <w:tcPr>
            <w:tcW w:w="708" w:type="dxa"/>
            <w:tcBorders>
              <w:top w:val="single" w:sz="4" w:space="0" w:color="auto"/>
              <w:left w:val="nil"/>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3B201F" w:rsidRDefault="003B201F" w:rsidP="00EC59D1">
            <w:pPr>
              <w:autoSpaceDE w:val="0"/>
              <w:autoSpaceDN w:val="0"/>
              <w:adjustRightInd w:val="0"/>
              <w:jc w:val="center"/>
              <w:rPr>
                <w:sz w:val="22"/>
                <w:szCs w:val="22"/>
              </w:rPr>
            </w:pPr>
            <w:r>
              <w:rPr>
                <w:sz w:val="22"/>
                <w:szCs w:val="22"/>
              </w:rPr>
              <w:t>2021</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B201F" w:rsidRDefault="003B201F" w:rsidP="000C27B0">
            <w:pPr>
              <w:autoSpaceDE w:val="0"/>
              <w:autoSpaceDN w:val="0"/>
              <w:adjustRightInd w:val="0"/>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center"/>
              <w:rPr>
                <w:sz w:val="22"/>
                <w:szCs w:val="22"/>
              </w:rPr>
            </w:pPr>
          </w:p>
          <w:p w:rsidR="003B201F" w:rsidRDefault="003B201F" w:rsidP="000C27B0">
            <w:pPr>
              <w:autoSpaceDE w:val="0"/>
              <w:autoSpaceDN w:val="0"/>
              <w:adjustRightInd w:val="0"/>
              <w:jc w:val="center"/>
              <w:rPr>
                <w:sz w:val="22"/>
                <w:szCs w:val="22"/>
              </w:rPr>
            </w:pPr>
          </w:p>
          <w:p w:rsidR="003B201F" w:rsidRDefault="003B201F" w:rsidP="000C27B0">
            <w:pPr>
              <w:autoSpaceDE w:val="0"/>
              <w:autoSpaceDN w:val="0"/>
              <w:adjustRightInd w:val="0"/>
              <w:jc w:val="center"/>
              <w:rPr>
                <w:sz w:val="22"/>
                <w:szCs w:val="22"/>
              </w:rPr>
            </w:pPr>
          </w:p>
          <w:p w:rsidR="003B201F" w:rsidRDefault="003B201F" w:rsidP="000C27B0">
            <w:pPr>
              <w:autoSpaceDE w:val="0"/>
              <w:autoSpaceDN w:val="0"/>
              <w:adjustRightInd w:val="0"/>
              <w:jc w:val="center"/>
              <w:rPr>
                <w:sz w:val="22"/>
                <w:szCs w:val="22"/>
              </w:rPr>
            </w:pPr>
          </w:p>
          <w:p w:rsidR="003B201F" w:rsidRDefault="003B201F" w:rsidP="000C27B0">
            <w:pPr>
              <w:autoSpaceDE w:val="0"/>
              <w:autoSpaceDN w:val="0"/>
              <w:adjustRightInd w:val="0"/>
              <w:jc w:val="center"/>
              <w:rPr>
                <w:sz w:val="22"/>
                <w:szCs w:val="22"/>
              </w:rPr>
            </w:pPr>
            <w:r>
              <w:rPr>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center"/>
              <w:rPr>
                <w:sz w:val="22"/>
                <w:szCs w:val="22"/>
              </w:rPr>
            </w:pPr>
            <w:r>
              <w:rPr>
                <w:sz w:val="22"/>
                <w:szCs w:val="22"/>
              </w:rPr>
              <w:t>Итого</w:t>
            </w:r>
          </w:p>
          <w:p w:rsidR="003B201F" w:rsidRDefault="003B201F" w:rsidP="000C27B0">
            <w:pPr>
              <w:autoSpaceDE w:val="0"/>
              <w:autoSpaceDN w:val="0"/>
              <w:adjustRightInd w:val="0"/>
              <w:jc w:val="center"/>
              <w:rPr>
                <w:sz w:val="22"/>
                <w:szCs w:val="22"/>
              </w:rPr>
            </w:pPr>
            <w:r>
              <w:rPr>
                <w:sz w:val="22"/>
                <w:szCs w:val="22"/>
              </w:rPr>
              <w:t>на период</w:t>
            </w:r>
          </w:p>
        </w:tc>
        <w:tc>
          <w:tcPr>
            <w:tcW w:w="1419" w:type="dxa"/>
            <w:tcBorders>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r>
      <w:tr w:rsidR="003B201F" w:rsidTr="003B201F">
        <w:trPr>
          <w:trHeight w:val="2174"/>
        </w:trPr>
        <w:tc>
          <w:tcPr>
            <w:tcW w:w="2371" w:type="dxa"/>
            <w:tcBorders>
              <w:top w:val="single" w:sz="4" w:space="0" w:color="auto"/>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r>
              <w:rPr>
                <w:sz w:val="22"/>
                <w:szCs w:val="22"/>
              </w:rPr>
              <w:t>Цель подпрограммы:</w:t>
            </w:r>
          </w:p>
          <w:p w:rsidR="003B201F" w:rsidRDefault="003B201F" w:rsidP="000C27B0">
            <w:pPr>
              <w:autoSpaceDE w:val="0"/>
              <w:autoSpaceDN w:val="0"/>
              <w:adjustRightInd w:val="0"/>
              <w:jc w:val="both"/>
              <w:rPr>
                <w:sz w:val="22"/>
                <w:szCs w:val="22"/>
              </w:rPr>
            </w:pPr>
            <w:r>
              <w:rPr>
                <w:sz w:val="22"/>
                <w:szCs w:val="22"/>
              </w:rPr>
              <w:t>Повышение  эффективности работы системы профилактики в области распространения   наркомании и алкоголизма в Ачинском районе.</w:t>
            </w:r>
          </w:p>
        </w:tc>
        <w:tc>
          <w:tcPr>
            <w:tcW w:w="748" w:type="dxa"/>
            <w:tcBorders>
              <w:top w:val="single" w:sz="4" w:space="0" w:color="auto"/>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8"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567"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gridSpan w:val="2"/>
            <w:tcBorders>
              <w:top w:val="nil"/>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9" w:type="dxa"/>
            <w:tcBorders>
              <w:top w:val="nil"/>
              <w:left w:val="nil"/>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left w:val="single" w:sz="4" w:space="0" w:color="auto"/>
              <w:bottom w:val="single" w:sz="4" w:space="0" w:color="auto"/>
              <w:right w:val="single" w:sz="4" w:space="0" w:color="auto"/>
            </w:tcBorders>
            <w:shd w:val="clear" w:color="auto" w:fill="D6E3BC" w:themeFill="accent3" w:themeFillTint="66"/>
            <w:vAlign w:val="center"/>
          </w:tcPr>
          <w:p w:rsidR="003B201F" w:rsidRDefault="003B201F" w:rsidP="000C27B0">
            <w:pPr>
              <w:autoSpaceDE w:val="0"/>
              <w:autoSpaceDN w:val="0"/>
              <w:adjustRightInd w:val="0"/>
              <w:jc w:val="both"/>
              <w:rPr>
                <w:sz w:val="22"/>
                <w:szCs w:val="22"/>
              </w:rPr>
            </w:pPr>
          </w:p>
        </w:tc>
        <w:tc>
          <w:tcPr>
            <w:tcW w:w="709" w:type="dxa"/>
            <w:tcBorders>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851" w:type="dxa"/>
            <w:tcBorders>
              <w:left w:val="single" w:sz="4" w:space="0" w:color="auto"/>
              <w:bottom w:val="single" w:sz="4" w:space="0" w:color="auto"/>
              <w:right w:val="single" w:sz="4" w:space="0" w:color="auto"/>
            </w:tcBorders>
            <w:vAlign w:val="center"/>
          </w:tcPr>
          <w:p w:rsidR="003B201F" w:rsidRDefault="003B201F" w:rsidP="000C27B0">
            <w:pPr>
              <w:autoSpaceDE w:val="0"/>
              <w:autoSpaceDN w:val="0"/>
              <w:adjustRightInd w:val="0"/>
              <w:jc w:val="both"/>
              <w:rPr>
                <w:sz w:val="22"/>
                <w:szCs w:val="22"/>
              </w:rPr>
            </w:pPr>
          </w:p>
        </w:tc>
        <w:tc>
          <w:tcPr>
            <w:tcW w:w="1419" w:type="dxa"/>
            <w:tcBorders>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r>
      <w:tr w:rsidR="003B201F" w:rsidTr="003B201F">
        <w:trPr>
          <w:trHeight w:val="578"/>
        </w:trPr>
        <w:tc>
          <w:tcPr>
            <w:tcW w:w="2371"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r>
              <w:rPr>
                <w:sz w:val="22"/>
                <w:szCs w:val="22"/>
              </w:rPr>
              <w:t>Задача 1</w:t>
            </w:r>
          </w:p>
          <w:p w:rsidR="003B201F" w:rsidRDefault="003B201F" w:rsidP="000C27B0">
            <w:pPr>
              <w:autoSpaceDE w:val="0"/>
              <w:autoSpaceDN w:val="0"/>
              <w:adjustRightInd w:val="0"/>
              <w:jc w:val="both"/>
              <w:rPr>
                <w:sz w:val="22"/>
                <w:szCs w:val="22"/>
              </w:rPr>
            </w:pPr>
            <w:r>
              <w:rPr>
                <w:sz w:val="22"/>
                <w:szCs w:val="22"/>
              </w:rPr>
              <w:t xml:space="preserve">Формирование в </w:t>
            </w:r>
            <w:r>
              <w:rPr>
                <w:sz w:val="22"/>
                <w:szCs w:val="22"/>
              </w:rPr>
              <w:lastRenderedPageBreak/>
              <w:t>обществе негативного отношения к незаконному потреблению алкоголя и наркотических средств.</w:t>
            </w:r>
          </w:p>
        </w:tc>
        <w:tc>
          <w:tcPr>
            <w:tcW w:w="748"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B201F" w:rsidRDefault="003B201F" w:rsidP="000C27B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c>
          <w:tcPr>
            <w:tcW w:w="1419" w:type="dxa"/>
            <w:tcBorders>
              <w:top w:val="single" w:sz="4" w:space="0" w:color="auto"/>
              <w:left w:val="nil"/>
              <w:bottom w:val="single" w:sz="4" w:space="0" w:color="auto"/>
              <w:right w:val="single" w:sz="4" w:space="0" w:color="auto"/>
            </w:tcBorders>
          </w:tcPr>
          <w:p w:rsidR="003B201F" w:rsidRDefault="003B201F" w:rsidP="000C27B0">
            <w:pPr>
              <w:autoSpaceDE w:val="0"/>
              <w:autoSpaceDN w:val="0"/>
              <w:adjustRightInd w:val="0"/>
              <w:jc w:val="both"/>
              <w:rPr>
                <w:sz w:val="22"/>
                <w:szCs w:val="22"/>
              </w:rPr>
            </w:pPr>
          </w:p>
        </w:tc>
      </w:tr>
      <w:tr w:rsidR="0055647D" w:rsidTr="003B201F">
        <w:trPr>
          <w:trHeight w:val="578"/>
        </w:trPr>
        <w:tc>
          <w:tcPr>
            <w:tcW w:w="2371" w:type="dxa"/>
            <w:tcBorders>
              <w:top w:val="single" w:sz="4" w:space="0" w:color="auto"/>
              <w:left w:val="single" w:sz="4" w:space="0" w:color="auto"/>
              <w:bottom w:val="nil"/>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lastRenderedPageBreak/>
              <w:t>Мероприятие 1.1.</w:t>
            </w:r>
          </w:p>
          <w:p w:rsidR="0055647D" w:rsidRPr="00D54AA3" w:rsidRDefault="0055647D" w:rsidP="0055647D">
            <w:pPr>
              <w:autoSpaceDE w:val="0"/>
              <w:autoSpaceDN w:val="0"/>
              <w:adjustRightInd w:val="0"/>
              <w:jc w:val="both"/>
              <w:rPr>
                <w:sz w:val="22"/>
                <w:szCs w:val="22"/>
              </w:rPr>
            </w:pPr>
            <w:r w:rsidRPr="00D54AA3">
              <w:rPr>
                <w:sz w:val="22"/>
                <w:szCs w:val="22"/>
              </w:rPr>
              <w:t>Проведение акции, приуроченной к Международному дню борьбы с наркоманией</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rPr>
                <w:sz w:val="22"/>
                <w:szCs w:val="22"/>
              </w:rPr>
            </w:pPr>
            <w:r w:rsidRPr="00D54AA3">
              <w:rPr>
                <w:sz w:val="22"/>
                <w:szCs w:val="22"/>
              </w:rPr>
              <w:t>МБУ МЦ “Навигатор”</w:t>
            </w:r>
          </w:p>
          <w:p w:rsidR="0055647D" w:rsidRPr="00D54AA3" w:rsidRDefault="0055647D" w:rsidP="0055647D">
            <w:pPr>
              <w:autoSpaceDE w:val="0"/>
              <w:autoSpaceDN w:val="0"/>
              <w:adjustRightInd w:val="0"/>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812</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0707</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1520087730</w:t>
            </w:r>
          </w:p>
        </w:tc>
        <w:tc>
          <w:tcPr>
            <w:tcW w:w="567"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612</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Pr>
                <w:sz w:val="22"/>
                <w:szCs w:val="22"/>
              </w:rPr>
              <w:t>0</w:t>
            </w:r>
            <w:r w:rsidRPr="00D54AA3">
              <w:rPr>
                <w:sz w:val="22"/>
                <w:szCs w:val="22"/>
              </w:rPr>
              <w:t>,0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0,0</w:t>
            </w:r>
          </w:p>
        </w:tc>
        <w:tc>
          <w:tcPr>
            <w:tcW w:w="709" w:type="dxa"/>
            <w:gridSpan w:val="2"/>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10,0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10,0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10,0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color w:val="FF0000"/>
                <w:sz w:val="22"/>
                <w:szCs w:val="22"/>
              </w:rPr>
            </w:pPr>
            <w:r w:rsidRPr="00D54AA3">
              <w:rPr>
                <w:sz w:val="22"/>
                <w:szCs w:val="22"/>
              </w:rPr>
              <w:t>10,0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10,0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15,0</w:t>
            </w:r>
          </w:p>
        </w:tc>
        <w:tc>
          <w:tcPr>
            <w:tcW w:w="709" w:type="dxa"/>
            <w:tcBorders>
              <w:top w:val="single" w:sz="4" w:space="0" w:color="auto"/>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105,0</w:t>
            </w:r>
          </w:p>
        </w:tc>
        <w:tc>
          <w:tcPr>
            <w:tcW w:w="141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Развитие творческого потенциала молодёжи как основного барьера в препятствовании их вовлечения в немедицинское потребление наркотиков – до 200 человек в возрасте 13-30лет</w:t>
            </w:r>
          </w:p>
        </w:tc>
      </w:tr>
      <w:tr w:rsidR="0055647D" w:rsidTr="003B201F">
        <w:trPr>
          <w:trHeight w:val="578"/>
        </w:trPr>
        <w:tc>
          <w:tcPr>
            <w:tcW w:w="237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Мероприятие 1.2.</w:t>
            </w:r>
          </w:p>
          <w:p w:rsidR="0055647D" w:rsidRPr="00D54AA3" w:rsidRDefault="0055647D" w:rsidP="0055647D">
            <w:pPr>
              <w:autoSpaceDE w:val="0"/>
              <w:autoSpaceDN w:val="0"/>
              <w:adjustRightInd w:val="0"/>
              <w:jc w:val="both"/>
              <w:rPr>
                <w:sz w:val="22"/>
                <w:szCs w:val="22"/>
              </w:rPr>
            </w:pPr>
            <w:r w:rsidRPr="00D54AA3">
              <w:rPr>
                <w:sz w:val="22"/>
                <w:szCs w:val="22"/>
              </w:rPr>
              <w:t>Проведение профилактической акции «Профилактический автобус»</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 xml:space="preserve">Управление образования администрации Ачинского </w:t>
            </w:r>
            <w:r w:rsidRPr="00D54AA3">
              <w:rPr>
                <w:sz w:val="22"/>
                <w:szCs w:val="22"/>
              </w:rPr>
              <w:lastRenderedPageBreak/>
              <w:t>района</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lastRenderedPageBreak/>
              <w:t>875</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0707</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1520087750</w:t>
            </w:r>
          </w:p>
        </w:tc>
        <w:tc>
          <w:tcPr>
            <w:tcW w:w="567"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244</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0,0</w:t>
            </w:r>
          </w:p>
        </w:tc>
        <w:tc>
          <w:tcPr>
            <w:tcW w:w="709" w:type="dxa"/>
            <w:gridSpan w:val="2"/>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rPr>
                <w:sz w:val="22"/>
                <w:szCs w:val="22"/>
              </w:rPr>
            </w:pPr>
            <w:r w:rsidRPr="00D54AA3">
              <w:rPr>
                <w:sz w:val="22"/>
                <w:szCs w:val="22"/>
              </w:rPr>
              <w:t>40,0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50,0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50,0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jc w:val="center"/>
            </w:pPr>
            <w:r w:rsidRPr="00D54AA3">
              <w:rPr>
                <w:sz w:val="22"/>
                <w:szCs w:val="22"/>
              </w:rPr>
              <w:t>50,0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jc w:val="cente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jc w:val="center"/>
              <w:rPr>
                <w:sz w:val="22"/>
                <w:szCs w:val="22"/>
              </w:rPr>
            </w:pPr>
            <w:r w:rsidRPr="00D54AA3">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D54AA3" w:rsidRDefault="0055647D" w:rsidP="0055647D">
            <w:pPr>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Pr>
                <w:sz w:val="22"/>
                <w:szCs w:val="22"/>
              </w:rPr>
              <w:t>2</w:t>
            </w:r>
            <w:r w:rsidRPr="00D54AA3">
              <w:rPr>
                <w:sz w:val="22"/>
                <w:szCs w:val="22"/>
              </w:rPr>
              <w:t>00,0</w:t>
            </w:r>
          </w:p>
        </w:tc>
        <w:tc>
          <w:tcPr>
            <w:tcW w:w="141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Формирование у несовершеннолетних негативного отношения к пьянству, наркомании, пропаганда здорового образа жизни</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lastRenderedPageBreak/>
              <w:t>Мероприятие 1.3.</w:t>
            </w:r>
          </w:p>
          <w:p w:rsidR="0055647D" w:rsidRPr="00D54AA3" w:rsidRDefault="0055647D" w:rsidP="0055647D">
            <w:pPr>
              <w:autoSpaceDE w:val="0"/>
              <w:autoSpaceDN w:val="0"/>
              <w:adjustRightInd w:val="0"/>
              <w:jc w:val="both"/>
              <w:rPr>
                <w:sz w:val="22"/>
                <w:szCs w:val="22"/>
              </w:rPr>
            </w:pPr>
            <w:r w:rsidRPr="00D54AA3">
              <w:rPr>
                <w:sz w:val="22"/>
                <w:szCs w:val="22"/>
              </w:rPr>
              <w:t>Проведение районного антинаркотического фестиваля «Ради жизни» (конкурсы  видеороликов, социальных плакатов, фоторабот и т.д.)</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rPr>
                <w:sz w:val="22"/>
                <w:szCs w:val="22"/>
              </w:rPr>
            </w:pPr>
            <w:r w:rsidRPr="00D54AA3">
              <w:rPr>
                <w:sz w:val="22"/>
                <w:szCs w:val="22"/>
              </w:rPr>
              <w:t>МБУ МЦ «Навигатор»</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812</w:t>
            </w:r>
          </w:p>
        </w:tc>
        <w:tc>
          <w:tcPr>
            <w:tcW w:w="70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0707</w:t>
            </w:r>
          </w:p>
        </w:tc>
        <w:tc>
          <w:tcPr>
            <w:tcW w:w="708"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1520087730</w:t>
            </w:r>
          </w:p>
        </w:tc>
        <w:tc>
          <w:tcPr>
            <w:tcW w:w="567"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612</w:t>
            </w:r>
          </w:p>
        </w:tc>
        <w:tc>
          <w:tcPr>
            <w:tcW w:w="70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Pr>
                <w:sz w:val="22"/>
                <w:szCs w:val="22"/>
              </w:rPr>
              <w:t>0</w:t>
            </w:r>
            <w:r w:rsidRPr="00D54AA3">
              <w:rPr>
                <w:sz w:val="22"/>
                <w:szCs w:val="22"/>
              </w:rPr>
              <w:t>,0</w:t>
            </w:r>
          </w:p>
        </w:tc>
        <w:tc>
          <w:tcPr>
            <w:tcW w:w="70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10,0</w:t>
            </w:r>
          </w:p>
        </w:tc>
        <w:tc>
          <w:tcPr>
            <w:tcW w:w="709" w:type="dxa"/>
            <w:gridSpan w:val="2"/>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15,0</w:t>
            </w:r>
          </w:p>
        </w:tc>
        <w:tc>
          <w:tcPr>
            <w:tcW w:w="708"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15,0</w:t>
            </w:r>
          </w:p>
        </w:tc>
        <w:tc>
          <w:tcPr>
            <w:tcW w:w="70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15,0</w:t>
            </w:r>
          </w:p>
        </w:tc>
        <w:tc>
          <w:tcPr>
            <w:tcW w:w="70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15,0</w:t>
            </w:r>
          </w:p>
        </w:tc>
        <w:tc>
          <w:tcPr>
            <w:tcW w:w="709" w:type="dxa"/>
            <w:tcBorders>
              <w:top w:val="nil"/>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0</w:t>
            </w:r>
          </w:p>
        </w:tc>
        <w:tc>
          <w:tcPr>
            <w:tcW w:w="708" w:type="dxa"/>
            <w:tcBorders>
              <w:top w:val="nil"/>
              <w:left w:val="single" w:sz="4" w:space="0" w:color="auto"/>
              <w:bottom w:val="single" w:sz="4" w:space="0" w:color="auto"/>
              <w:right w:val="single" w:sz="4" w:space="0" w:color="auto"/>
            </w:tcBorders>
            <w:shd w:val="clear" w:color="auto" w:fill="D6E3BC" w:themeFill="accent3" w:themeFillTint="66"/>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20,0</w:t>
            </w:r>
          </w:p>
        </w:tc>
        <w:tc>
          <w:tcPr>
            <w:tcW w:w="709" w:type="dxa"/>
            <w:tcBorders>
              <w:top w:val="nil"/>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20,0</w:t>
            </w:r>
          </w:p>
        </w:tc>
        <w:tc>
          <w:tcPr>
            <w:tcW w:w="709" w:type="dxa"/>
            <w:tcBorders>
              <w:top w:val="nil"/>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center"/>
              <w:rPr>
                <w:color w:val="FF0000"/>
                <w:sz w:val="22"/>
                <w:szCs w:val="22"/>
              </w:rPr>
            </w:pPr>
            <w:r w:rsidRPr="0055647D">
              <w:rPr>
                <w:color w:val="FF0000"/>
                <w:sz w:val="22"/>
                <w:szCs w:val="22"/>
              </w:rPr>
              <w:t>20,0</w:t>
            </w:r>
          </w:p>
        </w:tc>
        <w:tc>
          <w:tcPr>
            <w:tcW w:w="851" w:type="dxa"/>
            <w:tcBorders>
              <w:top w:val="nil"/>
              <w:left w:val="single" w:sz="4" w:space="0" w:color="auto"/>
              <w:bottom w:val="single" w:sz="4" w:space="0" w:color="auto"/>
              <w:right w:val="single" w:sz="4" w:space="0" w:color="auto"/>
            </w:tcBorders>
          </w:tcPr>
          <w:p w:rsidR="0055647D" w:rsidRPr="0055647D" w:rsidRDefault="0055647D" w:rsidP="0055647D">
            <w:pPr>
              <w:autoSpaceDE w:val="0"/>
              <w:autoSpaceDN w:val="0"/>
              <w:adjustRightInd w:val="0"/>
              <w:jc w:val="both"/>
              <w:rPr>
                <w:color w:val="FF0000"/>
                <w:sz w:val="22"/>
                <w:szCs w:val="22"/>
              </w:rPr>
            </w:pPr>
            <w:r w:rsidRPr="0055647D">
              <w:rPr>
                <w:color w:val="FF0000"/>
                <w:sz w:val="22"/>
                <w:szCs w:val="22"/>
              </w:rPr>
              <w:t>145,0</w:t>
            </w:r>
          </w:p>
        </w:tc>
        <w:tc>
          <w:tcPr>
            <w:tcW w:w="1419" w:type="dxa"/>
            <w:tcBorders>
              <w:top w:val="nil"/>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Стимулирование творческой активности молодёжи. В фестивале примут участие не менее 100 детей и молодёжи по годам</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Мероприятие 1.4.</w:t>
            </w:r>
          </w:p>
          <w:p w:rsidR="0055647D" w:rsidRPr="00D54AA3" w:rsidRDefault="0055647D" w:rsidP="0055647D">
            <w:pPr>
              <w:autoSpaceDE w:val="0"/>
              <w:autoSpaceDN w:val="0"/>
              <w:adjustRightInd w:val="0"/>
              <w:jc w:val="both"/>
              <w:rPr>
                <w:sz w:val="22"/>
                <w:szCs w:val="22"/>
              </w:rPr>
            </w:pPr>
            <w:r w:rsidRPr="00D54AA3">
              <w:rPr>
                <w:sz w:val="22"/>
                <w:szCs w:val="22"/>
              </w:rPr>
              <w:t>Обеспечение деятельности молодёжной добровольческой организации «Шаг навстречу» (проведение семинаров, слётов, фестивалей)</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rPr>
                <w:sz w:val="22"/>
                <w:szCs w:val="22"/>
              </w:rPr>
            </w:pPr>
            <w:r w:rsidRPr="00D54AA3">
              <w:rPr>
                <w:sz w:val="22"/>
                <w:szCs w:val="22"/>
              </w:rPr>
              <w:t xml:space="preserve">МБУ «МЦ Навигатор» </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812</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0707</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1520087740</w:t>
            </w:r>
          </w:p>
        </w:tc>
        <w:tc>
          <w:tcPr>
            <w:tcW w:w="567"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612</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20,0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20,0</w:t>
            </w:r>
          </w:p>
        </w:tc>
        <w:tc>
          <w:tcPr>
            <w:tcW w:w="709" w:type="dxa"/>
            <w:gridSpan w:val="2"/>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20,0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20,0</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22,0</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25,0</w:t>
            </w: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25,0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9D7096" w:rsidRDefault="0055647D" w:rsidP="0055647D">
            <w:pPr>
              <w:autoSpaceDE w:val="0"/>
              <w:autoSpaceDN w:val="0"/>
              <w:adjustRightInd w:val="0"/>
              <w:jc w:val="center"/>
              <w:rPr>
                <w:color w:val="FF0000"/>
                <w:sz w:val="22"/>
                <w:szCs w:val="22"/>
              </w:rPr>
            </w:pPr>
            <w:r w:rsidRPr="009D7096">
              <w:rPr>
                <w:color w:val="FF0000"/>
                <w:sz w:val="22"/>
                <w:szCs w:val="22"/>
              </w:rPr>
              <w:t>60,0</w:t>
            </w:r>
          </w:p>
        </w:tc>
        <w:tc>
          <w:tcPr>
            <w:tcW w:w="709" w:type="dxa"/>
            <w:tcBorders>
              <w:top w:val="single" w:sz="4" w:space="0" w:color="auto"/>
              <w:left w:val="single" w:sz="4" w:space="0" w:color="auto"/>
              <w:bottom w:val="single" w:sz="4" w:space="0" w:color="auto"/>
              <w:right w:val="single" w:sz="4" w:space="0" w:color="auto"/>
            </w:tcBorders>
          </w:tcPr>
          <w:p w:rsidR="0055647D" w:rsidRPr="009D7096" w:rsidRDefault="0055647D" w:rsidP="0055647D">
            <w:pPr>
              <w:autoSpaceDE w:val="0"/>
              <w:autoSpaceDN w:val="0"/>
              <w:adjustRightInd w:val="0"/>
              <w:jc w:val="center"/>
              <w:rPr>
                <w:color w:val="FF0000"/>
                <w:sz w:val="22"/>
                <w:szCs w:val="22"/>
              </w:rPr>
            </w:pPr>
            <w:r w:rsidRPr="009D7096">
              <w:rPr>
                <w:color w:val="FF0000"/>
                <w:sz w:val="22"/>
                <w:szCs w:val="22"/>
              </w:rPr>
              <w:t>60,0</w:t>
            </w:r>
          </w:p>
        </w:tc>
        <w:tc>
          <w:tcPr>
            <w:tcW w:w="709" w:type="dxa"/>
            <w:tcBorders>
              <w:top w:val="single" w:sz="4" w:space="0" w:color="auto"/>
              <w:left w:val="single" w:sz="4" w:space="0" w:color="auto"/>
              <w:bottom w:val="single" w:sz="4" w:space="0" w:color="auto"/>
              <w:right w:val="single" w:sz="4" w:space="0" w:color="auto"/>
            </w:tcBorders>
          </w:tcPr>
          <w:p w:rsidR="0055647D" w:rsidRPr="009D7096" w:rsidRDefault="0055647D" w:rsidP="0055647D">
            <w:pPr>
              <w:autoSpaceDE w:val="0"/>
              <w:autoSpaceDN w:val="0"/>
              <w:adjustRightInd w:val="0"/>
              <w:jc w:val="center"/>
              <w:rPr>
                <w:color w:val="FF0000"/>
                <w:sz w:val="22"/>
                <w:szCs w:val="22"/>
              </w:rPr>
            </w:pPr>
            <w:r w:rsidRPr="009D7096">
              <w:rPr>
                <w:color w:val="FF0000"/>
                <w:sz w:val="22"/>
                <w:szCs w:val="22"/>
              </w:rPr>
              <w:t>60,0</w:t>
            </w:r>
          </w:p>
        </w:tc>
        <w:tc>
          <w:tcPr>
            <w:tcW w:w="851" w:type="dxa"/>
            <w:tcBorders>
              <w:top w:val="single" w:sz="4" w:space="0" w:color="auto"/>
              <w:left w:val="single" w:sz="4" w:space="0" w:color="auto"/>
              <w:bottom w:val="single" w:sz="4" w:space="0" w:color="auto"/>
              <w:right w:val="single" w:sz="4" w:space="0" w:color="auto"/>
            </w:tcBorders>
          </w:tcPr>
          <w:p w:rsidR="0055647D" w:rsidRPr="009D7096" w:rsidRDefault="0055647D" w:rsidP="0055647D">
            <w:pPr>
              <w:autoSpaceDE w:val="0"/>
              <w:autoSpaceDN w:val="0"/>
              <w:adjustRightInd w:val="0"/>
              <w:jc w:val="center"/>
              <w:rPr>
                <w:color w:val="FF0000"/>
                <w:sz w:val="22"/>
                <w:szCs w:val="22"/>
              </w:rPr>
            </w:pPr>
            <w:r>
              <w:rPr>
                <w:color w:val="FF0000"/>
                <w:sz w:val="22"/>
                <w:szCs w:val="22"/>
              </w:rPr>
              <w:t>35</w:t>
            </w:r>
            <w:r w:rsidRPr="009D7096">
              <w:rPr>
                <w:color w:val="FF0000"/>
                <w:sz w:val="22"/>
                <w:szCs w:val="22"/>
              </w:rPr>
              <w:t>2,0</w:t>
            </w:r>
          </w:p>
        </w:tc>
        <w:tc>
          <w:tcPr>
            <w:tcW w:w="141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 xml:space="preserve">В деятельность организации будет вовлечено не менее 10 человек, основным направлением деятельности которой будет являться координирование и проведение профилактических акций и мероприятий. Ежегодно </w:t>
            </w:r>
            <w:r w:rsidRPr="00D54AA3">
              <w:rPr>
                <w:sz w:val="22"/>
                <w:szCs w:val="22"/>
              </w:rPr>
              <w:lastRenderedPageBreak/>
              <w:t>организацией будет проведено не менее  10 профилактических акций и мероприятий в районе.</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both"/>
              <w:rPr>
                <w:bCs/>
                <w:sz w:val="22"/>
                <w:szCs w:val="22"/>
              </w:rPr>
            </w:pPr>
            <w:r>
              <w:rPr>
                <w:bCs/>
                <w:sz w:val="22"/>
                <w:szCs w:val="22"/>
              </w:rPr>
              <w:lastRenderedPageBreak/>
              <w:t>Мероприятие 1.5.</w:t>
            </w:r>
          </w:p>
          <w:p w:rsidR="0055647D" w:rsidRDefault="0055647D" w:rsidP="0055647D">
            <w:pPr>
              <w:autoSpaceDE w:val="0"/>
              <w:autoSpaceDN w:val="0"/>
              <w:adjustRightInd w:val="0"/>
              <w:jc w:val="both"/>
              <w:rPr>
                <w:sz w:val="22"/>
                <w:szCs w:val="22"/>
              </w:rPr>
            </w:pPr>
            <w:r>
              <w:rPr>
                <w:bCs/>
                <w:sz w:val="22"/>
                <w:szCs w:val="22"/>
              </w:rPr>
              <w:t>Организация и проведение дискуссионных площадок для детей и молодежи с целью создания психологического иммунитета у детей и молодежи к предложению употребления наркотиков, алкоголя и табака.</w:t>
            </w:r>
          </w:p>
        </w:tc>
        <w:tc>
          <w:tcPr>
            <w:tcW w:w="74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Управление образования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Pr="009A3F49" w:rsidRDefault="0055647D" w:rsidP="0055647D">
            <w:pPr>
              <w:autoSpaceDE w:val="0"/>
              <w:autoSpaceDN w:val="0"/>
              <w:adjustRightInd w:val="0"/>
              <w:jc w:val="center"/>
              <w:rPr>
                <w:sz w:val="22"/>
                <w:szCs w:val="22"/>
              </w:rPr>
            </w:pPr>
            <w:r w:rsidRPr="009A3F49">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141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Cs/>
                <w:sz w:val="22"/>
                <w:szCs w:val="22"/>
              </w:rPr>
            </w:pPr>
            <w:r>
              <w:rPr>
                <w:bCs/>
                <w:sz w:val="22"/>
                <w:szCs w:val="22"/>
              </w:rPr>
              <w:t>Формирование критического отношения к рекламе, выработка навыков преодоления сложных жизненных ситуаций, оптимизация семейных и межличностных отношений</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Мероприятие 1.6.</w:t>
            </w:r>
          </w:p>
          <w:p w:rsidR="0055647D" w:rsidRDefault="0055647D" w:rsidP="0055647D">
            <w:pPr>
              <w:autoSpaceDE w:val="0"/>
              <w:autoSpaceDN w:val="0"/>
              <w:adjustRightInd w:val="0"/>
              <w:jc w:val="both"/>
              <w:rPr>
                <w:bCs/>
                <w:sz w:val="22"/>
                <w:szCs w:val="22"/>
              </w:rPr>
            </w:pPr>
            <w:r>
              <w:rPr>
                <w:sz w:val="22"/>
                <w:szCs w:val="22"/>
              </w:rPr>
              <w:t>Проведение районного велопробега «Жизнь без наркотиков!»</w:t>
            </w:r>
          </w:p>
        </w:tc>
        <w:tc>
          <w:tcPr>
            <w:tcW w:w="74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Администрация Ачинского района (отдел  культ</w:t>
            </w:r>
            <w:r>
              <w:rPr>
                <w:sz w:val="22"/>
                <w:szCs w:val="22"/>
              </w:rPr>
              <w:lastRenderedPageBreak/>
              <w:t>уры, физической культуры и молодежной политики)</w:t>
            </w:r>
          </w:p>
          <w:p w:rsidR="0055647D"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Cs/>
                <w:sz w:val="22"/>
                <w:szCs w:val="22"/>
              </w:rPr>
            </w:pPr>
            <w:r>
              <w:rPr>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bCs/>
                <w:sz w:val="22"/>
                <w:szCs w:val="22"/>
              </w:rPr>
            </w:pPr>
            <w:r>
              <w:rPr>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Default="0055647D" w:rsidP="0055647D">
            <w:pPr>
              <w:autoSpaceDE w:val="0"/>
              <w:autoSpaceDN w:val="0"/>
              <w:adjustRightInd w:val="0"/>
              <w:jc w:val="center"/>
              <w:rPr>
                <w:bCs/>
                <w:sz w:val="22"/>
                <w:szCs w:val="22"/>
              </w:rPr>
            </w:pPr>
            <w:r>
              <w:rPr>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Pr="009A3F49" w:rsidRDefault="0055647D" w:rsidP="0055647D">
            <w:pPr>
              <w:autoSpaceDE w:val="0"/>
              <w:autoSpaceDN w:val="0"/>
              <w:adjustRightInd w:val="0"/>
              <w:jc w:val="center"/>
              <w:rPr>
                <w:bCs/>
                <w:sz w:val="22"/>
                <w:szCs w:val="22"/>
              </w:rPr>
            </w:pPr>
            <w:r w:rsidRPr="009A3F49">
              <w:rPr>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bCs/>
                <w:sz w:val="22"/>
                <w:szCs w:val="22"/>
              </w:rPr>
            </w:pPr>
          </w:p>
        </w:tc>
        <w:tc>
          <w:tcPr>
            <w:tcW w:w="85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bCs/>
                <w:sz w:val="22"/>
                <w:szCs w:val="22"/>
              </w:rPr>
            </w:pPr>
            <w:r>
              <w:rPr>
                <w:bCs/>
                <w:sz w:val="22"/>
                <w:szCs w:val="22"/>
              </w:rPr>
              <w:t>-</w:t>
            </w:r>
          </w:p>
        </w:tc>
        <w:tc>
          <w:tcPr>
            <w:tcW w:w="141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 xml:space="preserve">Ежегодно будет охвачено более 150 велосипедистов, объединенных идеей здорового образа жизни, </w:t>
            </w:r>
            <w:r>
              <w:rPr>
                <w:sz w:val="22"/>
                <w:szCs w:val="22"/>
              </w:rPr>
              <w:lastRenderedPageBreak/>
              <w:t>будет привлечено внимание общественности к проблеме отказа от алкоголя и вреда наркотиков.</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lastRenderedPageBreak/>
              <w:t>Мероприятия 1.7.</w:t>
            </w:r>
          </w:p>
          <w:p w:rsidR="0055647D" w:rsidRDefault="0055647D" w:rsidP="0055647D">
            <w:pPr>
              <w:autoSpaceDE w:val="0"/>
              <w:autoSpaceDN w:val="0"/>
              <w:adjustRightInd w:val="0"/>
              <w:jc w:val="both"/>
              <w:rPr>
                <w:sz w:val="22"/>
                <w:szCs w:val="22"/>
              </w:rPr>
            </w:pPr>
            <w:r>
              <w:rPr>
                <w:sz w:val="22"/>
                <w:szCs w:val="22"/>
              </w:rPr>
              <w:t>«Время меняться» (экскурсии несовершеннолетних в ВЧ, МО МВД России «Ачинский», пожарную охрану)</w:t>
            </w:r>
          </w:p>
        </w:tc>
        <w:tc>
          <w:tcPr>
            <w:tcW w:w="74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rPr>
                <w:sz w:val="22"/>
                <w:szCs w:val="22"/>
              </w:rPr>
            </w:pPr>
            <w:r>
              <w:rPr>
                <w:sz w:val="22"/>
                <w:szCs w:val="22"/>
              </w:rPr>
              <w:t>МБУ МЦ «Навигатор»</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812</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0707</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1520087730</w:t>
            </w:r>
          </w:p>
        </w:tc>
        <w:tc>
          <w:tcPr>
            <w:tcW w:w="567"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612</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w:t>
            </w:r>
          </w:p>
        </w:tc>
        <w:tc>
          <w:tcPr>
            <w:tcW w:w="709" w:type="dxa"/>
            <w:gridSpan w:val="2"/>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30,0</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50,0</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60,0</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60,0</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sz w:val="22"/>
                <w:szCs w:val="22"/>
              </w:rPr>
            </w:pPr>
            <w:r>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Default="0055647D" w:rsidP="0055647D">
            <w:pPr>
              <w:autoSpaceDE w:val="0"/>
              <w:autoSpaceDN w:val="0"/>
              <w:adjustRightInd w:val="0"/>
              <w:jc w:val="center"/>
              <w:rPr>
                <w:sz w:val="22"/>
                <w:szCs w:val="22"/>
              </w:rPr>
            </w:pPr>
            <w:r>
              <w:rPr>
                <w:sz w:val="22"/>
                <w:szCs w:val="22"/>
              </w:rPr>
              <w:t>0,0</w:t>
            </w:r>
          </w:p>
          <w:p w:rsidR="0055647D" w:rsidRDefault="0055647D" w:rsidP="0055647D">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5647D" w:rsidRPr="009A3F49" w:rsidRDefault="0055647D" w:rsidP="0055647D">
            <w:pPr>
              <w:autoSpaceDE w:val="0"/>
              <w:autoSpaceDN w:val="0"/>
              <w:adjustRightInd w:val="0"/>
              <w:jc w:val="center"/>
              <w:rPr>
                <w:sz w:val="22"/>
                <w:szCs w:val="22"/>
              </w:rPr>
            </w:pPr>
            <w:r w:rsidRPr="009A3F49">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Default="002B7E85" w:rsidP="0055647D">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55647D" w:rsidRPr="009A3F49" w:rsidRDefault="0055647D" w:rsidP="0055647D">
            <w:pPr>
              <w:autoSpaceDE w:val="0"/>
              <w:autoSpaceDN w:val="0"/>
              <w:adjustRightInd w:val="0"/>
              <w:jc w:val="center"/>
              <w:rPr>
                <w:sz w:val="22"/>
                <w:szCs w:val="22"/>
              </w:rPr>
            </w:pPr>
            <w:r>
              <w:rPr>
                <w:sz w:val="22"/>
                <w:szCs w:val="22"/>
              </w:rPr>
              <w:t>200</w:t>
            </w:r>
            <w:r w:rsidRPr="009A3F49">
              <w:rPr>
                <w:sz w:val="22"/>
                <w:szCs w:val="22"/>
              </w:rPr>
              <w:t>,0</w:t>
            </w:r>
          </w:p>
        </w:tc>
        <w:tc>
          <w:tcPr>
            <w:tcW w:w="141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sz w:val="22"/>
                <w:szCs w:val="22"/>
              </w:rPr>
            </w:pPr>
            <w:r>
              <w:rPr>
                <w:sz w:val="22"/>
                <w:szCs w:val="22"/>
              </w:rPr>
              <w:t xml:space="preserve">Увидеть работу военных, пожарных, полицейских </w:t>
            </w: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both"/>
              <w:rPr>
                <w:b/>
                <w:sz w:val="22"/>
                <w:szCs w:val="22"/>
              </w:rPr>
            </w:pPr>
            <w:r>
              <w:rPr>
                <w:b/>
                <w:sz w:val="22"/>
                <w:szCs w:val="22"/>
              </w:rPr>
              <w:t>Итого по задаче  1.</w:t>
            </w:r>
          </w:p>
        </w:tc>
        <w:tc>
          <w:tcPr>
            <w:tcW w:w="74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c>
          <w:tcPr>
            <w:tcW w:w="567"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30,0</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30,0</w:t>
            </w:r>
          </w:p>
        </w:tc>
        <w:tc>
          <w:tcPr>
            <w:tcW w:w="709" w:type="dxa"/>
            <w:gridSpan w:val="2"/>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115,0</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145,0</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95,0</w:t>
            </w:r>
          </w:p>
        </w:tc>
        <w:tc>
          <w:tcPr>
            <w:tcW w:w="70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157,0</w:t>
            </w:r>
          </w:p>
        </w:tc>
        <w:tc>
          <w:tcPr>
            <w:tcW w:w="708"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110,0</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pPr>
              <w:autoSpaceDE w:val="0"/>
              <w:autoSpaceDN w:val="0"/>
              <w:adjustRightInd w:val="0"/>
              <w:jc w:val="center"/>
              <w:rPr>
                <w:b/>
                <w:sz w:val="22"/>
                <w:szCs w:val="22"/>
              </w:rPr>
            </w:pPr>
            <w:r>
              <w:rPr>
                <w:b/>
                <w:sz w:val="22"/>
                <w:szCs w:val="22"/>
              </w:rPr>
              <w:t>35,0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EB5CC2" w:rsidRDefault="00111AE3" w:rsidP="0055647D">
            <w:pPr>
              <w:autoSpaceDE w:val="0"/>
              <w:autoSpaceDN w:val="0"/>
              <w:adjustRightInd w:val="0"/>
              <w:jc w:val="center"/>
              <w:rPr>
                <w:b/>
                <w:color w:val="FF0000"/>
                <w:sz w:val="22"/>
                <w:szCs w:val="22"/>
              </w:rPr>
            </w:pPr>
            <w:r>
              <w:rPr>
                <w:b/>
                <w:color w:val="FF0000"/>
                <w:sz w:val="22"/>
                <w:szCs w:val="22"/>
              </w:rPr>
              <w:t>9</w:t>
            </w:r>
            <w:r w:rsidR="0055647D" w:rsidRPr="00EB5CC2">
              <w:rPr>
                <w:b/>
                <w:color w:val="FF0000"/>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55647D" w:rsidRPr="00EB5CC2" w:rsidRDefault="00111AE3" w:rsidP="0055647D">
            <w:pPr>
              <w:autoSpaceDE w:val="0"/>
              <w:autoSpaceDN w:val="0"/>
              <w:adjustRightInd w:val="0"/>
              <w:jc w:val="center"/>
              <w:rPr>
                <w:b/>
                <w:color w:val="FF0000"/>
                <w:sz w:val="22"/>
                <w:szCs w:val="22"/>
              </w:rPr>
            </w:pPr>
            <w:r>
              <w:rPr>
                <w:b/>
                <w:color w:val="FF0000"/>
                <w:sz w:val="22"/>
                <w:szCs w:val="22"/>
              </w:rPr>
              <w:t>9</w:t>
            </w:r>
            <w:r w:rsidR="0055647D" w:rsidRPr="00EB5CC2">
              <w:rPr>
                <w:b/>
                <w:color w:val="FF0000"/>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55647D" w:rsidRPr="00EB5CC2" w:rsidRDefault="00111AE3" w:rsidP="0055647D">
            <w:pPr>
              <w:autoSpaceDE w:val="0"/>
              <w:autoSpaceDN w:val="0"/>
              <w:adjustRightInd w:val="0"/>
              <w:jc w:val="center"/>
              <w:rPr>
                <w:b/>
                <w:color w:val="FF0000"/>
                <w:sz w:val="22"/>
                <w:szCs w:val="22"/>
              </w:rPr>
            </w:pPr>
            <w:r>
              <w:rPr>
                <w:b/>
                <w:color w:val="FF0000"/>
                <w:sz w:val="22"/>
                <w:szCs w:val="22"/>
              </w:rPr>
              <w:t>9</w:t>
            </w:r>
            <w:r w:rsidR="0055647D" w:rsidRPr="00EB5CC2">
              <w:rPr>
                <w:b/>
                <w:color w:val="FF0000"/>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55647D" w:rsidRPr="00EB5CC2" w:rsidRDefault="00111AE3" w:rsidP="0055647D">
            <w:pPr>
              <w:autoSpaceDE w:val="0"/>
              <w:autoSpaceDN w:val="0"/>
              <w:adjustRightInd w:val="0"/>
              <w:jc w:val="center"/>
              <w:rPr>
                <w:b/>
                <w:color w:val="FF0000"/>
                <w:sz w:val="22"/>
                <w:szCs w:val="22"/>
              </w:rPr>
            </w:pPr>
            <w:r>
              <w:rPr>
                <w:b/>
                <w:color w:val="FF0000"/>
                <w:sz w:val="22"/>
                <w:szCs w:val="22"/>
              </w:rPr>
              <w:t>1002</w:t>
            </w:r>
            <w:r w:rsidR="0055647D" w:rsidRPr="00EB5CC2">
              <w:rPr>
                <w:b/>
                <w:color w:val="FF0000"/>
                <w:sz w:val="22"/>
                <w:szCs w:val="22"/>
              </w:rPr>
              <w:t>,0</w:t>
            </w:r>
          </w:p>
        </w:tc>
        <w:tc>
          <w:tcPr>
            <w:tcW w:w="1419" w:type="dxa"/>
            <w:tcBorders>
              <w:top w:val="single" w:sz="4" w:space="0" w:color="auto"/>
              <w:left w:val="nil"/>
              <w:bottom w:val="single" w:sz="4" w:space="0" w:color="auto"/>
              <w:right w:val="single" w:sz="4" w:space="0" w:color="auto"/>
            </w:tcBorders>
          </w:tcPr>
          <w:p w:rsidR="0055647D" w:rsidRDefault="0055647D" w:rsidP="0055647D">
            <w:pPr>
              <w:autoSpaceDE w:val="0"/>
              <w:autoSpaceDN w:val="0"/>
              <w:adjustRightInd w:val="0"/>
              <w:jc w:val="both"/>
              <w:rPr>
                <w:b/>
                <w:sz w:val="22"/>
                <w:szCs w:val="22"/>
              </w:rPr>
            </w:pP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Задача 2.</w:t>
            </w:r>
          </w:p>
          <w:p w:rsidR="0055647D" w:rsidRPr="00D54AA3" w:rsidRDefault="0055647D" w:rsidP="0055647D">
            <w:pPr>
              <w:autoSpaceDE w:val="0"/>
              <w:autoSpaceDN w:val="0"/>
              <w:adjustRightInd w:val="0"/>
              <w:jc w:val="both"/>
              <w:rPr>
                <w:sz w:val="22"/>
                <w:szCs w:val="22"/>
              </w:rPr>
            </w:pPr>
            <w:r w:rsidRPr="00D54AA3">
              <w:rPr>
                <w:sz w:val="22"/>
                <w:szCs w:val="22"/>
              </w:rPr>
              <w:t>Повышение уровня компетентности специалистов, работающих с несовершеннолетними и молодёжью и осуществляющих деятельность по профилактике наркомании и алкоголизма</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141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r>
      <w:tr w:rsidR="0055647D"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Мероприятие 2.1.</w:t>
            </w:r>
          </w:p>
          <w:p w:rsidR="0055647D" w:rsidRPr="00D54AA3" w:rsidRDefault="0055647D" w:rsidP="0055647D">
            <w:pPr>
              <w:autoSpaceDE w:val="0"/>
              <w:autoSpaceDN w:val="0"/>
              <w:adjustRightInd w:val="0"/>
              <w:jc w:val="both"/>
              <w:rPr>
                <w:sz w:val="22"/>
                <w:szCs w:val="22"/>
              </w:rPr>
            </w:pPr>
            <w:r w:rsidRPr="00D54AA3">
              <w:rPr>
                <w:sz w:val="22"/>
                <w:szCs w:val="22"/>
              </w:rPr>
              <w:t xml:space="preserve">Проведение семинаров, тренингов </w:t>
            </w:r>
            <w:r w:rsidRPr="00D54AA3">
              <w:rPr>
                <w:sz w:val="22"/>
                <w:szCs w:val="22"/>
              </w:rPr>
              <w:lastRenderedPageBreak/>
              <w:t>для педагогов, работников учреждений культуры и молодежных лидеров по освоению технологий антинаркотической и профилактической работы</w:t>
            </w:r>
          </w:p>
        </w:tc>
        <w:tc>
          <w:tcPr>
            <w:tcW w:w="74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lastRenderedPageBreak/>
              <w:t xml:space="preserve">Управление </w:t>
            </w:r>
            <w:r w:rsidRPr="00D54AA3">
              <w:rPr>
                <w:sz w:val="22"/>
                <w:szCs w:val="22"/>
              </w:rPr>
              <w:lastRenderedPageBreak/>
              <w:t>образования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w:t>
            </w:r>
          </w:p>
        </w:tc>
        <w:tc>
          <w:tcPr>
            <w:tcW w:w="709" w:type="dxa"/>
            <w:gridSpan w:val="2"/>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55647D" w:rsidRPr="00D54AA3" w:rsidRDefault="0055647D" w:rsidP="0055647D">
            <w:pPr>
              <w:autoSpaceDE w:val="0"/>
              <w:autoSpaceDN w:val="0"/>
              <w:adjustRightInd w:val="0"/>
              <w:jc w:val="both"/>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55647D" w:rsidRPr="00D54AA3" w:rsidRDefault="0055647D" w:rsidP="0055647D">
            <w:pPr>
              <w:jc w:val="both"/>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55647D" w:rsidRPr="00D54AA3" w:rsidRDefault="0055647D" w:rsidP="0055647D">
            <w:pPr>
              <w:jc w:val="both"/>
              <w:rPr>
                <w:sz w:val="22"/>
                <w:szCs w:val="22"/>
              </w:rPr>
            </w:pPr>
            <w:r w:rsidRPr="00D54AA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5647D" w:rsidRPr="00E925EC" w:rsidRDefault="0055647D" w:rsidP="0055647D">
            <w:r>
              <w:t>-</w:t>
            </w:r>
          </w:p>
        </w:tc>
        <w:tc>
          <w:tcPr>
            <w:tcW w:w="709" w:type="dxa"/>
            <w:tcBorders>
              <w:top w:val="single" w:sz="4" w:space="0" w:color="auto"/>
              <w:left w:val="single" w:sz="4" w:space="0" w:color="auto"/>
              <w:bottom w:val="single" w:sz="4" w:space="0" w:color="auto"/>
              <w:right w:val="single" w:sz="4" w:space="0" w:color="auto"/>
            </w:tcBorders>
          </w:tcPr>
          <w:p w:rsidR="0055647D" w:rsidRDefault="0055647D" w:rsidP="0055647D">
            <w:r>
              <w:t>-</w:t>
            </w:r>
          </w:p>
        </w:tc>
        <w:tc>
          <w:tcPr>
            <w:tcW w:w="709" w:type="dxa"/>
            <w:tcBorders>
              <w:top w:val="single" w:sz="4" w:space="0" w:color="auto"/>
              <w:left w:val="single" w:sz="4" w:space="0" w:color="auto"/>
              <w:bottom w:val="single" w:sz="4" w:space="0" w:color="auto"/>
              <w:right w:val="single" w:sz="4" w:space="0" w:color="auto"/>
            </w:tcBorders>
          </w:tcPr>
          <w:p w:rsidR="0055647D" w:rsidRDefault="000573BF" w:rsidP="0055647D">
            <w:r>
              <w:t>-</w:t>
            </w:r>
          </w:p>
        </w:tc>
        <w:tc>
          <w:tcPr>
            <w:tcW w:w="851" w:type="dxa"/>
            <w:tcBorders>
              <w:top w:val="single" w:sz="4" w:space="0" w:color="auto"/>
              <w:left w:val="single" w:sz="4" w:space="0" w:color="auto"/>
              <w:bottom w:val="single" w:sz="4" w:space="0" w:color="auto"/>
              <w:right w:val="single" w:sz="4" w:space="0" w:color="auto"/>
            </w:tcBorders>
          </w:tcPr>
          <w:p w:rsidR="0055647D" w:rsidRPr="00E925EC" w:rsidRDefault="0055647D" w:rsidP="0055647D">
            <w:r>
              <w:t>-</w:t>
            </w:r>
          </w:p>
        </w:tc>
        <w:tc>
          <w:tcPr>
            <w:tcW w:w="1419" w:type="dxa"/>
            <w:tcBorders>
              <w:top w:val="single" w:sz="4" w:space="0" w:color="auto"/>
              <w:left w:val="nil"/>
              <w:bottom w:val="single" w:sz="4" w:space="0" w:color="auto"/>
              <w:right w:val="single" w:sz="4" w:space="0" w:color="auto"/>
            </w:tcBorders>
          </w:tcPr>
          <w:p w:rsidR="0055647D" w:rsidRPr="00D54AA3" w:rsidRDefault="0055647D" w:rsidP="0055647D">
            <w:pPr>
              <w:jc w:val="both"/>
              <w:rPr>
                <w:sz w:val="22"/>
                <w:szCs w:val="22"/>
              </w:rPr>
            </w:pPr>
            <w:r w:rsidRPr="00D54AA3">
              <w:rPr>
                <w:sz w:val="22"/>
                <w:szCs w:val="22"/>
              </w:rPr>
              <w:t>Повышение уровня профессион</w:t>
            </w:r>
            <w:r w:rsidRPr="00D54AA3">
              <w:rPr>
                <w:sz w:val="22"/>
                <w:szCs w:val="22"/>
              </w:rPr>
              <w:lastRenderedPageBreak/>
              <w:t>альной работы  специалистов (по 25 специалистов ежегодно) современным технологиям профилактики среди несовершеннолетних и молодежи</w:t>
            </w: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lastRenderedPageBreak/>
              <w:t>Мероприятие 2.2.</w:t>
            </w:r>
          </w:p>
          <w:p w:rsidR="000573BF" w:rsidRPr="00D54AA3" w:rsidRDefault="000573BF" w:rsidP="000573BF">
            <w:pPr>
              <w:autoSpaceDE w:val="0"/>
              <w:autoSpaceDN w:val="0"/>
              <w:adjustRightInd w:val="0"/>
              <w:jc w:val="both"/>
              <w:rPr>
                <w:sz w:val="22"/>
                <w:szCs w:val="22"/>
              </w:rPr>
            </w:pPr>
            <w:r w:rsidRPr="00D54AA3">
              <w:rPr>
                <w:sz w:val="22"/>
                <w:szCs w:val="22"/>
              </w:rPr>
              <w:t>Проведение семинаров-тренингов для социальных педагогов образовательных учреждений по освоению современных технологий выявления предрасположенности к употреблению ПАВ и алкоголя у несовершеннолетних</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Управление образования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875</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0707</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1520087730</w:t>
            </w: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244</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20,0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0,0</w:t>
            </w:r>
          </w:p>
        </w:tc>
        <w:tc>
          <w:tcPr>
            <w:tcW w:w="709" w:type="dxa"/>
            <w:gridSpan w:val="2"/>
            <w:tcBorders>
              <w:top w:val="single" w:sz="4" w:space="0" w:color="auto"/>
              <w:left w:val="nil"/>
              <w:bottom w:val="single" w:sz="4" w:space="0" w:color="auto"/>
              <w:right w:val="single" w:sz="4" w:space="0" w:color="auto"/>
            </w:tcBorders>
          </w:tcPr>
          <w:p w:rsidR="000573BF" w:rsidRDefault="000573BF" w:rsidP="000573BF">
            <w:r w:rsidRPr="00464491">
              <w:rPr>
                <w:sz w:val="22"/>
                <w:szCs w:val="22"/>
              </w:rPr>
              <w:t>0,0</w:t>
            </w:r>
          </w:p>
        </w:tc>
        <w:tc>
          <w:tcPr>
            <w:tcW w:w="708" w:type="dxa"/>
            <w:tcBorders>
              <w:top w:val="single" w:sz="4" w:space="0" w:color="auto"/>
              <w:left w:val="nil"/>
              <w:bottom w:val="single" w:sz="4" w:space="0" w:color="auto"/>
              <w:right w:val="single" w:sz="4" w:space="0" w:color="auto"/>
            </w:tcBorders>
          </w:tcPr>
          <w:p w:rsidR="000573BF" w:rsidRDefault="000573BF" w:rsidP="000573BF">
            <w:r w:rsidRPr="00464491">
              <w:rPr>
                <w:sz w:val="22"/>
                <w:szCs w:val="22"/>
              </w:rPr>
              <w:t>0,0</w:t>
            </w:r>
          </w:p>
        </w:tc>
        <w:tc>
          <w:tcPr>
            <w:tcW w:w="709" w:type="dxa"/>
            <w:tcBorders>
              <w:top w:val="single" w:sz="4" w:space="0" w:color="auto"/>
              <w:left w:val="nil"/>
              <w:bottom w:val="single" w:sz="4" w:space="0" w:color="auto"/>
              <w:right w:val="single" w:sz="4" w:space="0" w:color="auto"/>
            </w:tcBorders>
          </w:tcPr>
          <w:p w:rsidR="000573BF" w:rsidRDefault="000573BF" w:rsidP="000573BF">
            <w:r w:rsidRPr="00464491">
              <w:rPr>
                <w:sz w:val="22"/>
                <w:szCs w:val="22"/>
              </w:rPr>
              <w:t>0,0</w:t>
            </w:r>
          </w:p>
        </w:tc>
        <w:tc>
          <w:tcPr>
            <w:tcW w:w="709" w:type="dxa"/>
            <w:tcBorders>
              <w:top w:val="single" w:sz="4" w:space="0" w:color="auto"/>
              <w:left w:val="nil"/>
              <w:bottom w:val="single" w:sz="4" w:space="0" w:color="auto"/>
              <w:right w:val="single" w:sz="4" w:space="0" w:color="auto"/>
            </w:tcBorders>
          </w:tcPr>
          <w:p w:rsidR="000573BF" w:rsidRDefault="000573BF" w:rsidP="000573BF">
            <w:r w:rsidRPr="00464491">
              <w:rPr>
                <w:sz w:val="22"/>
                <w:szCs w:val="22"/>
              </w:rPr>
              <w:t>0,0</w:t>
            </w:r>
          </w:p>
        </w:tc>
        <w:tc>
          <w:tcPr>
            <w:tcW w:w="708" w:type="dxa"/>
            <w:tcBorders>
              <w:top w:val="single" w:sz="4" w:space="0" w:color="auto"/>
              <w:left w:val="nil"/>
              <w:bottom w:val="single" w:sz="4" w:space="0" w:color="auto"/>
              <w:right w:val="single" w:sz="4" w:space="0" w:color="auto"/>
            </w:tcBorders>
          </w:tcPr>
          <w:p w:rsidR="000573BF" w:rsidRDefault="000573BF" w:rsidP="000573BF">
            <w:r w:rsidRPr="0046449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r w:rsidRPr="00464491">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Default="000573BF" w:rsidP="000573BF">
            <w:r w:rsidRPr="0046449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r w:rsidRPr="00464491">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r w:rsidRPr="00464491">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sz w:val="22"/>
                <w:szCs w:val="22"/>
              </w:rPr>
            </w:pPr>
            <w:r>
              <w:rPr>
                <w:sz w:val="22"/>
                <w:szCs w:val="22"/>
              </w:rPr>
              <w:t>2</w:t>
            </w:r>
            <w:r w:rsidRPr="00D54AA3">
              <w:rPr>
                <w:sz w:val="22"/>
                <w:szCs w:val="22"/>
              </w:rPr>
              <w:t>0,0</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jc w:val="both"/>
              <w:rPr>
                <w:sz w:val="22"/>
                <w:szCs w:val="22"/>
              </w:rPr>
            </w:pPr>
            <w:r w:rsidRPr="00D54AA3">
              <w:rPr>
                <w:sz w:val="22"/>
                <w:szCs w:val="22"/>
              </w:rPr>
              <w:t>Обучение  специалистов современным технологиям и методам профилактики наркомании с последующим внедрением их в практику (25 специалистов ежегодно)</w:t>
            </w: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Мероприятие 2.3.</w:t>
            </w:r>
          </w:p>
          <w:p w:rsidR="000573BF" w:rsidRPr="00D54AA3" w:rsidRDefault="000573BF" w:rsidP="000573BF">
            <w:pPr>
              <w:autoSpaceDE w:val="0"/>
              <w:autoSpaceDN w:val="0"/>
              <w:adjustRightInd w:val="0"/>
              <w:jc w:val="both"/>
              <w:rPr>
                <w:sz w:val="22"/>
                <w:szCs w:val="22"/>
              </w:rPr>
            </w:pPr>
            <w:r w:rsidRPr="00D54AA3">
              <w:rPr>
                <w:sz w:val="22"/>
                <w:szCs w:val="22"/>
              </w:rPr>
              <w:t xml:space="preserve">Проведение семинаров- тренингов для педагогов по </w:t>
            </w:r>
            <w:r w:rsidRPr="00D54AA3">
              <w:rPr>
                <w:sz w:val="22"/>
                <w:szCs w:val="22"/>
              </w:rPr>
              <w:lastRenderedPageBreak/>
              <w:t>профилактике ВИЧ и СПИДа в молодежной среде</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lastRenderedPageBreak/>
              <w:t>Управление образ</w:t>
            </w:r>
            <w:r w:rsidRPr="00D54AA3">
              <w:rPr>
                <w:sz w:val="22"/>
                <w:szCs w:val="22"/>
              </w:rPr>
              <w:lastRenderedPageBreak/>
              <w:t>ования администрации Ачинского района, МБУ «МЦ Навигатор»</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sz w:val="22"/>
                <w:szCs w:val="22"/>
              </w:rPr>
            </w:pPr>
            <w:r w:rsidRPr="00D54AA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Pr="00D54AA3" w:rsidRDefault="000573BF" w:rsidP="000573BF">
            <w:pPr>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sz w:val="22"/>
                <w:szCs w:val="22"/>
              </w:rPr>
            </w:pPr>
            <w:r w:rsidRPr="00D54AA3">
              <w:rPr>
                <w:sz w:val="22"/>
                <w:szCs w:val="22"/>
              </w:rPr>
              <w:t>-</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jc w:val="both"/>
              <w:rPr>
                <w:sz w:val="22"/>
                <w:szCs w:val="22"/>
              </w:rPr>
            </w:pPr>
            <w:r w:rsidRPr="00D54AA3">
              <w:rPr>
                <w:sz w:val="22"/>
                <w:szCs w:val="22"/>
              </w:rPr>
              <w:t xml:space="preserve">Ежегодно 12 специалистов будут обучены </w:t>
            </w:r>
            <w:r w:rsidRPr="00D54AA3">
              <w:rPr>
                <w:sz w:val="22"/>
                <w:szCs w:val="22"/>
              </w:rPr>
              <w:lastRenderedPageBreak/>
              <w:t>современным технологиям профилактики ВИЧ И СПИДа в  молодежной среде</w:t>
            </w: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r w:rsidRPr="00D54AA3">
              <w:rPr>
                <w:b/>
                <w:bCs/>
                <w:sz w:val="22"/>
                <w:szCs w:val="22"/>
              </w:rPr>
              <w:lastRenderedPageBreak/>
              <w:t>Итого по задаче  2.</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Pr>
                <w:b/>
                <w:bCs/>
                <w:sz w:val="22"/>
                <w:szCs w:val="22"/>
              </w:rPr>
              <w:t>20,0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jc w:val="center"/>
              <w:rPr>
                <w:b/>
                <w:bCs/>
                <w:sz w:val="22"/>
                <w:szCs w:val="22"/>
              </w:rPr>
            </w:pPr>
            <w:r w:rsidRPr="00D54AA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b/>
                <w:bCs/>
                <w:sz w:val="22"/>
                <w:szCs w:val="22"/>
              </w:rPr>
            </w:pPr>
            <w:r w:rsidRPr="00D54AA3">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Pr="00D54AA3" w:rsidRDefault="000573BF" w:rsidP="000573BF">
            <w:pPr>
              <w:jc w:val="center"/>
              <w:rPr>
                <w:b/>
                <w:bCs/>
                <w:sz w:val="22"/>
                <w:szCs w:val="22"/>
              </w:rPr>
            </w:pPr>
            <w:r w:rsidRPr="00D54AA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b/>
                <w:bCs/>
                <w:sz w:val="22"/>
                <w:szCs w:val="22"/>
              </w:rPr>
            </w:pPr>
            <w:r w:rsidRPr="00D54AA3">
              <w:rPr>
                <w:b/>
                <w:bCs/>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pPr>
              <w:jc w:val="center"/>
              <w:rPr>
                <w:b/>
                <w:bCs/>
                <w:sz w:val="22"/>
                <w:szCs w:val="22"/>
              </w:rPr>
            </w:pPr>
            <w:r>
              <w:rPr>
                <w:b/>
                <w:bCs/>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jc w:val="center"/>
              <w:rPr>
                <w:b/>
                <w:bCs/>
                <w:sz w:val="22"/>
                <w:szCs w:val="22"/>
              </w:rPr>
            </w:pPr>
            <w:r>
              <w:rPr>
                <w:b/>
                <w:bCs/>
                <w:sz w:val="22"/>
                <w:szCs w:val="22"/>
              </w:rPr>
              <w:t>20,0</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jc w:val="both"/>
              <w:rPr>
                <w:b/>
                <w:bCs/>
                <w:sz w:val="22"/>
                <w:szCs w:val="22"/>
              </w:rPr>
            </w:pP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 xml:space="preserve">Задача 3. </w:t>
            </w:r>
          </w:p>
          <w:p w:rsidR="000573BF" w:rsidRPr="00D54AA3" w:rsidRDefault="000573BF" w:rsidP="000573BF">
            <w:pPr>
              <w:autoSpaceDE w:val="0"/>
              <w:autoSpaceDN w:val="0"/>
              <w:adjustRightInd w:val="0"/>
              <w:jc w:val="both"/>
              <w:rPr>
                <w:sz w:val="22"/>
                <w:szCs w:val="22"/>
              </w:rPr>
            </w:pPr>
            <w:r w:rsidRPr="00D54AA3">
              <w:rPr>
                <w:sz w:val="22"/>
                <w:szCs w:val="22"/>
              </w:rPr>
              <w:t>Снижение масштабов распространения наркотических средств</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Мероприятие 3.1.</w:t>
            </w:r>
          </w:p>
          <w:p w:rsidR="000573BF" w:rsidRPr="00D54AA3" w:rsidRDefault="000573BF" w:rsidP="000573BF">
            <w:pPr>
              <w:autoSpaceDE w:val="0"/>
              <w:autoSpaceDN w:val="0"/>
              <w:adjustRightInd w:val="0"/>
              <w:jc w:val="both"/>
              <w:rPr>
                <w:b/>
                <w:sz w:val="22"/>
                <w:szCs w:val="22"/>
              </w:rPr>
            </w:pPr>
            <w:r w:rsidRPr="00D54AA3">
              <w:rPr>
                <w:sz w:val="22"/>
                <w:szCs w:val="22"/>
              </w:rPr>
              <w:t xml:space="preserve">Проведение работ по выявлению земельных участков с очагами произрастания дикорастущих наркосодержащих растений </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Администрация Ачинского района</w:t>
            </w:r>
          </w:p>
          <w:p w:rsidR="000573BF" w:rsidRPr="00D54AA3" w:rsidRDefault="000573BF" w:rsidP="000573BF">
            <w:pPr>
              <w:autoSpaceDE w:val="0"/>
              <w:autoSpaceDN w:val="0"/>
              <w:adjustRightInd w:val="0"/>
              <w:jc w:val="both"/>
              <w:rPr>
                <w:sz w:val="22"/>
                <w:szCs w:val="22"/>
              </w:rPr>
            </w:pPr>
            <w:r w:rsidRPr="00D54AA3">
              <w:rPr>
                <w:sz w:val="22"/>
                <w:szCs w:val="22"/>
              </w:rPr>
              <w:t>(муниципальный инспектор)</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Выявление земель - очагов произрастания дикорастущих наркосодержащих растений, определение собственников земель для последующе</w:t>
            </w:r>
            <w:r w:rsidRPr="00D54AA3">
              <w:rPr>
                <w:sz w:val="22"/>
                <w:szCs w:val="22"/>
              </w:rPr>
              <w:lastRenderedPageBreak/>
              <w:t>й работы, направленной на уничтожение наркосодержащих растений</w:t>
            </w: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lastRenderedPageBreak/>
              <w:t>Мероприятие 3.2.</w:t>
            </w:r>
          </w:p>
          <w:p w:rsidR="000573BF" w:rsidRDefault="000573BF" w:rsidP="000573BF">
            <w:pPr>
              <w:autoSpaceDE w:val="0"/>
              <w:autoSpaceDN w:val="0"/>
              <w:adjustRightInd w:val="0"/>
              <w:jc w:val="both"/>
              <w:rPr>
                <w:sz w:val="22"/>
                <w:szCs w:val="22"/>
              </w:rPr>
            </w:pPr>
            <w:r>
              <w:rPr>
                <w:sz w:val="22"/>
                <w:szCs w:val="22"/>
              </w:rPr>
              <w:t>Уничтожение очагов дикорастущей конопли на территории Ачинского района механическим способом</w:t>
            </w:r>
          </w:p>
        </w:tc>
        <w:tc>
          <w:tcPr>
            <w:tcW w:w="748"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t>Администрация Ачинского района</w:t>
            </w:r>
          </w:p>
          <w:p w:rsidR="000573BF" w:rsidRDefault="000573BF" w:rsidP="000573BF">
            <w:pPr>
              <w:autoSpaceDE w:val="0"/>
              <w:autoSpaceDN w:val="0"/>
              <w:adjustRightInd w:val="0"/>
              <w:jc w:val="both"/>
              <w:rPr>
                <w:sz w:val="22"/>
                <w:szCs w:val="22"/>
              </w:rPr>
            </w:pPr>
            <w:r>
              <w:rPr>
                <w:sz w:val="22"/>
                <w:szCs w:val="22"/>
              </w:rPr>
              <w:t>(муниципальный инспектор)</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t>812</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t>0412</w:t>
            </w:r>
          </w:p>
        </w:tc>
        <w:tc>
          <w:tcPr>
            <w:tcW w:w="708"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t>1528421</w:t>
            </w:r>
          </w:p>
        </w:tc>
        <w:tc>
          <w:tcPr>
            <w:tcW w:w="567"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both"/>
              <w:rPr>
                <w:sz w:val="22"/>
                <w:szCs w:val="22"/>
              </w:rPr>
            </w:pPr>
            <w:r>
              <w:rPr>
                <w:sz w:val="22"/>
                <w:szCs w:val="22"/>
              </w:rPr>
              <w:t>244</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9" w:type="dxa"/>
            <w:gridSpan w:val="2"/>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9" w:type="dxa"/>
            <w:tcBorders>
              <w:top w:val="single" w:sz="4" w:space="0" w:color="auto"/>
              <w:left w:val="nil"/>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tcPr>
          <w:p w:rsidR="000573BF" w:rsidRDefault="000573BF" w:rsidP="000573BF">
            <w:pPr>
              <w:widowControl w:val="0"/>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pPr>
              <w:widowControl w:val="0"/>
              <w:autoSpaceDE w:val="0"/>
              <w:autoSpaceDN w:val="0"/>
              <w:adjustRightInd w:val="0"/>
              <w:jc w:val="center"/>
              <w:rPr>
                <w:sz w:val="22"/>
                <w:szCs w:val="22"/>
              </w:rPr>
            </w:pPr>
            <w:r>
              <w:rPr>
                <w:sz w:val="22"/>
                <w:szCs w:val="22"/>
              </w:rPr>
              <w:t>0,0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Default="000573BF" w:rsidP="000573BF">
            <w:pPr>
              <w:widowControl w:val="0"/>
              <w:autoSpaceDE w:val="0"/>
              <w:autoSpaceDN w:val="0"/>
              <w:adjustRightInd w:val="0"/>
              <w:jc w:val="center"/>
              <w:rPr>
                <w:sz w:val="22"/>
                <w:szCs w:val="22"/>
              </w:rPr>
            </w:pPr>
            <w:r>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Pr="009A3F49" w:rsidRDefault="000573BF" w:rsidP="000573BF">
            <w:pPr>
              <w:widowControl w:val="0"/>
              <w:autoSpaceDE w:val="0"/>
              <w:autoSpaceDN w:val="0"/>
              <w:adjustRightInd w:val="0"/>
              <w:jc w:val="center"/>
              <w:rPr>
                <w:sz w:val="22"/>
                <w:szCs w:val="22"/>
              </w:rPr>
            </w:pPr>
            <w:r w:rsidRPr="009A3F49">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Pr="009A3F49" w:rsidRDefault="000573BF" w:rsidP="000573BF">
            <w:pPr>
              <w:widowControl w:val="0"/>
              <w:autoSpaceDE w:val="0"/>
              <w:autoSpaceDN w:val="0"/>
              <w:adjustRightInd w:val="0"/>
              <w:jc w:val="center"/>
              <w:rPr>
                <w:sz w:val="22"/>
                <w:szCs w:val="22"/>
              </w:rPr>
            </w:pPr>
            <w:r w:rsidRPr="009A3F49">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73BF" w:rsidRDefault="000573BF" w:rsidP="000573BF">
            <w:pPr>
              <w:widowControl w:val="0"/>
              <w:autoSpaceDE w:val="0"/>
              <w:autoSpaceDN w:val="0"/>
              <w:adjustRightInd w:val="0"/>
              <w:jc w:val="center"/>
              <w:rPr>
                <w:sz w:val="22"/>
                <w:szCs w:val="22"/>
              </w:rPr>
            </w:pPr>
            <w:r>
              <w:rPr>
                <w:sz w:val="22"/>
                <w:szCs w:val="22"/>
              </w:rPr>
              <w:t>0,0</w:t>
            </w:r>
          </w:p>
        </w:tc>
        <w:tc>
          <w:tcPr>
            <w:tcW w:w="1419" w:type="dxa"/>
            <w:tcBorders>
              <w:top w:val="single" w:sz="4" w:space="0" w:color="auto"/>
              <w:left w:val="nil"/>
              <w:bottom w:val="single" w:sz="4" w:space="0" w:color="auto"/>
              <w:right w:val="single" w:sz="4" w:space="0" w:color="auto"/>
            </w:tcBorders>
          </w:tcPr>
          <w:p w:rsidR="000573BF" w:rsidRDefault="000573BF" w:rsidP="000573BF">
            <w:pPr>
              <w:widowControl w:val="0"/>
              <w:autoSpaceDE w:val="0"/>
              <w:autoSpaceDN w:val="0"/>
              <w:adjustRightInd w:val="0"/>
              <w:jc w:val="both"/>
              <w:rPr>
                <w:sz w:val="22"/>
                <w:szCs w:val="22"/>
              </w:rPr>
            </w:pPr>
            <w:r>
              <w:rPr>
                <w:sz w:val="22"/>
                <w:szCs w:val="22"/>
              </w:rPr>
              <w:t>Уничтожение очагов дикорастущей конопли механическим способом  на ежегодно уточняемых площадях, согласно  проведенной инвентаризации</w:t>
            </w:r>
          </w:p>
          <w:p w:rsidR="000573BF" w:rsidRDefault="000573BF" w:rsidP="000573BF">
            <w:pPr>
              <w:widowControl w:val="0"/>
              <w:autoSpaceDE w:val="0"/>
              <w:autoSpaceDN w:val="0"/>
              <w:adjustRightInd w:val="0"/>
              <w:jc w:val="both"/>
              <w:rPr>
                <w:sz w:val="22"/>
                <w:szCs w:val="22"/>
              </w:rPr>
            </w:pPr>
          </w:p>
        </w:tc>
      </w:tr>
      <w:tr w:rsidR="000573BF" w:rsidTr="003B201F">
        <w:trPr>
          <w:trHeight w:val="1648"/>
        </w:trPr>
        <w:tc>
          <w:tcPr>
            <w:tcW w:w="2371" w:type="dxa"/>
            <w:vMerge w:val="restart"/>
            <w:tcBorders>
              <w:top w:val="single" w:sz="4" w:space="0" w:color="auto"/>
              <w:left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 xml:space="preserve">Мероприятия 3.3. </w:t>
            </w:r>
          </w:p>
          <w:p w:rsidR="000573BF" w:rsidRPr="00D54AA3" w:rsidRDefault="000573BF" w:rsidP="000573BF">
            <w:pPr>
              <w:autoSpaceDE w:val="0"/>
              <w:autoSpaceDN w:val="0"/>
              <w:adjustRightInd w:val="0"/>
              <w:jc w:val="both"/>
              <w:rPr>
                <w:sz w:val="22"/>
                <w:szCs w:val="22"/>
              </w:rPr>
            </w:pPr>
            <w:r w:rsidRPr="00D54AA3">
              <w:rPr>
                <w:sz w:val="22"/>
                <w:szCs w:val="22"/>
              </w:rPr>
              <w:t>Уничтожение очагов дикорастущей конопли на территории Ачинского района химическим способом</w:t>
            </w:r>
          </w:p>
        </w:tc>
        <w:tc>
          <w:tcPr>
            <w:tcW w:w="748" w:type="dxa"/>
            <w:vMerge w:val="restart"/>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Администрация района</w:t>
            </w:r>
          </w:p>
          <w:p w:rsidR="000573BF" w:rsidRPr="00D54AA3" w:rsidRDefault="000573BF" w:rsidP="000573BF">
            <w:pPr>
              <w:autoSpaceDE w:val="0"/>
              <w:autoSpaceDN w:val="0"/>
              <w:adjustRightInd w:val="0"/>
              <w:jc w:val="both"/>
              <w:rPr>
                <w:sz w:val="22"/>
                <w:szCs w:val="22"/>
              </w:rPr>
            </w:pPr>
            <w:r w:rsidRPr="00D54AA3">
              <w:rPr>
                <w:sz w:val="22"/>
                <w:szCs w:val="22"/>
              </w:rPr>
              <w:t>(муниципальный инспектор)</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812</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0412</w:t>
            </w:r>
          </w:p>
        </w:tc>
        <w:tc>
          <w:tcPr>
            <w:tcW w:w="708" w:type="dxa"/>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Pr>
                <w:sz w:val="22"/>
                <w:szCs w:val="22"/>
              </w:rPr>
              <w:t>1570074510</w:t>
            </w:r>
          </w:p>
        </w:tc>
        <w:tc>
          <w:tcPr>
            <w:tcW w:w="567" w:type="dxa"/>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244</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178,2</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172,6</w:t>
            </w:r>
          </w:p>
        </w:tc>
        <w:tc>
          <w:tcPr>
            <w:tcW w:w="709" w:type="dxa"/>
            <w:gridSpan w:val="2"/>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8"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8" w:type="dxa"/>
            <w:tcBorders>
              <w:top w:val="single" w:sz="4" w:space="0" w:color="auto"/>
              <w:left w:val="nil"/>
              <w:right w:val="single" w:sz="4" w:space="0" w:color="auto"/>
            </w:tcBorders>
          </w:tcPr>
          <w:p w:rsidR="000573BF" w:rsidRPr="00D54AA3" w:rsidRDefault="000573BF" w:rsidP="000573BF">
            <w:pPr>
              <w:autoSpaceDE w:val="0"/>
              <w:autoSpaceDN w:val="0"/>
              <w:adjustRightInd w:val="0"/>
              <w:jc w:val="center"/>
              <w:rPr>
                <w:bCs/>
                <w:sz w:val="22"/>
                <w:szCs w:val="22"/>
              </w:rPr>
            </w:pPr>
            <w:r w:rsidRPr="00D54AA3">
              <w:rPr>
                <w:bCs/>
                <w:sz w:val="22"/>
                <w:szCs w:val="22"/>
              </w:rPr>
              <w:t>0,0</w:t>
            </w:r>
          </w:p>
        </w:tc>
        <w:tc>
          <w:tcPr>
            <w:tcW w:w="709" w:type="dxa"/>
            <w:tcBorders>
              <w:top w:val="single" w:sz="4" w:space="0" w:color="auto"/>
              <w:left w:val="single" w:sz="4" w:space="0" w:color="auto"/>
              <w:right w:val="single" w:sz="4" w:space="0" w:color="auto"/>
            </w:tcBorders>
          </w:tcPr>
          <w:p w:rsidR="000573BF" w:rsidRPr="00D54AA3" w:rsidRDefault="000573BF" w:rsidP="000573BF">
            <w:pPr>
              <w:autoSpaceDE w:val="0"/>
              <w:autoSpaceDN w:val="0"/>
              <w:adjustRightInd w:val="0"/>
              <w:jc w:val="center"/>
              <w:rPr>
                <w:bCs/>
                <w:sz w:val="22"/>
                <w:szCs w:val="22"/>
              </w:rPr>
            </w:pPr>
            <w:r w:rsidRPr="00D54AA3">
              <w:rPr>
                <w:bCs/>
                <w:sz w:val="22"/>
                <w:szCs w:val="22"/>
              </w:rPr>
              <w:t>0,0</w:t>
            </w:r>
          </w:p>
        </w:tc>
        <w:tc>
          <w:tcPr>
            <w:tcW w:w="708" w:type="dxa"/>
            <w:tcBorders>
              <w:top w:val="single" w:sz="4" w:space="0" w:color="auto"/>
              <w:left w:val="single" w:sz="4" w:space="0" w:color="auto"/>
              <w:right w:val="single" w:sz="4" w:space="0" w:color="auto"/>
            </w:tcBorders>
            <w:shd w:val="clear" w:color="auto" w:fill="D6E3BC" w:themeFill="accent3" w:themeFillTint="66"/>
          </w:tcPr>
          <w:p w:rsidR="000573BF" w:rsidRPr="00D54AA3" w:rsidRDefault="000573BF" w:rsidP="000573BF">
            <w:pPr>
              <w:autoSpaceDE w:val="0"/>
              <w:autoSpaceDN w:val="0"/>
              <w:adjustRightInd w:val="0"/>
              <w:jc w:val="center"/>
              <w:rPr>
                <w:bCs/>
                <w:sz w:val="22"/>
                <w:szCs w:val="22"/>
              </w:rPr>
            </w:pPr>
            <w:r w:rsidRPr="00D54AA3">
              <w:rPr>
                <w:bCs/>
                <w:sz w:val="22"/>
                <w:szCs w:val="22"/>
              </w:rPr>
              <w:t>0,0</w:t>
            </w:r>
          </w:p>
        </w:tc>
        <w:tc>
          <w:tcPr>
            <w:tcW w:w="709" w:type="dxa"/>
            <w:tcBorders>
              <w:top w:val="single" w:sz="4" w:space="0" w:color="auto"/>
              <w:left w:val="single" w:sz="4" w:space="0" w:color="auto"/>
              <w:right w:val="single" w:sz="4" w:space="0" w:color="auto"/>
            </w:tcBorders>
          </w:tcPr>
          <w:p w:rsidR="000573BF" w:rsidRPr="00D54AA3" w:rsidRDefault="000573BF" w:rsidP="000573BF">
            <w:pPr>
              <w:autoSpaceDE w:val="0"/>
              <w:autoSpaceDN w:val="0"/>
              <w:adjustRightInd w:val="0"/>
              <w:jc w:val="center"/>
              <w:rPr>
                <w:bCs/>
                <w:sz w:val="22"/>
                <w:szCs w:val="22"/>
              </w:rPr>
            </w:pPr>
            <w:r w:rsidRPr="00D54AA3">
              <w:rPr>
                <w:bCs/>
                <w:sz w:val="22"/>
                <w:szCs w:val="22"/>
              </w:rPr>
              <w:t>0,0</w:t>
            </w:r>
          </w:p>
        </w:tc>
        <w:tc>
          <w:tcPr>
            <w:tcW w:w="709" w:type="dxa"/>
            <w:tcBorders>
              <w:top w:val="single" w:sz="4" w:space="0" w:color="auto"/>
              <w:left w:val="single" w:sz="4" w:space="0" w:color="auto"/>
              <w:right w:val="single" w:sz="4" w:space="0" w:color="auto"/>
            </w:tcBorders>
          </w:tcPr>
          <w:p w:rsidR="000573BF" w:rsidRPr="009A3F49" w:rsidRDefault="000573BF" w:rsidP="000573BF">
            <w:pPr>
              <w:widowControl w:val="0"/>
              <w:autoSpaceDE w:val="0"/>
              <w:autoSpaceDN w:val="0"/>
              <w:adjustRightInd w:val="0"/>
              <w:jc w:val="center"/>
              <w:rPr>
                <w:sz w:val="22"/>
                <w:szCs w:val="22"/>
              </w:rPr>
            </w:pPr>
            <w:r w:rsidRPr="009A3F49">
              <w:rPr>
                <w:sz w:val="22"/>
                <w:szCs w:val="22"/>
              </w:rPr>
              <w:t>0,0</w:t>
            </w:r>
          </w:p>
        </w:tc>
        <w:tc>
          <w:tcPr>
            <w:tcW w:w="851" w:type="dxa"/>
            <w:tcBorders>
              <w:top w:val="single" w:sz="4" w:space="0" w:color="auto"/>
              <w:left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bCs/>
                <w:sz w:val="22"/>
                <w:szCs w:val="22"/>
              </w:rPr>
              <w:t>350,8</w:t>
            </w:r>
          </w:p>
        </w:tc>
        <w:tc>
          <w:tcPr>
            <w:tcW w:w="1419" w:type="dxa"/>
            <w:tcBorders>
              <w:top w:val="single" w:sz="4" w:space="0" w:color="auto"/>
              <w:left w:val="nil"/>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 xml:space="preserve">Уничтожение очагов дикорастущей конопли  за период </w:t>
            </w:r>
          </w:p>
        </w:tc>
      </w:tr>
      <w:tr w:rsidR="000573BF" w:rsidTr="003B201F">
        <w:trPr>
          <w:trHeight w:val="1331"/>
        </w:trPr>
        <w:tc>
          <w:tcPr>
            <w:tcW w:w="2371" w:type="dxa"/>
            <w:vMerge/>
            <w:tcBorders>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48" w:type="dxa"/>
            <w:vMerge/>
            <w:tcBorders>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812</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0412</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1520084210</w:t>
            </w: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244</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Pr>
                <w:sz w:val="22"/>
                <w:szCs w:val="22"/>
              </w:rPr>
              <w:t>1,8</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Pr>
                <w:sz w:val="22"/>
                <w:szCs w:val="22"/>
              </w:rPr>
              <w:t>2</w:t>
            </w:r>
            <w:r w:rsidRPr="00D54AA3">
              <w:rPr>
                <w:sz w:val="22"/>
                <w:szCs w:val="22"/>
              </w:rPr>
              <w:t>,0</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ind w:right="-107"/>
              <w:jc w:val="center"/>
              <w:rPr>
                <w:sz w:val="22"/>
                <w:szCs w:val="22"/>
              </w:rPr>
            </w:pPr>
            <w:r w:rsidRPr="00D54AA3">
              <w:rPr>
                <w:sz w:val="22"/>
                <w:szCs w:val="22"/>
              </w:rPr>
              <w:t>198,5</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300,0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348,9</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300,0</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Pr>
                <w:sz w:val="22"/>
                <w:szCs w:val="22"/>
              </w:rPr>
              <w:t>270</w:t>
            </w:r>
            <w:r w:rsidRPr="00D54AA3">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573BF" w:rsidRPr="00CC5D2D" w:rsidRDefault="000573BF" w:rsidP="000573BF">
            <w:pPr>
              <w:autoSpaceDE w:val="0"/>
              <w:autoSpaceDN w:val="0"/>
              <w:adjustRightInd w:val="0"/>
              <w:jc w:val="center"/>
              <w:rPr>
                <w:color w:val="FF0000"/>
                <w:sz w:val="22"/>
                <w:szCs w:val="22"/>
              </w:rPr>
            </w:pPr>
            <w:r w:rsidRPr="00CC5D2D">
              <w:rPr>
                <w:color w:val="FF0000"/>
                <w:sz w:val="22"/>
                <w:szCs w:val="22"/>
              </w:rPr>
              <w:t>450,0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sz w:val="22"/>
                <w:szCs w:val="22"/>
              </w:rPr>
            </w:pPr>
            <w:r w:rsidRPr="00D54AA3">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pPr>
              <w:autoSpaceDE w:val="0"/>
              <w:autoSpaceDN w:val="0"/>
              <w:adjustRightInd w:val="0"/>
              <w:jc w:val="center"/>
              <w:rPr>
                <w:sz w:val="22"/>
                <w:szCs w:val="22"/>
              </w:rPr>
            </w:pPr>
            <w:r>
              <w:rPr>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73BF" w:rsidRPr="00CC5D2D" w:rsidRDefault="000573BF" w:rsidP="000573BF">
            <w:pPr>
              <w:autoSpaceDE w:val="0"/>
              <w:autoSpaceDN w:val="0"/>
              <w:adjustRightInd w:val="0"/>
              <w:jc w:val="center"/>
              <w:rPr>
                <w:color w:val="FF0000"/>
                <w:sz w:val="22"/>
                <w:szCs w:val="22"/>
              </w:rPr>
            </w:pPr>
            <w:r w:rsidRPr="00CC5D2D">
              <w:rPr>
                <w:color w:val="FF0000"/>
                <w:sz w:val="22"/>
                <w:szCs w:val="22"/>
              </w:rPr>
              <w:t>1871,2</w:t>
            </w:r>
          </w:p>
        </w:tc>
        <w:tc>
          <w:tcPr>
            <w:tcW w:w="1419" w:type="dxa"/>
            <w:tcBorders>
              <w:left w:val="nil"/>
              <w:bottom w:val="single" w:sz="4" w:space="0" w:color="auto"/>
              <w:right w:val="single" w:sz="4" w:space="0" w:color="auto"/>
            </w:tcBorders>
          </w:tcPr>
          <w:p w:rsidR="000573BF" w:rsidRPr="00D54AA3" w:rsidRDefault="000573BF" w:rsidP="000573BF">
            <w:pPr>
              <w:autoSpaceDE w:val="0"/>
              <w:autoSpaceDN w:val="0"/>
              <w:adjustRightInd w:val="0"/>
              <w:jc w:val="both"/>
              <w:rPr>
                <w:sz w:val="22"/>
                <w:szCs w:val="22"/>
              </w:rPr>
            </w:pPr>
            <w:r w:rsidRPr="00D54AA3">
              <w:rPr>
                <w:sz w:val="22"/>
                <w:szCs w:val="22"/>
              </w:rPr>
              <w:t>реализации подпрограммы 1180,8 га:</w:t>
            </w:r>
          </w:p>
          <w:p w:rsidR="000573BF" w:rsidRPr="00D54AA3" w:rsidRDefault="000573BF" w:rsidP="000573BF">
            <w:pPr>
              <w:autoSpaceDE w:val="0"/>
              <w:autoSpaceDN w:val="0"/>
              <w:adjustRightInd w:val="0"/>
              <w:jc w:val="both"/>
              <w:rPr>
                <w:sz w:val="22"/>
                <w:szCs w:val="22"/>
              </w:rPr>
            </w:pPr>
            <w:r w:rsidRPr="00D54AA3">
              <w:rPr>
                <w:sz w:val="22"/>
                <w:szCs w:val="22"/>
              </w:rPr>
              <w:t>2014 – 125,7 га.</w:t>
            </w:r>
          </w:p>
          <w:p w:rsidR="000573BF" w:rsidRPr="00D54AA3" w:rsidRDefault="000573BF" w:rsidP="000573BF">
            <w:pPr>
              <w:autoSpaceDE w:val="0"/>
              <w:autoSpaceDN w:val="0"/>
              <w:adjustRightInd w:val="0"/>
              <w:jc w:val="both"/>
              <w:rPr>
                <w:sz w:val="22"/>
                <w:szCs w:val="22"/>
              </w:rPr>
            </w:pPr>
            <w:r w:rsidRPr="00D54AA3">
              <w:rPr>
                <w:sz w:val="22"/>
                <w:szCs w:val="22"/>
              </w:rPr>
              <w:lastRenderedPageBreak/>
              <w:t>2015 – 144,0 га.</w:t>
            </w:r>
          </w:p>
          <w:p w:rsidR="000573BF" w:rsidRPr="00D54AA3" w:rsidRDefault="000573BF" w:rsidP="000573BF">
            <w:pPr>
              <w:autoSpaceDE w:val="0"/>
              <w:autoSpaceDN w:val="0"/>
              <w:adjustRightInd w:val="0"/>
              <w:jc w:val="both"/>
              <w:rPr>
                <w:sz w:val="22"/>
                <w:szCs w:val="22"/>
              </w:rPr>
            </w:pPr>
            <w:r w:rsidRPr="00D54AA3">
              <w:rPr>
                <w:sz w:val="22"/>
                <w:szCs w:val="22"/>
              </w:rPr>
              <w:t>2016 – 100,0 га.</w:t>
            </w:r>
          </w:p>
          <w:p w:rsidR="000573BF" w:rsidRPr="00D54AA3" w:rsidRDefault="000573BF" w:rsidP="000573BF">
            <w:pPr>
              <w:autoSpaceDE w:val="0"/>
              <w:autoSpaceDN w:val="0"/>
              <w:adjustRightInd w:val="0"/>
              <w:jc w:val="both"/>
              <w:rPr>
                <w:sz w:val="22"/>
                <w:szCs w:val="22"/>
              </w:rPr>
            </w:pPr>
            <w:r w:rsidRPr="00D54AA3">
              <w:rPr>
                <w:sz w:val="22"/>
                <w:szCs w:val="22"/>
              </w:rPr>
              <w:t>2017 – 152,0 га.</w:t>
            </w:r>
          </w:p>
          <w:p w:rsidR="000573BF" w:rsidRPr="00D54AA3" w:rsidRDefault="000573BF" w:rsidP="000573BF">
            <w:pPr>
              <w:autoSpaceDE w:val="0"/>
              <w:autoSpaceDN w:val="0"/>
              <w:adjustRightInd w:val="0"/>
              <w:jc w:val="both"/>
              <w:rPr>
                <w:sz w:val="22"/>
                <w:szCs w:val="22"/>
              </w:rPr>
            </w:pPr>
            <w:r w:rsidRPr="00D54AA3">
              <w:rPr>
                <w:sz w:val="22"/>
                <w:szCs w:val="22"/>
              </w:rPr>
              <w:t>2018 – 152,0 га.</w:t>
            </w:r>
          </w:p>
          <w:p w:rsidR="000573BF" w:rsidRPr="00D54AA3" w:rsidRDefault="000573BF" w:rsidP="000573BF">
            <w:pPr>
              <w:autoSpaceDE w:val="0"/>
              <w:autoSpaceDN w:val="0"/>
              <w:adjustRightInd w:val="0"/>
              <w:jc w:val="both"/>
              <w:rPr>
                <w:sz w:val="22"/>
                <w:szCs w:val="22"/>
              </w:rPr>
            </w:pPr>
            <w:r w:rsidRPr="00D54AA3">
              <w:rPr>
                <w:sz w:val="22"/>
                <w:szCs w:val="22"/>
              </w:rPr>
              <w:t>2019 – 130 га.</w:t>
            </w:r>
          </w:p>
          <w:p w:rsidR="000573BF" w:rsidRPr="00D54AA3" w:rsidRDefault="000573BF" w:rsidP="000573BF">
            <w:pPr>
              <w:autoSpaceDE w:val="0"/>
              <w:autoSpaceDN w:val="0"/>
              <w:adjustRightInd w:val="0"/>
              <w:jc w:val="both"/>
              <w:rPr>
                <w:sz w:val="22"/>
                <w:szCs w:val="22"/>
              </w:rPr>
            </w:pPr>
            <w:r w:rsidRPr="00D54AA3">
              <w:rPr>
                <w:sz w:val="22"/>
                <w:szCs w:val="22"/>
              </w:rPr>
              <w:t>2020 – 0,0 га.</w:t>
            </w:r>
          </w:p>
          <w:p w:rsidR="000573BF" w:rsidRPr="00D54AA3" w:rsidRDefault="000573BF" w:rsidP="000573BF">
            <w:pPr>
              <w:autoSpaceDE w:val="0"/>
              <w:autoSpaceDN w:val="0"/>
              <w:adjustRightInd w:val="0"/>
              <w:jc w:val="both"/>
              <w:rPr>
                <w:sz w:val="22"/>
                <w:szCs w:val="22"/>
              </w:rPr>
            </w:pPr>
            <w:r w:rsidRPr="00D54AA3">
              <w:rPr>
                <w:sz w:val="22"/>
                <w:szCs w:val="22"/>
              </w:rPr>
              <w:t>2021 – 125,7 га.</w:t>
            </w:r>
          </w:p>
          <w:p w:rsidR="000573BF" w:rsidRPr="00D54AA3" w:rsidRDefault="000573BF" w:rsidP="000573BF">
            <w:pPr>
              <w:autoSpaceDE w:val="0"/>
              <w:autoSpaceDN w:val="0"/>
              <w:adjustRightInd w:val="0"/>
              <w:jc w:val="both"/>
              <w:rPr>
                <w:sz w:val="22"/>
                <w:szCs w:val="22"/>
              </w:rPr>
            </w:pPr>
            <w:r w:rsidRPr="00D54AA3">
              <w:rPr>
                <w:sz w:val="22"/>
                <w:szCs w:val="22"/>
              </w:rPr>
              <w:t>2022 – 125,7 га.</w:t>
            </w:r>
          </w:p>
          <w:p w:rsidR="000573BF" w:rsidRPr="00D54AA3" w:rsidRDefault="000573BF" w:rsidP="000573BF">
            <w:pPr>
              <w:autoSpaceDE w:val="0"/>
              <w:autoSpaceDN w:val="0"/>
              <w:adjustRightInd w:val="0"/>
              <w:jc w:val="both"/>
              <w:rPr>
                <w:sz w:val="22"/>
                <w:szCs w:val="22"/>
              </w:rPr>
            </w:pPr>
            <w:r w:rsidRPr="00D54AA3">
              <w:rPr>
                <w:sz w:val="22"/>
                <w:szCs w:val="22"/>
              </w:rPr>
              <w:t>2023 – 125,7 га.</w:t>
            </w: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r w:rsidRPr="00D54AA3">
              <w:rPr>
                <w:b/>
                <w:bCs/>
                <w:sz w:val="22"/>
                <w:szCs w:val="22"/>
              </w:rPr>
              <w:lastRenderedPageBreak/>
              <w:t>Итого по задаче 3.</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180,0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174,6</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ind w:right="-107"/>
              <w:jc w:val="center"/>
              <w:rPr>
                <w:b/>
                <w:bCs/>
                <w:sz w:val="22"/>
                <w:szCs w:val="22"/>
              </w:rPr>
            </w:pPr>
            <w:r w:rsidRPr="00D54AA3">
              <w:rPr>
                <w:b/>
                <w:bCs/>
                <w:sz w:val="22"/>
                <w:szCs w:val="22"/>
              </w:rPr>
              <w:t>198,5</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300,0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348,9</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300,0</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Pr>
                <w:b/>
                <w:bCs/>
                <w:sz w:val="22"/>
                <w:szCs w:val="22"/>
              </w:rPr>
              <w:t>270</w:t>
            </w:r>
            <w:r w:rsidRPr="00D54AA3">
              <w:rPr>
                <w:b/>
                <w:bCs/>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573BF" w:rsidRPr="003B201F" w:rsidRDefault="000573BF" w:rsidP="000573BF">
            <w:pPr>
              <w:autoSpaceDE w:val="0"/>
              <w:autoSpaceDN w:val="0"/>
              <w:adjustRightInd w:val="0"/>
              <w:jc w:val="center"/>
              <w:rPr>
                <w:b/>
                <w:bCs/>
                <w:color w:val="FF0000"/>
                <w:sz w:val="22"/>
                <w:szCs w:val="22"/>
              </w:rPr>
            </w:pPr>
            <w:r>
              <w:rPr>
                <w:b/>
                <w:bCs/>
                <w:color w:val="FF0000"/>
                <w:sz w:val="22"/>
                <w:szCs w:val="22"/>
              </w:rPr>
              <w:t>450</w:t>
            </w:r>
            <w:r w:rsidRPr="003B201F">
              <w:rPr>
                <w:b/>
                <w:bCs/>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b/>
                <w:bCs/>
                <w:sz w:val="22"/>
                <w:szCs w:val="22"/>
              </w:rPr>
            </w:pPr>
            <w:r w:rsidRPr="00D54AA3">
              <w:rPr>
                <w:b/>
                <w:bCs/>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0573BF" w:rsidRDefault="000573BF" w:rsidP="000573BF">
            <w:pPr>
              <w:autoSpaceDE w:val="0"/>
              <w:autoSpaceDN w:val="0"/>
              <w:adjustRightInd w:val="0"/>
              <w:jc w:val="both"/>
              <w:rPr>
                <w:b/>
                <w:bCs/>
                <w:sz w:val="22"/>
                <w:szCs w:val="22"/>
              </w:rPr>
            </w:pPr>
            <w:r>
              <w:rPr>
                <w:b/>
                <w:bCs/>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0573BF" w:rsidRPr="000573BF" w:rsidRDefault="000573BF" w:rsidP="0038684B">
            <w:pPr>
              <w:autoSpaceDE w:val="0"/>
              <w:autoSpaceDN w:val="0"/>
              <w:adjustRightInd w:val="0"/>
              <w:jc w:val="both"/>
              <w:rPr>
                <w:b/>
                <w:bCs/>
                <w:color w:val="FF0000"/>
                <w:sz w:val="22"/>
                <w:szCs w:val="22"/>
              </w:rPr>
            </w:pPr>
            <w:r>
              <w:rPr>
                <w:b/>
                <w:bCs/>
                <w:color w:val="FF0000"/>
                <w:sz w:val="22"/>
                <w:szCs w:val="22"/>
              </w:rPr>
              <w:t>2 22</w:t>
            </w:r>
            <w:r w:rsidR="0038684B">
              <w:rPr>
                <w:b/>
                <w:bCs/>
                <w:color w:val="FF0000"/>
                <w:sz w:val="22"/>
                <w:szCs w:val="22"/>
              </w:rPr>
              <w:t>2</w:t>
            </w:r>
            <w:r>
              <w:rPr>
                <w:b/>
                <w:bCs/>
                <w:color w:val="FF0000"/>
                <w:sz w:val="22"/>
                <w:szCs w:val="22"/>
              </w:rPr>
              <w:t>,</w:t>
            </w:r>
            <w:r w:rsidR="0038684B">
              <w:rPr>
                <w:b/>
                <w:bCs/>
                <w:color w:val="FF0000"/>
                <w:sz w:val="22"/>
                <w:szCs w:val="22"/>
              </w:rPr>
              <w:t>0</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bCs/>
                <w:sz w:val="22"/>
                <w:szCs w:val="22"/>
              </w:rPr>
            </w:pPr>
          </w:p>
        </w:tc>
      </w:tr>
      <w:tr w:rsidR="000573BF" w:rsidTr="003B201F">
        <w:trPr>
          <w:trHeight w:val="482"/>
        </w:trPr>
        <w:tc>
          <w:tcPr>
            <w:tcW w:w="2371"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r w:rsidRPr="00D54AA3">
              <w:rPr>
                <w:b/>
                <w:sz w:val="22"/>
                <w:szCs w:val="22"/>
              </w:rPr>
              <w:t>Всего по подпрограмме:</w:t>
            </w:r>
          </w:p>
        </w:tc>
        <w:tc>
          <w:tcPr>
            <w:tcW w:w="74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c>
          <w:tcPr>
            <w:tcW w:w="567"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230,0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204,6</w:t>
            </w:r>
          </w:p>
        </w:tc>
        <w:tc>
          <w:tcPr>
            <w:tcW w:w="709" w:type="dxa"/>
            <w:gridSpan w:val="2"/>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ind w:right="-107"/>
              <w:rPr>
                <w:b/>
                <w:sz w:val="22"/>
                <w:szCs w:val="22"/>
              </w:rPr>
            </w:pPr>
            <w:r w:rsidRPr="00D54AA3">
              <w:rPr>
                <w:b/>
                <w:sz w:val="22"/>
                <w:szCs w:val="22"/>
              </w:rPr>
              <w:t>313,5</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445,0</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443,9</w:t>
            </w:r>
          </w:p>
        </w:tc>
        <w:tc>
          <w:tcPr>
            <w:tcW w:w="70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457,0</w:t>
            </w:r>
          </w:p>
        </w:tc>
        <w:tc>
          <w:tcPr>
            <w:tcW w:w="708"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sidRPr="00D54AA3">
              <w:rPr>
                <w:b/>
                <w:sz w:val="22"/>
                <w:szCs w:val="22"/>
              </w:rPr>
              <w:t>110,0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center"/>
              <w:rPr>
                <w:b/>
                <w:sz w:val="22"/>
                <w:szCs w:val="22"/>
              </w:rPr>
            </w:pPr>
            <w:r>
              <w:rPr>
                <w:b/>
                <w:sz w:val="22"/>
                <w:szCs w:val="22"/>
              </w:rPr>
              <w:t>305</w:t>
            </w:r>
            <w:r w:rsidRPr="00D54AA3">
              <w:rPr>
                <w:b/>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573BF" w:rsidRPr="003B201F" w:rsidRDefault="000573BF" w:rsidP="000573BF">
            <w:pPr>
              <w:autoSpaceDE w:val="0"/>
              <w:autoSpaceDN w:val="0"/>
              <w:adjustRightInd w:val="0"/>
              <w:jc w:val="center"/>
              <w:rPr>
                <w:b/>
                <w:color w:val="FF0000"/>
                <w:sz w:val="22"/>
                <w:szCs w:val="22"/>
              </w:rPr>
            </w:pPr>
            <w:r>
              <w:rPr>
                <w:b/>
                <w:color w:val="FF0000"/>
                <w:sz w:val="22"/>
                <w:szCs w:val="22"/>
              </w:rPr>
              <w:t>545</w:t>
            </w:r>
            <w:r w:rsidRPr="003B201F">
              <w:rPr>
                <w:b/>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573BF" w:rsidRPr="000573BF" w:rsidRDefault="000573BF" w:rsidP="000573BF">
            <w:pPr>
              <w:autoSpaceDE w:val="0"/>
              <w:autoSpaceDN w:val="0"/>
              <w:adjustRightInd w:val="0"/>
              <w:jc w:val="center"/>
              <w:rPr>
                <w:b/>
                <w:color w:val="FF0000"/>
                <w:sz w:val="22"/>
                <w:szCs w:val="22"/>
              </w:rPr>
            </w:pPr>
            <w:r w:rsidRPr="000573BF">
              <w:rPr>
                <w:b/>
                <w:color w:val="FF0000"/>
                <w:sz w:val="22"/>
                <w:szCs w:val="22"/>
              </w:rPr>
              <w:t>95,0</w:t>
            </w:r>
          </w:p>
        </w:tc>
        <w:tc>
          <w:tcPr>
            <w:tcW w:w="709" w:type="dxa"/>
            <w:tcBorders>
              <w:top w:val="single" w:sz="4" w:space="0" w:color="auto"/>
              <w:left w:val="single" w:sz="4" w:space="0" w:color="auto"/>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r w:rsidRPr="000573BF">
              <w:rPr>
                <w:b/>
                <w:color w:val="FF0000"/>
                <w:sz w:val="22"/>
                <w:szCs w:val="22"/>
              </w:rPr>
              <w:t>95,0</w:t>
            </w:r>
          </w:p>
        </w:tc>
        <w:tc>
          <w:tcPr>
            <w:tcW w:w="851" w:type="dxa"/>
            <w:tcBorders>
              <w:top w:val="single" w:sz="4" w:space="0" w:color="auto"/>
              <w:left w:val="single" w:sz="4" w:space="0" w:color="auto"/>
              <w:bottom w:val="single" w:sz="4" w:space="0" w:color="auto"/>
              <w:right w:val="single" w:sz="4" w:space="0" w:color="auto"/>
            </w:tcBorders>
          </w:tcPr>
          <w:p w:rsidR="000573BF" w:rsidRPr="000573BF" w:rsidRDefault="000573BF" w:rsidP="000573BF">
            <w:pPr>
              <w:autoSpaceDE w:val="0"/>
              <w:autoSpaceDN w:val="0"/>
              <w:adjustRightInd w:val="0"/>
              <w:jc w:val="both"/>
              <w:rPr>
                <w:b/>
                <w:color w:val="FF0000"/>
                <w:sz w:val="22"/>
                <w:szCs w:val="22"/>
              </w:rPr>
            </w:pPr>
            <w:r>
              <w:rPr>
                <w:b/>
                <w:color w:val="FF0000"/>
                <w:sz w:val="22"/>
                <w:szCs w:val="22"/>
              </w:rPr>
              <w:t>3 244,0</w:t>
            </w:r>
          </w:p>
        </w:tc>
        <w:tc>
          <w:tcPr>
            <w:tcW w:w="1419" w:type="dxa"/>
            <w:tcBorders>
              <w:top w:val="single" w:sz="4" w:space="0" w:color="auto"/>
              <w:left w:val="nil"/>
              <w:bottom w:val="single" w:sz="4" w:space="0" w:color="auto"/>
              <w:right w:val="single" w:sz="4" w:space="0" w:color="auto"/>
            </w:tcBorders>
          </w:tcPr>
          <w:p w:rsidR="000573BF" w:rsidRPr="00D54AA3" w:rsidRDefault="000573BF" w:rsidP="000573BF">
            <w:pPr>
              <w:autoSpaceDE w:val="0"/>
              <w:autoSpaceDN w:val="0"/>
              <w:adjustRightInd w:val="0"/>
              <w:jc w:val="both"/>
              <w:rPr>
                <w:b/>
                <w:sz w:val="22"/>
                <w:szCs w:val="22"/>
              </w:rPr>
            </w:pPr>
          </w:p>
        </w:tc>
      </w:tr>
    </w:tbl>
    <w:p w:rsidR="00FF5014" w:rsidRDefault="00FF5014" w:rsidP="00FF5014">
      <w:pPr>
        <w:rPr>
          <w:sz w:val="22"/>
          <w:szCs w:val="22"/>
        </w:rPr>
      </w:pPr>
    </w:p>
    <w:p w:rsidR="00136CC7" w:rsidRDefault="00136CC7">
      <w:pPr>
        <w:autoSpaceDE w:val="0"/>
        <w:autoSpaceDN w:val="0"/>
        <w:adjustRightInd w:val="0"/>
        <w:sectPr w:rsidR="00136CC7">
          <w:pgSz w:w="16838" w:h="11906" w:orient="landscape"/>
          <w:pgMar w:top="1440" w:right="1134" w:bottom="567" w:left="902" w:header="709" w:footer="709" w:gutter="0"/>
          <w:cols w:space="720"/>
          <w:titlePg/>
          <w:docGrid w:linePitch="360"/>
        </w:sectPr>
      </w:pPr>
    </w:p>
    <w:p w:rsidR="00136CC7" w:rsidRDefault="00136CC7">
      <w:pPr>
        <w:autoSpaceDE w:val="0"/>
        <w:autoSpaceDN w:val="0"/>
        <w:adjustRightInd w:val="0"/>
        <w:jc w:val="right"/>
        <w:outlineLvl w:val="2"/>
        <w:rPr>
          <w:sz w:val="20"/>
          <w:szCs w:val="20"/>
        </w:rPr>
      </w:pPr>
      <w:r>
        <w:rPr>
          <w:sz w:val="20"/>
          <w:szCs w:val="20"/>
        </w:rPr>
        <w:lastRenderedPageBreak/>
        <w:t>Приложение № 4</w:t>
      </w:r>
    </w:p>
    <w:p w:rsidR="00136CC7" w:rsidRDefault="00136CC7">
      <w:pPr>
        <w:autoSpaceDE w:val="0"/>
        <w:autoSpaceDN w:val="0"/>
        <w:adjustRightInd w:val="0"/>
        <w:jc w:val="right"/>
        <w:rPr>
          <w:sz w:val="20"/>
          <w:szCs w:val="20"/>
        </w:rPr>
      </w:pPr>
      <w:r>
        <w:rPr>
          <w:sz w:val="20"/>
          <w:szCs w:val="20"/>
        </w:rPr>
        <w:t xml:space="preserve">                                                                                                                                 к Муниципальной программе </w:t>
      </w:r>
    </w:p>
    <w:p w:rsidR="00136CC7" w:rsidRDefault="00136CC7">
      <w:pPr>
        <w:autoSpaceDE w:val="0"/>
        <w:autoSpaceDN w:val="0"/>
        <w:adjustRightInd w:val="0"/>
        <w:jc w:val="right"/>
        <w:rPr>
          <w:sz w:val="20"/>
          <w:szCs w:val="20"/>
        </w:rPr>
      </w:pPr>
      <w:r>
        <w:rPr>
          <w:sz w:val="20"/>
          <w:szCs w:val="20"/>
        </w:rPr>
        <w:t xml:space="preserve">«Обеспечение общественного </w:t>
      </w:r>
    </w:p>
    <w:p w:rsidR="00136CC7" w:rsidRDefault="00291C10">
      <w:pPr>
        <w:autoSpaceDE w:val="0"/>
        <w:autoSpaceDN w:val="0"/>
        <w:adjustRightInd w:val="0"/>
        <w:jc w:val="right"/>
        <w:rPr>
          <w:sz w:val="20"/>
          <w:szCs w:val="20"/>
        </w:rPr>
      </w:pPr>
      <w:r>
        <w:rPr>
          <w:sz w:val="20"/>
          <w:szCs w:val="20"/>
        </w:rPr>
        <w:t xml:space="preserve">порядка </w:t>
      </w:r>
      <w:r w:rsidR="00136CC7">
        <w:rPr>
          <w:sz w:val="20"/>
          <w:szCs w:val="20"/>
        </w:rPr>
        <w:t xml:space="preserve">и противодействие  </w:t>
      </w:r>
    </w:p>
    <w:p w:rsidR="00136CC7" w:rsidRDefault="00136CC7">
      <w:pPr>
        <w:autoSpaceDE w:val="0"/>
        <w:autoSpaceDN w:val="0"/>
        <w:adjustRightInd w:val="0"/>
        <w:jc w:val="right"/>
        <w:rPr>
          <w:sz w:val="20"/>
          <w:szCs w:val="20"/>
        </w:rPr>
      </w:pPr>
      <w:r>
        <w:rPr>
          <w:sz w:val="20"/>
          <w:szCs w:val="20"/>
        </w:rPr>
        <w:t>коррупции»</w:t>
      </w:r>
    </w:p>
    <w:p w:rsidR="00136CC7" w:rsidRDefault="00136CC7">
      <w:pPr>
        <w:autoSpaceDE w:val="0"/>
        <w:autoSpaceDN w:val="0"/>
        <w:adjustRightInd w:val="0"/>
        <w:ind w:firstLine="540"/>
        <w:jc w:val="center"/>
      </w:pPr>
    </w:p>
    <w:p w:rsidR="00136CC7" w:rsidRDefault="00291C10">
      <w:pPr>
        <w:autoSpaceDE w:val="0"/>
        <w:autoSpaceDN w:val="0"/>
        <w:adjustRightInd w:val="0"/>
        <w:ind w:firstLine="540"/>
        <w:jc w:val="center"/>
      </w:pPr>
      <w:r>
        <w:t xml:space="preserve">Подпрограмма 3. </w:t>
      </w:r>
      <w:r w:rsidR="00136CC7">
        <w:t>«Мероприятияпопротиводействиюкоррупции в Ачинском районе»</w:t>
      </w: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1. Паспорт подпрограммы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5103"/>
      </w:tblGrid>
      <w:tr w:rsidR="00136CC7">
        <w:tc>
          <w:tcPr>
            <w:tcW w:w="4394" w:type="dxa"/>
          </w:tcPr>
          <w:p w:rsidR="00136CC7" w:rsidRDefault="00136CC7">
            <w:pPr>
              <w:autoSpaceDE w:val="0"/>
              <w:autoSpaceDN w:val="0"/>
              <w:adjustRightInd w:val="0"/>
              <w:jc w:val="both"/>
            </w:pPr>
            <w:r>
              <w:t>Наименование подпрограммы</w:t>
            </w:r>
          </w:p>
        </w:tc>
        <w:tc>
          <w:tcPr>
            <w:tcW w:w="5103" w:type="dxa"/>
          </w:tcPr>
          <w:p w:rsidR="00136CC7" w:rsidRDefault="00475699" w:rsidP="00475699">
            <w:pPr>
              <w:autoSpaceDE w:val="0"/>
              <w:autoSpaceDN w:val="0"/>
              <w:adjustRightInd w:val="0"/>
              <w:jc w:val="both"/>
            </w:pPr>
            <w:r>
              <w:t xml:space="preserve">Мероприятия </w:t>
            </w:r>
            <w:r w:rsidR="00136CC7">
              <w:t>попротиводействиюкоррупции в Ачинском районе</w:t>
            </w:r>
          </w:p>
        </w:tc>
      </w:tr>
      <w:tr w:rsidR="00136CC7">
        <w:tc>
          <w:tcPr>
            <w:tcW w:w="4394" w:type="dxa"/>
          </w:tcPr>
          <w:p w:rsidR="00136CC7" w:rsidRDefault="00291C10">
            <w:pPr>
              <w:autoSpaceDE w:val="0"/>
              <w:autoSpaceDN w:val="0"/>
              <w:adjustRightInd w:val="0"/>
              <w:jc w:val="both"/>
            </w:pPr>
            <w:r>
              <w:t xml:space="preserve">Наименование </w:t>
            </w:r>
            <w:r w:rsidR="00136CC7">
              <w:t>муниципальной программы, в рамках которой реализуется подпрограмма</w:t>
            </w:r>
          </w:p>
        </w:tc>
        <w:tc>
          <w:tcPr>
            <w:tcW w:w="5103" w:type="dxa"/>
          </w:tcPr>
          <w:p w:rsidR="00136CC7" w:rsidRDefault="00291C10" w:rsidP="00291C10">
            <w:pPr>
              <w:autoSpaceDE w:val="0"/>
              <w:autoSpaceDN w:val="0"/>
              <w:adjustRightInd w:val="0"/>
              <w:jc w:val="both"/>
            </w:pPr>
            <w:r>
              <w:t xml:space="preserve">Обеспечение общественного порядка и противодействие </w:t>
            </w:r>
            <w:r w:rsidR="00136CC7">
              <w:t>коррупции</w:t>
            </w:r>
          </w:p>
        </w:tc>
      </w:tr>
      <w:tr w:rsidR="00136CC7">
        <w:tc>
          <w:tcPr>
            <w:tcW w:w="4394" w:type="dxa"/>
          </w:tcPr>
          <w:p w:rsidR="00136CC7" w:rsidRDefault="00136CC7">
            <w:pPr>
              <w:autoSpaceDE w:val="0"/>
              <w:autoSpaceDN w:val="0"/>
              <w:adjustRightInd w:val="0"/>
              <w:jc w:val="both"/>
            </w:pPr>
            <w:r>
              <w:t>Ответственный исполнитель муниципальной программы</w:t>
            </w:r>
          </w:p>
        </w:tc>
        <w:tc>
          <w:tcPr>
            <w:tcW w:w="5103" w:type="dxa"/>
          </w:tcPr>
          <w:p w:rsidR="00136CC7" w:rsidRDefault="00832312">
            <w:pPr>
              <w:autoSpaceDE w:val="0"/>
              <w:autoSpaceDN w:val="0"/>
              <w:adjustRightInd w:val="0"/>
              <w:jc w:val="both"/>
            </w:pPr>
            <w:r>
              <w:t>Администрация Ачинского района в лице Управления образования администрации Ачинского района</w:t>
            </w:r>
          </w:p>
        </w:tc>
      </w:tr>
      <w:tr w:rsidR="00136CC7">
        <w:tc>
          <w:tcPr>
            <w:tcW w:w="4394" w:type="dxa"/>
          </w:tcPr>
          <w:p w:rsidR="00136CC7" w:rsidRDefault="00136CC7">
            <w:pPr>
              <w:autoSpaceDE w:val="0"/>
              <w:autoSpaceDN w:val="0"/>
              <w:adjustRightInd w:val="0"/>
              <w:jc w:val="both"/>
            </w:pPr>
            <w:r>
              <w:t>Соисполнители муниципальной программы</w:t>
            </w:r>
          </w:p>
        </w:tc>
        <w:tc>
          <w:tcPr>
            <w:tcW w:w="5103" w:type="dxa"/>
          </w:tcPr>
          <w:p w:rsidR="00136CC7" w:rsidRDefault="00136CC7">
            <w:pPr>
              <w:autoSpaceDE w:val="0"/>
              <w:autoSpaceDN w:val="0"/>
              <w:adjustRightInd w:val="0"/>
              <w:jc w:val="both"/>
            </w:pPr>
            <w:r>
              <w:t>Администрация Ачинского района:</w:t>
            </w:r>
          </w:p>
          <w:p w:rsidR="00136CC7" w:rsidRDefault="00136CC7">
            <w:pPr>
              <w:autoSpaceDE w:val="0"/>
              <w:autoSpaceDN w:val="0"/>
              <w:adjustRightInd w:val="0"/>
              <w:jc w:val="both"/>
            </w:pPr>
            <w:r>
              <w:t>1. Заместитель Главы района</w:t>
            </w:r>
            <w:r w:rsidR="00291C10">
              <w:t>, курирующий данное направление</w:t>
            </w:r>
            <w:r>
              <w:t>;</w:t>
            </w:r>
          </w:p>
          <w:p w:rsidR="00136CC7" w:rsidRDefault="00136CC7">
            <w:pPr>
              <w:autoSpaceDE w:val="0"/>
              <w:autoSpaceDN w:val="0"/>
              <w:adjustRightInd w:val="0"/>
              <w:jc w:val="both"/>
            </w:pPr>
            <w:r>
              <w:t xml:space="preserve">2. </w:t>
            </w:r>
            <w:r w:rsidR="004C2954">
              <w:t>Управление правового обесп</w:t>
            </w:r>
            <w:r w:rsidR="00475699">
              <w:t xml:space="preserve">ечения и земельно-имущественных </w:t>
            </w:r>
            <w:r w:rsidR="004C2954">
              <w:t>отношений администрации Ачинского района</w:t>
            </w:r>
            <w:r>
              <w:t>;</w:t>
            </w:r>
          </w:p>
          <w:p w:rsidR="00136CC7" w:rsidRDefault="00136CC7" w:rsidP="00E50C9E">
            <w:pPr>
              <w:autoSpaceDE w:val="0"/>
              <w:autoSpaceDN w:val="0"/>
              <w:adjustRightInd w:val="0"/>
              <w:jc w:val="both"/>
            </w:pPr>
            <w:r>
              <w:t>3.</w:t>
            </w:r>
            <w:r w:rsidR="00E50C9E">
              <w:t xml:space="preserve"> Отдел культуры, физической культуры и молодежной политики администрации </w:t>
            </w:r>
            <w:r w:rsidR="00C65CDF">
              <w:t>Ачинского района;</w:t>
            </w:r>
          </w:p>
          <w:p w:rsidR="00C65CDF" w:rsidRDefault="00C65CDF" w:rsidP="00C65CDF">
            <w:pPr>
              <w:autoSpaceDE w:val="0"/>
              <w:autoSpaceDN w:val="0"/>
              <w:adjustRightInd w:val="0"/>
              <w:jc w:val="both"/>
            </w:pPr>
            <w:r>
              <w:t>4. МКУ «Центр закупок».</w:t>
            </w:r>
          </w:p>
        </w:tc>
      </w:tr>
      <w:tr w:rsidR="00136CC7">
        <w:tc>
          <w:tcPr>
            <w:tcW w:w="4394" w:type="dxa"/>
          </w:tcPr>
          <w:p w:rsidR="00136CC7" w:rsidRDefault="00136CC7">
            <w:pPr>
              <w:autoSpaceDE w:val="0"/>
              <w:autoSpaceDN w:val="0"/>
              <w:adjustRightInd w:val="0"/>
              <w:jc w:val="both"/>
            </w:pPr>
            <w:r>
              <w:t>Цель и задачи подпрограммы</w:t>
            </w:r>
          </w:p>
        </w:tc>
        <w:tc>
          <w:tcPr>
            <w:tcW w:w="5103" w:type="dxa"/>
          </w:tcPr>
          <w:p w:rsidR="00136CC7" w:rsidRDefault="00136CC7">
            <w:pPr>
              <w:autoSpaceDE w:val="0"/>
              <w:autoSpaceDN w:val="0"/>
              <w:adjustRightInd w:val="0"/>
              <w:jc w:val="both"/>
            </w:pPr>
            <w:r>
              <w:t xml:space="preserve">Цель: </w:t>
            </w:r>
          </w:p>
          <w:p w:rsidR="00136CC7" w:rsidRDefault="00136CC7">
            <w:pPr>
              <w:autoSpaceDE w:val="0"/>
              <w:autoSpaceDN w:val="0"/>
              <w:adjustRightInd w:val="0"/>
              <w:jc w:val="both"/>
            </w:pPr>
            <w:r>
              <w:t>Противодействие коррупции путем повыше</w:t>
            </w:r>
            <w:r w:rsidR="00E50C9E">
              <w:t xml:space="preserve">ния  эффективности деятельности администрации Ачинского района, муниципальных учреждений за счет снижения коррупционных </w:t>
            </w:r>
            <w:r>
              <w:t>рисков.</w:t>
            </w:r>
          </w:p>
          <w:p w:rsidR="00E50C9E" w:rsidRDefault="00E50C9E">
            <w:pPr>
              <w:autoSpaceDE w:val="0"/>
              <w:autoSpaceDN w:val="0"/>
              <w:adjustRightInd w:val="0"/>
              <w:jc w:val="both"/>
            </w:pPr>
          </w:p>
          <w:p w:rsidR="00136CC7" w:rsidRDefault="00136CC7">
            <w:pPr>
              <w:autoSpaceDE w:val="0"/>
              <w:autoSpaceDN w:val="0"/>
              <w:adjustRightInd w:val="0"/>
              <w:jc w:val="both"/>
            </w:pPr>
            <w:r>
              <w:t>Задачи:</w:t>
            </w:r>
          </w:p>
          <w:p w:rsidR="00136CC7" w:rsidRDefault="00136CC7">
            <w:pPr>
              <w:autoSpaceDE w:val="0"/>
              <w:autoSpaceDN w:val="0"/>
              <w:adjustRightInd w:val="0"/>
              <w:jc w:val="both"/>
            </w:pPr>
            <w:r>
              <w:t xml:space="preserve">- выявлениефактовкоррупциисредимуниципальныхслужащихАчинскогорайонапутем приема информации от граждан, юридических лиц о фактах коррупции </w:t>
            </w:r>
            <w:r w:rsidR="00BE70B0">
              <w:t>на территории Ачинского</w:t>
            </w:r>
            <w:r>
              <w:t xml:space="preserve"> район</w:t>
            </w:r>
            <w:r w:rsidR="00BE70B0">
              <w:t>а</w:t>
            </w:r>
            <w:r>
              <w:t xml:space="preserve"> посредством использования «телефона дове</w:t>
            </w:r>
            <w:r w:rsidR="00DF5CBD">
              <w:t xml:space="preserve">рия», «ящика </w:t>
            </w:r>
            <w:r>
              <w:t>для обращений»;</w:t>
            </w:r>
          </w:p>
          <w:p w:rsidR="00136CC7" w:rsidRDefault="00DF5CBD">
            <w:pPr>
              <w:autoSpaceDE w:val="0"/>
              <w:autoSpaceDN w:val="0"/>
              <w:adjustRightInd w:val="0"/>
              <w:jc w:val="both"/>
            </w:pPr>
            <w:r>
              <w:t xml:space="preserve">- антикоррупционная </w:t>
            </w:r>
            <w:r w:rsidR="00136CC7">
              <w:t>экспертиза муниципальных нормативно-правовых актов  и проектов  муниципальных нормативно-правовых актов;</w:t>
            </w:r>
          </w:p>
          <w:p w:rsidR="00136CC7" w:rsidRDefault="00DF5CBD" w:rsidP="00DF5CBD">
            <w:pPr>
              <w:autoSpaceDE w:val="0"/>
              <w:autoSpaceDN w:val="0"/>
              <w:adjustRightInd w:val="0"/>
              <w:jc w:val="both"/>
            </w:pPr>
            <w:r>
              <w:t xml:space="preserve">- коллегиальное обсуждение </w:t>
            </w:r>
            <w:r w:rsidR="00136CC7">
              <w:t>вопросовпо</w:t>
            </w:r>
            <w:r>
              <w:t xml:space="preserve"> противодействию коррупции </w:t>
            </w:r>
            <w:r w:rsidR="00136CC7">
              <w:t>иисполнениюмероприятий ежегодногоплана работыадминистрации Ачинского района по противодействию коррупции;</w:t>
            </w:r>
          </w:p>
        </w:tc>
      </w:tr>
      <w:tr w:rsidR="00136CC7">
        <w:tc>
          <w:tcPr>
            <w:tcW w:w="4394" w:type="dxa"/>
          </w:tcPr>
          <w:p w:rsidR="00136CC7" w:rsidRDefault="00136CC7">
            <w:pPr>
              <w:autoSpaceDE w:val="0"/>
              <w:autoSpaceDN w:val="0"/>
              <w:adjustRightInd w:val="0"/>
              <w:jc w:val="both"/>
            </w:pPr>
            <w:r>
              <w:t>Целевые индикаторы</w:t>
            </w:r>
          </w:p>
        </w:tc>
        <w:tc>
          <w:tcPr>
            <w:tcW w:w="5103" w:type="dxa"/>
          </w:tcPr>
          <w:p w:rsidR="00136CC7" w:rsidRDefault="00136CC7">
            <w:pPr>
              <w:autoSpaceDE w:val="0"/>
              <w:autoSpaceDN w:val="0"/>
              <w:adjustRightInd w:val="0"/>
              <w:jc w:val="both"/>
            </w:pPr>
            <w:r>
              <w:t>- проведениеантикор</w:t>
            </w:r>
            <w:r w:rsidR="00DF5CBD">
              <w:t>рупционной экспертизыпроектов</w:t>
            </w:r>
            <w:r>
              <w:t>муниципальныхнормативно-правовых актовна</w:t>
            </w:r>
            <w:r w:rsidR="00BE70B0">
              <w:t xml:space="preserve">предмет </w:t>
            </w:r>
            <w:r>
              <w:lastRenderedPageBreak/>
              <w:t>выявлениякоррупци</w:t>
            </w:r>
            <w:r w:rsidR="00DF5CBD">
              <w:t>о</w:t>
            </w:r>
            <w:r>
              <w:t>генных  факторов;</w:t>
            </w:r>
          </w:p>
          <w:p w:rsidR="00136CC7" w:rsidRDefault="00136CC7">
            <w:pPr>
              <w:autoSpaceDE w:val="0"/>
              <w:autoSpaceDN w:val="0"/>
              <w:adjustRightInd w:val="0"/>
              <w:jc w:val="both"/>
            </w:pPr>
            <w:r>
              <w:t>-организация и пр</w:t>
            </w:r>
            <w:r w:rsidR="00BE70B0">
              <w:t xml:space="preserve">оведение </w:t>
            </w:r>
            <w:r>
              <w:t>заседанийМежведомственнойкомиссиипопротиводействиюкоррупциинатерриторииАчинского района;</w:t>
            </w:r>
          </w:p>
          <w:p w:rsidR="00136CC7" w:rsidRDefault="00136CC7" w:rsidP="00BE70B0">
            <w:pPr>
              <w:autoSpaceDE w:val="0"/>
              <w:autoSpaceDN w:val="0"/>
              <w:adjustRightInd w:val="0"/>
              <w:jc w:val="both"/>
            </w:pPr>
            <w:r>
              <w:t>-опубликование в газете «Уголок России»инаофициальномсайтемуниципальногообразования «Ачинскийрайон»информацииантикоррупционной направленности.</w:t>
            </w:r>
          </w:p>
        </w:tc>
      </w:tr>
      <w:tr w:rsidR="00136CC7">
        <w:tc>
          <w:tcPr>
            <w:tcW w:w="4394" w:type="dxa"/>
          </w:tcPr>
          <w:p w:rsidR="00136CC7" w:rsidRDefault="00136CC7">
            <w:pPr>
              <w:autoSpaceDE w:val="0"/>
              <w:autoSpaceDN w:val="0"/>
              <w:adjustRightInd w:val="0"/>
              <w:jc w:val="both"/>
            </w:pPr>
            <w:r>
              <w:lastRenderedPageBreak/>
              <w:t>Сроки реализации подпрограммы</w:t>
            </w:r>
          </w:p>
        </w:tc>
        <w:tc>
          <w:tcPr>
            <w:tcW w:w="5103" w:type="dxa"/>
          </w:tcPr>
          <w:p w:rsidR="00136CC7" w:rsidRPr="00EA5F74" w:rsidRDefault="00136CC7" w:rsidP="00D6342E">
            <w:pPr>
              <w:autoSpaceDE w:val="0"/>
              <w:autoSpaceDN w:val="0"/>
              <w:adjustRightInd w:val="0"/>
              <w:jc w:val="both"/>
              <w:rPr>
                <w:color w:val="FF0000"/>
              </w:rPr>
            </w:pPr>
            <w:r w:rsidRPr="00EA5F74">
              <w:rPr>
                <w:color w:val="FF0000"/>
              </w:rPr>
              <w:t>2014 г. – 202</w:t>
            </w:r>
            <w:r w:rsidR="009F318E" w:rsidRPr="00EA5F74">
              <w:rPr>
                <w:color w:val="FF0000"/>
              </w:rPr>
              <w:t>4</w:t>
            </w:r>
            <w:r w:rsidRPr="00EA5F74">
              <w:rPr>
                <w:color w:val="FF0000"/>
              </w:rPr>
              <w:t xml:space="preserve"> г.</w:t>
            </w:r>
          </w:p>
        </w:tc>
      </w:tr>
      <w:tr w:rsidR="00136CC7">
        <w:tc>
          <w:tcPr>
            <w:tcW w:w="4394" w:type="dxa"/>
          </w:tcPr>
          <w:p w:rsidR="00136CC7" w:rsidRDefault="00136CC7">
            <w:pPr>
              <w:autoSpaceDE w:val="0"/>
              <w:autoSpaceDN w:val="0"/>
              <w:adjustRightInd w:val="0"/>
              <w:jc w:val="both"/>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103" w:type="dxa"/>
          </w:tcPr>
          <w:p w:rsidR="00136CC7" w:rsidRDefault="00136CC7">
            <w:pPr>
              <w:autoSpaceDE w:val="0"/>
              <w:autoSpaceDN w:val="0"/>
              <w:adjustRightInd w:val="0"/>
              <w:jc w:val="both"/>
            </w:pPr>
            <w:r>
              <w:t xml:space="preserve">Реализация мероприятий подпрограммы  осуществляется за счетсредстврайонногобюджета. </w:t>
            </w:r>
          </w:p>
          <w:p w:rsidR="00136CC7" w:rsidRPr="00EA5F74" w:rsidRDefault="00136CC7">
            <w:pPr>
              <w:widowControl w:val="0"/>
              <w:contextualSpacing/>
              <w:jc w:val="both"/>
              <w:rPr>
                <w:color w:val="FF0000"/>
              </w:rPr>
            </w:pPr>
            <w:r w:rsidRPr="00EA5F74">
              <w:rPr>
                <w:color w:val="FF0000"/>
              </w:rPr>
              <w:t xml:space="preserve">Общий объем финансирования за счет средствместного бюджета </w:t>
            </w:r>
            <w:r w:rsidR="00EA5F74" w:rsidRPr="00EA5F74">
              <w:rPr>
                <w:color w:val="FF0000"/>
              </w:rPr>
              <w:t>23</w:t>
            </w:r>
            <w:r w:rsidR="005759E6" w:rsidRPr="00EA5F74">
              <w:rPr>
                <w:color w:val="FF0000"/>
              </w:rPr>
              <w:t>8</w:t>
            </w:r>
            <w:r w:rsidR="00462DC5" w:rsidRPr="00EA5F74">
              <w:rPr>
                <w:color w:val="FF0000"/>
              </w:rPr>
              <w:t>,2</w:t>
            </w:r>
            <w:r w:rsidRPr="00EA5F74">
              <w:rPr>
                <w:color w:val="FF0000"/>
              </w:rPr>
              <w:t xml:space="preserve"> тыс. рублей, из них по годам:</w:t>
            </w:r>
          </w:p>
          <w:p w:rsidR="00136CC7" w:rsidRDefault="00136CC7">
            <w:pPr>
              <w:autoSpaceDE w:val="0"/>
              <w:autoSpaceDN w:val="0"/>
              <w:adjustRightInd w:val="0"/>
              <w:jc w:val="both"/>
            </w:pPr>
            <w:r>
              <w:t>2014 г. – 5,0 тыс. руб.;</w:t>
            </w:r>
          </w:p>
          <w:p w:rsidR="00136CC7" w:rsidRDefault="00136CC7">
            <w:pPr>
              <w:autoSpaceDE w:val="0"/>
              <w:autoSpaceDN w:val="0"/>
              <w:adjustRightInd w:val="0"/>
              <w:jc w:val="both"/>
            </w:pPr>
            <w:r>
              <w:t>2015 г. – 0,0 тыс.руб.;</w:t>
            </w:r>
          </w:p>
          <w:p w:rsidR="00136CC7" w:rsidRDefault="00136CC7">
            <w:pPr>
              <w:autoSpaceDE w:val="0"/>
              <w:autoSpaceDN w:val="0"/>
              <w:adjustRightInd w:val="0"/>
              <w:jc w:val="both"/>
            </w:pPr>
            <w:r>
              <w:t>2016 г. – 0,0 тыс. руб.;</w:t>
            </w:r>
          </w:p>
          <w:p w:rsidR="00136CC7" w:rsidRDefault="00136CC7">
            <w:pPr>
              <w:autoSpaceDE w:val="0"/>
              <w:autoSpaceDN w:val="0"/>
              <w:adjustRightInd w:val="0"/>
              <w:jc w:val="both"/>
            </w:pPr>
            <w:r>
              <w:t>2017 г. – 29,5 тыс. руб.;</w:t>
            </w:r>
          </w:p>
          <w:p w:rsidR="00136CC7" w:rsidRDefault="00136CC7">
            <w:pPr>
              <w:autoSpaceDE w:val="0"/>
              <w:autoSpaceDN w:val="0"/>
              <w:adjustRightInd w:val="0"/>
              <w:jc w:val="both"/>
            </w:pPr>
            <w:r>
              <w:t>2018 г. – 32,0 тыс. руб.;</w:t>
            </w:r>
          </w:p>
          <w:p w:rsidR="00136CC7" w:rsidRDefault="00136CC7">
            <w:pPr>
              <w:autoSpaceDE w:val="0"/>
              <w:autoSpaceDN w:val="0"/>
              <w:adjustRightInd w:val="0"/>
              <w:jc w:val="both"/>
            </w:pPr>
            <w:r>
              <w:t xml:space="preserve">2019 г. – </w:t>
            </w:r>
            <w:r w:rsidR="00462DC5">
              <w:t>41,7</w:t>
            </w:r>
            <w:r>
              <w:t>тыс.руб.</w:t>
            </w:r>
          </w:p>
          <w:p w:rsidR="00136CC7" w:rsidRDefault="00F731B2">
            <w:pPr>
              <w:autoSpaceDE w:val="0"/>
              <w:autoSpaceDN w:val="0"/>
              <w:adjustRightInd w:val="0"/>
              <w:jc w:val="both"/>
            </w:pPr>
            <w:r>
              <w:t>2020г. – 1</w:t>
            </w:r>
            <w:r w:rsidR="00136CC7">
              <w:t>0,0 тыс. руб.</w:t>
            </w:r>
          </w:p>
          <w:p w:rsidR="00136CC7" w:rsidRDefault="00136CC7">
            <w:pPr>
              <w:autoSpaceDE w:val="0"/>
              <w:autoSpaceDN w:val="0"/>
              <w:adjustRightInd w:val="0"/>
              <w:jc w:val="both"/>
            </w:pPr>
            <w:r>
              <w:t xml:space="preserve">2021г. </w:t>
            </w:r>
            <w:r w:rsidR="00D6342E">
              <w:t>–</w:t>
            </w:r>
            <w:r>
              <w:t xml:space="preserve"> 30,0 тыс.руб.</w:t>
            </w:r>
          </w:p>
          <w:p w:rsidR="00F731B2" w:rsidRPr="00EA5F74" w:rsidRDefault="00F731B2">
            <w:pPr>
              <w:autoSpaceDE w:val="0"/>
              <w:autoSpaceDN w:val="0"/>
              <w:adjustRightInd w:val="0"/>
              <w:jc w:val="both"/>
              <w:rPr>
                <w:color w:val="FF0000"/>
              </w:rPr>
            </w:pPr>
            <w:r w:rsidRPr="00EA5F74">
              <w:rPr>
                <w:color w:val="FF0000"/>
              </w:rPr>
              <w:t xml:space="preserve">2022 г. – </w:t>
            </w:r>
            <w:r w:rsidR="00EA5F74" w:rsidRPr="00EA5F74">
              <w:rPr>
                <w:color w:val="FF0000"/>
              </w:rPr>
              <w:t>30</w:t>
            </w:r>
            <w:r w:rsidR="005759E6" w:rsidRPr="00EA5F74">
              <w:rPr>
                <w:color w:val="FF0000"/>
              </w:rPr>
              <w:t>,0</w:t>
            </w:r>
            <w:r w:rsidRPr="00EA5F74">
              <w:rPr>
                <w:color w:val="FF0000"/>
              </w:rPr>
              <w:t xml:space="preserve"> тыс. руб.</w:t>
            </w:r>
          </w:p>
          <w:p w:rsidR="00D6342E" w:rsidRPr="00EA5F74" w:rsidRDefault="00D6342E" w:rsidP="00012CD7">
            <w:pPr>
              <w:autoSpaceDE w:val="0"/>
              <w:autoSpaceDN w:val="0"/>
              <w:adjustRightInd w:val="0"/>
              <w:jc w:val="both"/>
              <w:rPr>
                <w:color w:val="FF0000"/>
              </w:rPr>
            </w:pPr>
            <w:r w:rsidRPr="00EA5F74">
              <w:rPr>
                <w:color w:val="FF0000"/>
              </w:rPr>
              <w:t xml:space="preserve">2023 г. – </w:t>
            </w:r>
            <w:r w:rsidR="00EA5F74" w:rsidRPr="00EA5F74">
              <w:rPr>
                <w:color w:val="FF0000"/>
              </w:rPr>
              <w:t>3</w:t>
            </w:r>
            <w:r w:rsidR="00012CD7" w:rsidRPr="00EA5F74">
              <w:rPr>
                <w:color w:val="FF0000"/>
              </w:rPr>
              <w:t xml:space="preserve">0,0 </w:t>
            </w:r>
            <w:r w:rsidRPr="00EA5F74">
              <w:rPr>
                <w:color w:val="FF0000"/>
              </w:rPr>
              <w:t>тыс. руб</w:t>
            </w:r>
          </w:p>
          <w:p w:rsidR="00EA5F74" w:rsidRPr="00375E79" w:rsidRDefault="00EA5F74" w:rsidP="00012CD7">
            <w:pPr>
              <w:autoSpaceDE w:val="0"/>
              <w:autoSpaceDN w:val="0"/>
              <w:adjustRightInd w:val="0"/>
              <w:jc w:val="both"/>
            </w:pPr>
            <w:r w:rsidRPr="00EA5F74">
              <w:rPr>
                <w:color w:val="FF0000"/>
              </w:rPr>
              <w:t>2024 г. – 30,0 тыс. руб</w:t>
            </w:r>
          </w:p>
        </w:tc>
      </w:tr>
      <w:tr w:rsidR="00136CC7">
        <w:tc>
          <w:tcPr>
            <w:tcW w:w="4394" w:type="dxa"/>
          </w:tcPr>
          <w:p w:rsidR="00136CC7" w:rsidRDefault="00136CC7">
            <w:pPr>
              <w:autoSpaceDE w:val="0"/>
              <w:autoSpaceDN w:val="0"/>
              <w:adjustRightInd w:val="0"/>
              <w:jc w:val="both"/>
            </w:pPr>
            <w:r>
              <w:t>Система организации контроля за исполнением подпрограммы</w:t>
            </w:r>
          </w:p>
        </w:tc>
        <w:tc>
          <w:tcPr>
            <w:tcW w:w="5103" w:type="dxa"/>
          </w:tcPr>
          <w:p w:rsidR="00136CC7" w:rsidRDefault="00BE70B0" w:rsidP="00BE70B0">
            <w:pPr>
              <w:autoSpaceDE w:val="0"/>
              <w:autoSpaceDN w:val="0"/>
              <w:adjustRightInd w:val="0"/>
              <w:jc w:val="both"/>
            </w:pPr>
            <w:r>
              <w:t xml:space="preserve">Контроль </w:t>
            </w:r>
            <w:r w:rsidR="00136CC7">
              <w:t>заходом реализации подпрограммыосуществляетзаместительГлавырайона</w:t>
            </w:r>
            <w:r>
              <w:t>, курирующий данное направление</w:t>
            </w:r>
            <w:r w:rsidR="00136CC7">
              <w:t>, Управление</w:t>
            </w:r>
            <w:r>
              <w:t xml:space="preserve"> правового обеспечения и земельно-имущественных отношений администрации Ачинского района</w:t>
            </w:r>
            <w:r w:rsidR="004C2954">
              <w:t>, отдел экономического развития территории администрации Ачинского района, финансовое управление а</w:t>
            </w:r>
            <w:r w:rsidR="00136CC7">
              <w:t>дминистрации Ачинского района</w:t>
            </w:r>
          </w:p>
        </w:tc>
      </w:tr>
    </w:tbl>
    <w:p w:rsidR="00136CC7" w:rsidRDefault="00136CC7">
      <w:pPr>
        <w:autoSpaceDE w:val="0"/>
        <w:autoSpaceDN w:val="0"/>
        <w:adjustRightInd w:val="0"/>
        <w:ind w:firstLine="540"/>
        <w:jc w:val="both"/>
      </w:pPr>
    </w:p>
    <w:p w:rsidR="00136CC7" w:rsidRDefault="00136CC7">
      <w:pPr>
        <w:autoSpaceDE w:val="0"/>
        <w:autoSpaceDN w:val="0"/>
        <w:adjustRightInd w:val="0"/>
        <w:ind w:firstLine="540"/>
        <w:jc w:val="center"/>
      </w:pPr>
      <w:r>
        <w:t>2. Основные разделы подпрограммы</w:t>
      </w:r>
    </w:p>
    <w:p w:rsidR="00136CC7" w:rsidRDefault="00136CC7">
      <w:pPr>
        <w:pStyle w:val="10"/>
        <w:numPr>
          <w:ilvl w:val="1"/>
          <w:numId w:val="4"/>
        </w:numPr>
        <w:autoSpaceDE w:val="0"/>
        <w:autoSpaceDN w:val="0"/>
        <w:adjustRightInd w:val="0"/>
        <w:jc w:val="center"/>
      </w:pPr>
      <w:r>
        <w:t>Обоснование необходимости разработки подпрограммы</w:t>
      </w:r>
    </w:p>
    <w:p w:rsidR="00136CC7" w:rsidRDefault="00136CC7">
      <w:pPr>
        <w:autoSpaceDE w:val="0"/>
        <w:autoSpaceDN w:val="0"/>
        <w:adjustRightInd w:val="0"/>
        <w:ind w:left="900"/>
      </w:pPr>
    </w:p>
    <w:p w:rsidR="00136CC7" w:rsidRDefault="00475699" w:rsidP="00475699">
      <w:pPr>
        <w:autoSpaceDE w:val="0"/>
        <w:autoSpaceDN w:val="0"/>
        <w:adjustRightInd w:val="0"/>
        <w:ind w:firstLine="709"/>
        <w:jc w:val="both"/>
      </w:pPr>
      <w:r>
        <w:t xml:space="preserve">Мероприятия </w:t>
      </w:r>
      <w:r w:rsidR="00136CC7">
        <w:t>по противодействию коррупции вАчинском районе являютсякомп</w:t>
      </w:r>
      <w:r>
        <w:t xml:space="preserve">лексной мерой антикоррупционной политики, </w:t>
      </w:r>
      <w:r w:rsidR="00136CC7">
        <w:t>обеспечивающейсогласованное  примен</w:t>
      </w:r>
      <w:r>
        <w:t xml:space="preserve">ение правовых, организационных </w:t>
      </w:r>
      <w:r w:rsidR="00136CC7">
        <w:t>и иных мер, направленных</w:t>
      </w:r>
      <w:r>
        <w:t xml:space="preserve"> на </w:t>
      </w:r>
      <w:r w:rsidR="00136CC7">
        <w:t>предупреждениекоррупции, снижениекоррупционных рисковворганах местного самоуправления Ачинского района, достижение наибольшей</w:t>
      </w:r>
      <w:r>
        <w:t xml:space="preserve"> эффективности </w:t>
      </w:r>
      <w:r w:rsidR="00136CC7">
        <w:t>мерпресечения использованияслужебногоположения в корыстных</w:t>
      </w:r>
      <w:r>
        <w:t xml:space="preserve"> целях, повышения </w:t>
      </w:r>
      <w:r w:rsidR="00136CC7">
        <w:t>ответственностидолжностных лиц.</w:t>
      </w:r>
    </w:p>
    <w:p w:rsidR="00136CC7" w:rsidRDefault="00136CC7">
      <w:pPr>
        <w:autoSpaceDE w:val="0"/>
        <w:autoSpaceDN w:val="0"/>
        <w:adjustRightInd w:val="0"/>
        <w:ind w:firstLine="540"/>
        <w:jc w:val="both"/>
      </w:pPr>
    </w:p>
    <w:p w:rsidR="00136CC7" w:rsidRDefault="00136CC7">
      <w:pPr>
        <w:pStyle w:val="10"/>
        <w:numPr>
          <w:ilvl w:val="1"/>
          <w:numId w:val="4"/>
        </w:numPr>
        <w:autoSpaceDE w:val="0"/>
        <w:autoSpaceDN w:val="0"/>
        <w:adjustRightInd w:val="0"/>
        <w:jc w:val="center"/>
      </w:pPr>
      <w:r>
        <w:t>Основная цель, задачи, этапы и сроки выполнения подпрограммы,</w:t>
      </w:r>
    </w:p>
    <w:p w:rsidR="00136CC7" w:rsidRDefault="00136CC7">
      <w:pPr>
        <w:pStyle w:val="10"/>
        <w:autoSpaceDE w:val="0"/>
        <w:autoSpaceDN w:val="0"/>
        <w:adjustRightInd w:val="0"/>
        <w:ind w:left="900"/>
        <w:jc w:val="center"/>
      </w:pPr>
      <w:r>
        <w:t>целевые индикаторы</w:t>
      </w:r>
    </w:p>
    <w:p w:rsidR="00136CC7" w:rsidRDefault="00136CC7">
      <w:pPr>
        <w:autoSpaceDE w:val="0"/>
        <w:autoSpaceDN w:val="0"/>
        <w:adjustRightInd w:val="0"/>
        <w:ind w:left="540"/>
      </w:pPr>
    </w:p>
    <w:p w:rsidR="007A07BD" w:rsidRDefault="00136CC7" w:rsidP="007A07BD">
      <w:pPr>
        <w:autoSpaceDE w:val="0"/>
        <w:autoSpaceDN w:val="0"/>
        <w:adjustRightInd w:val="0"/>
        <w:ind w:firstLine="709"/>
        <w:jc w:val="both"/>
      </w:pPr>
      <w:r>
        <w:t>Мероприяти</w:t>
      </w:r>
      <w:r w:rsidR="007A07BD">
        <w:t xml:space="preserve">я по противодействию коррупции </w:t>
      </w:r>
      <w:r>
        <w:t>на территории Ачинского района должны  основываться напринципах законности, гласнос</w:t>
      </w:r>
      <w:r w:rsidR="007A07BD">
        <w:t xml:space="preserve">ти и </w:t>
      </w:r>
      <w:r>
        <w:t xml:space="preserve">положении о том, что коррупция есть </w:t>
      </w:r>
      <w:r>
        <w:lastRenderedPageBreak/>
        <w:t>одноизпроявлений</w:t>
      </w:r>
      <w:r w:rsidR="007A07BD">
        <w:t xml:space="preserve"> низкой </w:t>
      </w:r>
      <w:r>
        <w:t>эффективностиполитической</w:t>
      </w:r>
      <w:r w:rsidR="007A07BD">
        <w:t xml:space="preserve">, экономической, управленческой </w:t>
      </w:r>
      <w:r>
        <w:t>исоциальнойсферы общества.</w:t>
      </w:r>
    </w:p>
    <w:p w:rsidR="007A07BD" w:rsidRDefault="00136CC7" w:rsidP="007A07BD">
      <w:pPr>
        <w:autoSpaceDE w:val="0"/>
        <w:autoSpaceDN w:val="0"/>
        <w:adjustRightInd w:val="0"/>
        <w:ind w:firstLine="709"/>
        <w:jc w:val="both"/>
      </w:pPr>
      <w:r>
        <w:t>Основными целями выполнения подпрограммы является совершенствование методов противодействия коррупции, повышение эффективностидеятельностиоргановместногосамоуправленияАчинского районаза счет снижения коррупционных рисков иповышенияответственностидолжностных лиц органов местного самоуправленияпри исполнении своихслужебныхобязанностей.</w:t>
      </w:r>
    </w:p>
    <w:p w:rsidR="007A07BD" w:rsidRDefault="00136CC7" w:rsidP="007A07BD">
      <w:pPr>
        <w:autoSpaceDE w:val="0"/>
        <w:autoSpaceDN w:val="0"/>
        <w:adjustRightInd w:val="0"/>
        <w:ind w:firstLine="709"/>
        <w:jc w:val="both"/>
      </w:pPr>
      <w:r>
        <w:t>Основными задачами в выполнении подпрограммы являются:</w:t>
      </w:r>
    </w:p>
    <w:p w:rsidR="007A07BD" w:rsidRDefault="00136CC7" w:rsidP="007A07BD">
      <w:pPr>
        <w:autoSpaceDE w:val="0"/>
        <w:autoSpaceDN w:val="0"/>
        <w:adjustRightInd w:val="0"/>
        <w:ind w:firstLine="709"/>
        <w:jc w:val="both"/>
      </w:pPr>
      <w:r>
        <w:t>- антикоррупционнаяэкспертиза муниципальныхнормативно-правовыхактовипроектов муниципальныхнормативно-правовыхактов;</w:t>
      </w:r>
    </w:p>
    <w:p w:rsidR="007A07BD" w:rsidRDefault="00136CC7" w:rsidP="007A07BD">
      <w:pPr>
        <w:autoSpaceDE w:val="0"/>
        <w:autoSpaceDN w:val="0"/>
        <w:adjustRightInd w:val="0"/>
        <w:ind w:firstLine="709"/>
        <w:jc w:val="both"/>
      </w:pPr>
      <w:r>
        <w:t>-</w:t>
      </w:r>
      <w:r w:rsidR="007A07BD">
        <w:t xml:space="preserve"> выявление фактов коррупции </w:t>
      </w:r>
      <w:r>
        <w:t>средимуниципальных служащих Ачинского рай</w:t>
      </w:r>
      <w:r w:rsidR="007A07BD">
        <w:t xml:space="preserve">она путем </w:t>
      </w:r>
      <w:r>
        <w:t>приемаинформации от граждан,юрид</w:t>
      </w:r>
      <w:r w:rsidR="007A07BD">
        <w:t>ических лиц о фактах коррупции на территории Ачинского</w:t>
      </w:r>
      <w:r>
        <w:t xml:space="preserve"> район</w:t>
      </w:r>
      <w:r w:rsidR="007A07BD">
        <w:t xml:space="preserve">а </w:t>
      </w:r>
      <w:r>
        <w:t>посредством использования «телефона доверия»,«ящика для обращений»;</w:t>
      </w:r>
    </w:p>
    <w:p w:rsidR="007A07BD" w:rsidRDefault="00136CC7" w:rsidP="007A07BD">
      <w:pPr>
        <w:autoSpaceDE w:val="0"/>
        <w:autoSpaceDN w:val="0"/>
        <w:adjustRightInd w:val="0"/>
        <w:ind w:firstLine="709"/>
        <w:jc w:val="both"/>
      </w:pPr>
      <w:r>
        <w:t xml:space="preserve">-коллегиальное обсуждение вопросовпопротиводействию коррупции и исполнению мероприятий ежегодного плана работы </w:t>
      </w:r>
      <w:r w:rsidR="007A07BD">
        <w:t>а</w:t>
      </w:r>
      <w:r>
        <w:t>дминистрации Ачинского райо</w:t>
      </w:r>
      <w:r w:rsidR="007A07BD">
        <w:t>на по противодействию коррупции.</w:t>
      </w:r>
    </w:p>
    <w:p w:rsidR="007A07BD" w:rsidRDefault="00136CC7" w:rsidP="007A07BD">
      <w:pPr>
        <w:autoSpaceDE w:val="0"/>
        <w:autoSpaceDN w:val="0"/>
        <w:adjustRightInd w:val="0"/>
        <w:ind w:firstLine="709"/>
        <w:jc w:val="both"/>
      </w:pPr>
      <w:r>
        <w:t xml:space="preserve">Подпрограмма реализуетсяс </w:t>
      </w:r>
      <w:r w:rsidRPr="00375E79">
        <w:t>2014- 202</w:t>
      </w:r>
      <w:r w:rsidR="00D6342E" w:rsidRPr="00375E79">
        <w:t>3</w:t>
      </w:r>
      <w:r>
        <w:t xml:space="preserve"> г. одним этапом.</w:t>
      </w:r>
    </w:p>
    <w:p w:rsidR="007A07BD" w:rsidRDefault="00136CC7" w:rsidP="007A07BD">
      <w:pPr>
        <w:autoSpaceDE w:val="0"/>
        <w:autoSpaceDN w:val="0"/>
        <w:adjustRightInd w:val="0"/>
        <w:ind w:firstLine="709"/>
        <w:jc w:val="both"/>
      </w:pPr>
      <w:r>
        <w:t>Целевымииндикаторамиреализации подпрограммы является:</w:t>
      </w:r>
    </w:p>
    <w:p w:rsidR="00136CC7" w:rsidRDefault="00136CC7" w:rsidP="007A07BD">
      <w:pPr>
        <w:autoSpaceDE w:val="0"/>
        <w:autoSpaceDN w:val="0"/>
        <w:adjustRightInd w:val="0"/>
        <w:ind w:firstLine="709"/>
        <w:jc w:val="both"/>
      </w:pPr>
      <w:r>
        <w:t>-</w:t>
      </w:r>
      <w:r w:rsidR="007A07BD">
        <w:t xml:space="preserve"> проведение антикоррупционной </w:t>
      </w:r>
      <w:r>
        <w:t>экспертизыпроектовмуниципальных</w:t>
      </w:r>
      <w:r w:rsidR="00BF1C43">
        <w:t xml:space="preserve">нормативно-правовых актов </w:t>
      </w:r>
      <w:r>
        <w:t>на пр</w:t>
      </w:r>
      <w:r w:rsidR="00BF1C43">
        <w:t xml:space="preserve">едмет выявления коррупционных </w:t>
      </w:r>
      <w:r>
        <w:t>факторов:</w:t>
      </w:r>
    </w:p>
    <w:p w:rsidR="00136CC7" w:rsidRDefault="00136CC7" w:rsidP="00BF1C43">
      <w:pPr>
        <w:autoSpaceDE w:val="0"/>
        <w:autoSpaceDN w:val="0"/>
        <w:adjustRightInd w:val="0"/>
        <w:ind w:firstLine="709"/>
        <w:jc w:val="both"/>
      </w:pPr>
      <w:r>
        <w:t>2014 г. – 100 % проектов;</w:t>
      </w:r>
    </w:p>
    <w:p w:rsidR="00136CC7" w:rsidRDefault="00136CC7" w:rsidP="00BF1C43">
      <w:pPr>
        <w:autoSpaceDE w:val="0"/>
        <w:autoSpaceDN w:val="0"/>
        <w:adjustRightInd w:val="0"/>
        <w:ind w:firstLine="709"/>
        <w:jc w:val="both"/>
      </w:pPr>
      <w:r>
        <w:t>2015 г. – 100 % проектов;</w:t>
      </w:r>
    </w:p>
    <w:p w:rsidR="00136CC7" w:rsidRDefault="00136CC7" w:rsidP="00BF1C43">
      <w:pPr>
        <w:autoSpaceDE w:val="0"/>
        <w:autoSpaceDN w:val="0"/>
        <w:adjustRightInd w:val="0"/>
        <w:ind w:firstLine="709"/>
        <w:jc w:val="both"/>
      </w:pPr>
      <w:r>
        <w:t>2016 г. – 100 %  проектов;</w:t>
      </w:r>
    </w:p>
    <w:p w:rsidR="00136CC7" w:rsidRDefault="00136CC7" w:rsidP="00BF1C43">
      <w:pPr>
        <w:autoSpaceDE w:val="0"/>
        <w:autoSpaceDN w:val="0"/>
        <w:adjustRightInd w:val="0"/>
        <w:ind w:firstLine="709"/>
        <w:jc w:val="both"/>
      </w:pPr>
      <w:r>
        <w:t>2017 г.</w:t>
      </w:r>
      <w:r w:rsidR="00D6342E">
        <w:t xml:space="preserve">– </w:t>
      </w:r>
      <w:r>
        <w:t>100 %  проектов;</w:t>
      </w:r>
    </w:p>
    <w:p w:rsidR="00136CC7" w:rsidRDefault="00136CC7" w:rsidP="00BF1C43">
      <w:pPr>
        <w:autoSpaceDE w:val="0"/>
        <w:autoSpaceDN w:val="0"/>
        <w:adjustRightInd w:val="0"/>
        <w:ind w:firstLine="709"/>
        <w:jc w:val="both"/>
      </w:pPr>
      <w:r>
        <w:t>2018 г. – 100 % проектов;</w:t>
      </w:r>
    </w:p>
    <w:p w:rsidR="00136CC7" w:rsidRDefault="00136CC7" w:rsidP="00BF1C43">
      <w:pPr>
        <w:autoSpaceDE w:val="0"/>
        <w:autoSpaceDN w:val="0"/>
        <w:adjustRightInd w:val="0"/>
        <w:ind w:firstLine="709"/>
        <w:jc w:val="both"/>
      </w:pPr>
      <w:r>
        <w:t>2019 г. – 100 % проектов;</w:t>
      </w:r>
    </w:p>
    <w:p w:rsidR="00136CC7" w:rsidRDefault="00136CC7" w:rsidP="00BF1C43">
      <w:pPr>
        <w:autoSpaceDE w:val="0"/>
        <w:autoSpaceDN w:val="0"/>
        <w:adjustRightInd w:val="0"/>
        <w:ind w:firstLine="709"/>
        <w:jc w:val="both"/>
      </w:pPr>
      <w:r>
        <w:t>2020 г. – 100 % проектов;</w:t>
      </w:r>
    </w:p>
    <w:p w:rsidR="00136CC7" w:rsidRDefault="00136CC7" w:rsidP="00BF1C43">
      <w:pPr>
        <w:autoSpaceDE w:val="0"/>
        <w:autoSpaceDN w:val="0"/>
        <w:adjustRightInd w:val="0"/>
        <w:ind w:firstLine="709"/>
        <w:jc w:val="both"/>
      </w:pPr>
      <w:r>
        <w:t>2021 г. – 100 % проектов;</w:t>
      </w:r>
    </w:p>
    <w:p w:rsidR="00136CC7" w:rsidRDefault="00136CC7" w:rsidP="00BF1C43">
      <w:pPr>
        <w:autoSpaceDE w:val="0"/>
        <w:autoSpaceDN w:val="0"/>
        <w:adjustRightInd w:val="0"/>
        <w:ind w:firstLine="709"/>
        <w:jc w:val="both"/>
      </w:pPr>
      <w:r>
        <w:t>2022 г. – 100 % проектов.</w:t>
      </w:r>
      <w:r w:rsidR="00EA5F74">
        <w:t>;</w:t>
      </w:r>
    </w:p>
    <w:p w:rsidR="00D6342E" w:rsidRDefault="00D6342E" w:rsidP="00281CFE">
      <w:pPr>
        <w:autoSpaceDE w:val="0"/>
        <w:autoSpaceDN w:val="0"/>
        <w:adjustRightInd w:val="0"/>
        <w:ind w:firstLine="709"/>
        <w:jc w:val="both"/>
      </w:pPr>
      <w:r w:rsidRPr="00375E79">
        <w:t>2023 г. – 100 % проектов.</w:t>
      </w:r>
      <w:r w:rsidR="00EA5F74">
        <w:t>;</w:t>
      </w:r>
    </w:p>
    <w:p w:rsidR="00EA5F74" w:rsidRDefault="00EA5F74" w:rsidP="00EA5F74">
      <w:pPr>
        <w:autoSpaceDE w:val="0"/>
        <w:autoSpaceDN w:val="0"/>
        <w:adjustRightInd w:val="0"/>
        <w:ind w:firstLine="709"/>
        <w:jc w:val="both"/>
      </w:pPr>
      <w:r w:rsidRPr="00375E79">
        <w:t>202</w:t>
      </w:r>
      <w:r>
        <w:t>4</w:t>
      </w:r>
      <w:r w:rsidRPr="00375E79">
        <w:t xml:space="preserve"> г. – 100 % проектов.</w:t>
      </w:r>
    </w:p>
    <w:p w:rsidR="00136CC7" w:rsidRDefault="00136CC7" w:rsidP="00BF1C43">
      <w:pPr>
        <w:autoSpaceDE w:val="0"/>
        <w:autoSpaceDN w:val="0"/>
        <w:adjustRightInd w:val="0"/>
        <w:ind w:firstLine="709"/>
        <w:jc w:val="both"/>
      </w:pPr>
      <w:r>
        <w:t>-организация ипроведение заседанийМежведомственнойкомиссиипо противодействию коррупции:</w:t>
      </w:r>
    </w:p>
    <w:p w:rsidR="00136CC7" w:rsidRDefault="00136CC7" w:rsidP="00BF1C43">
      <w:pPr>
        <w:autoSpaceDE w:val="0"/>
        <w:autoSpaceDN w:val="0"/>
        <w:adjustRightInd w:val="0"/>
        <w:ind w:firstLine="709"/>
        <w:jc w:val="both"/>
      </w:pPr>
      <w:r>
        <w:t>2014 г. -  4 заседания;</w:t>
      </w:r>
    </w:p>
    <w:p w:rsidR="00136CC7" w:rsidRDefault="00136CC7" w:rsidP="00BF1C43">
      <w:pPr>
        <w:autoSpaceDE w:val="0"/>
        <w:autoSpaceDN w:val="0"/>
        <w:adjustRightInd w:val="0"/>
        <w:ind w:firstLine="709"/>
        <w:jc w:val="both"/>
      </w:pPr>
      <w:r>
        <w:t>2015 г. – 4 заседания;</w:t>
      </w:r>
    </w:p>
    <w:p w:rsidR="00136CC7" w:rsidRDefault="00136CC7" w:rsidP="00BF1C43">
      <w:pPr>
        <w:autoSpaceDE w:val="0"/>
        <w:autoSpaceDN w:val="0"/>
        <w:adjustRightInd w:val="0"/>
        <w:ind w:firstLine="709"/>
        <w:jc w:val="both"/>
      </w:pPr>
      <w:r>
        <w:t>2016 г. – 4 заседания;</w:t>
      </w:r>
    </w:p>
    <w:p w:rsidR="00136CC7" w:rsidRDefault="00136CC7" w:rsidP="00BF1C43">
      <w:pPr>
        <w:autoSpaceDE w:val="0"/>
        <w:autoSpaceDN w:val="0"/>
        <w:adjustRightInd w:val="0"/>
        <w:ind w:firstLine="709"/>
        <w:jc w:val="both"/>
      </w:pPr>
      <w:r>
        <w:t>2017 г. – 4 заседания;</w:t>
      </w:r>
    </w:p>
    <w:p w:rsidR="00136CC7" w:rsidRDefault="00136CC7" w:rsidP="00BF1C43">
      <w:pPr>
        <w:autoSpaceDE w:val="0"/>
        <w:autoSpaceDN w:val="0"/>
        <w:adjustRightInd w:val="0"/>
        <w:ind w:firstLine="709"/>
        <w:jc w:val="both"/>
      </w:pPr>
      <w:r>
        <w:t>2018 г. – 4 заседания;</w:t>
      </w:r>
    </w:p>
    <w:p w:rsidR="00136CC7" w:rsidRDefault="00136CC7" w:rsidP="00BF1C43">
      <w:pPr>
        <w:autoSpaceDE w:val="0"/>
        <w:autoSpaceDN w:val="0"/>
        <w:adjustRightInd w:val="0"/>
        <w:ind w:firstLine="709"/>
        <w:jc w:val="both"/>
      </w:pPr>
      <w:r>
        <w:t>2019 г. – 4 заседания;</w:t>
      </w:r>
    </w:p>
    <w:p w:rsidR="00136CC7" w:rsidRDefault="00136CC7" w:rsidP="00BF1C43">
      <w:pPr>
        <w:autoSpaceDE w:val="0"/>
        <w:autoSpaceDN w:val="0"/>
        <w:adjustRightInd w:val="0"/>
        <w:ind w:firstLine="709"/>
        <w:jc w:val="both"/>
      </w:pPr>
      <w:r>
        <w:t>2020 г. – 4 заседания;</w:t>
      </w:r>
    </w:p>
    <w:p w:rsidR="00136CC7" w:rsidRDefault="00136CC7" w:rsidP="00BF1C43">
      <w:pPr>
        <w:autoSpaceDE w:val="0"/>
        <w:autoSpaceDN w:val="0"/>
        <w:adjustRightInd w:val="0"/>
        <w:ind w:firstLine="709"/>
        <w:jc w:val="both"/>
      </w:pPr>
      <w:r>
        <w:t>2021 г. – 4 заседания;</w:t>
      </w:r>
    </w:p>
    <w:p w:rsidR="00136CC7" w:rsidRDefault="00EA5F74" w:rsidP="00BF1C43">
      <w:pPr>
        <w:autoSpaceDE w:val="0"/>
        <w:autoSpaceDN w:val="0"/>
        <w:adjustRightInd w:val="0"/>
        <w:ind w:firstLine="709"/>
        <w:jc w:val="both"/>
      </w:pPr>
      <w:r>
        <w:t>2022 г. – 4 заседания;</w:t>
      </w:r>
    </w:p>
    <w:p w:rsidR="00D6342E" w:rsidRDefault="00D6342E" w:rsidP="00281CFE">
      <w:pPr>
        <w:autoSpaceDE w:val="0"/>
        <w:autoSpaceDN w:val="0"/>
        <w:adjustRightInd w:val="0"/>
        <w:ind w:firstLine="709"/>
        <w:jc w:val="both"/>
      </w:pPr>
      <w:r w:rsidRPr="00375E79">
        <w:t>2023 г. – 4 заседания</w:t>
      </w:r>
      <w:r w:rsidR="00EA5F74">
        <w:t>;</w:t>
      </w:r>
    </w:p>
    <w:p w:rsidR="00EA5F74" w:rsidRDefault="00EA5F74" w:rsidP="00EA5F74">
      <w:pPr>
        <w:autoSpaceDE w:val="0"/>
        <w:autoSpaceDN w:val="0"/>
        <w:adjustRightInd w:val="0"/>
        <w:ind w:firstLine="709"/>
        <w:jc w:val="both"/>
      </w:pPr>
      <w:r>
        <w:t>2024</w:t>
      </w:r>
      <w:r w:rsidRPr="00375E79">
        <w:t xml:space="preserve"> г. – 4 заседания</w:t>
      </w:r>
      <w:r>
        <w:t>.</w:t>
      </w:r>
    </w:p>
    <w:p w:rsidR="00136CC7" w:rsidRDefault="00136CC7" w:rsidP="00BF1C43">
      <w:pPr>
        <w:autoSpaceDE w:val="0"/>
        <w:autoSpaceDN w:val="0"/>
        <w:adjustRightInd w:val="0"/>
        <w:ind w:firstLine="709"/>
        <w:jc w:val="both"/>
      </w:pPr>
      <w:r>
        <w:t>- опубликование в газете «Уголок России»инаофициальном сайте муниципальногообразования Ачинский</w:t>
      </w:r>
      <w:r w:rsidR="00BF1C43">
        <w:t xml:space="preserve"> район информации </w:t>
      </w:r>
      <w:r>
        <w:t>антикоррупционной направленности:</w:t>
      </w:r>
    </w:p>
    <w:p w:rsidR="00136CC7" w:rsidRDefault="00136CC7" w:rsidP="00BF1C43">
      <w:pPr>
        <w:autoSpaceDE w:val="0"/>
        <w:autoSpaceDN w:val="0"/>
        <w:adjustRightInd w:val="0"/>
        <w:ind w:firstLine="709"/>
        <w:jc w:val="both"/>
      </w:pPr>
      <w:r>
        <w:t>2014 г. – 2 публикации;</w:t>
      </w:r>
    </w:p>
    <w:p w:rsidR="00136CC7" w:rsidRDefault="00136CC7" w:rsidP="00BF1C43">
      <w:pPr>
        <w:autoSpaceDE w:val="0"/>
        <w:autoSpaceDN w:val="0"/>
        <w:adjustRightInd w:val="0"/>
        <w:ind w:firstLine="709"/>
        <w:jc w:val="both"/>
      </w:pPr>
      <w:r>
        <w:t>2015 г. – 2 публикации;</w:t>
      </w:r>
    </w:p>
    <w:p w:rsidR="00136CC7" w:rsidRDefault="00136CC7" w:rsidP="00BF1C43">
      <w:pPr>
        <w:autoSpaceDE w:val="0"/>
        <w:autoSpaceDN w:val="0"/>
        <w:adjustRightInd w:val="0"/>
        <w:ind w:firstLine="709"/>
        <w:jc w:val="both"/>
      </w:pPr>
      <w:r>
        <w:t>2016 г. – 2 публикации;</w:t>
      </w:r>
    </w:p>
    <w:p w:rsidR="00136CC7" w:rsidRDefault="00136CC7" w:rsidP="00BF1C43">
      <w:pPr>
        <w:autoSpaceDE w:val="0"/>
        <w:autoSpaceDN w:val="0"/>
        <w:adjustRightInd w:val="0"/>
        <w:ind w:firstLine="709"/>
        <w:jc w:val="both"/>
      </w:pPr>
      <w:r>
        <w:t>2017 г. – 2 публикации;</w:t>
      </w:r>
    </w:p>
    <w:p w:rsidR="00136CC7" w:rsidRDefault="00136CC7" w:rsidP="00BF1C43">
      <w:pPr>
        <w:autoSpaceDE w:val="0"/>
        <w:autoSpaceDN w:val="0"/>
        <w:adjustRightInd w:val="0"/>
        <w:ind w:firstLine="709"/>
        <w:jc w:val="both"/>
      </w:pPr>
      <w:r>
        <w:t>2018 г. – 2 публикации;</w:t>
      </w:r>
    </w:p>
    <w:p w:rsidR="00136CC7" w:rsidRDefault="00136CC7" w:rsidP="00BF1C43">
      <w:pPr>
        <w:autoSpaceDE w:val="0"/>
        <w:autoSpaceDN w:val="0"/>
        <w:adjustRightInd w:val="0"/>
        <w:ind w:firstLine="709"/>
        <w:jc w:val="both"/>
      </w:pPr>
      <w:r>
        <w:t>2019 г. – 2 публикации;</w:t>
      </w:r>
    </w:p>
    <w:p w:rsidR="00136CC7" w:rsidRDefault="00136CC7" w:rsidP="00BF1C43">
      <w:pPr>
        <w:autoSpaceDE w:val="0"/>
        <w:autoSpaceDN w:val="0"/>
        <w:adjustRightInd w:val="0"/>
        <w:ind w:firstLine="709"/>
        <w:jc w:val="both"/>
      </w:pPr>
      <w:r>
        <w:lastRenderedPageBreak/>
        <w:t>2020 г. – 2 публикации;</w:t>
      </w:r>
    </w:p>
    <w:p w:rsidR="00136CC7" w:rsidRDefault="00136CC7" w:rsidP="00BF1C43">
      <w:pPr>
        <w:autoSpaceDE w:val="0"/>
        <w:autoSpaceDN w:val="0"/>
        <w:adjustRightInd w:val="0"/>
        <w:ind w:firstLine="709"/>
        <w:jc w:val="both"/>
      </w:pPr>
      <w:r>
        <w:t>2021 г. – 2 публикации;</w:t>
      </w:r>
    </w:p>
    <w:p w:rsidR="00136CC7" w:rsidRDefault="00EA5F74" w:rsidP="00BF1C43">
      <w:pPr>
        <w:autoSpaceDE w:val="0"/>
        <w:autoSpaceDN w:val="0"/>
        <w:adjustRightInd w:val="0"/>
        <w:ind w:firstLine="709"/>
        <w:jc w:val="both"/>
      </w:pPr>
      <w:r>
        <w:t>2022 г. – 2 публикации;</w:t>
      </w:r>
    </w:p>
    <w:p w:rsidR="00D6342E" w:rsidRDefault="00D6342E" w:rsidP="00BF1C43">
      <w:pPr>
        <w:autoSpaceDE w:val="0"/>
        <w:autoSpaceDN w:val="0"/>
        <w:adjustRightInd w:val="0"/>
        <w:ind w:firstLine="709"/>
        <w:jc w:val="both"/>
        <w:rPr>
          <w:color w:val="FF0000"/>
        </w:rPr>
      </w:pPr>
      <w:r w:rsidRPr="00375E79">
        <w:t>2023 г. – 2 публикации</w:t>
      </w:r>
      <w:r w:rsidR="00EA5F74">
        <w:rPr>
          <w:color w:val="FF0000"/>
        </w:rPr>
        <w:t>;</w:t>
      </w:r>
    </w:p>
    <w:p w:rsidR="00EA5F74" w:rsidRPr="00D6342E" w:rsidRDefault="00EA5F74" w:rsidP="00EA5F74">
      <w:pPr>
        <w:autoSpaceDE w:val="0"/>
        <w:autoSpaceDN w:val="0"/>
        <w:adjustRightInd w:val="0"/>
        <w:ind w:firstLine="709"/>
        <w:jc w:val="both"/>
        <w:rPr>
          <w:color w:val="FF0000"/>
        </w:rPr>
      </w:pPr>
      <w:r>
        <w:t>2024</w:t>
      </w:r>
      <w:r w:rsidRPr="00375E79">
        <w:t xml:space="preserve"> г. – 2 публикации</w:t>
      </w:r>
      <w:r>
        <w:rPr>
          <w:color w:val="FF0000"/>
        </w:rPr>
        <w:t>.</w:t>
      </w:r>
    </w:p>
    <w:p w:rsidR="00D6342E" w:rsidRDefault="00D6342E">
      <w:pPr>
        <w:autoSpaceDE w:val="0"/>
        <w:autoSpaceDN w:val="0"/>
        <w:adjustRightInd w:val="0"/>
        <w:ind w:firstLine="540"/>
        <w:jc w:val="both"/>
      </w:pPr>
    </w:p>
    <w:p w:rsidR="00136CC7" w:rsidRDefault="00136CC7">
      <w:pPr>
        <w:numPr>
          <w:ilvl w:val="1"/>
          <w:numId w:val="4"/>
        </w:numPr>
        <w:autoSpaceDE w:val="0"/>
        <w:autoSpaceDN w:val="0"/>
        <w:adjustRightInd w:val="0"/>
        <w:jc w:val="center"/>
      </w:pPr>
      <w:r>
        <w:t>Механизм реализации подпрограммы</w:t>
      </w:r>
    </w:p>
    <w:p w:rsidR="00136CC7" w:rsidRDefault="00136CC7">
      <w:pPr>
        <w:autoSpaceDE w:val="0"/>
        <w:autoSpaceDN w:val="0"/>
        <w:adjustRightInd w:val="0"/>
        <w:ind w:left="900"/>
      </w:pPr>
    </w:p>
    <w:p w:rsidR="00601E87" w:rsidRDefault="00BF1C43" w:rsidP="00601E87">
      <w:pPr>
        <w:autoSpaceDE w:val="0"/>
        <w:autoSpaceDN w:val="0"/>
        <w:adjustRightInd w:val="0"/>
        <w:ind w:firstLine="709"/>
        <w:jc w:val="both"/>
      </w:pPr>
      <w:r>
        <w:t xml:space="preserve">Организацию исполнения процесса </w:t>
      </w:r>
      <w:r w:rsidR="00136CC7">
        <w:t>реализ</w:t>
      </w:r>
      <w:r>
        <w:t xml:space="preserve">ации подпрограммы осуществляет </w:t>
      </w:r>
      <w:r w:rsidR="00601E87">
        <w:t>а</w:t>
      </w:r>
      <w:r w:rsidR="00136CC7">
        <w:t xml:space="preserve">дминистрация Ачинского района в лице </w:t>
      </w:r>
      <w:r w:rsidR="00601E87">
        <w:t xml:space="preserve">правового отдела Управления правового обеспечения, земельно-имущественных отношений администрации Ачинского района </w:t>
      </w:r>
      <w:r w:rsidR="00136CC7">
        <w:t>и ведущего специалиста (по связямсобщественностью исредствами массовойинформации)вовзаимодействиис</w:t>
      </w:r>
      <w:r w:rsidR="00601E87">
        <w:t xml:space="preserve"> Межведомственной комиссией </w:t>
      </w:r>
      <w:r w:rsidR="00136CC7">
        <w:t>по противодействию коррупции Ачинского района, а именно:</w:t>
      </w:r>
    </w:p>
    <w:p w:rsidR="00601E87" w:rsidRDefault="00136CC7" w:rsidP="00601E87">
      <w:pPr>
        <w:autoSpaceDE w:val="0"/>
        <w:autoSpaceDN w:val="0"/>
        <w:adjustRightInd w:val="0"/>
        <w:ind w:firstLine="709"/>
        <w:jc w:val="both"/>
      </w:pPr>
      <w:r>
        <w:t>-</w:t>
      </w:r>
      <w:r w:rsidR="00601E87">
        <w:t xml:space="preserve"> исполнение </w:t>
      </w:r>
      <w:r>
        <w:t>мероприятийдлядостижения поставленных задач;</w:t>
      </w:r>
    </w:p>
    <w:p w:rsidR="00601E87" w:rsidRDefault="00136CC7" w:rsidP="00601E87">
      <w:pPr>
        <w:autoSpaceDE w:val="0"/>
        <w:autoSpaceDN w:val="0"/>
        <w:adjustRightInd w:val="0"/>
        <w:ind w:firstLine="709"/>
        <w:jc w:val="both"/>
      </w:pPr>
      <w:r>
        <w:t>-разработка иутверждениеежегодных плановработыпо пр</w:t>
      </w:r>
      <w:r w:rsidR="00601E87">
        <w:t xml:space="preserve">отиводействию </w:t>
      </w:r>
      <w:r>
        <w:t>коррупции в соответствии с мероприятиями подпрограммы.</w:t>
      </w:r>
    </w:p>
    <w:p w:rsidR="00136CC7" w:rsidRDefault="00136CC7" w:rsidP="00601E87">
      <w:pPr>
        <w:autoSpaceDE w:val="0"/>
        <w:autoSpaceDN w:val="0"/>
        <w:adjustRightInd w:val="0"/>
        <w:ind w:firstLine="709"/>
        <w:jc w:val="both"/>
      </w:pPr>
      <w:r>
        <w:t>Контроль за целевым и эффективным расходованиембюджетных</w:t>
      </w:r>
      <w:r w:rsidR="00601E87">
        <w:t xml:space="preserve"> с</w:t>
      </w:r>
      <w:r>
        <w:t xml:space="preserve">редств,предусмотренныхнареализациюмероприятий подпрограммы, в установленном порядкеосуществляет </w:t>
      </w:r>
      <w:r w:rsidR="00601E87">
        <w:t>ф</w:t>
      </w:r>
      <w:r>
        <w:t xml:space="preserve">инансовое управление </w:t>
      </w:r>
      <w:r w:rsidR="00601E87">
        <w:t>а</w:t>
      </w:r>
      <w:r>
        <w:t>дминистрации Ачинского района.</w:t>
      </w:r>
    </w:p>
    <w:p w:rsidR="00136CC7" w:rsidRDefault="00136CC7">
      <w:pPr>
        <w:autoSpaceDE w:val="0"/>
        <w:autoSpaceDN w:val="0"/>
        <w:adjustRightInd w:val="0"/>
        <w:ind w:firstLine="540"/>
        <w:jc w:val="center"/>
        <w:rPr>
          <w:b/>
        </w:rPr>
      </w:pPr>
    </w:p>
    <w:p w:rsidR="00136CC7" w:rsidRDefault="00136CC7">
      <w:pPr>
        <w:autoSpaceDE w:val="0"/>
        <w:autoSpaceDN w:val="0"/>
        <w:adjustRightInd w:val="0"/>
        <w:ind w:firstLine="540"/>
        <w:jc w:val="center"/>
      </w:pPr>
      <w:r>
        <w:t>2.4. Управление подпрограммой и контроль за ходом ее выполнения</w:t>
      </w:r>
    </w:p>
    <w:p w:rsidR="00136CC7" w:rsidRDefault="00136CC7">
      <w:pPr>
        <w:autoSpaceDE w:val="0"/>
        <w:autoSpaceDN w:val="0"/>
        <w:adjustRightInd w:val="0"/>
        <w:ind w:firstLine="540"/>
        <w:jc w:val="both"/>
        <w:rPr>
          <w:b/>
        </w:rPr>
      </w:pPr>
    </w:p>
    <w:p w:rsidR="00601E87" w:rsidRDefault="00136CC7" w:rsidP="00601E87">
      <w:pPr>
        <w:autoSpaceDE w:val="0"/>
        <w:autoSpaceDN w:val="0"/>
        <w:adjustRightInd w:val="0"/>
        <w:ind w:firstLine="709"/>
        <w:jc w:val="both"/>
      </w:pPr>
      <w:r>
        <w:t>Организацию управленияподпрограммойосуществляет правовой отдел</w:t>
      </w:r>
      <w:r w:rsidR="00601E87">
        <w:t xml:space="preserve"> Управления правового обеспечения, земельно-имущественных отношений а</w:t>
      </w:r>
      <w:r>
        <w:t>дминистрации Ачинского района.</w:t>
      </w:r>
    </w:p>
    <w:p w:rsidR="00ED2C05" w:rsidRPr="00ED2C05" w:rsidRDefault="00136CC7" w:rsidP="00ED2C05">
      <w:pPr>
        <w:autoSpaceDE w:val="0"/>
        <w:autoSpaceDN w:val="0"/>
        <w:adjustRightInd w:val="0"/>
        <w:ind w:firstLine="709"/>
        <w:jc w:val="both"/>
      </w:pPr>
      <w:r w:rsidRPr="00ED2C05">
        <w:t xml:space="preserve">Правовой отдел </w:t>
      </w:r>
      <w:r w:rsidR="00740B4A" w:rsidRPr="00ED2C05">
        <w:t xml:space="preserve">Управления правового обеспечения, земельно-имущественных отношений администрации Ачинского района </w:t>
      </w:r>
      <w:r w:rsidRPr="00ED2C05">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136CC7" w:rsidRPr="00ED2C05" w:rsidRDefault="00ED2C05" w:rsidP="00ED2C05">
      <w:pPr>
        <w:autoSpaceDE w:val="0"/>
        <w:autoSpaceDN w:val="0"/>
        <w:adjustRightInd w:val="0"/>
        <w:ind w:firstLine="709"/>
        <w:jc w:val="both"/>
      </w:pPr>
      <w:r w:rsidRPr="00ED2C05">
        <w:t xml:space="preserve">Соисполнители подпрограммы </w:t>
      </w:r>
      <w:r w:rsidR="00136CC7" w:rsidRPr="00ED2C05">
        <w:t>(</w:t>
      </w:r>
      <w:r w:rsidRPr="00ED2C05">
        <w:t xml:space="preserve">Заместитель Главы района, курирующий данное направление; Управление правового обеспечения и земельно-имущественных отношений администрации Ачинского района; </w:t>
      </w:r>
      <w:r>
        <w:t>о</w:t>
      </w:r>
      <w:r w:rsidRPr="00ED2C05">
        <w:t xml:space="preserve">тдел культуры, физической культуры и молодежной политики администрации </w:t>
      </w:r>
      <w:r>
        <w:t>Ачинского района</w:t>
      </w:r>
      <w:r w:rsidR="00C65CDF">
        <w:t>, МКУ «Центр закупок»</w:t>
      </w:r>
      <w:r>
        <w:t xml:space="preserve">), </w:t>
      </w:r>
      <w:r w:rsidR="00136CC7" w:rsidRPr="00ED2C05">
        <w:t>представляют</w:t>
      </w:r>
      <w:r w:rsidRPr="00ED2C05">
        <w:t xml:space="preserve"> в Управление образования администрации Ачинского района информацию </w:t>
      </w:r>
      <w:r w:rsidR="00136CC7" w:rsidRPr="00ED2C05">
        <w:t>о реализации</w:t>
      </w:r>
      <w:r w:rsidRPr="00ED2C05">
        <w:t xml:space="preserve"> подпрограммы </w:t>
      </w:r>
      <w:r w:rsidR="00136CC7" w:rsidRPr="00ED2C05">
        <w:t>в части  исполняемыхмероприятийежеквартально, не позднее 10 числа месяца, следующего за отчетным кварталом, по итогам года – до 10 февраля года, следующего за отчетным.</w:t>
      </w:r>
    </w:p>
    <w:p w:rsidR="00136CC7" w:rsidRDefault="00136CC7">
      <w:pPr>
        <w:ind w:firstLine="708"/>
        <w:jc w:val="both"/>
      </w:pPr>
      <w:r w:rsidRPr="00ED2C05">
        <w:t>На основании письменных предложений ответственных специалистов за исполнение</w:t>
      </w:r>
      <w:r w:rsidR="00ED2C05">
        <w:t xml:space="preserve"> мероприятий подпрограммы, Управление образования администрации Ачинского района </w:t>
      </w:r>
      <w:r>
        <w:t>ежегодно уточня</w:t>
      </w:r>
      <w:r w:rsidR="00ED2C05">
        <w:t xml:space="preserve">ет целевые показатели и затраты </w:t>
      </w:r>
      <w:r>
        <w:t>помероприятиям, механизмур</w:t>
      </w:r>
      <w:r w:rsidR="00ED2C05">
        <w:t xml:space="preserve">еализации подпрограммы, составу </w:t>
      </w:r>
      <w:r>
        <w:t>исполнителей с учетом выделяемых на ее реализацию финансовых средств.</w:t>
      </w:r>
    </w:p>
    <w:p w:rsidR="00136CC7" w:rsidRDefault="00136CC7">
      <w:pPr>
        <w:autoSpaceDE w:val="0"/>
        <w:autoSpaceDN w:val="0"/>
        <w:adjustRightInd w:val="0"/>
        <w:ind w:firstLine="540"/>
        <w:jc w:val="center"/>
      </w:pPr>
    </w:p>
    <w:p w:rsidR="00136CC7" w:rsidRDefault="00136CC7">
      <w:pPr>
        <w:autoSpaceDE w:val="0"/>
        <w:autoSpaceDN w:val="0"/>
        <w:adjustRightInd w:val="0"/>
        <w:ind w:firstLine="540"/>
        <w:jc w:val="center"/>
      </w:pPr>
      <w:r>
        <w:t>2.5. Оценка социально-экономической эффективности</w:t>
      </w:r>
    </w:p>
    <w:p w:rsidR="00136CC7" w:rsidRDefault="00136CC7">
      <w:pPr>
        <w:autoSpaceDE w:val="0"/>
        <w:autoSpaceDN w:val="0"/>
        <w:adjustRightInd w:val="0"/>
        <w:ind w:firstLine="540"/>
        <w:jc w:val="both"/>
      </w:pPr>
    </w:p>
    <w:p w:rsidR="00ED2C05" w:rsidRDefault="00136CC7" w:rsidP="00ED2C05">
      <w:pPr>
        <w:autoSpaceDE w:val="0"/>
        <w:autoSpaceDN w:val="0"/>
        <w:adjustRightInd w:val="0"/>
        <w:ind w:firstLine="709"/>
        <w:jc w:val="both"/>
      </w:pPr>
      <w:r>
        <w:t>Реал</w:t>
      </w:r>
      <w:r w:rsidR="00ED2C05">
        <w:t xml:space="preserve">изация мероприятий подпрограммы </w:t>
      </w:r>
      <w:r>
        <w:t>позволитдостигнутьследующих социальныхэффектов:</w:t>
      </w:r>
    </w:p>
    <w:p w:rsidR="00ED2C05" w:rsidRDefault="00136CC7" w:rsidP="00ED2C05">
      <w:pPr>
        <w:autoSpaceDE w:val="0"/>
        <w:autoSpaceDN w:val="0"/>
        <w:adjustRightInd w:val="0"/>
        <w:ind w:firstLine="709"/>
        <w:jc w:val="both"/>
      </w:pPr>
      <w:r>
        <w:t>-сформировать в обществе нетерпимость к коррупционному поведению со стороны муниципальных служащих;</w:t>
      </w:r>
    </w:p>
    <w:p w:rsidR="00ED2C05" w:rsidRPr="00201F1B" w:rsidRDefault="00136CC7" w:rsidP="00ED2C05">
      <w:pPr>
        <w:autoSpaceDE w:val="0"/>
        <w:autoSpaceDN w:val="0"/>
        <w:adjustRightInd w:val="0"/>
        <w:ind w:firstLine="709"/>
        <w:jc w:val="both"/>
      </w:pPr>
      <w:r>
        <w:t>-</w:t>
      </w:r>
      <w:r w:rsidRPr="00201F1B">
        <w:t>повысить эффективность деятельностиорганов местного самоуправления Ачинского района по противодействию коррупции;</w:t>
      </w:r>
    </w:p>
    <w:p w:rsidR="00ED2C05" w:rsidRPr="00201F1B" w:rsidRDefault="00136CC7" w:rsidP="00ED2C05">
      <w:pPr>
        <w:autoSpaceDE w:val="0"/>
        <w:autoSpaceDN w:val="0"/>
        <w:adjustRightInd w:val="0"/>
        <w:ind w:firstLine="709"/>
        <w:jc w:val="both"/>
      </w:pPr>
      <w:r w:rsidRPr="00201F1B">
        <w:lastRenderedPageBreak/>
        <w:t>-устранение коррупцио</w:t>
      </w:r>
      <w:r w:rsidR="00ED2C05" w:rsidRPr="00201F1B">
        <w:t xml:space="preserve">генных факторов, препятствующих созданию </w:t>
      </w:r>
      <w:r w:rsidRPr="00201F1B">
        <w:t>благоприятных</w:t>
      </w:r>
      <w:r w:rsidR="00ED2C05" w:rsidRPr="00201F1B">
        <w:t xml:space="preserve"> условий для привлечения </w:t>
      </w:r>
      <w:r w:rsidRPr="00201F1B">
        <w:t>инвестиций в экономику Ачинского района;</w:t>
      </w:r>
    </w:p>
    <w:p w:rsidR="00ED2C05" w:rsidRPr="00201F1B" w:rsidRDefault="00136CC7" w:rsidP="00ED2C05">
      <w:pPr>
        <w:autoSpaceDE w:val="0"/>
        <w:autoSpaceDN w:val="0"/>
        <w:adjustRightInd w:val="0"/>
        <w:ind w:firstLine="709"/>
        <w:jc w:val="both"/>
      </w:pPr>
      <w:r w:rsidRPr="00201F1B">
        <w:t>-расширить системуправовогопросвещения населения;</w:t>
      </w:r>
    </w:p>
    <w:p w:rsidR="00ED2C05" w:rsidRPr="00201F1B" w:rsidRDefault="00136CC7" w:rsidP="00ED2C05">
      <w:pPr>
        <w:autoSpaceDE w:val="0"/>
        <w:autoSpaceDN w:val="0"/>
        <w:adjustRightInd w:val="0"/>
        <w:ind w:firstLine="709"/>
        <w:jc w:val="both"/>
      </w:pPr>
      <w:r w:rsidRPr="00201F1B">
        <w:t>-повысить роль и значимостьработыМежведомственнойкомиссиипо</w:t>
      </w:r>
      <w:r w:rsidR="00ED2C05" w:rsidRPr="00201F1B">
        <w:t xml:space="preserve"> противодействию </w:t>
      </w:r>
      <w:r w:rsidRPr="00201F1B">
        <w:t>коррупции;</w:t>
      </w:r>
    </w:p>
    <w:p w:rsidR="00CD40EE" w:rsidRPr="00201F1B" w:rsidRDefault="00375E79" w:rsidP="00CD40EE">
      <w:pPr>
        <w:autoSpaceDE w:val="0"/>
        <w:autoSpaceDN w:val="0"/>
        <w:adjustRightInd w:val="0"/>
        <w:ind w:firstLine="709"/>
        <w:jc w:val="both"/>
      </w:pPr>
      <w:r w:rsidRPr="00201F1B">
        <w:t xml:space="preserve">-совершенствование </w:t>
      </w:r>
      <w:r w:rsidR="00136CC7" w:rsidRPr="00201F1B">
        <w:t>организационных основ антикоррупционнойэкспертизынормативных правовых актови проектов нормативно-правовых актов, путе</w:t>
      </w:r>
      <w:r w:rsidR="00201F1B" w:rsidRPr="00201F1B">
        <w:t>м повышения ее результативности;</w:t>
      </w:r>
    </w:p>
    <w:p w:rsidR="00201F1B" w:rsidRDefault="00201F1B" w:rsidP="00CD40EE">
      <w:pPr>
        <w:autoSpaceDE w:val="0"/>
        <w:autoSpaceDN w:val="0"/>
        <w:adjustRightInd w:val="0"/>
        <w:ind w:firstLine="709"/>
        <w:jc w:val="both"/>
        <w:rPr>
          <w:bCs/>
        </w:rPr>
      </w:pPr>
      <w:r w:rsidRPr="00201F1B">
        <w:t xml:space="preserve">- </w:t>
      </w:r>
      <w:r>
        <w:rPr>
          <w:bCs/>
        </w:rPr>
        <w:t>п</w:t>
      </w:r>
      <w:r w:rsidRPr="00201F1B">
        <w:rPr>
          <w:bCs/>
        </w:rPr>
        <w:t>овышение уровня профессионального развития в области противодействия коррупции</w:t>
      </w:r>
      <w:r>
        <w:rPr>
          <w:bCs/>
        </w:rPr>
        <w:t>.</w:t>
      </w:r>
    </w:p>
    <w:p w:rsidR="00201F1B" w:rsidRDefault="00201F1B" w:rsidP="00CD40EE">
      <w:pPr>
        <w:autoSpaceDE w:val="0"/>
        <w:autoSpaceDN w:val="0"/>
        <w:adjustRightInd w:val="0"/>
        <w:jc w:val="center"/>
      </w:pPr>
    </w:p>
    <w:p w:rsidR="00136CC7" w:rsidRPr="00201F1B" w:rsidRDefault="00136CC7" w:rsidP="00CD40EE">
      <w:pPr>
        <w:autoSpaceDE w:val="0"/>
        <w:autoSpaceDN w:val="0"/>
        <w:adjustRightInd w:val="0"/>
        <w:jc w:val="center"/>
      </w:pPr>
      <w:r w:rsidRPr="00201F1B">
        <w:t>2.6. Мероприятия подпрограммы</w:t>
      </w:r>
    </w:p>
    <w:p w:rsidR="00136CC7" w:rsidRPr="00201F1B" w:rsidRDefault="00136CC7">
      <w:pPr>
        <w:autoSpaceDE w:val="0"/>
        <w:autoSpaceDN w:val="0"/>
        <w:adjustRightInd w:val="0"/>
        <w:ind w:firstLine="540"/>
        <w:jc w:val="both"/>
      </w:pPr>
    </w:p>
    <w:p w:rsidR="00136CC7" w:rsidRDefault="00136CC7" w:rsidP="00CD40EE">
      <w:pPr>
        <w:autoSpaceDE w:val="0"/>
        <w:autoSpaceDN w:val="0"/>
        <w:adjustRightInd w:val="0"/>
        <w:ind w:firstLine="709"/>
        <w:jc w:val="both"/>
      </w:pPr>
      <w:r>
        <w:t>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w:t>
      </w:r>
    </w:p>
    <w:p w:rsidR="00136CC7" w:rsidRDefault="00136CC7">
      <w:pPr>
        <w:autoSpaceDE w:val="0"/>
        <w:autoSpaceDN w:val="0"/>
        <w:adjustRightInd w:val="0"/>
        <w:ind w:firstLine="540"/>
        <w:jc w:val="both"/>
      </w:pPr>
    </w:p>
    <w:p w:rsidR="00136CC7" w:rsidRDefault="00136CC7" w:rsidP="00CD40EE">
      <w:pPr>
        <w:autoSpaceDE w:val="0"/>
        <w:autoSpaceDN w:val="0"/>
        <w:adjustRightInd w:val="0"/>
        <w:jc w:val="center"/>
      </w:pPr>
      <w:r>
        <w:t>2.7.Обоснование финансовых, материальных и трудовых затрат (ресурсное обеспечение подпрограммы) с указанием источников финансирования.</w:t>
      </w:r>
    </w:p>
    <w:p w:rsidR="00136CC7" w:rsidRDefault="00136CC7">
      <w:pPr>
        <w:autoSpaceDE w:val="0"/>
        <w:autoSpaceDN w:val="0"/>
        <w:adjustRightInd w:val="0"/>
        <w:ind w:firstLine="540"/>
        <w:jc w:val="center"/>
      </w:pPr>
    </w:p>
    <w:p w:rsidR="00990906" w:rsidRPr="00EA5F74" w:rsidRDefault="00136CC7" w:rsidP="00990906">
      <w:pPr>
        <w:autoSpaceDE w:val="0"/>
        <w:autoSpaceDN w:val="0"/>
        <w:adjustRightInd w:val="0"/>
        <w:ind w:firstLine="540"/>
        <w:jc w:val="both"/>
        <w:rPr>
          <w:color w:val="FF0000"/>
        </w:rPr>
      </w:pPr>
      <w:r>
        <w:t xml:space="preserve">Мероприятия подпрограммы финансируются за </w:t>
      </w:r>
      <w:r w:rsidR="00CD40EE">
        <w:t xml:space="preserve">счет средств районного бюджета </w:t>
      </w:r>
      <w:r>
        <w:t xml:space="preserve">в объеме финансирования </w:t>
      </w:r>
      <w:r w:rsidR="00990906" w:rsidRPr="00EA5F74">
        <w:rPr>
          <w:color w:val="FF0000"/>
        </w:rPr>
        <w:t>238,2 тыс. рублей, из них по годам:</w:t>
      </w:r>
    </w:p>
    <w:p w:rsidR="00990906" w:rsidRDefault="00990906" w:rsidP="00990906">
      <w:pPr>
        <w:autoSpaceDE w:val="0"/>
        <w:autoSpaceDN w:val="0"/>
        <w:adjustRightInd w:val="0"/>
        <w:jc w:val="both"/>
      </w:pPr>
      <w:r>
        <w:t>2014 г. – 5,0 тыс. руб.;</w:t>
      </w:r>
    </w:p>
    <w:p w:rsidR="00990906" w:rsidRDefault="00990906" w:rsidP="00990906">
      <w:pPr>
        <w:autoSpaceDE w:val="0"/>
        <w:autoSpaceDN w:val="0"/>
        <w:adjustRightInd w:val="0"/>
        <w:jc w:val="both"/>
      </w:pPr>
      <w:r>
        <w:t>2015 г. – 0,0 тыс.руб.;</w:t>
      </w:r>
    </w:p>
    <w:p w:rsidR="00990906" w:rsidRDefault="00990906" w:rsidP="00990906">
      <w:pPr>
        <w:autoSpaceDE w:val="0"/>
        <w:autoSpaceDN w:val="0"/>
        <w:adjustRightInd w:val="0"/>
        <w:jc w:val="both"/>
      </w:pPr>
      <w:r>
        <w:t>2016 г. – 0,0 тыс. руб.;</w:t>
      </w:r>
    </w:p>
    <w:p w:rsidR="00990906" w:rsidRDefault="00990906" w:rsidP="00990906">
      <w:pPr>
        <w:autoSpaceDE w:val="0"/>
        <w:autoSpaceDN w:val="0"/>
        <w:adjustRightInd w:val="0"/>
        <w:jc w:val="both"/>
      </w:pPr>
      <w:r>
        <w:t>2017 г. – 29,5 тыс. руб.;</w:t>
      </w:r>
    </w:p>
    <w:p w:rsidR="00990906" w:rsidRDefault="00990906" w:rsidP="00990906">
      <w:pPr>
        <w:autoSpaceDE w:val="0"/>
        <w:autoSpaceDN w:val="0"/>
        <w:adjustRightInd w:val="0"/>
        <w:jc w:val="both"/>
      </w:pPr>
      <w:r>
        <w:t>2018 г. – 32,0 тыс. руб.;</w:t>
      </w:r>
    </w:p>
    <w:p w:rsidR="00990906" w:rsidRDefault="00990906" w:rsidP="00990906">
      <w:pPr>
        <w:autoSpaceDE w:val="0"/>
        <w:autoSpaceDN w:val="0"/>
        <w:adjustRightInd w:val="0"/>
        <w:jc w:val="both"/>
      </w:pPr>
      <w:r>
        <w:t>2019 г. – 41,7 тыс.руб.</w:t>
      </w:r>
    </w:p>
    <w:p w:rsidR="00990906" w:rsidRDefault="00990906" w:rsidP="00990906">
      <w:pPr>
        <w:autoSpaceDE w:val="0"/>
        <w:autoSpaceDN w:val="0"/>
        <w:adjustRightInd w:val="0"/>
        <w:jc w:val="both"/>
      </w:pPr>
      <w:r>
        <w:t>2020 г. – 10,0 тыс. руб.</w:t>
      </w:r>
    </w:p>
    <w:p w:rsidR="00990906" w:rsidRDefault="00990906" w:rsidP="00990906">
      <w:pPr>
        <w:autoSpaceDE w:val="0"/>
        <w:autoSpaceDN w:val="0"/>
        <w:adjustRightInd w:val="0"/>
        <w:jc w:val="both"/>
      </w:pPr>
      <w:r>
        <w:t>2021 г. – 30,0 тыс.руб.</w:t>
      </w:r>
    </w:p>
    <w:p w:rsidR="00990906" w:rsidRPr="00EA5F74" w:rsidRDefault="00990906" w:rsidP="00990906">
      <w:pPr>
        <w:autoSpaceDE w:val="0"/>
        <w:autoSpaceDN w:val="0"/>
        <w:adjustRightInd w:val="0"/>
        <w:jc w:val="both"/>
        <w:rPr>
          <w:color w:val="FF0000"/>
        </w:rPr>
      </w:pPr>
      <w:r w:rsidRPr="00EA5F74">
        <w:rPr>
          <w:color w:val="FF0000"/>
        </w:rPr>
        <w:t>2022 г. – 30,0 тыс. руб.</w:t>
      </w:r>
    </w:p>
    <w:p w:rsidR="00990906" w:rsidRPr="00EA5F74" w:rsidRDefault="00990906" w:rsidP="00990906">
      <w:pPr>
        <w:autoSpaceDE w:val="0"/>
        <w:autoSpaceDN w:val="0"/>
        <w:adjustRightInd w:val="0"/>
        <w:jc w:val="both"/>
        <w:rPr>
          <w:color w:val="FF0000"/>
        </w:rPr>
      </w:pPr>
      <w:r w:rsidRPr="00EA5F74">
        <w:rPr>
          <w:color w:val="FF0000"/>
        </w:rPr>
        <w:t>2023 г. – 30,0 тыс. руб</w:t>
      </w:r>
    </w:p>
    <w:p w:rsidR="00D6342E" w:rsidRDefault="00990906" w:rsidP="00990906">
      <w:pPr>
        <w:autoSpaceDE w:val="0"/>
        <w:autoSpaceDN w:val="0"/>
        <w:adjustRightInd w:val="0"/>
        <w:jc w:val="both"/>
      </w:pPr>
      <w:r w:rsidRPr="00EA5F74">
        <w:rPr>
          <w:color w:val="FF0000"/>
        </w:rPr>
        <w:t>2024 г. – 30,0 тыс. руб</w:t>
      </w:r>
    </w:p>
    <w:p w:rsidR="00136CC7" w:rsidRDefault="00136CC7">
      <w:pPr>
        <w:autoSpaceDE w:val="0"/>
        <w:autoSpaceDN w:val="0"/>
        <w:adjustRightInd w:val="0"/>
        <w:ind w:firstLine="540"/>
        <w:jc w:val="both"/>
      </w:pPr>
      <w:r>
        <w:t>Другие источники финансирования не привлекаются.</w:t>
      </w:r>
    </w:p>
    <w:p w:rsidR="00136CC7" w:rsidRDefault="00136CC7">
      <w:pPr>
        <w:autoSpaceDE w:val="0"/>
        <w:autoSpaceDN w:val="0"/>
        <w:adjustRightInd w:val="0"/>
        <w:ind w:firstLine="540"/>
        <w:jc w:val="both"/>
      </w:pPr>
      <w:r>
        <w:t>Объем финансирования подлежит ежегодном</w:t>
      </w:r>
      <w:r w:rsidR="00CD40EE">
        <w:t xml:space="preserve">у уточнению после формирования </w:t>
      </w:r>
      <w:r>
        <w:t>бюджета.</w:t>
      </w: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pPr>
    </w:p>
    <w:p w:rsidR="00136CC7" w:rsidRPr="00AE22FD" w:rsidRDefault="00136CC7">
      <w:pPr>
        <w:autoSpaceDE w:val="0"/>
        <w:autoSpaceDN w:val="0"/>
        <w:adjustRightInd w:val="0"/>
      </w:pPr>
    </w:p>
    <w:p w:rsidR="00136CC7" w:rsidRDefault="00136CC7">
      <w:pPr>
        <w:autoSpaceDE w:val="0"/>
        <w:autoSpaceDN w:val="0"/>
        <w:adjustRightInd w:val="0"/>
      </w:pPr>
    </w:p>
    <w:p w:rsidR="00136CC7" w:rsidRDefault="00136CC7">
      <w:pPr>
        <w:autoSpaceDE w:val="0"/>
        <w:autoSpaceDN w:val="0"/>
        <w:adjustRightInd w:val="0"/>
        <w:sectPr w:rsidR="00136CC7">
          <w:pgSz w:w="11906" w:h="16838"/>
          <w:pgMar w:top="1134" w:right="567" w:bottom="902" w:left="1440" w:header="709" w:footer="709" w:gutter="0"/>
          <w:cols w:space="720"/>
          <w:titlePg/>
          <w:docGrid w:linePitch="360"/>
        </w:sectPr>
      </w:pPr>
    </w:p>
    <w:tbl>
      <w:tblPr>
        <w:tblW w:w="0" w:type="auto"/>
        <w:tblInd w:w="11766" w:type="dxa"/>
        <w:tblLayout w:type="fixed"/>
        <w:tblLook w:val="0000"/>
      </w:tblPr>
      <w:tblGrid>
        <w:gridCol w:w="3252"/>
      </w:tblGrid>
      <w:tr w:rsidR="00136CC7">
        <w:tc>
          <w:tcPr>
            <w:tcW w:w="3252" w:type="dxa"/>
          </w:tcPr>
          <w:p w:rsidR="00136CC7" w:rsidRDefault="00854A15" w:rsidP="00B54C0F">
            <w:pPr>
              <w:autoSpaceDE w:val="0"/>
              <w:autoSpaceDN w:val="0"/>
              <w:adjustRightInd w:val="0"/>
              <w:jc w:val="right"/>
              <w:rPr>
                <w:sz w:val="22"/>
                <w:szCs w:val="22"/>
              </w:rPr>
            </w:pPr>
            <w:r>
              <w:rPr>
                <w:sz w:val="22"/>
                <w:szCs w:val="22"/>
              </w:rPr>
              <w:lastRenderedPageBreak/>
              <w:t>Приложение к П</w:t>
            </w:r>
            <w:r w:rsidR="00136CC7">
              <w:rPr>
                <w:sz w:val="22"/>
                <w:szCs w:val="22"/>
              </w:rPr>
              <w:t>одпрограмме</w:t>
            </w:r>
            <w:r>
              <w:rPr>
                <w:sz w:val="22"/>
                <w:szCs w:val="22"/>
              </w:rPr>
              <w:t xml:space="preserve"> 3</w:t>
            </w:r>
          </w:p>
          <w:p w:rsidR="00136CC7" w:rsidRDefault="00B54C0F" w:rsidP="00B54C0F">
            <w:pPr>
              <w:autoSpaceDE w:val="0"/>
              <w:autoSpaceDN w:val="0"/>
              <w:adjustRightInd w:val="0"/>
              <w:jc w:val="right"/>
              <w:rPr>
                <w:sz w:val="22"/>
                <w:szCs w:val="22"/>
              </w:rPr>
            </w:pPr>
            <w:r>
              <w:rPr>
                <w:sz w:val="22"/>
                <w:szCs w:val="22"/>
              </w:rPr>
              <w:t xml:space="preserve">«Мероприятия по </w:t>
            </w:r>
            <w:r w:rsidR="00854A15">
              <w:rPr>
                <w:sz w:val="22"/>
                <w:szCs w:val="22"/>
              </w:rPr>
              <w:t xml:space="preserve">противодействию </w:t>
            </w:r>
            <w:r w:rsidR="00136CC7">
              <w:rPr>
                <w:sz w:val="22"/>
                <w:szCs w:val="22"/>
              </w:rPr>
              <w:t>коррупции в Ачинском районе»</w:t>
            </w:r>
          </w:p>
        </w:tc>
      </w:tr>
    </w:tbl>
    <w:p w:rsidR="00136CC7" w:rsidRDefault="00136CC7">
      <w:pPr>
        <w:autoSpaceDE w:val="0"/>
        <w:autoSpaceDN w:val="0"/>
        <w:adjustRightInd w:val="0"/>
        <w:ind w:left="11766" w:firstLine="540"/>
      </w:pPr>
    </w:p>
    <w:p w:rsidR="00136CC7" w:rsidRDefault="00136CC7">
      <w:pPr>
        <w:autoSpaceDE w:val="0"/>
        <w:autoSpaceDN w:val="0"/>
        <w:adjustRightInd w:val="0"/>
        <w:ind w:firstLine="540"/>
        <w:jc w:val="center"/>
      </w:pPr>
      <w:r>
        <w:t>Мероприятия  подпрограммы 3 «Мероприятия по противодействию коррупции в Ачинском районе»</w:t>
      </w:r>
    </w:p>
    <w:p w:rsidR="00136CC7" w:rsidRDefault="00136CC7">
      <w:pPr>
        <w:autoSpaceDE w:val="0"/>
        <w:autoSpaceDN w:val="0"/>
        <w:adjustRightInd w:val="0"/>
        <w:ind w:firstLine="540"/>
      </w:pPr>
    </w:p>
    <w:tbl>
      <w:tblPr>
        <w:tblW w:w="15609" w:type="dxa"/>
        <w:tblInd w:w="93" w:type="dxa"/>
        <w:tblLayout w:type="fixed"/>
        <w:tblLook w:val="0000"/>
      </w:tblPr>
      <w:tblGrid>
        <w:gridCol w:w="2066"/>
        <w:gridCol w:w="926"/>
        <w:gridCol w:w="709"/>
        <w:gridCol w:w="709"/>
        <w:gridCol w:w="709"/>
        <w:gridCol w:w="567"/>
        <w:gridCol w:w="708"/>
        <w:gridCol w:w="709"/>
        <w:gridCol w:w="709"/>
        <w:gridCol w:w="708"/>
        <w:gridCol w:w="708"/>
        <w:gridCol w:w="709"/>
        <w:gridCol w:w="709"/>
        <w:gridCol w:w="709"/>
        <w:gridCol w:w="708"/>
        <w:gridCol w:w="708"/>
        <w:gridCol w:w="711"/>
        <w:gridCol w:w="851"/>
        <w:gridCol w:w="1276"/>
      </w:tblGrid>
      <w:tr w:rsidR="00D32C6C" w:rsidTr="0026702E">
        <w:trPr>
          <w:trHeight w:val="675"/>
        </w:trPr>
        <w:tc>
          <w:tcPr>
            <w:tcW w:w="2066" w:type="dxa"/>
            <w:vMerge w:val="restart"/>
            <w:tcBorders>
              <w:top w:val="single" w:sz="4" w:space="0" w:color="auto"/>
              <w:left w:val="single" w:sz="4" w:space="0" w:color="auto"/>
              <w:bottom w:val="single" w:sz="4" w:space="0" w:color="000000"/>
              <w:right w:val="single" w:sz="4" w:space="0" w:color="auto"/>
            </w:tcBorders>
            <w:vAlign w:val="center"/>
          </w:tcPr>
          <w:p w:rsidR="00D32C6C" w:rsidRDefault="00D32C6C">
            <w:pPr>
              <w:autoSpaceDE w:val="0"/>
              <w:autoSpaceDN w:val="0"/>
              <w:adjustRightInd w:val="0"/>
              <w:jc w:val="both"/>
              <w:rPr>
                <w:sz w:val="20"/>
                <w:szCs w:val="20"/>
              </w:rPr>
            </w:pPr>
            <w:r>
              <w:rPr>
                <w:sz w:val="20"/>
                <w:szCs w:val="20"/>
              </w:rPr>
              <w:t>Наименование  программы:</w:t>
            </w:r>
          </w:p>
          <w:p w:rsidR="00D32C6C" w:rsidRDefault="00D32C6C">
            <w:pPr>
              <w:autoSpaceDE w:val="0"/>
              <w:autoSpaceDN w:val="0"/>
              <w:adjustRightInd w:val="0"/>
              <w:jc w:val="both"/>
              <w:rPr>
                <w:sz w:val="20"/>
                <w:szCs w:val="20"/>
              </w:rPr>
            </w:pPr>
            <w:r>
              <w:rPr>
                <w:sz w:val="20"/>
                <w:szCs w:val="20"/>
              </w:rPr>
              <w:t>«Обеспечение общественного порядка и противодействие коррупции»</w:t>
            </w:r>
          </w:p>
          <w:p w:rsidR="00D32C6C" w:rsidRDefault="00D32C6C">
            <w:pPr>
              <w:autoSpaceDE w:val="0"/>
              <w:autoSpaceDN w:val="0"/>
              <w:adjustRightInd w:val="0"/>
              <w:jc w:val="both"/>
              <w:rPr>
                <w:sz w:val="20"/>
                <w:szCs w:val="20"/>
              </w:rPr>
            </w:pPr>
            <w:r>
              <w:rPr>
                <w:sz w:val="20"/>
                <w:szCs w:val="20"/>
              </w:rPr>
              <w:t>Подпрограмма:</w:t>
            </w:r>
          </w:p>
          <w:p w:rsidR="00D32C6C" w:rsidRDefault="00D32C6C">
            <w:pPr>
              <w:autoSpaceDE w:val="0"/>
              <w:autoSpaceDN w:val="0"/>
              <w:adjustRightInd w:val="0"/>
              <w:jc w:val="both"/>
              <w:rPr>
                <w:sz w:val="20"/>
                <w:szCs w:val="20"/>
              </w:rPr>
            </w:pPr>
            <w:r>
              <w:rPr>
                <w:sz w:val="20"/>
                <w:szCs w:val="20"/>
              </w:rPr>
              <w:t xml:space="preserve">«Мероприятия по  противодействию коррупции» </w:t>
            </w:r>
          </w:p>
        </w:tc>
        <w:tc>
          <w:tcPr>
            <w:tcW w:w="926" w:type="dxa"/>
            <w:vMerge w:val="restart"/>
            <w:tcBorders>
              <w:top w:val="single" w:sz="4" w:space="0" w:color="auto"/>
              <w:left w:val="single" w:sz="4" w:space="0" w:color="auto"/>
              <w:bottom w:val="single" w:sz="4" w:space="0" w:color="000000"/>
              <w:right w:val="single" w:sz="4" w:space="0" w:color="auto"/>
            </w:tcBorders>
            <w:vAlign w:val="center"/>
          </w:tcPr>
          <w:p w:rsidR="00D32C6C" w:rsidRDefault="00D32C6C">
            <w:pPr>
              <w:autoSpaceDE w:val="0"/>
              <w:autoSpaceDN w:val="0"/>
              <w:adjustRightInd w:val="0"/>
              <w:jc w:val="center"/>
              <w:rPr>
                <w:sz w:val="20"/>
                <w:szCs w:val="20"/>
              </w:rPr>
            </w:pPr>
            <w:r>
              <w:rPr>
                <w:sz w:val="20"/>
                <w:szCs w:val="20"/>
              </w:rPr>
              <w:t>ГРБС</w:t>
            </w:r>
          </w:p>
        </w:tc>
        <w:tc>
          <w:tcPr>
            <w:tcW w:w="2694" w:type="dxa"/>
            <w:gridSpan w:val="4"/>
            <w:tcBorders>
              <w:top w:val="single" w:sz="4" w:space="0" w:color="auto"/>
              <w:left w:val="nil"/>
              <w:bottom w:val="single" w:sz="4" w:space="0" w:color="auto"/>
              <w:right w:val="single" w:sz="4" w:space="0" w:color="000000"/>
            </w:tcBorders>
            <w:vAlign w:val="center"/>
          </w:tcPr>
          <w:p w:rsidR="00D32C6C" w:rsidRDefault="00D32C6C">
            <w:pPr>
              <w:autoSpaceDE w:val="0"/>
              <w:autoSpaceDN w:val="0"/>
              <w:adjustRightInd w:val="0"/>
              <w:jc w:val="both"/>
              <w:rPr>
                <w:sz w:val="20"/>
                <w:szCs w:val="20"/>
              </w:rPr>
            </w:pPr>
            <w:r>
              <w:rPr>
                <w:sz w:val="20"/>
                <w:szCs w:val="20"/>
              </w:rPr>
              <w:t>Код бюджетной классификации</w:t>
            </w:r>
          </w:p>
        </w:tc>
        <w:tc>
          <w:tcPr>
            <w:tcW w:w="708" w:type="dxa"/>
            <w:tcBorders>
              <w:top w:val="single" w:sz="4" w:space="0" w:color="auto"/>
              <w:left w:val="nil"/>
              <w:bottom w:val="single" w:sz="4" w:space="0" w:color="auto"/>
              <w:right w:val="nil"/>
            </w:tcBorders>
          </w:tcPr>
          <w:p w:rsidR="00D32C6C" w:rsidRDefault="00D32C6C">
            <w:pPr>
              <w:autoSpaceDE w:val="0"/>
              <w:autoSpaceDN w:val="0"/>
              <w:adjustRightInd w:val="0"/>
              <w:jc w:val="center"/>
              <w:rPr>
                <w:sz w:val="20"/>
                <w:szCs w:val="20"/>
              </w:rPr>
            </w:pPr>
          </w:p>
        </w:tc>
        <w:tc>
          <w:tcPr>
            <w:tcW w:w="1418" w:type="dxa"/>
            <w:gridSpan w:val="2"/>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tc>
        <w:tc>
          <w:tcPr>
            <w:tcW w:w="6521" w:type="dxa"/>
            <w:gridSpan w:val="9"/>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r>
              <w:rPr>
                <w:sz w:val="20"/>
                <w:szCs w:val="20"/>
              </w:rPr>
              <w:t xml:space="preserve">Расходы </w:t>
            </w:r>
            <w:r>
              <w:rPr>
                <w:sz w:val="20"/>
                <w:szCs w:val="20"/>
              </w:rPr>
              <w:br/>
              <w:t>(тыс. руб.), в том числе по годам</w:t>
            </w:r>
          </w:p>
          <w:p w:rsidR="00D32C6C" w:rsidRDefault="00D32C6C">
            <w:pPr>
              <w:rPr>
                <w:sz w:val="20"/>
                <w:szCs w:val="20"/>
              </w:rPr>
            </w:pPr>
          </w:p>
          <w:p w:rsidR="00D32C6C" w:rsidRDefault="00D32C6C">
            <w:pPr>
              <w:autoSpaceDE w:val="0"/>
              <w:autoSpaceDN w:val="0"/>
              <w:adjustRightInd w:val="0"/>
              <w:jc w:val="both"/>
              <w:rPr>
                <w:sz w:val="20"/>
                <w:szCs w:val="20"/>
              </w:rPr>
            </w:pP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Ожидаемый результат от реализации подпрограммного мероприятия (в натуральном выражении)</w:t>
            </w:r>
          </w:p>
        </w:tc>
      </w:tr>
      <w:tr w:rsidR="00D32C6C" w:rsidTr="0026702E">
        <w:trPr>
          <w:trHeight w:val="1354"/>
        </w:trPr>
        <w:tc>
          <w:tcPr>
            <w:tcW w:w="2066" w:type="dxa"/>
            <w:vMerge/>
            <w:tcBorders>
              <w:top w:val="single" w:sz="4" w:space="0" w:color="auto"/>
              <w:left w:val="single" w:sz="4" w:space="0" w:color="auto"/>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ГРБС</w:t>
            </w:r>
          </w:p>
        </w:tc>
        <w:tc>
          <w:tcPr>
            <w:tcW w:w="709"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РзПр</w:t>
            </w:r>
          </w:p>
        </w:tc>
        <w:tc>
          <w:tcPr>
            <w:tcW w:w="709"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ЦСР</w:t>
            </w:r>
          </w:p>
        </w:tc>
        <w:tc>
          <w:tcPr>
            <w:tcW w:w="567"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ВР</w:t>
            </w:r>
          </w:p>
        </w:tc>
        <w:tc>
          <w:tcPr>
            <w:tcW w:w="708"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2014</w:t>
            </w:r>
          </w:p>
        </w:tc>
        <w:tc>
          <w:tcPr>
            <w:tcW w:w="709" w:type="dxa"/>
            <w:tcBorders>
              <w:top w:val="nil"/>
              <w:left w:val="nil"/>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2015</w:t>
            </w:r>
          </w:p>
        </w:tc>
        <w:tc>
          <w:tcPr>
            <w:tcW w:w="709" w:type="dxa"/>
            <w:tcBorders>
              <w:top w:val="single" w:sz="4" w:space="0" w:color="auto"/>
              <w:left w:val="nil"/>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2016</w:t>
            </w:r>
          </w:p>
        </w:tc>
        <w:tc>
          <w:tcPr>
            <w:tcW w:w="708" w:type="dxa"/>
            <w:tcBorders>
              <w:top w:val="single" w:sz="4" w:space="0" w:color="auto"/>
              <w:left w:val="nil"/>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2017</w:t>
            </w:r>
          </w:p>
        </w:tc>
        <w:tc>
          <w:tcPr>
            <w:tcW w:w="708" w:type="dxa"/>
            <w:tcBorders>
              <w:top w:val="single" w:sz="4" w:space="0" w:color="auto"/>
              <w:left w:val="nil"/>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2018</w:t>
            </w:r>
          </w:p>
        </w:tc>
        <w:tc>
          <w:tcPr>
            <w:tcW w:w="709" w:type="dxa"/>
            <w:tcBorders>
              <w:top w:val="single" w:sz="4" w:space="0" w:color="auto"/>
              <w:left w:val="nil"/>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2019</w:t>
            </w:r>
          </w:p>
        </w:tc>
        <w:tc>
          <w:tcPr>
            <w:tcW w:w="709" w:type="dxa"/>
            <w:tcBorders>
              <w:top w:val="single" w:sz="4" w:space="0" w:color="auto"/>
              <w:left w:val="nil"/>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tcPr>
          <w:p w:rsidR="00D32C6C" w:rsidRDefault="00D32C6C" w:rsidP="00B0046C">
            <w:pPr>
              <w:autoSpaceDE w:val="0"/>
              <w:autoSpaceDN w:val="0"/>
              <w:adjustRightInd w:val="0"/>
              <w:jc w:val="center"/>
              <w:rPr>
                <w:sz w:val="20"/>
                <w:szCs w:val="20"/>
              </w:rPr>
            </w:pPr>
            <w:r>
              <w:rPr>
                <w:sz w:val="20"/>
                <w:szCs w:val="20"/>
              </w:rPr>
              <w:t>2021</w:t>
            </w:r>
          </w:p>
        </w:tc>
        <w:tc>
          <w:tcPr>
            <w:tcW w:w="708" w:type="dxa"/>
            <w:tcBorders>
              <w:top w:val="single" w:sz="4" w:space="0" w:color="auto"/>
              <w:left w:val="single" w:sz="4" w:space="0" w:color="auto"/>
              <w:bottom w:val="single" w:sz="4" w:space="0" w:color="auto"/>
              <w:right w:val="single" w:sz="4" w:space="0" w:color="auto"/>
            </w:tcBorders>
            <w:vAlign w:val="center"/>
          </w:tcPr>
          <w:p w:rsidR="00D32C6C" w:rsidRDefault="00D32C6C">
            <w:pPr>
              <w:autoSpaceDE w:val="0"/>
              <w:autoSpaceDN w:val="0"/>
              <w:adjustRightInd w:val="0"/>
              <w:jc w:val="center"/>
              <w:rPr>
                <w:sz w:val="20"/>
                <w:szCs w:val="20"/>
              </w:rPr>
            </w:pPr>
            <w:r>
              <w:rPr>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tcPr>
          <w:p w:rsidR="00D32C6C" w:rsidRPr="007A4082" w:rsidRDefault="00D32C6C">
            <w:pPr>
              <w:autoSpaceDE w:val="0"/>
              <w:autoSpaceDN w:val="0"/>
              <w:adjustRightInd w:val="0"/>
              <w:jc w:val="both"/>
              <w:rPr>
                <w:sz w:val="20"/>
                <w:szCs w:val="20"/>
                <w:lang w:val="en-US"/>
              </w:rPr>
            </w:pPr>
            <w:r>
              <w:rPr>
                <w:sz w:val="20"/>
                <w:szCs w:val="20"/>
                <w:lang w:val="en-US"/>
              </w:rPr>
              <w:t>2023</w:t>
            </w:r>
          </w:p>
        </w:tc>
        <w:tc>
          <w:tcPr>
            <w:tcW w:w="711" w:type="dxa"/>
            <w:tcBorders>
              <w:top w:val="single" w:sz="4" w:space="0" w:color="auto"/>
              <w:left w:val="single" w:sz="4" w:space="0" w:color="auto"/>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tcPr>
          <w:p w:rsidR="00D32C6C" w:rsidRDefault="00D32C6C">
            <w:pPr>
              <w:autoSpaceDE w:val="0"/>
              <w:autoSpaceDN w:val="0"/>
              <w:adjustRightInd w:val="0"/>
              <w:jc w:val="both"/>
              <w:rPr>
                <w:sz w:val="20"/>
                <w:szCs w:val="20"/>
              </w:rPr>
            </w:pPr>
            <w:r>
              <w:rPr>
                <w:sz w:val="20"/>
                <w:szCs w:val="20"/>
              </w:rPr>
              <w:t>Итого на период</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r>
      <w:tr w:rsidR="00D32C6C" w:rsidTr="0026702E">
        <w:trPr>
          <w:trHeight w:val="36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Цель подпрограммы</w:t>
            </w:r>
          </w:p>
          <w:p w:rsidR="00D32C6C" w:rsidRDefault="00D32C6C" w:rsidP="00CD40EE">
            <w:pPr>
              <w:autoSpaceDE w:val="0"/>
              <w:autoSpaceDN w:val="0"/>
              <w:adjustRightInd w:val="0"/>
              <w:jc w:val="both"/>
              <w:rPr>
                <w:sz w:val="20"/>
                <w:szCs w:val="20"/>
              </w:rPr>
            </w:pPr>
            <w:r>
              <w:rPr>
                <w:sz w:val="20"/>
                <w:szCs w:val="20"/>
              </w:rPr>
              <w:t>Противодействие коррупции путем повышения эффективности деятельности администрации Ачинского района, муниципальных учреждений  за счет снижения  коррупционных рисков</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r>
      <w:tr w:rsidR="00D32C6C" w:rsidTr="0026702E">
        <w:trPr>
          <w:trHeight w:val="360"/>
        </w:trPr>
        <w:tc>
          <w:tcPr>
            <w:tcW w:w="2066" w:type="dxa"/>
            <w:tcBorders>
              <w:top w:val="single" w:sz="4" w:space="0" w:color="auto"/>
              <w:left w:val="single" w:sz="4" w:space="0" w:color="auto"/>
              <w:bottom w:val="nil"/>
              <w:right w:val="single" w:sz="4" w:space="0" w:color="auto"/>
            </w:tcBorders>
          </w:tcPr>
          <w:p w:rsidR="00D32C6C" w:rsidRDefault="00D32C6C">
            <w:pPr>
              <w:autoSpaceDE w:val="0"/>
              <w:autoSpaceDN w:val="0"/>
              <w:adjustRightInd w:val="0"/>
              <w:jc w:val="both"/>
              <w:rPr>
                <w:sz w:val="20"/>
                <w:szCs w:val="20"/>
              </w:rPr>
            </w:pPr>
            <w:r>
              <w:rPr>
                <w:sz w:val="20"/>
                <w:szCs w:val="20"/>
              </w:rPr>
              <w:t>Задача 1</w:t>
            </w:r>
          </w:p>
          <w:p w:rsidR="00D32C6C" w:rsidRDefault="00D32C6C">
            <w:pPr>
              <w:autoSpaceDE w:val="0"/>
              <w:autoSpaceDN w:val="0"/>
              <w:adjustRightInd w:val="0"/>
              <w:jc w:val="both"/>
              <w:rPr>
                <w:sz w:val="20"/>
                <w:szCs w:val="20"/>
              </w:rPr>
            </w:pPr>
            <w:r>
              <w:rPr>
                <w:sz w:val="20"/>
                <w:szCs w:val="20"/>
              </w:rPr>
              <w:t>Антикоррупционная экспертиза муниципальных норматвино-</w:t>
            </w:r>
            <w:r>
              <w:rPr>
                <w:sz w:val="20"/>
                <w:szCs w:val="20"/>
              </w:rPr>
              <w:lastRenderedPageBreak/>
              <w:t>правовых актов и проектов муниципальных нормативно-правовых актов</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r>
      <w:tr w:rsidR="00D32C6C" w:rsidTr="0026702E">
        <w:trPr>
          <w:trHeight w:val="360"/>
        </w:trPr>
        <w:tc>
          <w:tcPr>
            <w:tcW w:w="2066" w:type="dxa"/>
            <w:tcBorders>
              <w:top w:val="single" w:sz="4" w:space="0" w:color="auto"/>
              <w:left w:val="single" w:sz="4" w:space="0" w:color="auto"/>
              <w:bottom w:val="nil"/>
              <w:right w:val="single" w:sz="4" w:space="0" w:color="auto"/>
            </w:tcBorders>
          </w:tcPr>
          <w:p w:rsidR="00D32C6C" w:rsidRDefault="00D32C6C">
            <w:pPr>
              <w:autoSpaceDE w:val="0"/>
              <w:autoSpaceDN w:val="0"/>
              <w:adjustRightInd w:val="0"/>
              <w:jc w:val="both"/>
              <w:rPr>
                <w:sz w:val="20"/>
                <w:szCs w:val="20"/>
              </w:rPr>
            </w:pPr>
            <w:r>
              <w:rPr>
                <w:sz w:val="20"/>
                <w:szCs w:val="20"/>
              </w:rPr>
              <w:lastRenderedPageBreak/>
              <w:t>Мероприятие 1.1.</w:t>
            </w:r>
          </w:p>
          <w:p w:rsidR="00D32C6C" w:rsidRDefault="00D32C6C">
            <w:pPr>
              <w:autoSpaceDE w:val="0"/>
              <w:autoSpaceDN w:val="0"/>
              <w:adjustRightInd w:val="0"/>
              <w:jc w:val="both"/>
              <w:rPr>
                <w:sz w:val="20"/>
                <w:szCs w:val="20"/>
              </w:rPr>
            </w:pPr>
            <w:r>
              <w:rPr>
                <w:sz w:val="20"/>
                <w:szCs w:val="20"/>
              </w:rPr>
              <w:t xml:space="preserve">Проведение антикоррупционной экспертизы муниципальных НПА и проектов НПА </w:t>
            </w:r>
          </w:p>
        </w:tc>
        <w:tc>
          <w:tcPr>
            <w:tcW w:w="926" w:type="dxa"/>
            <w:tcBorders>
              <w:top w:val="single" w:sz="4" w:space="0" w:color="auto"/>
              <w:left w:val="nil"/>
              <w:bottom w:val="single" w:sz="4" w:space="0" w:color="auto"/>
              <w:right w:val="single" w:sz="4" w:space="0" w:color="auto"/>
            </w:tcBorders>
          </w:tcPr>
          <w:p w:rsidR="00D32C6C" w:rsidRDefault="00D32C6C" w:rsidP="00CD40EE">
            <w:pPr>
              <w:autoSpaceDE w:val="0"/>
              <w:autoSpaceDN w:val="0"/>
              <w:adjustRightInd w:val="0"/>
              <w:jc w:val="both"/>
              <w:rPr>
                <w:sz w:val="20"/>
                <w:szCs w:val="20"/>
              </w:rPr>
            </w:pPr>
            <w:r>
              <w:rPr>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rsidP="00B0046C">
            <w:pPr>
              <w:autoSpaceDE w:val="0"/>
              <w:autoSpaceDN w:val="0"/>
              <w:adjustRightInd w:val="0"/>
              <w:jc w:val="center"/>
              <w:rPr>
                <w:sz w:val="20"/>
                <w:szCs w:val="20"/>
              </w:rPr>
            </w:pPr>
          </w:p>
          <w:p w:rsidR="00D32C6C" w:rsidRDefault="00D32C6C" w:rsidP="00B0046C">
            <w:pPr>
              <w:autoSpaceDE w:val="0"/>
              <w:autoSpaceDN w:val="0"/>
              <w:adjustRightInd w:val="0"/>
              <w:jc w:val="center"/>
              <w:rPr>
                <w:sz w:val="20"/>
                <w:szCs w:val="20"/>
              </w:rPr>
            </w:pPr>
          </w:p>
          <w:p w:rsidR="00D32C6C" w:rsidRDefault="00D32C6C" w:rsidP="00B004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lang w:val="en-US"/>
              </w:rPr>
            </w:pPr>
          </w:p>
          <w:p w:rsidR="00D32C6C" w:rsidRDefault="00D32C6C">
            <w:pPr>
              <w:autoSpaceDE w:val="0"/>
              <w:autoSpaceDN w:val="0"/>
              <w:adjustRightInd w:val="0"/>
              <w:jc w:val="center"/>
              <w:rPr>
                <w:sz w:val="20"/>
                <w:szCs w:val="20"/>
                <w:lang w:val="en-US"/>
              </w:rPr>
            </w:pPr>
          </w:p>
          <w:p w:rsidR="00D32C6C" w:rsidRPr="00375E79" w:rsidRDefault="00D32C6C">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909B3" w:rsidRDefault="00D909B3">
            <w:pPr>
              <w:autoSpaceDE w:val="0"/>
              <w:autoSpaceDN w:val="0"/>
              <w:adjustRightInd w:val="0"/>
              <w:jc w:val="center"/>
              <w:rPr>
                <w:sz w:val="20"/>
                <w:szCs w:val="20"/>
              </w:rPr>
            </w:pPr>
          </w:p>
          <w:p w:rsidR="00D909B3" w:rsidRDefault="00D909B3">
            <w:pPr>
              <w:autoSpaceDE w:val="0"/>
              <w:autoSpaceDN w:val="0"/>
              <w:adjustRightInd w:val="0"/>
              <w:jc w:val="center"/>
              <w:rPr>
                <w:sz w:val="20"/>
                <w:szCs w:val="20"/>
              </w:rPr>
            </w:pPr>
          </w:p>
          <w:p w:rsidR="00D32C6C" w:rsidRDefault="00D909B3">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rsidP="00CD40EE">
            <w:pPr>
              <w:autoSpaceDE w:val="0"/>
              <w:autoSpaceDN w:val="0"/>
              <w:adjustRightInd w:val="0"/>
              <w:jc w:val="both"/>
              <w:rPr>
                <w:sz w:val="20"/>
                <w:szCs w:val="20"/>
              </w:rPr>
            </w:pPr>
            <w:r>
              <w:rPr>
                <w:sz w:val="20"/>
                <w:szCs w:val="20"/>
              </w:rPr>
              <w:t>Выявление и устранение  коррупциогенных  факторов в муниципальных НПА и проектах НПА</w:t>
            </w:r>
          </w:p>
        </w:tc>
      </w:tr>
      <w:tr w:rsidR="00D32C6C" w:rsidTr="0026702E">
        <w:trPr>
          <w:trHeight w:val="360"/>
        </w:trPr>
        <w:tc>
          <w:tcPr>
            <w:tcW w:w="2066" w:type="dxa"/>
            <w:tcBorders>
              <w:top w:val="single" w:sz="4" w:space="0" w:color="auto"/>
              <w:left w:val="single" w:sz="4" w:space="0" w:color="auto"/>
              <w:bottom w:val="nil"/>
              <w:right w:val="single" w:sz="4" w:space="0" w:color="auto"/>
            </w:tcBorders>
          </w:tcPr>
          <w:p w:rsidR="00D32C6C" w:rsidRDefault="00D32C6C">
            <w:pPr>
              <w:autoSpaceDE w:val="0"/>
              <w:autoSpaceDN w:val="0"/>
              <w:adjustRightInd w:val="0"/>
              <w:jc w:val="both"/>
              <w:rPr>
                <w:b/>
                <w:bCs/>
                <w:sz w:val="20"/>
                <w:szCs w:val="20"/>
              </w:rPr>
            </w:pPr>
            <w:r>
              <w:rPr>
                <w:b/>
                <w:bCs/>
                <w:sz w:val="20"/>
                <w:szCs w:val="20"/>
              </w:rPr>
              <w:t>Итого по задаче 1.</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Pr="00375E79" w:rsidRDefault="00D32C6C">
            <w:pPr>
              <w:autoSpaceDE w:val="0"/>
              <w:autoSpaceDN w:val="0"/>
              <w:adjustRightInd w:val="0"/>
              <w:jc w:val="center"/>
              <w:rPr>
                <w:b/>
                <w:bCs/>
                <w:sz w:val="20"/>
                <w:szCs w:val="20"/>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909B3">
            <w:pPr>
              <w:autoSpaceDE w:val="0"/>
              <w:autoSpaceDN w:val="0"/>
              <w:adjustRightInd w:val="0"/>
              <w:jc w:val="center"/>
              <w:rPr>
                <w:b/>
                <w:bCs/>
                <w:sz w:val="20"/>
                <w:szCs w:val="20"/>
              </w:rPr>
            </w:pPr>
            <w:r>
              <w:rPr>
                <w:b/>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Задача 2</w:t>
            </w:r>
          </w:p>
          <w:p w:rsidR="00D32C6C" w:rsidRDefault="00D32C6C">
            <w:pPr>
              <w:autoSpaceDE w:val="0"/>
              <w:autoSpaceDN w:val="0"/>
              <w:adjustRightInd w:val="0"/>
              <w:jc w:val="both"/>
              <w:rPr>
                <w:sz w:val="20"/>
                <w:szCs w:val="20"/>
              </w:rPr>
            </w:pPr>
            <w:r>
              <w:rPr>
                <w:sz w:val="20"/>
                <w:szCs w:val="20"/>
              </w:rPr>
              <w:t xml:space="preserve">Выявление фактов  коррупции среди муниципальных служащих Ачинского района путем приема  информации  от граждан, юридических лиц о фактах  коррупции в Ачинском районе  посредством </w:t>
            </w:r>
            <w:r>
              <w:rPr>
                <w:sz w:val="20"/>
                <w:szCs w:val="20"/>
              </w:rPr>
              <w:lastRenderedPageBreak/>
              <w:t>использования «телефона доверия», «ящика для обращений»</w:t>
            </w:r>
          </w:p>
        </w:tc>
        <w:tc>
          <w:tcPr>
            <w:tcW w:w="926"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nil"/>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nil"/>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nil"/>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11" w:type="dxa"/>
            <w:tcBorders>
              <w:top w:val="nil"/>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851" w:type="dxa"/>
            <w:tcBorders>
              <w:top w:val="nil"/>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1276" w:type="dxa"/>
            <w:tcBorders>
              <w:top w:val="nil"/>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lastRenderedPageBreak/>
              <w:t>Мероприятие  2.1.</w:t>
            </w:r>
          </w:p>
          <w:p w:rsidR="00D32C6C" w:rsidRDefault="00D32C6C">
            <w:pPr>
              <w:autoSpaceDE w:val="0"/>
              <w:autoSpaceDN w:val="0"/>
              <w:adjustRightInd w:val="0"/>
              <w:jc w:val="both"/>
              <w:rPr>
                <w:sz w:val="20"/>
                <w:szCs w:val="20"/>
              </w:rPr>
            </w:pPr>
            <w:r>
              <w:rPr>
                <w:sz w:val="20"/>
                <w:szCs w:val="20"/>
              </w:rPr>
              <w:t>Обеспечение  функционирования  в администрации Ачинского района «телефона доверия», путем размещения информации на официальном сайте  муниципального образования Ачинский район, газете «Уголок России»,  в местах приема граждан – информации о его работе</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2"/>
                <w:szCs w:val="22"/>
              </w:rPr>
            </w:pPr>
            <w:r>
              <w:rPr>
                <w:sz w:val="22"/>
                <w:szCs w:val="22"/>
              </w:rPr>
              <w:t>Администрация Ачинского района (отдел  культуры, физической культуры и молодежной политики)</w:t>
            </w:r>
          </w:p>
          <w:p w:rsidR="00D32C6C" w:rsidRDefault="00D32C6C">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lang w:val="en-US"/>
              </w:rPr>
            </w:pPr>
          </w:p>
          <w:p w:rsidR="00D32C6C" w:rsidRDefault="00D32C6C">
            <w:pPr>
              <w:autoSpaceDE w:val="0"/>
              <w:autoSpaceDN w:val="0"/>
              <w:adjustRightInd w:val="0"/>
              <w:jc w:val="center"/>
              <w:rPr>
                <w:sz w:val="20"/>
                <w:szCs w:val="20"/>
                <w:lang w:val="en-US"/>
              </w:rPr>
            </w:pPr>
          </w:p>
          <w:p w:rsidR="00D32C6C" w:rsidRDefault="00D32C6C">
            <w:pPr>
              <w:autoSpaceDE w:val="0"/>
              <w:autoSpaceDN w:val="0"/>
              <w:adjustRightInd w:val="0"/>
              <w:jc w:val="center"/>
              <w:rPr>
                <w:sz w:val="20"/>
                <w:szCs w:val="20"/>
                <w:lang w:val="en-US"/>
              </w:rPr>
            </w:pPr>
          </w:p>
          <w:p w:rsidR="00D32C6C" w:rsidRPr="00375E79" w:rsidRDefault="00D32C6C">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32C6C" w:rsidP="00D909B3">
            <w:pPr>
              <w:autoSpaceDE w:val="0"/>
              <w:autoSpaceDN w:val="0"/>
              <w:adjustRightInd w:val="0"/>
              <w:rPr>
                <w:sz w:val="20"/>
                <w:szCs w:val="20"/>
              </w:rPr>
            </w:pPr>
          </w:p>
          <w:p w:rsidR="00D909B3" w:rsidRDefault="00D909B3" w:rsidP="00D909B3">
            <w:pPr>
              <w:autoSpaceDE w:val="0"/>
              <w:autoSpaceDN w:val="0"/>
              <w:adjustRightInd w:val="0"/>
              <w:rPr>
                <w:sz w:val="20"/>
                <w:szCs w:val="20"/>
              </w:rPr>
            </w:pPr>
          </w:p>
          <w:p w:rsidR="00D909B3" w:rsidRDefault="00D909B3" w:rsidP="00D909B3">
            <w:pPr>
              <w:autoSpaceDE w:val="0"/>
              <w:autoSpaceDN w:val="0"/>
              <w:adjustRightInd w:val="0"/>
              <w:rPr>
                <w:sz w:val="20"/>
                <w:szCs w:val="20"/>
              </w:rPr>
            </w:pPr>
          </w:p>
          <w:p w:rsidR="00D909B3" w:rsidRDefault="00D909B3" w:rsidP="00D909B3">
            <w:pPr>
              <w:autoSpaceDE w:val="0"/>
              <w:autoSpaceDN w:val="0"/>
              <w:adjustRightInd w:val="0"/>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Быстрое предоставление информации от граждан и юридических лиц  о фактах коррупции  в Ачинском районе</w:t>
            </w: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Мероприятие 2.2.</w:t>
            </w:r>
          </w:p>
          <w:p w:rsidR="00D32C6C" w:rsidRDefault="00D32C6C">
            <w:pPr>
              <w:autoSpaceDE w:val="0"/>
              <w:autoSpaceDN w:val="0"/>
              <w:adjustRightInd w:val="0"/>
              <w:jc w:val="both"/>
              <w:rPr>
                <w:sz w:val="20"/>
                <w:szCs w:val="20"/>
              </w:rPr>
            </w:pPr>
            <w:r>
              <w:rPr>
                <w:sz w:val="20"/>
                <w:szCs w:val="20"/>
              </w:rPr>
              <w:t>Обеспечение функционирования  в администрации Ачинского района «ящика  для обращений», путем ежедневного принятия в рабочие дни  и регистрации  поступившей информации специалистом правового отдела</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Правовой отдел Управления правового обеспечения и земельно-имущественных отношений админи</w:t>
            </w:r>
            <w:r>
              <w:rPr>
                <w:sz w:val="20"/>
                <w:szCs w:val="20"/>
              </w:rPr>
              <w:lastRenderedPageBreak/>
              <w:t>страции Ачинского района</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lang w:val="en-US"/>
              </w:rPr>
            </w:pPr>
          </w:p>
          <w:p w:rsidR="00D32C6C" w:rsidRDefault="00D32C6C">
            <w:pPr>
              <w:autoSpaceDE w:val="0"/>
              <w:autoSpaceDN w:val="0"/>
              <w:adjustRightInd w:val="0"/>
              <w:jc w:val="center"/>
              <w:rPr>
                <w:sz w:val="20"/>
                <w:szCs w:val="20"/>
                <w:lang w:val="en-US"/>
              </w:rPr>
            </w:pPr>
          </w:p>
          <w:p w:rsidR="00D32C6C" w:rsidRDefault="00D32C6C">
            <w:pPr>
              <w:autoSpaceDE w:val="0"/>
              <w:autoSpaceDN w:val="0"/>
              <w:adjustRightInd w:val="0"/>
              <w:jc w:val="center"/>
              <w:rPr>
                <w:sz w:val="20"/>
                <w:szCs w:val="20"/>
                <w:lang w:val="en-US"/>
              </w:rPr>
            </w:pPr>
          </w:p>
          <w:p w:rsidR="00D32C6C" w:rsidRPr="00375E79" w:rsidRDefault="00D32C6C">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909B3" w:rsidRDefault="00D909B3">
            <w:pPr>
              <w:autoSpaceDE w:val="0"/>
              <w:autoSpaceDN w:val="0"/>
              <w:adjustRightInd w:val="0"/>
              <w:jc w:val="center"/>
              <w:rPr>
                <w:sz w:val="20"/>
                <w:szCs w:val="20"/>
              </w:rPr>
            </w:pPr>
          </w:p>
          <w:p w:rsidR="00D909B3" w:rsidRDefault="00D909B3">
            <w:pPr>
              <w:autoSpaceDE w:val="0"/>
              <w:autoSpaceDN w:val="0"/>
              <w:adjustRightInd w:val="0"/>
              <w:jc w:val="center"/>
              <w:rPr>
                <w:sz w:val="20"/>
                <w:szCs w:val="20"/>
              </w:rPr>
            </w:pPr>
          </w:p>
          <w:p w:rsidR="00D909B3" w:rsidRDefault="00D909B3">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Быстрое поступление и регистрация информации о фактах коррупции  в Ачинском районе</w:t>
            </w: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b/>
                <w:bCs/>
                <w:sz w:val="20"/>
                <w:szCs w:val="20"/>
              </w:rPr>
            </w:pPr>
            <w:r>
              <w:rPr>
                <w:b/>
                <w:bCs/>
                <w:sz w:val="20"/>
                <w:szCs w:val="20"/>
              </w:rPr>
              <w:lastRenderedPageBreak/>
              <w:t>Итого по задаче 2.</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Pr="00375E79" w:rsidRDefault="00D32C6C">
            <w:pPr>
              <w:autoSpaceDE w:val="0"/>
              <w:autoSpaceDN w:val="0"/>
              <w:adjustRightInd w:val="0"/>
              <w:jc w:val="center"/>
              <w:rPr>
                <w:b/>
                <w:bCs/>
                <w:sz w:val="20"/>
                <w:szCs w:val="20"/>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909B3">
            <w:pPr>
              <w:autoSpaceDE w:val="0"/>
              <w:autoSpaceDN w:val="0"/>
              <w:adjustRightInd w:val="0"/>
              <w:jc w:val="center"/>
              <w:rPr>
                <w:b/>
                <w:bCs/>
                <w:sz w:val="20"/>
                <w:szCs w:val="20"/>
              </w:rPr>
            </w:pPr>
            <w:r>
              <w:rPr>
                <w:b/>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b/>
                <w:bCs/>
                <w:sz w:val="20"/>
                <w:szCs w:val="20"/>
              </w:rPr>
            </w:pPr>
            <w:r>
              <w:rPr>
                <w:b/>
                <w:bCs/>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b/>
                <w:bCs/>
                <w:sz w:val="20"/>
                <w:szCs w:val="20"/>
              </w:rPr>
            </w:pP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Задача  3</w:t>
            </w:r>
          </w:p>
          <w:p w:rsidR="00D32C6C" w:rsidRDefault="00D32C6C" w:rsidP="00CD40EE">
            <w:pPr>
              <w:autoSpaceDE w:val="0"/>
              <w:autoSpaceDN w:val="0"/>
              <w:adjustRightInd w:val="0"/>
              <w:jc w:val="both"/>
              <w:rPr>
                <w:sz w:val="20"/>
                <w:szCs w:val="20"/>
              </w:rPr>
            </w:pPr>
            <w:r>
              <w:rPr>
                <w:sz w:val="20"/>
                <w:szCs w:val="20"/>
              </w:rPr>
              <w:t>Коллегиальное  обсуждение  вопросов  по противодействию коррупции  и исполнению  мероприятий ежегодного  плана работы по противодействию коррупции  администрации Ачинского района</w:t>
            </w:r>
          </w:p>
        </w:tc>
        <w:tc>
          <w:tcPr>
            <w:tcW w:w="92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Pr="00375E79" w:rsidRDefault="00D32C6C">
            <w:pPr>
              <w:autoSpaceDE w:val="0"/>
              <w:autoSpaceDN w:val="0"/>
              <w:adjustRightInd w:val="0"/>
              <w:jc w:val="both"/>
              <w:rPr>
                <w:sz w:val="20"/>
                <w:szCs w:val="20"/>
                <w:lang w:val="en-US"/>
              </w:rPr>
            </w:pPr>
          </w:p>
          <w:p w:rsidR="00D32C6C" w:rsidRPr="00375E79" w:rsidRDefault="00D32C6C" w:rsidP="007A4082">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909B3" w:rsidRDefault="00D909B3">
            <w:pPr>
              <w:autoSpaceDE w:val="0"/>
              <w:autoSpaceDN w:val="0"/>
              <w:adjustRightInd w:val="0"/>
              <w:jc w:val="both"/>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Мероприятие 3.1.</w:t>
            </w:r>
          </w:p>
          <w:p w:rsidR="00D32C6C" w:rsidRDefault="00D32C6C">
            <w:pPr>
              <w:autoSpaceDE w:val="0"/>
              <w:autoSpaceDN w:val="0"/>
              <w:adjustRightInd w:val="0"/>
              <w:jc w:val="both"/>
              <w:rPr>
                <w:sz w:val="20"/>
                <w:szCs w:val="20"/>
              </w:rPr>
            </w:pPr>
            <w:r>
              <w:rPr>
                <w:sz w:val="20"/>
                <w:szCs w:val="20"/>
              </w:rPr>
              <w:t xml:space="preserve">Проведение совещаний с муниципальными служащими Ачинского района по  изменениям  в законодательстве, информирование в письменном виде </w:t>
            </w:r>
          </w:p>
        </w:tc>
        <w:tc>
          <w:tcPr>
            <w:tcW w:w="926" w:type="dxa"/>
            <w:tcBorders>
              <w:top w:val="single" w:sz="4" w:space="0" w:color="auto"/>
              <w:left w:val="nil"/>
              <w:bottom w:val="single" w:sz="4" w:space="0" w:color="auto"/>
              <w:right w:val="single" w:sz="4" w:space="0" w:color="auto"/>
            </w:tcBorders>
          </w:tcPr>
          <w:p w:rsidR="00D32C6C" w:rsidRDefault="00D32C6C" w:rsidP="00CD40EE">
            <w:pPr>
              <w:autoSpaceDE w:val="0"/>
              <w:autoSpaceDN w:val="0"/>
              <w:adjustRightInd w:val="0"/>
              <w:jc w:val="both"/>
              <w:rPr>
                <w:sz w:val="22"/>
                <w:szCs w:val="22"/>
              </w:rPr>
            </w:pPr>
            <w:r>
              <w:rPr>
                <w:sz w:val="22"/>
                <w:szCs w:val="22"/>
              </w:rPr>
              <w:t xml:space="preserve">Заместитель Главы района, курирующий данное направление,  </w:t>
            </w:r>
            <w:r>
              <w:rPr>
                <w:sz w:val="20"/>
                <w:szCs w:val="20"/>
              </w:rPr>
              <w:t>Правовой отдел Управления правового обеспечения и земельно-</w:t>
            </w:r>
            <w:r>
              <w:rPr>
                <w:sz w:val="20"/>
                <w:szCs w:val="20"/>
              </w:rPr>
              <w:lastRenderedPageBreak/>
              <w:t>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r>
              <w:rPr>
                <w:sz w:val="20"/>
                <w:szCs w:val="20"/>
              </w:rPr>
              <w:lastRenderedPageBreak/>
              <w:t>812</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15,0</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lang w:val="en-US"/>
              </w:rPr>
            </w:pPr>
          </w:p>
          <w:p w:rsidR="00D32C6C" w:rsidRDefault="00D32C6C">
            <w:pPr>
              <w:autoSpaceDE w:val="0"/>
              <w:autoSpaceDN w:val="0"/>
              <w:adjustRightInd w:val="0"/>
              <w:jc w:val="both"/>
              <w:rPr>
                <w:sz w:val="20"/>
                <w:szCs w:val="20"/>
                <w:lang w:val="en-US"/>
              </w:rPr>
            </w:pPr>
          </w:p>
          <w:p w:rsidR="00D32C6C" w:rsidRPr="00375E79" w:rsidRDefault="00D32C6C" w:rsidP="007A4082">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15,0</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Коллегиальное принятие решений по противодействию коррупции на территории Ачинского района</w:t>
            </w:r>
          </w:p>
        </w:tc>
      </w:tr>
      <w:tr w:rsidR="00D32C6C"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lastRenderedPageBreak/>
              <w:t>Мероприятие 3.2.</w:t>
            </w:r>
          </w:p>
          <w:p w:rsidR="00D32C6C" w:rsidRDefault="00D32C6C">
            <w:pPr>
              <w:autoSpaceDE w:val="0"/>
              <w:autoSpaceDN w:val="0"/>
              <w:adjustRightInd w:val="0"/>
              <w:jc w:val="both"/>
              <w:rPr>
                <w:sz w:val="20"/>
                <w:szCs w:val="20"/>
              </w:rPr>
            </w:pPr>
            <w:r>
              <w:rPr>
                <w:sz w:val="20"/>
                <w:szCs w:val="20"/>
              </w:rPr>
              <w:t>Опубликование в газете «Уголок России» и на официальном сайте муниципального образования  Ачинский район информации антикоррупционной направленности</w:t>
            </w:r>
          </w:p>
        </w:tc>
        <w:tc>
          <w:tcPr>
            <w:tcW w:w="926" w:type="dxa"/>
            <w:tcBorders>
              <w:top w:val="single" w:sz="4" w:space="0" w:color="auto"/>
              <w:left w:val="nil"/>
              <w:bottom w:val="single" w:sz="4" w:space="0" w:color="auto"/>
              <w:right w:val="single" w:sz="4" w:space="0" w:color="auto"/>
            </w:tcBorders>
          </w:tcPr>
          <w:p w:rsidR="00D32C6C" w:rsidRDefault="00D32C6C" w:rsidP="00CD40EE">
            <w:pPr>
              <w:autoSpaceDE w:val="0"/>
              <w:autoSpaceDN w:val="0"/>
              <w:adjustRightInd w:val="0"/>
              <w:jc w:val="both"/>
              <w:rPr>
                <w:sz w:val="20"/>
                <w:szCs w:val="20"/>
              </w:rPr>
            </w:pPr>
            <w:r>
              <w:rPr>
                <w:sz w:val="22"/>
                <w:szCs w:val="22"/>
              </w:rPr>
              <w:t xml:space="preserve">Заместитель Главы района, курирующий данное направление, </w:t>
            </w:r>
            <w:r>
              <w:rPr>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p>
          <w:p w:rsidR="00D32C6C" w:rsidRDefault="00D32C6C">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rsidP="00B004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lang w:val="en-US"/>
              </w:rPr>
            </w:pPr>
          </w:p>
          <w:p w:rsidR="00D32C6C" w:rsidRDefault="00D32C6C" w:rsidP="007A4082">
            <w:pPr>
              <w:autoSpaceDE w:val="0"/>
              <w:autoSpaceDN w:val="0"/>
              <w:adjustRightInd w:val="0"/>
              <w:jc w:val="center"/>
              <w:rPr>
                <w:sz w:val="20"/>
                <w:szCs w:val="20"/>
                <w:lang w:val="en-US"/>
              </w:rPr>
            </w:pPr>
          </w:p>
          <w:p w:rsidR="00D32C6C" w:rsidRPr="00375E79" w:rsidRDefault="00D32C6C" w:rsidP="007A4082">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32C6C" w:rsidRDefault="00D32C6C">
            <w:pPr>
              <w:autoSpaceDE w:val="0"/>
              <w:autoSpaceDN w:val="0"/>
              <w:adjustRightInd w:val="0"/>
              <w:jc w:val="both"/>
              <w:rPr>
                <w:sz w:val="20"/>
                <w:szCs w:val="20"/>
              </w:rPr>
            </w:pPr>
          </w:p>
          <w:p w:rsidR="00D32C6C" w:rsidRDefault="00D32C6C">
            <w:pPr>
              <w:autoSpaceDE w:val="0"/>
              <w:autoSpaceDN w:val="0"/>
              <w:adjustRightInd w:val="0"/>
              <w:jc w:val="both"/>
              <w:rPr>
                <w:sz w:val="20"/>
                <w:szCs w:val="20"/>
              </w:rPr>
            </w:pPr>
          </w:p>
          <w:p w:rsidR="00D32C6C" w:rsidRDefault="00D32C6C">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32C6C" w:rsidRDefault="00D32C6C">
            <w:pPr>
              <w:autoSpaceDE w:val="0"/>
              <w:autoSpaceDN w:val="0"/>
              <w:adjustRightInd w:val="0"/>
              <w:jc w:val="both"/>
              <w:rPr>
                <w:sz w:val="20"/>
                <w:szCs w:val="20"/>
              </w:rPr>
            </w:pPr>
            <w:r>
              <w:rPr>
                <w:sz w:val="20"/>
                <w:szCs w:val="20"/>
              </w:rPr>
              <w:t>Формирование в обществе и среди муниципальных служащих Ачинского района нетерпимого отношения  к проявлениям коррупции через средства массовой информации</w:t>
            </w:r>
          </w:p>
        </w:tc>
      </w:tr>
      <w:tr w:rsidR="00D909B3"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909B3" w:rsidRDefault="00D909B3" w:rsidP="00D909B3">
            <w:pPr>
              <w:autoSpaceDE w:val="0"/>
              <w:autoSpaceDN w:val="0"/>
              <w:adjustRightInd w:val="0"/>
              <w:jc w:val="both"/>
              <w:rPr>
                <w:sz w:val="20"/>
                <w:szCs w:val="20"/>
              </w:rPr>
            </w:pPr>
            <w:r>
              <w:rPr>
                <w:sz w:val="20"/>
                <w:szCs w:val="20"/>
              </w:rPr>
              <w:lastRenderedPageBreak/>
              <w:t>Мероприятие 3.3.</w:t>
            </w:r>
          </w:p>
          <w:p w:rsidR="00D909B3" w:rsidRDefault="00D909B3" w:rsidP="00D909B3">
            <w:pPr>
              <w:autoSpaceDE w:val="0"/>
              <w:autoSpaceDN w:val="0"/>
              <w:adjustRightInd w:val="0"/>
              <w:jc w:val="both"/>
              <w:rPr>
                <w:sz w:val="20"/>
                <w:szCs w:val="20"/>
              </w:rPr>
            </w:pPr>
            <w:r>
              <w:rPr>
                <w:bCs/>
                <w:sz w:val="20"/>
                <w:szCs w:val="20"/>
              </w:rPr>
              <w:t xml:space="preserve">Подготовка и разработка проектов, макетов изготовление, приобретение буклетов, листовок,  плакатов, визиток, стендов, календарей, памяток, и рекомендаций для учреждений, предприятий, организаций, расположенных на территории, </w:t>
            </w:r>
            <w:r>
              <w:rPr>
                <w:sz w:val="20"/>
                <w:szCs w:val="20"/>
              </w:rPr>
              <w:t>и прочих бланков, за исключением бланков строгой отчетности.</w:t>
            </w:r>
          </w:p>
        </w:tc>
        <w:tc>
          <w:tcPr>
            <w:tcW w:w="926"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both"/>
              <w:rPr>
                <w:sz w:val="20"/>
                <w:szCs w:val="20"/>
              </w:rPr>
            </w:pPr>
            <w:r>
              <w:rPr>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5,0</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0,0</w:t>
            </w:r>
          </w:p>
          <w:p w:rsidR="00D909B3" w:rsidRDefault="00D909B3" w:rsidP="00D909B3">
            <w:pPr>
              <w:autoSpaceDE w:val="0"/>
              <w:autoSpaceDN w:val="0"/>
              <w:adjustRightInd w:val="0"/>
              <w:jc w:val="center"/>
              <w:rPr>
                <w:sz w:val="20"/>
                <w:szCs w:val="20"/>
              </w:rPr>
            </w:pPr>
          </w:p>
        </w:tc>
        <w:tc>
          <w:tcPr>
            <w:tcW w:w="708"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14,5</w:t>
            </w:r>
          </w:p>
        </w:tc>
        <w:tc>
          <w:tcPr>
            <w:tcW w:w="708"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24,0</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35,7</w:t>
            </w:r>
          </w:p>
        </w:tc>
        <w:tc>
          <w:tcPr>
            <w:tcW w:w="709"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both"/>
              <w:rPr>
                <w:sz w:val="20"/>
                <w:szCs w:val="20"/>
              </w:rPr>
            </w:pPr>
          </w:p>
          <w:p w:rsidR="00D909B3" w:rsidRDefault="00D909B3" w:rsidP="00D909B3">
            <w:pPr>
              <w:autoSpaceDE w:val="0"/>
              <w:autoSpaceDN w:val="0"/>
              <w:adjustRightInd w:val="0"/>
              <w:jc w:val="center"/>
              <w:rPr>
                <w:sz w:val="20"/>
                <w:szCs w:val="20"/>
              </w:rPr>
            </w:pPr>
            <w:r>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D909B3" w:rsidRDefault="00D909B3" w:rsidP="00D909B3">
            <w:pPr>
              <w:autoSpaceDE w:val="0"/>
              <w:autoSpaceDN w:val="0"/>
              <w:adjustRightInd w:val="0"/>
              <w:jc w:val="center"/>
              <w:rPr>
                <w:sz w:val="20"/>
                <w:szCs w:val="20"/>
              </w:rPr>
            </w:pPr>
          </w:p>
          <w:p w:rsidR="00D909B3" w:rsidRDefault="00D909B3" w:rsidP="00D909B3">
            <w:pPr>
              <w:autoSpaceDE w:val="0"/>
              <w:autoSpaceDN w:val="0"/>
              <w:adjustRightInd w:val="0"/>
              <w:jc w:val="center"/>
              <w:rPr>
                <w:sz w:val="20"/>
                <w:szCs w:val="20"/>
              </w:rPr>
            </w:pPr>
            <w:r>
              <w:rPr>
                <w:sz w:val="20"/>
                <w:szCs w:val="20"/>
              </w:rPr>
              <w:t>24,0</w:t>
            </w:r>
          </w:p>
        </w:tc>
        <w:tc>
          <w:tcPr>
            <w:tcW w:w="708" w:type="dxa"/>
            <w:tcBorders>
              <w:top w:val="single" w:sz="4" w:space="0" w:color="auto"/>
              <w:left w:val="single" w:sz="4" w:space="0" w:color="auto"/>
              <w:bottom w:val="single" w:sz="4" w:space="0" w:color="auto"/>
              <w:right w:val="single" w:sz="4" w:space="0" w:color="auto"/>
            </w:tcBorders>
          </w:tcPr>
          <w:p w:rsidR="00D909B3" w:rsidRPr="00D909B3" w:rsidRDefault="00D909B3" w:rsidP="00D909B3">
            <w:pPr>
              <w:autoSpaceDE w:val="0"/>
              <w:autoSpaceDN w:val="0"/>
              <w:adjustRightInd w:val="0"/>
              <w:jc w:val="center"/>
              <w:rPr>
                <w:color w:val="FF0000"/>
                <w:sz w:val="20"/>
                <w:szCs w:val="20"/>
              </w:rPr>
            </w:pPr>
          </w:p>
          <w:p w:rsidR="00D909B3" w:rsidRPr="00D909B3" w:rsidRDefault="00D909B3" w:rsidP="00D909B3">
            <w:pPr>
              <w:autoSpaceDE w:val="0"/>
              <w:autoSpaceDN w:val="0"/>
              <w:adjustRightInd w:val="0"/>
              <w:jc w:val="center"/>
              <w:rPr>
                <w:color w:val="FF0000"/>
                <w:sz w:val="20"/>
                <w:szCs w:val="20"/>
              </w:rPr>
            </w:pPr>
            <w:r w:rsidRPr="00D909B3">
              <w:rPr>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D909B3" w:rsidRPr="00D909B3" w:rsidRDefault="00D909B3" w:rsidP="00D909B3">
            <w:pPr>
              <w:autoSpaceDE w:val="0"/>
              <w:autoSpaceDN w:val="0"/>
              <w:adjustRightInd w:val="0"/>
              <w:jc w:val="center"/>
              <w:rPr>
                <w:color w:val="FF0000"/>
                <w:sz w:val="20"/>
                <w:szCs w:val="20"/>
              </w:rPr>
            </w:pPr>
          </w:p>
          <w:p w:rsidR="00D909B3" w:rsidRPr="00D909B3" w:rsidRDefault="00D909B3" w:rsidP="00D909B3">
            <w:pPr>
              <w:autoSpaceDE w:val="0"/>
              <w:autoSpaceDN w:val="0"/>
              <w:adjustRightInd w:val="0"/>
              <w:jc w:val="center"/>
              <w:rPr>
                <w:color w:val="FF0000"/>
                <w:sz w:val="20"/>
                <w:szCs w:val="20"/>
              </w:rPr>
            </w:pPr>
            <w:r w:rsidRPr="00D909B3">
              <w:rPr>
                <w:color w:val="FF0000"/>
                <w:sz w:val="20"/>
                <w:szCs w:val="20"/>
              </w:rPr>
              <w:t>30,0</w:t>
            </w:r>
          </w:p>
        </w:tc>
        <w:tc>
          <w:tcPr>
            <w:tcW w:w="711" w:type="dxa"/>
            <w:tcBorders>
              <w:top w:val="single" w:sz="4" w:space="0" w:color="auto"/>
              <w:left w:val="single" w:sz="4" w:space="0" w:color="auto"/>
              <w:bottom w:val="single" w:sz="4" w:space="0" w:color="auto"/>
              <w:right w:val="single" w:sz="4" w:space="0" w:color="auto"/>
            </w:tcBorders>
          </w:tcPr>
          <w:p w:rsidR="00D909B3" w:rsidRPr="00D909B3" w:rsidRDefault="00D909B3" w:rsidP="00D909B3">
            <w:pPr>
              <w:autoSpaceDE w:val="0"/>
              <w:autoSpaceDN w:val="0"/>
              <w:adjustRightInd w:val="0"/>
              <w:jc w:val="center"/>
              <w:rPr>
                <w:color w:val="FF0000"/>
                <w:sz w:val="20"/>
                <w:szCs w:val="20"/>
              </w:rPr>
            </w:pPr>
          </w:p>
          <w:p w:rsidR="00D909B3" w:rsidRPr="00D909B3" w:rsidRDefault="00D909B3" w:rsidP="00D909B3">
            <w:pPr>
              <w:autoSpaceDE w:val="0"/>
              <w:autoSpaceDN w:val="0"/>
              <w:adjustRightInd w:val="0"/>
              <w:jc w:val="center"/>
              <w:rPr>
                <w:color w:val="FF0000"/>
                <w:sz w:val="20"/>
                <w:szCs w:val="20"/>
              </w:rPr>
            </w:pPr>
            <w:r w:rsidRPr="00D909B3">
              <w:rPr>
                <w:color w:val="FF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D909B3" w:rsidRPr="00D909B3" w:rsidRDefault="00D909B3" w:rsidP="00D909B3">
            <w:pPr>
              <w:autoSpaceDE w:val="0"/>
              <w:autoSpaceDN w:val="0"/>
              <w:adjustRightInd w:val="0"/>
              <w:jc w:val="center"/>
              <w:rPr>
                <w:color w:val="FF0000"/>
                <w:sz w:val="20"/>
                <w:szCs w:val="20"/>
              </w:rPr>
            </w:pPr>
          </w:p>
          <w:p w:rsidR="00D909B3" w:rsidRPr="00D909B3" w:rsidRDefault="00D909B3" w:rsidP="00D909B3">
            <w:pPr>
              <w:autoSpaceDE w:val="0"/>
              <w:autoSpaceDN w:val="0"/>
              <w:adjustRightInd w:val="0"/>
              <w:jc w:val="center"/>
              <w:rPr>
                <w:color w:val="FF0000"/>
                <w:sz w:val="20"/>
                <w:szCs w:val="20"/>
              </w:rPr>
            </w:pPr>
            <w:r w:rsidRPr="00D909B3">
              <w:rPr>
                <w:color w:val="FF0000"/>
                <w:sz w:val="20"/>
                <w:szCs w:val="20"/>
              </w:rPr>
              <w:t>1</w:t>
            </w:r>
            <w:r w:rsidR="00D72C93">
              <w:rPr>
                <w:color w:val="FF0000"/>
                <w:sz w:val="20"/>
                <w:szCs w:val="20"/>
              </w:rPr>
              <w:t>9</w:t>
            </w:r>
            <w:r w:rsidRPr="00D909B3">
              <w:rPr>
                <w:color w:val="FF0000"/>
                <w:sz w:val="20"/>
                <w:szCs w:val="20"/>
              </w:rPr>
              <w:t>7,2</w:t>
            </w:r>
          </w:p>
        </w:tc>
        <w:tc>
          <w:tcPr>
            <w:tcW w:w="1276" w:type="dxa"/>
            <w:tcBorders>
              <w:top w:val="single" w:sz="4" w:space="0" w:color="auto"/>
              <w:left w:val="nil"/>
              <w:bottom w:val="single" w:sz="4" w:space="0" w:color="auto"/>
              <w:right w:val="single" w:sz="4" w:space="0" w:color="auto"/>
            </w:tcBorders>
          </w:tcPr>
          <w:p w:rsidR="00D909B3" w:rsidRDefault="00D909B3" w:rsidP="00D909B3">
            <w:pPr>
              <w:autoSpaceDE w:val="0"/>
              <w:autoSpaceDN w:val="0"/>
              <w:adjustRightInd w:val="0"/>
              <w:jc w:val="both"/>
              <w:rPr>
                <w:sz w:val="20"/>
                <w:szCs w:val="20"/>
              </w:rPr>
            </w:pPr>
            <w:r>
              <w:rPr>
                <w:sz w:val="20"/>
                <w:szCs w:val="20"/>
              </w:rPr>
              <w:t>Формирование в обществе нетерпимого отношения к проявлениям коррупции</w:t>
            </w:r>
          </w:p>
        </w:tc>
      </w:tr>
      <w:tr w:rsidR="00D72C93" w:rsidTr="0026702E">
        <w:trPr>
          <w:trHeight w:val="1614"/>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sz w:val="20"/>
                <w:szCs w:val="20"/>
              </w:rPr>
            </w:pPr>
            <w:r>
              <w:rPr>
                <w:sz w:val="20"/>
                <w:szCs w:val="20"/>
              </w:rPr>
              <w:t>Мероприятие 3.4.</w:t>
            </w:r>
          </w:p>
          <w:p w:rsidR="00D72C93" w:rsidRDefault="00D72C93" w:rsidP="00D72C93">
            <w:pPr>
              <w:autoSpaceDE w:val="0"/>
              <w:autoSpaceDN w:val="0"/>
              <w:adjustRightInd w:val="0"/>
              <w:jc w:val="both"/>
              <w:rPr>
                <w:sz w:val="20"/>
                <w:szCs w:val="20"/>
              </w:rPr>
            </w:pPr>
            <w:r>
              <w:rPr>
                <w:sz w:val="20"/>
                <w:szCs w:val="20"/>
              </w:rPr>
              <w:t>Организация и проведение конкурса сочинений, рисунков «Честно Родине служить»</w:t>
            </w:r>
          </w:p>
        </w:tc>
        <w:tc>
          <w:tcPr>
            <w:tcW w:w="92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sz w:val="20"/>
                <w:szCs w:val="20"/>
              </w:rPr>
            </w:pPr>
            <w:r>
              <w:rPr>
                <w:sz w:val="20"/>
                <w:szCs w:val="20"/>
              </w:rPr>
              <w:t xml:space="preserve">Правовой отдел Управления правового обеспечения и земельно-имущественных отношений администрации Ачинского </w:t>
            </w:r>
            <w:r>
              <w:rPr>
                <w:sz w:val="20"/>
                <w:szCs w:val="20"/>
              </w:rPr>
              <w:lastRenderedPageBreak/>
              <w:t>района</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lastRenderedPageBreak/>
              <w:t>812</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8,0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6,0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D72C93" w:rsidRPr="00375E79" w:rsidRDefault="00D72C93" w:rsidP="00D72C93">
            <w:pPr>
              <w:autoSpaceDE w:val="0"/>
              <w:autoSpaceDN w:val="0"/>
              <w:adjustRightInd w:val="0"/>
              <w:jc w:val="center"/>
              <w:rPr>
                <w:sz w:val="20"/>
                <w:szCs w:val="20"/>
              </w:rPr>
            </w:pPr>
            <w:r w:rsidRPr="00375E79">
              <w:rPr>
                <w:sz w:val="20"/>
                <w:szCs w:val="20"/>
              </w:rPr>
              <w:t>0,0</w:t>
            </w:r>
          </w:p>
        </w:tc>
        <w:tc>
          <w:tcPr>
            <w:tcW w:w="711" w:type="dxa"/>
            <w:tcBorders>
              <w:top w:val="single" w:sz="4" w:space="0" w:color="auto"/>
              <w:left w:val="single" w:sz="4" w:space="0" w:color="auto"/>
              <w:bottom w:val="single" w:sz="4" w:space="0" w:color="auto"/>
              <w:right w:val="single" w:sz="4" w:space="0" w:color="auto"/>
            </w:tcBorders>
          </w:tcPr>
          <w:p w:rsidR="00D72C93" w:rsidRPr="00375E79" w:rsidRDefault="00D72C93" w:rsidP="00D72C93">
            <w:pPr>
              <w:autoSpaceDE w:val="0"/>
              <w:autoSpaceDN w:val="0"/>
              <w:adjustRightInd w:val="0"/>
              <w:jc w:val="center"/>
              <w:rPr>
                <w:sz w:val="20"/>
                <w:szCs w:val="20"/>
              </w:rPr>
            </w:pPr>
            <w:r w:rsidRPr="00375E79">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D72C93" w:rsidRPr="00375E79" w:rsidRDefault="00D72C93" w:rsidP="00D72C93">
            <w:pPr>
              <w:autoSpaceDE w:val="0"/>
              <w:autoSpaceDN w:val="0"/>
              <w:adjustRightInd w:val="0"/>
              <w:jc w:val="center"/>
              <w:rPr>
                <w:sz w:val="20"/>
                <w:szCs w:val="20"/>
              </w:rPr>
            </w:pPr>
            <w:r w:rsidRPr="00375E79">
              <w:rPr>
                <w:sz w:val="20"/>
                <w:szCs w:val="20"/>
              </w:rPr>
              <w:t>26,0</w:t>
            </w:r>
          </w:p>
        </w:tc>
        <w:tc>
          <w:tcPr>
            <w:tcW w:w="127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sz w:val="20"/>
                <w:szCs w:val="20"/>
              </w:rPr>
            </w:pPr>
            <w:r>
              <w:rPr>
                <w:sz w:val="20"/>
                <w:szCs w:val="20"/>
              </w:rPr>
              <w:t>Формирование среди учащихся школ нетерпимого отношения к проявлениям коррупции</w:t>
            </w:r>
          </w:p>
        </w:tc>
      </w:tr>
      <w:tr w:rsidR="00D72C93" w:rsidRPr="00332B36" w:rsidTr="0026702E">
        <w:trPr>
          <w:trHeight w:val="983"/>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sz w:val="20"/>
                <w:szCs w:val="20"/>
              </w:rPr>
            </w:pPr>
            <w:r>
              <w:rPr>
                <w:bCs/>
                <w:sz w:val="20"/>
                <w:szCs w:val="20"/>
              </w:rPr>
              <w:lastRenderedPageBreak/>
              <w:t>Мероприятие 3.5.</w:t>
            </w:r>
          </w:p>
          <w:p w:rsidR="00D72C93" w:rsidRPr="00201F1B" w:rsidRDefault="00D72C93" w:rsidP="00D72C93">
            <w:pPr>
              <w:autoSpaceDE w:val="0"/>
              <w:autoSpaceDN w:val="0"/>
              <w:adjustRightInd w:val="0"/>
              <w:jc w:val="both"/>
              <w:rPr>
                <w:sz w:val="20"/>
                <w:szCs w:val="20"/>
              </w:rPr>
            </w:pPr>
            <w:r>
              <w:rPr>
                <w:sz w:val="20"/>
                <w:szCs w:val="20"/>
              </w:rPr>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926" w:type="dxa"/>
            <w:tcBorders>
              <w:top w:val="single" w:sz="4" w:space="0" w:color="auto"/>
              <w:left w:val="nil"/>
              <w:bottom w:val="single" w:sz="4" w:space="0" w:color="auto"/>
              <w:right w:val="single" w:sz="4" w:space="0" w:color="auto"/>
            </w:tcBorders>
          </w:tcPr>
          <w:p w:rsidR="00D72C93" w:rsidRDefault="00D72C93" w:rsidP="00D72C93">
            <w:pPr>
              <w:rPr>
                <w:sz w:val="20"/>
                <w:szCs w:val="20"/>
              </w:rPr>
            </w:pPr>
            <w:r>
              <w:rPr>
                <w:sz w:val="20"/>
                <w:szCs w:val="20"/>
              </w:rPr>
              <w:t>Правовой отдел Управления правового обеспечения и земельно-имущественных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Pr="00375E79" w:rsidRDefault="00D72C93" w:rsidP="00D72C93">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bCs/>
                <w:sz w:val="20"/>
                <w:szCs w:val="20"/>
              </w:rPr>
            </w:pPr>
            <w:r w:rsidRPr="006F7A3D">
              <w:rPr>
                <w:bCs/>
                <w:sz w:val="20"/>
                <w:szCs w:val="20"/>
              </w:rPr>
              <w:t>Повышение уровня профессионального развития в области противодействия коррупции</w:t>
            </w:r>
          </w:p>
        </w:tc>
      </w:tr>
      <w:tr w:rsidR="00D72C93" w:rsidRPr="00332B36" w:rsidTr="0026702E">
        <w:trPr>
          <w:trHeight w:val="983"/>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bCs/>
                <w:sz w:val="20"/>
                <w:szCs w:val="20"/>
              </w:rPr>
            </w:pPr>
            <w:r>
              <w:rPr>
                <w:bCs/>
                <w:sz w:val="20"/>
                <w:szCs w:val="20"/>
              </w:rPr>
              <w:t>Мероприятие 3.6.</w:t>
            </w:r>
          </w:p>
          <w:p w:rsidR="00D72C93" w:rsidRPr="00151CDF" w:rsidRDefault="00D72C93" w:rsidP="00D72C93">
            <w:pPr>
              <w:autoSpaceDE w:val="0"/>
              <w:autoSpaceDN w:val="0"/>
              <w:adjustRightInd w:val="0"/>
              <w:jc w:val="both"/>
              <w:rPr>
                <w:sz w:val="20"/>
                <w:szCs w:val="20"/>
              </w:rPr>
            </w:pPr>
            <w:r>
              <w:rPr>
                <w:sz w:val="20"/>
                <w:szCs w:val="20"/>
              </w:rPr>
              <w:t xml:space="preserve">Участие лиц, впервые поступивших на муниципальную службу или на работу в соответствующие организации и замещающих должности, связанные с </w:t>
            </w:r>
            <w:r>
              <w:rPr>
                <w:sz w:val="20"/>
                <w:szCs w:val="20"/>
              </w:rPr>
              <w:lastRenderedPageBreak/>
              <w:t>соблюдением антикоррупционных стандартов, в мероприятиях по профессиональному развитию в области противодействия коррупции</w:t>
            </w:r>
          </w:p>
        </w:tc>
        <w:tc>
          <w:tcPr>
            <w:tcW w:w="926" w:type="dxa"/>
            <w:tcBorders>
              <w:top w:val="single" w:sz="4" w:space="0" w:color="auto"/>
              <w:left w:val="nil"/>
              <w:bottom w:val="single" w:sz="4" w:space="0" w:color="auto"/>
              <w:right w:val="single" w:sz="4" w:space="0" w:color="auto"/>
            </w:tcBorders>
          </w:tcPr>
          <w:p w:rsidR="00D72C93" w:rsidRPr="00581328" w:rsidRDefault="00D72C93" w:rsidP="00D72C93">
            <w:pPr>
              <w:rPr>
                <w:sz w:val="20"/>
                <w:szCs w:val="20"/>
              </w:rPr>
            </w:pPr>
            <w:r>
              <w:rPr>
                <w:sz w:val="20"/>
                <w:szCs w:val="20"/>
              </w:rPr>
              <w:lastRenderedPageBreak/>
              <w:t>Правовой отдел Управления правового обеспечения и земельно-имущес</w:t>
            </w:r>
            <w:r>
              <w:rPr>
                <w:sz w:val="20"/>
                <w:szCs w:val="20"/>
              </w:rPr>
              <w:lastRenderedPageBreak/>
              <w:t>твенных отношений администрации Ачинского района</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lastRenderedPageBreak/>
              <w:t>812</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Pr="00375E79" w:rsidRDefault="00D72C93" w:rsidP="00D72C93">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72C93" w:rsidRPr="00332B36" w:rsidRDefault="00D72C93" w:rsidP="00D72C93">
            <w:pPr>
              <w:autoSpaceDE w:val="0"/>
              <w:autoSpaceDN w:val="0"/>
              <w:adjustRightInd w:val="0"/>
              <w:jc w:val="both"/>
              <w:rPr>
                <w:bCs/>
                <w:sz w:val="20"/>
                <w:szCs w:val="20"/>
              </w:rPr>
            </w:pPr>
            <w:r>
              <w:rPr>
                <w:bCs/>
                <w:sz w:val="20"/>
                <w:szCs w:val="20"/>
              </w:rPr>
              <w:t>Повышение уровня профессионального развития в области противодействия коррупции</w:t>
            </w:r>
          </w:p>
        </w:tc>
      </w:tr>
      <w:tr w:rsidR="00D72C93" w:rsidRPr="00332B36"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bCs/>
                <w:sz w:val="20"/>
                <w:szCs w:val="20"/>
              </w:rPr>
            </w:pPr>
            <w:r w:rsidRPr="000102FF">
              <w:rPr>
                <w:bCs/>
                <w:sz w:val="20"/>
                <w:szCs w:val="20"/>
              </w:rPr>
              <w:lastRenderedPageBreak/>
              <w:t>Мероприятие 3.</w:t>
            </w:r>
            <w:r>
              <w:rPr>
                <w:bCs/>
                <w:sz w:val="20"/>
                <w:szCs w:val="20"/>
              </w:rPr>
              <w:t>7.</w:t>
            </w:r>
          </w:p>
          <w:p w:rsidR="00D72C93" w:rsidRDefault="00D72C93" w:rsidP="00D72C93">
            <w:pPr>
              <w:autoSpaceDE w:val="0"/>
              <w:autoSpaceDN w:val="0"/>
              <w:adjustRightInd w:val="0"/>
              <w:jc w:val="both"/>
              <w:rPr>
                <w:sz w:val="20"/>
                <w:szCs w:val="20"/>
              </w:rPr>
            </w:pPr>
            <w:r>
              <w:rPr>
                <w:sz w:val="20"/>
                <w:szCs w:val="20"/>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72C93" w:rsidRDefault="00D72C93" w:rsidP="00D72C93"/>
        </w:tc>
        <w:tc>
          <w:tcPr>
            <w:tcW w:w="926" w:type="dxa"/>
            <w:tcBorders>
              <w:top w:val="single" w:sz="4" w:space="0" w:color="auto"/>
              <w:left w:val="nil"/>
              <w:bottom w:val="single" w:sz="4" w:space="0" w:color="auto"/>
              <w:right w:val="single" w:sz="4" w:space="0" w:color="auto"/>
            </w:tcBorders>
          </w:tcPr>
          <w:p w:rsidR="00D72C93" w:rsidRPr="00581328" w:rsidRDefault="00D72C93" w:rsidP="00D72C93">
            <w:pPr>
              <w:rPr>
                <w:sz w:val="20"/>
                <w:szCs w:val="20"/>
              </w:rPr>
            </w:pPr>
            <w:r>
              <w:rPr>
                <w:sz w:val="20"/>
                <w:szCs w:val="20"/>
              </w:rPr>
              <w:t>МКУ «Центр закупок»</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1530081240</w:t>
            </w: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r>
              <w:rPr>
                <w:sz w:val="20"/>
                <w:szCs w:val="20"/>
              </w:rPr>
              <w:t>244</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Default="00D72C93" w:rsidP="00D72C93">
            <w:pPr>
              <w:autoSpaceDE w:val="0"/>
              <w:autoSpaceDN w:val="0"/>
              <w:adjustRightInd w:val="0"/>
              <w:jc w:val="center"/>
              <w:rPr>
                <w:sz w:val="20"/>
                <w:szCs w:val="20"/>
                <w:lang w:val="en-US"/>
              </w:rPr>
            </w:pPr>
          </w:p>
          <w:p w:rsidR="00D72C93" w:rsidRPr="00375E79" w:rsidRDefault="00D72C93" w:rsidP="00D72C93">
            <w:pPr>
              <w:autoSpaceDE w:val="0"/>
              <w:autoSpaceDN w:val="0"/>
              <w:adjustRightInd w:val="0"/>
              <w:jc w:val="center"/>
              <w:rPr>
                <w:sz w:val="20"/>
                <w:szCs w:val="20"/>
                <w:lang w:val="en-US"/>
              </w:rPr>
            </w:pPr>
            <w:r w:rsidRPr="00375E79">
              <w:rPr>
                <w:sz w:val="20"/>
                <w:szCs w:val="20"/>
              </w:rPr>
              <w:t>-</w:t>
            </w:r>
          </w:p>
        </w:tc>
        <w:tc>
          <w:tcPr>
            <w:tcW w:w="71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p>
          <w:p w:rsidR="00D72C93" w:rsidRDefault="00D72C93" w:rsidP="00D72C93">
            <w:pPr>
              <w:autoSpaceDE w:val="0"/>
              <w:autoSpaceDN w:val="0"/>
              <w:adjustRightInd w:val="0"/>
              <w:jc w:val="center"/>
              <w:rPr>
                <w:sz w:val="20"/>
                <w:szCs w:val="20"/>
              </w:rPr>
            </w:pPr>
            <w:r>
              <w:rPr>
                <w:sz w:val="20"/>
                <w:szCs w:val="20"/>
              </w:rPr>
              <w:t>-</w:t>
            </w:r>
          </w:p>
        </w:tc>
        <w:tc>
          <w:tcPr>
            <w:tcW w:w="1276" w:type="dxa"/>
            <w:tcBorders>
              <w:top w:val="single" w:sz="4" w:space="0" w:color="auto"/>
              <w:left w:val="nil"/>
              <w:bottom w:val="single" w:sz="4" w:space="0" w:color="auto"/>
              <w:right w:val="single" w:sz="4" w:space="0" w:color="auto"/>
            </w:tcBorders>
          </w:tcPr>
          <w:p w:rsidR="00D72C93" w:rsidRDefault="00D72C93" w:rsidP="00D72C93">
            <w:r w:rsidRPr="006F7A3D">
              <w:rPr>
                <w:bCs/>
                <w:sz w:val="20"/>
                <w:szCs w:val="20"/>
              </w:rPr>
              <w:t>Повышение уровня профессионального развития в области противодействия коррупции</w:t>
            </w:r>
          </w:p>
        </w:tc>
      </w:tr>
      <w:tr w:rsidR="00D72C93"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b/>
                <w:bCs/>
                <w:sz w:val="20"/>
                <w:szCs w:val="20"/>
              </w:rPr>
            </w:pPr>
            <w:r>
              <w:rPr>
                <w:b/>
                <w:bCs/>
                <w:sz w:val="20"/>
                <w:szCs w:val="20"/>
              </w:rPr>
              <w:t>Итого по задаче 3.</w:t>
            </w:r>
          </w:p>
        </w:tc>
        <w:tc>
          <w:tcPr>
            <w:tcW w:w="92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b/>
                <w:bCs/>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5,0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0,0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0,0</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29,5</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32,0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41,7</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b/>
                <w:bCs/>
                <w:sz w:val="20"/>
                <w:szCs w:val="20"/>
              </w:rPr>
            </w:pPr>
            <w:r>
              <w:rPr>
                <w:b/>
                <w:bCs/>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711"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Pr>
                <w:b/>
                <w:bCs/>
                <w:color w:val="FF0000"/>
                <w:sz w:val="20"/>
                <w:szCs w:val="20"/>
              </w:rPr>
              <w:t>23</w:t>
            </w:r>
            <w:r w:rsidRPr="00D72C93">
              <w:rPr>
                <w:b/>
                <w:bCs/>
                <w:color w:val="FF0000"/>
                <w:sz w:val="20"/>
                <w:szCs w:val="20"/>
              </w:rPr>
              <w:t>8,2</w:t>
            </w:r>
          </w:p>
        </w:tc>
        <w:tc>
          <w:tcPr>
            <w:tcW w:w="127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b/>
                <w:bCs/>
                <w:sz w:val="20"/>
                <w:szCs w:val="20"/>
              </w:rPr>
            </w:pPr>
          </w:p>
        </w:tc>
      </w:tr>
      <w:tr w:rsidR="00D72C93" w:rsidTr="0026702E">
        <w:trPr>
          <w:trHeight w:val="300"/>
        </w:trPr>
        <w:tc>
          <w:tcPr>
            <w:tcW w:w="2066"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both"/>
              <w:rPr>
                <w:b/>
                <w:sz w:val="20"/>
                <w:szCs w:val="20"/>
              </w:rPr>
            </w:pPr>
            <w:r>
              <w:rPr>
                <w:b/>
                <w:sz w:val="20"/>
                <w:szCs w:val="20"/>
              </w:rPr>
              <w:t>Всего по подпрограмме</w:t>
            </w:r>
          </w:p>
        </w:tc>
        <w:tc>
          <w:tcPr>
            <w:tcW w:w="92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b/>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p>
        </w:tc>
        <w:tc>
          <w:tcPr>
            <w:tcW w:w="567"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5,0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0,0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0,0</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29,5</w:t>
            </w:r>
          </w:p>
        </w:tc>
        <w:tc>
          <w:tcPr>
            <w:tcW w:w="708"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32,0</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41,7</w:t>
            </w:r>
          </w:p>
        </w:tc>
        <w:tc>
          <w:tcPr>
            <w:tcW w:w="709"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D72C93" w:rsidRDefault="00D72C93" w:rsidP="00D72C93">
            <w:pPr>
              <w:autoSpaceDE w:val="0"/>
              <w:autoSpaceDN w:val="0"/>
              <w:adjustRightInd w:val="0"/>
              <w:jc w:val="center"/>
              <w:rPr>
                <w:b/>
                <w:sz w:val="20"/>
                <w:szCs w:val="20"/>
              </w:rPr>
            </w:pPr>
            <w:r>
              <w:rPr>
                <w:b/>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711"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sidRPr="00D72C93">
              <w:rPr>
                <w:b/>
                <w:bCs/>
                <w:color w:val="FF0000"/>
                <w:sz w:val="20"/>
                <w:szCs w:val="20"/>
              </w:rPr>
              <w:t>30,0</w:t>
            </w:r>
          </w:p>
        </w:tc>
        <w:tc>
          <w:tcPr>
            <w:tcW w:w="851" w:type="dxa"/>
            <w:tcBorders>
              <w:top w:val="single" w:sz="4" w:space="0" w:color="auto"/>
              <w:left w:val="single" w:sz="4" w:space="0" w:color="auto"/>
              <w:bottom w:val="single" w:sz="4" w:space="0" w:color="auto"/>
              <w:right w:val="single" w:sz="4" w:space="0" w:color="auto"/>
            </w:tcBorders>
          </w:tcPr>
          <w:p w:rsidR="00D72C93" w:rsidRPr="00D72C93" w:rsidRDefault="00D72C93" w:rsidP="00D72C93">
            <w:pPr>
              <w:autoSpaceDE w:val="0"/>
              <w:autoSpaceDN w:val="0"/>
              <w:adjustRightInd w:val="0"/>
              <w:jc w:val="center"/>
              <w:rPr>
                <w:b/>
                <w:bCs/>
                <w:color w:val="FF0000"/>
                <w:sz w:val="20"/>
                <w:szCs w:val="20"/>
              </w:rPr>
            </w:pPr>
            <w:r>
              <w:rPr>
                <w:b/>
                <w:bCs/>
                <w:color w:val="FF0000"/>
                <w:sz w:val="20"/>
                <w:szCs w:val="20"/>
              </w:rPr>
              <w:t>23</w:t>
            </w:r>
            <w:r w:rsidRPr="00D72C93">
              <w:rPr>
                <w:b/>
                <w:bCs/>
                <w:color w:val="FF0000"/>
                <w:sz w:val="20"/>
                <w:szCs w:val="20"/>
              </w:rPr>
              <w:t>8,2</w:t>
            </w:r>
          </w:p>
        </w:tc>
        <w:tc>
          <w:tcPr>
            <w:tcW w:w="1276" w:type="dxa"/>
            <w:tcBorders>
              <w:top w:val="single" w:sz="4" w:space="0" w:color="auto"/>
              <w:left w:val="nil"/>
              <w:bottom w:val="single" w:sz="4" w:space="0" w:color="auto"/>
              <w:right w:val="single" w:sz="4" w:space="0" w:color="auto"/>
            </w:tcBorders>
          </w:tcPr>
          <w:p w:rsidR="00D72C93" w:rsidRDefault="00D72C93" w:rsidP="00D72C93">
            <w:pPr>
              <w:autoSpaceDE w:val="0"/>
              <w:autoSpaceDN w:val="0"/>
              <w:adjustRightInd w:val="0"/>
              <w:jc w:val="both"/>
              <w:rPr>
                <w:b/>
                <w:sz w:val="20"/>
                <w:szCs w:val="20"/>
              </w:rPr>
            </w:pPr>
          </w:p>
        </w:tc>
      </w:tr>
    </w:tbl>
    <w:p w:rsidR="00136CC7" w:rsidRDefault="00136CC7">
      <w:pPr>
        <w:autoSpaceDE w:val="0"/>
        <w:autoSpaceDN w:val="0"/>
        <w:adjustRightInd w:val="0"/>
        <w:sectPr w:rsidR="00136CC7">
          <w:pgSz w:w="16838" w:h="11906" w:orient="landscape"/>
          <w:pgMar w:top="1440" w:right="1134" w:bottom="567" w:left="902" w:header="709" w:footer="709"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32"/>
        <w:gridCol w:w="3332"/>
        <w:gridCol w:w="3333"/>
      </w:tblGrid>
      <w:tr w:rsidR="00FF5014" w:rsidTr="000C27B0">
        <w:tc>
          <w:tcPr>
            <w:tcW w:w="3332" w:type="dxa"/>
            <w:tcBorders>
              <w:top w:val="nil"/>
              <w:left w:val="nil"/>
              <w:bottom w:val="nil"/>
              <w:right w:val="nil"/>
            </w:tcBorders>
          </w:tcPr>
          <w:p w:rsidR="00FF5014" w:rsidRDefault="00FF5014" w:rsidP="000C27B0">
            <w:pPr>
              <w:autoSpaceDE w:val="0"/>
              <w:autoSpaceDN w:val="0"/>
              <w:adjustRightInd w:val="0"/>
              <w:jc w:val="both"/>
              <w:outlineLvl w:val="2"/>
            </w:pPr>
          </w:p>
        </w:tc>
        <w:tc>
          <w:tcPr>
            <w:tcW w:w="3332" w:type="dxa"/>
            <w:tcBorders>
              <w:top w:val="nil"/>
              <w:left w:val="nil"/>
              <w:bottom w:val="nil"/>
              <w:right w:val="nil"/>
            </w:tcBorders>
          </w:tcPr>
          <w:p w:rsidR="00FF5014" w:rsidRDefault="00FF5014" w:rsidP="000C27B0">
            <w:pPr>
              <w:autoSpaceDE w:val="0"/>
              <w:autoSpaceDN w:val="0"/>
              <w:adjustRightInd w:val="0"/>
              <w:jc w:val="both"/>
              <w:outlineLvl w:val="2"/>
            </w:pPr>
          </w:p>
        </w:tc>
        <w:tc>
          <w:tcPr>
            <w:tcW w:w="3333" w:type="dxa"/>
            <w:tcBorders>
              <w:top w:val="nil"/>
              <w:left w:val="nil"/>
              <w:bottom w:val="nil"/>
              <w:right w:val="nil"/>
            </w:tcBorders>
          </w:tcPr>
          <w:p w:rsidR="00FF5014" w:rsidRDefault="00FF5014" w:rsidP="000C27B0">
            <w:pPr>
              <w:autoSpaceDE w:val="0"/>
              <w:autoSpaceDN w:val="0"/>
              <w:adjustRightInd w:val="0"/>
              <w:jc w:val="right"/>
              <w:outlineLvl w:val="2"/>
              <w:rPr>
                <w:sz w:val="20"/>
                <w:szCs w:val="20"/>
              </w:rPr>
            </w:pPr>
            <w:r>
              <w:rPr>
                <w:sz w:val="20"/>
                <w:szCs w:val="20"/>
              </w:rPr>
              <w:t>Приложение № 5</w:t>
            </w:r>
          </w:p>
          <w:p w:rsidR="00FF5014" w:rsidRDefault="00FF5014" w:rsidP="000C27B0">
            <w:pPr>
              <w:autoSpaceDE w:val="0"/>
              <w:autoSpaceDN w:val="0"/>
              <w:adjustRightInd w:val="0"/>
              <w:jc w:val="right"/>
              <w:rPr>
                <w:sz w:val="20"/>
                <w:szCs w:val="20"/>
              </w:rPr>
            </w:pPr>
            <w:r>
              <w:rPr>
                <w:sz w:val="20"/>
                <w:szCs w:val="20"/>
              </w:rPr>
              <w:t xml:space="preserve">к Муниципальной программе </w:t>
            </w:r>
          </w:p>
          <w:p w:rsidR="00FF5014" w:rsidRDefault="00FF5014" w:rsidP="000C27B0">
            <w:pPr>
              <w:autoSpaceDE w:val="0"/>
              <w:autoSpaceDN w:val="0"/>
              <w:adjustRightInd w:val="0"/>
              <w:jc w:val="right"/>
              <w:rPr>
                <w:sz w:val="20"/>
                <w:szCs w:val="20"/>
              </w:rPr>
            </w:pPr>
            <w:r>
              <w:rPr>
                <w:sz w:val="20"/>
                <w:szCs w:val="20"/>
              </w:rPr>
              <w:t xml:space="preserve">«Обеспечение общественного </w:t>
            </w:r>
          </w:p>
          <w:p w:rsidR="00FF5014" w:rsidRDefault="00CD40EE" w:rsidP="000C27B0">
            <w:pPr>
              <w:autoSpaceDE w:val="0"/>
              <w:autoSpaceDN w:val="0"/>
              <w:adjustRightInd w:val="0"/>
              <w:jc w:val="right"/>
              <w:rPr>
                <w:sz w:val="20"/>
                <w:szCs w:val="20"/>
              </w:rPr>
            </w:pPr>
            <w:r>
              <w:rPr>
                <w:sz w:val="20"/>
                <w:szCs w:val="20"/>
              </w:rPr>
              <w:t xml:space="preserve">порядка  </w:t>
            </w:r>
            <w:r w:rsidR="00FF5014">
              <w:rPr>
                <w:sz w:val="20"/>
                <w:szCs w:val="20"/>
              </w:rPr>
              <w:t xml:space="preserve">и противодействие  </w:t>
            </w:r>
          </w:p>
          <w:p w:rsidR="00FF5014" w:rsidRDefault="00FF5014" w:rsidP="000C27B0">
            <w:pPr>
              <w:autoSpaceDE w:val="0"/>
              <w:autoSpaceDN w:val="0"/>
              <w:adjustRightInd w:val="0"/>
              <w:jc w:val="right"/>
              <w:outlineLvl w:val="2"/>
            </w:pPr>
            <w:r>
              <w:rPr>
                <w:sz w:val="20"/>
                <w:szCs w:val="20"/>
              </w:rPr>
              <w:t>коррупции»</w:t>
            </w:r>
          </w:p>
        </w:tc>
      </w:tr>
    </w:tbl>
    <w:p w:rsidR="00FF5014" w:rsidRDefault="00FF5014" w:rsidP="00FF5014">
      <w:pPr>
        <w:autoSpaceDE w:val="0"/>
        <w:autoSpaceDN w:val="0"/>
        <w:adjustRightInd w:val="0"/>
        <w:jc w:val="both"/>
        <w:outlineLvl w:val="2"/>
      </w:pPr>
    </w:p>
    <w:p w:rsidR="00FF5014" w:rsidRDefault="00FF5014" w:rsidP="00FF5014">
      <w:pPr>
        <w:autoSpaceDE w:val="0"/>
        <w:autoSpaceDN w:val="0"/>
        <w:adjustRightInd w:val="0"/>
        <w:ind w:firstLine="540"/>
        <w:jc w:val="center"/>
      </w:pPr>
    </w:p>
    <w:p w:rsidR="00FF5014" w:rsidRDefault="00CD40EE" w:rsidP="00FF5014">
      <w:pPr>
        <w:autoSpaceDE w:val="0"/>
        <w:autoSpaceDN w:val="0"/>
        <w:adjustRightInd w:val="0"/>
        <w:ind w:firstLine="540"/>
        <w:jc w:val="center"/>
      </w:pPr>
      <w:r>
        <w:t xml:space="preserve">Подпрограмма 4. </w:t>
      </w:r>
      <w:r w:rsidR="00FF5014">
        <w:t>«Организация деятельности средств массовой информации»</w:t>
      </w:r>
    </w:p>
    <w:p w:rsidR="00FF5014" w:rsidRDefault="00FF5014" w:rsidP="00FF5014">
      <w:pPr>
        <w:autoSpaceDE w:val="0"/>
        <w:autoSpaceDN w:val="0"/>
        <w:adjustRightInd w:val="0"/>
        <w:ind w:firstLine="540"/>
        <w:jc w:val="center"/>
      </w:pPr>
    </w:p>
    <w:p w:rsidR="00FF5014" w:rsidRDefault="00FF5014" w:rsidP="00FF5014">
      <w:pPr>
        <w:autoSpaceDE w:val="0"/>
        <w:autoSpaceDN w:val="0"/>
        <w:adjustRightInd w:val="0"/>
        <w:ind w:firstLine="540"/>
        <w:jc w:val="center"/>
      </w:pPr>
      <w:r>
        <w:t>1. Паспорт подпрограммы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961"/>
      </w:tblGrid>
      <w:tr w:rsidR="00FF5014" w:rsidTr="000C27B0">
        <w:tc>
          <w:tcPr>
            <w:tcW w:w="4536" w:type="dxa"/>
          </w:tcPr>
          <w:p w:rsidR="00FF5014" w:rsidRDefault="00FF5014" w:rsidP="000C27B0">
            <w:pPr>
              <w:autoSpaceDE w:val="0"/>
              <w:autoSpaceDN w:val="0"/>
              <w:adjustRightInd w:val="0"/>
              <w:jc w:val="both"/>
            </w:pPr>
            <w:r>
              <w:t>Наименование подпрограммы</w:t>
            </w:r>
          </w:p>
        </w:tc>
        <w:tc>
          <w:tcPr>
            <w:tcW w:w="4961" w:type="dxa"/>
          </w:tcPr>
          <w:p w:rsidR="00FF5014" w:rsidRDefault="00FF5014" w:rsidP="000C27B0">
            <w:pPr>
              <w:autoSpaceDE w:val="0"/>
              <w:autoSpaceDN w:val="0"/>
              <w:adjustRightInd w:val="0"/>
              <w:jc w:val="both"/>
            </w:pPr>
            <w:r>
              <w:t>«Организация деятельности средств массовой информации»</w:t>
            </w:r>
          </w:p>
        </w:tc>
      </w:tr>
      <w:tr w:rsidR="00FF5014" w:rsidTr="000C27B0">
        <w:tc>
          <w:tcPr>
            <w:tcW w:w="4536" w:type="dxa"/>
          </w:tcPr>
          <w:p w:rsidR="00FF5014" w:rsidRDefault="00FF5014" w:rsidP="000C27B0">
            <w:pPr>
              <w:autoSpaceDE w:val="0"/>
              <w:autoSpaceDN w:val="0"/>
              <w:adjustRightInd w:val="0"/>
              <w:jc w:val="both"/>
            </w:pPr>
            <w:r>
              <w:t>Наименование муниципальной программы, в рамках которой реализуется подпрограмма</w:t>
            </w:r>
          </w:p>
        </w:tc>
        <w:tc>
          <w:tcPr>
            <w:tcW w:w="4961" w:type="dxa"/>
          </w:tcPr>
          <w:p w:rsidR="00FF5014" w:rsidRDefault="00FF5014" w:rsidP="000C27B0">
            <w:pPr>
              <w:autoSpaceDE w:val="0"/>
              <w:autoSpaceDN w:val="0"/>
              <w:adjustRightInd w:val="0"/>
              <w:jc w:val="both"/>
            </w:pPr>
            <w:r>
              <w:t>«Обеспечение  общественного порядка и противодействие коррупции»</w:t>
            </w:r>
          </w:p>
        </w:tc>
      </w:tr>
      <w:tr w:rsidR="00FF5014" w:rsidTr="000C27B0">
        <w:tc>
          <w:tcPr>
            <w:tcW w:w="4536" w:type="dxa"/>
          </w:tcPr>
          <w:p w:rsidR="00FF5014" w:rsidRDefault="00FF5014" w:rsidP="000C27B0">
            <w:pPr>
              <w:autoSpaceDE w:val="0"/>
              <w:autoSpaceDN w:val="0"/>
              <w:adjustRightInd w:val="0"/>
              <w:jc w:val="both"/>
            </w:pPr>
            <w:r>
              <w:t>Ответственный исполнитель муниципальной программы</w:t>
            </w:r>
          </w:p>
        </w:tc>
        <w:tc>
          <w:tcPr>
            <w:tcW w:w="4961" w:type="dxa"/>
          </w:tcPr>
          <w:p w:rsidR="00FF5014" w:rsidRDefault="00281CFE" w:rsidP="00CD40EE">
            <w:pPr>
              <w:autoSpaceDE w:val="0"/>
              <w:autoSpaceDN w:val="0"/>
              <w:adjustRightInd w:val="0"/>
              <w:jc w:val="both"/>
            </w:pPr>
            <w:r>
              <w:t>Администрация Ачинского района в лице Управления образования администрации Ачинского района</w:t>
            </w:r>
          </w:p>
        </w:tc>
      </w:tr>
      <w:tr w:rsidR="00FF5014" w:rsidTr="000C27B0">
        <w:tc>
          <w:tcPr>
            <w:tcW w:w="4536" w:type="dxa"/>
          </w:tcPr>
          <w:p w:rsidR="00FF5014" w:rsidRDefault="00FF5014" w:rsidP="000C27B0">
            <w:pPr>
              <w:autoSpaceDE w:val="0"/>
              <w:autoSpaceDN w:val="0"/>
              <w:adjustRightInd w:val="0"/>
              <w:jc w:val="both"/>
            </w:pPr>
            <w:r>
              <w:t>Соисполнители муниципальной программы</w:t>
            </w:r>
          </w:p>
        </w:tc>
        <w:tc>
          <w:tcPr>
            <w:tcW w:w="4961" w:type="dxa"/>
          </w:tcPr>
          <w:p w:rsidR="00FF5014" w:rsidRDefault="00FF5014" w:rsidP="000C27B0">
            <w:pPr>
              <w:autoSpaceDE w:val="0"/>
              <w:autoSpaceDN w:val="0"/>
              <w:adjustRightInd w:val="0"/>
              <w:jc w:val="both"/>
            </w:pPr>
            <w:r>
              <w:t>Отдел  культуры, физической культуры и молодежной политики администрации Ачинского района</w:t>
            </w:r>
          </w:p>
        </w:tc>
      </w:tr>
      <w:tr w:rsidR="00FF5014" w:rsidTr="000C27B0">
        <w:tc>
          <w:tcPr>
            <w:tcW w:w="4536" w:type="dxa"/>
          </w:tcPr>
          <w:p w:rsidR="00FF5014" w:rsidRDefault="00FF5014" w:rsidP="000C27B0">
            <w:pPr>
              <w:autoSpaceDE w:val="0"/>
              <w:autoSpaceDN w:val="0"/>
              <w:adjustRightInd w:val="0"/>
              <w:jc w:val="both"/>
            </w:pPr>
            <w:r>
              <w:t>Цель и задачи подпрограммы</w:t>
            </w:r>
          </w:p>
        </w:tc>
        <w:tc>
          <w:tcPr>
            <w:tcW w:w="4961" w:type="dxa"/>
          </w:tcPr>
          <w:p w:rsidR="00FF5014" w:rsidRDefault="00FF5014" w:rsidP="000C27B0">
            <w:pPr>
              <w:autoSpaceDE w:val="0"/>
              <w:autoSpaceDN w:val="0"/>
              <w:adjustRightInd w:val="0"/>
              <w:jc w:val="both"/>
            </w:pPr>
            <w:r>
              <w:t xml:space="preserve">Цель: 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w:t>
            </w:r>
            <w:r w:rsidR="00832312">
              <w:t xml:space="preserve">Ачинского района  и официальном </w:t>
            </w:r>
            <w:r>
              <w:t>опубликовании муниципальных правовых актов, в том числе с использованием сети «Интернет».</w:t>
            </w:r>
          </w:p>
          <w:p w:rsidR="00FF5014" w:rsidRDefault="00FF5014" w:rsidP="000C27B0">
            <w:pPr>
              <w:autoSpaceDE w:val="0"/>
              <w:autoSpaceDN w:val="0"/>
              <w:adjustRightInd w:val="0"/>
              <w:jc w:val="both"/>
            </w:pPr>
            <w:r>
              <w:t>Задача:</w:t>
            </w:r>
          </w:p>
          <w:p w:rsidR="00FF5014" w:rsidRDefault="00FF5014" w:rsidP="000C27B0">
            <w:pPr>
              <w:autoSpaceDE w:val="0"/>
              <w:autoSpaceDN w:val="0"/>
              <w:adjustRightInd w:val="0"/>
              <w:jc w:val="both"/>
            </w:pPr>
            <w:r>
              <w:t>-обеспечение публикации нормативно-правовых актов органов местного самоуправления в газете «Уголок России» и размещения нормативно-правовых актов в сети Интернет на официальном сайте муниципального образования Ачинский район;</w:t>
            </w:r>
          </w:p>
          <w:p w:rsidR="00FF5014" w:rsidRDefault="00FF5014" w:rsidP="000C27B0">
            <w:pPr>
              <w:autoSpaceDE w:val="0"/>
              <w:autoSpaceDN w:val="0"/>
              <w:adjustRightInd w:val="0"/>
              <w:jc w:val="both"/>
            </w:pPr>
            <w:r>
              <w:t>-информирование населения Ачинского района, города Ачинска и Красноярского края  о событиях Ачинского района.</w:t>
            </w:r>
          </w:p>
          <w:p w:rsidR="00FF5014" w:rsidRDefault="00832312" w:rsidP="000C27B0">
            <w:pPr>
              <w:autoSpaceDE w:val="0"/>
              <w:autoSpaceDN w:val="0"/>
              <w:adjustRightInd w:val="0"/>
              <w:jc w:val="both"/>
            </w:pPr>
            <w:r>
              <w:t>-</w:t>
            </w:r>
            <w:r w:rsidR="00FF5014">
              <w:t>пропаганда здорового образа жизни, организация информационной поддержки военно-патриотического 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tc>
      </w:tr>
      <w:tr w:rsidR="00FF5014" w:rsidTr="000C27B0">
        <w:tc>
          <w:tcPr>
            <w:tcW w:w="4536" w:type="dxa"/>
          </w:tcPr>
          <w:p w:rsidR="00FF5014" w:rsidRDefault="00FF5014" w:rsidP="000C27B0">
            <w:pPr>
              <w:autoSpaceDE w:val="0"/>
              <w:autoSpaceDN w:val="0"/>
              <w:adjustRightInd w:val="0"/>
              <w:jc w:val="both"/>
            </w:pPr>
            <w:r>
              <w:t>Целевые индикаторы</w:t>
            </w:r>
          </w:p>
        </w:tc>
        <w:tc>
          <w:tcPr>
            <w:tcW w:w="4961" w:type="dxa"/>
          </w:tcPr>
          <w:p w:rsidR="00FF5014" w:rsidRDefault="00FF5014" w:rsidP="000C27B0">
            <w:pPr>
              <w:autoSpaceDE w:val="0"/>
              <w:autoSpaceDN w:val="0"/>
              <w:adjustRightInd w:val="0"/>
              <w:jc w:val="both"/>
            </w:pPr>
            <w:r>
              <w:t>1. Выпуск районной газеты «Уголок России»;</w:t>
            </w:r>
          </w:p>
          <w:p w:rsidR="00FF5014" w:rsidRDefault="00FF5014" w:rsidP="000C27B0">
            <w:pPr>
              <w:autoSpaceDE w:val="0"/>
              <w:autoSpaceDN w:val="0"/>
              <w:adjustRightInd w:val="0"/>
              <w:jc w:val="both"/>
            </w:pPr>
            <w:r>
              <w:t>2. Обновление информации на официальном сайте муниципального образования Ачинский район;</w:t>
            </w:r>
          </w:p>
          <w:p w:rsidR="00FF5014" w:rsidRDefault="00FF5014" w:rsidP="000C27B0">
            <w:pPr>
              <w:autoSpaceDE w:val="0"/>
              <w:autoSpaceDN w:val="0"/>
              <w:adjustRightInd w:val="0"/>
              <w:jc w:val="both"/>
            </w:pPr>
            <w:r>
              <w:t xml:space="preserve">3.Освещение в средствах массовой </w:t>
            </w:r>
            <w:r>
              <w:lastRenderedPageBreak/>
              <w:t>информации деятельности органов местного самоуправления Ачинского района и жизни района:</w:t>
            </w:r>
          </w:p>
          <w:p w:rsidR="00FF5014" w:rsidRDefault="00FF5014" w:rsidP="000C27B0">
            <w:pPr>
              <w:autoSpaceDE w:val="0"/>
              <w:autoSpaceDN w:val="0"/>
              <w:adjustRightInd w:val="0"/>
              <w:jc w:val="both"/>
            </w:pPr>
            <w:r>
              <w:t>3.1. Публикация поздравлений официальных лиц А</w:t>
            </w:r>
            <w:r w:rsidR="00832312">
              <w:t>ч</w:t>
            </w:r>
            <w:r>
              <w:t>инского района;</w:t>
            </w:r>
          </w:p>
          <w:p w:rsidR="00FF5014" w:rsidRDefault="00FF5014" w:rsidP="000C27B0">
            <w:pPr>
              <w:autoSpaceDE w:val="0"/>
              <w:autoSpaceDN w:val="0"/>
              <w:adjustRightInd w:val="0"/>
              <w:jc w:val="both"/>
            </w:pPr>
            <w:r>
              <w:t>3.2. Организация пресс-конференций и брифингов для СМИ;</w:t>
            </w:r>
          </w:p>
          <w:p w:rsidR="00FF5014" w:rsidRDefault="00FF5014" w:rsidP="000C27B0">
            <w:pPr>
              <w:autoSpaceDE w:val="0"/>
              <w:autoSpaceDN w:val="0"/>
              <w:adjustRightInd w:val="0"/>
              <w:jc w:val="both"/>
            </w:pPr>
            <w:r>
              <w:t xml:space="preserve">3.3. Публикация в печатных СМИ, направленных на профилактику </w:t>
            </w:r>
            <w:r w:rsidR="00832312">
              <w:t>п</w:t>
            </w:r>
            <w:r>
              <w:t>равонарушений;</w:t>
            </w:r>
          </w:p>
          <w:p w:rsidR="00FF5014" w:rsidRDefault="00FF5014" w:rsidP="000C27B0">
            <w:pPr>
              <w:autoSpaceDE w:val="0"/>
              <w:autoSpaceDN w:val="0"/>
              <w:adjustRightInd w:val="0"/>
              <w:jc w:val="both"/>
            </w:pPr>
            <w:r>
              <w:t>3.4. Создание презентационного фильма об Ачинском районе.</w:t>
            </w:r>
          </w:p>
        </w:tc>
      </w:tr>
      <w:tr w:rsidR="00FF5014" w:rsidTr="000C27B0">
        <w:tc>
          <w:tcPr>
            <w:tcW w:w="4536" w:type="dxa"/>
          </w:tcPr>
          <w:p w:rsidR="00FF5014" w:rsidRDefault="00FF5014" w:rsidP="000C27B0">
            <w:pPr>
              <w:autoSpaceDE w:val="0"/>
              <w:autoSpaceDN w:val="0"/>
              <w:adjustRightInd w:val="0"/>
              <w:jc w:val="both"/>
            </w:pPr>
          </w:p>
        </w:tc>
        <w:tc>
          <w:tcPr>
            <w:tcW w:w="4961" w:type="dxa"/>
          </w:tcPr>
          <w:p w:rsidR="00FF5014" w:rsidRPr="00A146D5" w:rsidRDefault="00FF5014" w:rsidP="00D66764">
            <w:pPr>
              <w:autoSpaceDE w:val="0"/>
              <w:autoSpaceDN w:val="0"/>
              <w:adjustRightInd w:val="0"/>
              <w:jc w:val="both"/>
            </w:pPr>
            <w:r w:rsidRPr="00A146D5">
              <w:t>2014 г. – 202</w:t>
            </w:r>
            <w:r w:rsidR="00D66764">
              <w:t>4</w:t>
            </w:r>
            <w:r w:rsidRPr="00A146D5">
              <w:t xml:space="preserve"> г.</w:t>
            </w:r>
          </w:p>
        </w:tc>
      </w:tr>
      <w:tr w:rsidR="00FF5014" w:rsidTr="000C27B0">
        <w:tc>
          <w:tcPr>
            <w:tcW w:w="4536" w:type="dxa"/>
          </w:tcPr>
          <w:p w:rsidR="00FF5014" w:rsidRDefault="00FF5014" w:rsidP="000C27B0">
            <w:pPr>
              <w:autoSpaceDE w:val="0"/>
              <w:autoSpaceDN w:val="0"/>
              <w:adjustRightInd w:val="0"/>
              <w:jc w:val="both"/>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961" w:type="dxa"/>
          </w:tcPr>
          <w:p w:rsidR="00FF5014" w:rsidRDefault="00FF5014" w:rsidP="000C27B0">
            <w:pPr>
              <w:autoSpaceDE w:val="0"/>
              <w:autoSpaceDN w:val="0"/>
              <w:adjustRightInd w:val="0"/>
              <w:jc w:val="both"/>
            </w:pPr>
            <w:r>
              <w:t xml:space="preserve">Реализация мероприятий подпрограммы осуществляется  за счет средств районного бюджета. Общий объем финансирования – </w:t>
            </w:r>
            <w:r w:rsidR="0079608C" w:rsidRPr="0079608C">
              <w:rPr>
                <w:color w:val="FF0000"/>
              </w:rPr>
              <w:t>11 22</w:t>
            </w:r>
            <w:r w:rsidR="0038684B">
              <w:rPr>
                <w:color w:val="FF0000"/>
              </w:rPr>
              <w:t>3</w:t>
            </w:r>
            <w:r w:rsidR="00083CD8" w:rsidRPr="0079608C">
              <w:rPr>
                <w:color w:val="FF0000"/>
              </w:rPr>
              <w:t>,</w:t>
            </w:r>
            <w:r w:rsidR="0038684B">
              <w:rPr>
                <w:color w:val="FF0000"/>
              </w:rPr>
              <w:t>2</w:t>
            </w:r>
            <w:r>
              <w:t xml:space="preserve"> тыс. рублей, из них:</w:t>
            </w:r>
          </w:p>
          <w:p w:rsidR="00FF5014" w:rsidRDefault="0063697D" w:rsidP="000C27B0">
            <w:pPr>
              <w:autoSpaceDE w:val="0"/>
              <w:autoSpaceDN w:val="0"/>
              <w:adjustRightInd w:val="0"/>
              <w:jc w:val="both"/>
            </w:pPr>
            <w:r>
              <w:t>2014 г. –</w:t>
            </w:r>
            <w:r w:rsidR="00FF5014">
              <w:t>516,3 тыс. руб.</w:t>
            </w:r>
          </w:p>
          <w:p w:rsidR="00FF5014" w:rsidRDefault="00FF5014" w:rsidP="000C27B0">
            <w:r>
              <w:t>2015 г. – 489,6  тыс. руб.</w:t>
            </w:r>
          </w:p>
          <w:p w:rsidR="00FF5014" w:rsidRDefault="00FF5014" w:rsidP="000C27B0">
            <w:r>
              <w:t xml:space="preserve">2016 г. – 894,1 тыс. руб. </w:t>
            </w:r>
          </w:p>
          <w:p w:rsidR="00FF5014" w:rsidRDefault="00FF5014" w:rsidP="000C27B0">
            <w:r>
              <w:t>2017 г. – 1243,9 тыс. руб.</w:t>
            </w:r>
          </w:p>
          <w:p w:rsidR="00FF5014" w:rsidRDefault="00FF5014" w:rsidP="000C27B0">
            <w:r>
              <w:t>2018 г. – 1390,0 тыс. руб.</w:t>
            </w:r>
          </w:p>
          <w:p w:rsidR="00FF5014" w:rsidRDefault="00FF5014" w:rsidP="000C27B0">
            <w:r>
              <w:t xml:space="preserve">2019 г. – </w:t>
            </w:r>
            <w:r w:rsidR="00083CD8">
              <w:t>1163,</w:t>
            </w:r>
            <w:r w:rsidR="00A146D5">
              <w:t>4</w:t>
            </w:r>
            <w:r>
              <w:t xml:space="preserve"> тыс. руб.</w:t>
            </w:r>
          </w:p>
          <w:p w:rsidR="00FF5014" w:rsidRDefault="007369FF" w:rsidP="000C27B0">
            <w:r>
              <w:t>2020г. – 903</w:t>
            </w:r>
            <w:r w:rsidR="00FF5014">
              <w:t>,</w:t>
            </w:r>
            <w:r>
              <w:t>2</w:t>
            </w:r>
            <w:r w:rsidR="00FF5014">
              <w:t xml:space="preserve"> тыс. руб.</w:t>
            </w:r>
          </w:p>
          <w:p w:rsidR="00FF5014" w:rsidRDefault="007369FF" w:rsidP="000C27B0">
            <w:r>
              <w:t xml:space="preserve">2021г. </w:t>
            </w:r>
            <w:r w:rsidR="000D4E1A">
              <w:t xml:space="preserve">– </w:t>
            </w:r>
            <w:r w:rsidR="0038684B">
              <w:t>1097</w:t>
            </w:r>
            <w:r w:rsidR="00FF5014">
              <w:t>,</w:t>
            </w:r>
            <w:r w:rsidR="0038684B">
              <w:t>7</w:t>
            </w:r>
            <w:r w:rsidR="00FF5014">
              <w:t>тыс.руб.</w:t>
            </w:r>
          </w:p>
          <w:p w:rsidR="007369FF" w:rsidRPr="0079608C" w:rsidRDefault="007369FF" w:rsidP="000C27B0">
            <w:pPr>
              <w:rPr>
                <w:color w:val="FF0000"/>
              </w:rPr>
            </w:pPr>
            <w:r w:rsidRPr="0079608C">
              <w:rPr>
                <w:color w:val="FF0000"/>
              </w:rPr>
              <w:t xml:space="preserve">2022г. </w:t>
            </w:r>
            <w:r w:rsidR="000D4E1A" w:rsidRPr="0079608C">
              <w:rPr>
                <w:color w:val="FF0000"/>
              </w:rPr>
              <w:t xml:space="preserve">– </w:t>
            </w:r>
            <w:r w:rsidR="005759E6" w:rsidRPr="0079608C">
              <w:rPr>
                <w:color w:val="FF0000"/>
              </w:rPr>
              <w:t>11</w:t>
            </w:r>
            <w:r w:rsidR="00D66764" w:rsidRPr="0079608C">
              <w:rPr>
                <w:color w:val="FF0000"/>
              </w:rPr>
              <w:t>75</w:t>
            </w:r>
            <w:r w:rsidRPr="0079608C">
              <w:rPr>
                <w:color w:val="FF0000"/>
              </w:rPr>
              <w:t>,0 тыс.руб.</w:t>
            </w:r>
          </w:p>
          <w:p w:rsidR="000D4E1A" w:rsidRPr="0079608C" w:rsidRDefault="0063697D" w:rsidP="005759E6">
            <w:pPr>
              <w:rPr>
                <w:color w:val="FF0000"/>
              </w:rPr>
            </w:pPr>
            <w:r w:rsidRPr="0079608C">
              <w:rPr>
                <w:color w:val="FF0000"/>
              </w:rPr>
              <w:t xml:space="preserve">2023 г. – </w:t>
            </w:r>
            <w:r w:rsidR="00D66764" w:rsidRPr="0079608C">
              <w:rPr>
                <w:color w:val="FF0000"/>
              </w:rPr>
              <w:t xml:space="preserve">1175,0 </w:t>
            </w:r>
            <w:r w:rsidR="000D4E1A" w:rsidRPr="0079608C">
              <w:rPr>
                <w:color w:val="FF0000"/>
              </w:rPr>
              <w:t>тыс.руб.</w:t>
            </w:r>
          </w:p>
          <w:p w:rsidR="00D66764" w:rsidRPr="00A146D5" w:rsidRDefault="00D66764" w:rsidP="00D66764">
            <w:r w:rsidRPr="0079608C">
              <w:rPr>
                <w:color w:val="FF0000"/>
              </w:rPr>
              <w:t>2024 г. – 1175,0 тыс.руб.</w:t>
            </w:r>
          </w:p>
        </w:tc>
      </w:tr>
      <w:tr w:rsidR="00FF5014" w:rsidTr="000C27B0">
        <w:tc>
          <w:tcPr>
            <w:tcW w:w="4536" w:type="dxa"/>
          </w:tcPr>
          <w:p w:rsidR="00FF5014" w:rsidRDefault="00FF5014" w:rsidP="000C27B0">
            <w:pPr>
              <w:autoSpaceDE w:val="0"/>
              <w:autoSpaceDN w:val="0"/>
              <w:adjustRightInd w:val="0"/>
              <w:jc w:val="both"/>
            </w:pPr>
            <w:r>
              <w:t>Система организации контроля за исполнением подпрограммы</w:t>
            </w:r>
          </w:p>
        </w:tc>
        <w:tc>
          <w:tcPr>
            <w:tcW w:w="4961" w:type="dxa"/>
          </w:tcPr>
          <w:p w:rsidR="00FF5014" w:rsidRDefault="00FF5014" w:rsidP="00832312">
            <w:pPr>
              <w:autoSpaceDE w:val="0"/>
              <w:autoSpaceDN w:val="0"/>
              <w:adjustRightInd w:val="0"/>
              <w:jc w:val="both"/>
            </w:pPr>
            <w:r>
              <w:t xml:space="preserve">Контроль за ходом реализации </w:t>
            </w:r>
            <w:r w:rsidR="00832312">
              <w:t xml:space="preserve">подпрограммы </w:t>
            </w:r>
            <w:r>
              <w:t>осуществляет заместитель Главы района</w:t>
            </w:r>
            <w:r w:rsidR="00832312">
              <w:t>, курирующий данное направление</w:t>
            </w:r>
            <w:r>
              <w:t>,финансовоеуправлениеадминистрации Ачинского района</w:t>
            </w:r>
          </w:p>
        </w:tc>
      </w:tr>
    </w:tbl>
    <w:p w:rsidR="00FF5014" w:rsidRDefault="00FF5014" w:rsidP="00FF5014"/>
    <w:p w:rsidR="00FF5014" w:rsidRDefault="00FF5014" w:rsidP="00FF5014">
      <w:pPr>
        <w:autoSpaceDE w:val="0"/>
        <w:autoSpaceDN w:val="0"/>
        <w:adjustRightInd w:val="0"/>
        <w:ind w:firstLine="540"/>
        <w:jc w:val="center"/>
      </w:pPr>
      <w:r>
        <w:t>2. Основные разделы подпрограммы</w:t>
      </w:r>
    </w:p>
    <w:p w:rsidR="00FF5014" w:rsidRDefault="00FF5014" w:rsidP="00FF5014">
      <w:pPr>
        <w:autoSpaceDE w:val="0"/>
        <w:autoSpaceDN w:val="0"/>
        <w:adjustRightInd w:val="0"/>
        <w:ind w:firstLine="540"/>
        <w:jc w:val="center"/>
      </w:pPr>
      <w:r>
        <w:t>2.1. Обоснование необходимости разработки подпрограммы</w:t>
      </w:r>
    </w:p>
    <w:p w:rsidR="00FF5014" w:rsidRDefault="00FF5014" w:rsidP="00FF5014">
      <w:pPr>
        <w:autoSpaceDE w:val="0"/>
        <w:autoSpaceDN w:val="0"/>
        <w:adjustRightInd w:val="0"/>
        <w:jc w:val="center"/>
      </w:pPr>
    </w:p>
    <w:p w:rsidR="00832312" w:rsidRDefault="00FF5014" w:rsidP="00832312">
      <w:pPr>
        <w:autoSpaceDE w:val="0"/>
        <w:autoSpaceDN w:val="0"/>
        <w:adjustRightInd w:val="0"/>
        <w:ind w:firstLine="709"/>
        <w:jc w:val="both"/>
      </w:pPr>
      <w:r>
        <w:t>Средст</w:t>
      </w:r>
      <w:r w:rsidR="00832312">
        <w:t xml:space="preserve">ва массовой информации являются </w:t>
      </w:r>
      <w:r>
        <w:t xml:space="preserve">действенным </w:t>
      </w:r>
      <w:r w:rsidR="00832312">
        <w:t xml:space="preserve">каналом информирования общества </w:t>
      </w:r>
      <w:r>
        <w:t>о деятельности власти, а также информированиявластии общества о жизни общества и его реакции на действия власти. Они не толькооперативно отражают произошедшие события, но в значительнойстепени осуществляют анализпоступающей  информации. Кроме тог</w:t>
      </w:r>
      <w:r w:rsidR="00832312">
        <w:t xml:space="preserve">о, средства массовой информации играют </w:t>
      </w:r>
      <w:r>
        <w:t>существенную роль в выявлениии формировании общественного мнения, являются</w:t>
      </w:r>
      <w:r w:rsidR="00832312">
        <w:t xml:space="preserve"> мощным средством  воздействия</w:t>
      </w:r>
      <w:r>
        <w:t>насознаниелюдей. Их роль проявляются, практически, во все</w:t>
      </w:r>
      <w:r w:rsidR="00832312">
        <w:t xml:space="preserve">х </w:t>
      </w:r>
      <w:r>
        <w:t>значимых  сферах нашей жизни. Онивыступают как инструмент политической борьбы, как элемент рынка, как субъект правоотношений, как носитель культурных ценностей и результат  творческой деятельности.</w:t>
      </w:r>
    </w:p>
    <w:p w:rsidR="00FF5014" w:rsidRDefault="00FF5014" w:rsidP="00832312">
      <w:pPr>
        <w:autoSpaceDE w:val="0"/>
        <w:autoSpaceDN w:val="0"/>
        <w:adjustRightInd w:val="0"/>
        <w:ind w:firstLine="709"/>
        <w:jc w:val="both"/>
      </w:pPr>
      <w:r>
        <w:t>Мероприятия по взаимодействиюсо средствами массовой информации направлены на позиционирование положительного имиджа муниципального образования Ачинский район</w:t>
      </w:r>
      <w:r w:rsidR="00832312">
        <w:t xml:space="preserve"> Красноярского края</w:t>
      </w:r>
      <w:r>
        <w:t>, повышение открытостидеятельности органов местного самоуправления Ачинского района перед населением.</w:t>
      </w:r>
    </w:p>
    <w:p w:rsidR="00832312" w:rsidRDefault="00832312" w:rsidP="00832312">
      <w:pPr>
        <w:autoSpaceDE w:val="0"/>
        <w:autoSpaceDN w:val="0"/>
        <w:adjustRightInd w:val="0"/>
      </w:pPr>
    </w:p>
    <w:p w:rsidR="00E06EA2" w:rsidRDefault="00E06EA2" w:rsidP="00832312">
      <w:pPr>
        <w:autoSpaceDE w:val="0"/>
        <w:autoSpaceDN w:val="0"/>
        <w:adjustRightInd w:val="0"/>
        <w:jc w:val="center"/>
      </w:pPr>
    </w:p>
    <w:p w:rsidR="00E06EA2" w:rsidRDefault="00E06EA2" w:rsidP="00832312">
      <w:pPr>
        <w:autoSpaceDE w:val="0"/>
        <w:autoSpaceDN w:val="0"/>
        <w:adjustRightInd w:val="0"/>
        <w:jc w:val="center"/>
      </w:pPr>
    </w:p>
    <w:p w:rsidR="00832312" w:rsidRDefault="00FF5014" w:rsidP="00832312">
      <w:pPr>
        <w:autoSpaceDE w:val="0"/>
        <w:autoSpaceDN w:val="0"/>
        <w:adjustRightInd w:val="0"/>
        <w:jc w:val="center"/>
      </w:pPr>
      <w:r>
        <w:t>2.2. Основная цель, задачи, этапы и сроки выполнения подпрограммы,</w:t>
      </w:r>
    </w:p>
    <w:p w:rsidR="00FF5014" w:rsidRDefault="00FF5014" w:rsidP="00832312">
      <w:pPr>
        <w:autoSpaceDE w:val="0"/>
        <w:autoSpaceDN w:val="0"/>
        <w:adjustRightInd w:val="0"/>
        <w:jc w:val="center"/>
      </w:pPr>
      <w:r>
        <w:t>целевые индикаторы</w:t>
      </w:r>
    </w:p>
    <w:p w:rsidR="00832312" w:rsidRDefault="00FF5014" w:rsidP="00832312">
      <w:pPr>
        <w:autoSpaceDE w:val="0"/>
        <w:autoSpaceDN w:val="0"/>
        <w:adjustRightInd w:val="0"/>
        <w:ind w:firstLine="709"/>
        <w:jc w:val="both"/>
      </w:pPr>
      <w:r>
        <w:t>Основной целью выполнения подпрограммы является взаимодействие органов местного само</w:t>
      </w:r>
      <w:r w:rsidR="00832312">
        <w:t xml:space="preserve">управления  Ачинского района со </w:t>
      </w:r>
      <w:r>
        <w:t xml:space="preserve">средствами массовой информации. </w:t>
      </w:r>
    </w:p>
    <w:p w:rsidR="00832312" w:rsidRDefault="00832312" w:rsidP="00832312">
      <w:pPr>
        <w:autoSpaceDE w:val="0"/>
        <w:autoSpaceDN w:val="0"/>
        <w:adjustRightInd w:val="0"/>
        <w:ind w:firstLine="709"/>
        <w:jc w:val="both"/>
      </w:pPr>
      <w:r>
        <w:t xml:space="preserve">Основными задачами в выполнении </w:t>
      </w:r>
      <w:r w:rsidR="00FF5014">
        <w:t>подпрограммы является: обеспечение публикации нормативно-правовых актов органов местного самоуправления в газете «Уголок России» и размещение нормативно-правовых актов в сети Интернет на официальном сайте муниципального образования Ачинский район, информирование населения Ачинского района, города Ачинска и Красноярского краяо событиях Ачинского района.</w:t>
      </w:r>
    </w:p>
    <w:p w:rsidR="00FF5014" w:rsidRDefault="00FF5014" w:rsidP="00832312">
      <w:pPr>
        <w:autoSpaceDE w:val="0"/>
        <w:autoSpaceDN w:val="0"/>
        <w:adjustRightInd w:val="0"/>
        <w:ind w:firstLine="709"/>
        <w:jc w:val="both"/>
      </w:pPr>
      <w:r>
        <w:t xml:space="preserve">Целевымииндикаторами реализацииподпрограммы являются: </w:t>
      </w:r>
    </w:p>
    <w:p w:rsidR="00FF5014" w:rsidRDefault="00FF5014" w:rsidP="00832312">
      <w:pPr>
        <w:autoSpaceDE w:val="0"/>
        <w:autoSpaceDN w:val="0"/>
        <w:adjustRightInd w:val="0"/>
        <w:ind w:firstLine="709"/>
        <w:jc w:val="both"/>
      </w:pPr>
      <w:r>
        <w:t>-выпускгазеты «Уголок России» ежегодно не менее:</w:t>
      </w:r>
    </w:p>
    <w:p w:rsidR="00FF5014" w:rsidRDefault="00FF5014" w:rsidP="00832312">
      <w:pPr>
        <w:autoSpaceDE w:val="0"/>
        <w:autoSpaceDN w:val="0"/>
        <w:adjustRightInd w:val="0"/>
        <w:ind w:firstLine="709"/>
        <w:jc w:val="both"/>
      </w:pPr>
      <w:r>
        <w:t>2014 г. – 24 номеров;</w:t>
      </w:r>
    </w:p>
    <w:p w:rsidR="00FF5014" w:rsidRDefault="00FF5014" w:rsidP="00832312">
      <w:pPr>
        <w:autoSpaceDE w:val="0"/>
        <w:autoSpaceDN w:val="0"/>
        <w:adjustRightInd w:val="0"/>
        <w:ind w:firstLine="709"/>
        <w:jc w:val="both"/>
      </w:pPr>
      <w:r>
        <w:t xml:space="preserve">2015 г. </w:t>
      </w:r>
      <w:r w:rsidR="00160B2F">
        <w:t>–</w:t>
      </w:r>
      <w:r>
        <w:t xml:space="preserve">  24 номеров;</w:t>
      </w:r>
    </w:p>
    <w:p w:rsidR="00FF5014" w:rsidRDefault="00FF5014" w:rsidP="00832312">
      <w:pPr>
        <w:autoSpaceDE w:val="0"/>
        <w:autoSpaceDN w:val="0"/>
        <w:adjustRightInd w:val="0"/>
        <w:ind w:firstLine="709"/>
        <w:jc w:val="both"/>
      </w:pPr>
      <w:r>
        <w:t>2016 г. – 24 номеров;</w:t>
      </w:r>
    </w:p>
    <w:p w:rsidR="00FF5014" w:rsidRDefault="00FF5014" w:rsidP="00832312">
      <w:pPr>
        <w:autoSpaceDE w:val="0"/>
        <w:autoSpaceDN w:val="0"/>
        <w:adjustRightInd w:val="0"/>
        <w:ind w:firstLine="709"/>
        <w:jc w:val="both"/>
      </w:pPr>
      <w:r>
        <w:t>2017 г. – 24 номеров;</w:t>
      </w:r>
    </w:p>
    <w:p w:rsidR="00FF5014" w:rsidRDefault="00FF5014" w:rsidP="00832312">
      <w:pPr>
        <w:autoSpaceDE w:val="0"/>
        <w:autoSpaceDN w:val="0"/>
        <w:adjustRightInd w:val="0"/>
        <w:ind w:firstLine="709"/>
        <w:jc w:val="both"/>
      </w:pPr>
      <w:r>
        <w:t>2018 г. – 24 номеров;</w:t>
      </w:r>
    </w:p>
    <w:p w:rsidR="00FF5014" w:rsidRDefault="00FF5014" w:rsidP="00832312">
      <w:pPr>
        <w:autoSpaceDE w:val="0"/>
        <w:autoSpaceDN w:val="0"/>
        <w:adjustRightInd w:val="0"/>
        <w:ind w:firstLine="709"/>
        <w:jc w:val="both"/>
      </w:pPr>
      <w:r>
        <w:t xml:space="preserve">2019 г. – 24 номеров; </w:t>
      </w:r>
    </w:p>
    <w:p w:rsidR="00FF5014" w:rsidRDefault="00FF5014" w:rsidP="00832312">
      <w:pPr>
        <w:autoSpaceDE w:val="0"/>
        <w:autoSpaceDN w:val="0"/>
        <w:adjustRightInd w:val="0"/>
        <w:ind w:firstLine="709"/>
        <w:jc w:val="both"/>
      </w:pPr>
      <w:r>
        <w:t>2020 г. – 24 номеров;</w:t>
      </w:r>
    </w:p>
    <w:p w:rsidR="00FF5014" w:rsidRDefault="00FF5014" w:rsidP="00832312">
      <w:pPr>
        <w:autoSpaceDE w:val="0"/>
        <w:autoSpaceDN w:val="0"/>
        <w:adjustRightInd w:val="0"/>
        <w:ind w:firstLine="709"/>
        <w:jc w:val="both"/>
      </w:pPr>
      <w:r>
        <w:t>2021 г. – 24 номеров;</w:t>
      </w:r>
    </w:p>
    <w:p w:rsidR="00160B2F" w:rsidRPr="00160B2F" w:rsidRDefault="00160B2F" w:rsidP="00832312">
      <w:pPr>
        <w:autoSpaceDE w:val="0"/>
        <w:autoSpaceDN w:val="0"/>
        <w:adjustRightInd w:val="0"/>
        <w:ind w:firstLine="709"/>
        <w:jc w:val="both"/>
      </w:pPr>
      <w:r>
        <w:t>2022 г. – 24 номеров</w:t>
      </w:r>
      <w:r w:rsidRPr="00160B2F">
        <w:t>;</w:t>
      </w:r>
    </w:p>
    <w:p w:rsidR="00FF5014" w:rsidRDefault="00160B2F" w:rsidP="00832312">
      <w:pPr>
        <w:autoSpaceDE w:val="0"/>
        <w:autoSpaceDN w:val="0"/>
        <w:adjustRightInd w:val="0"/>
        <w:ind w:firstLine="709"/>
        <w:jc w:val="both"/>
      </w:pPr>
      <w:r w:rsidRPr="00A146D5">
        <w:t>2023 г.</w:t>
      </w:r>
      <w:r w:rsidR="00BE6BAD">
        <w:t>– 24 номеров;</w:t>
      </w:r>
    </w:p>
    <w:p w:rsidR="00BE6BAD" w:rsidRDefault="00BE6BAD" w:rsidP="00BE6BAD">
      <w:pPr>
        <w:autoSpaceDE w:val="0"/>
        <w:autoSpaceDN w:val="0"/>
        <w:adjustRightInd w:val="0"/>
        <w:ind w:firstLine="709"/>
        <w:jc w:val="both"/>
      </w:pPr>
      <w:r w:rsidRPr="00A146D5">
        <w:t>202</w:t>
      </w:r>
      <w:r>
        <w:t>4</w:t>
      </w:r>
      <w:r w:rsidRPr="00A146D5">
        <w:t xml:space="preserve"> г. </w:t>
      </w:r>
      <w:r>
        <w:t>– 24 номеров;</w:t>
      </w:r>
    </w:p>
    <w:p w:rsidR="00FF5014" w:rsidRDefault="00FF5014" w:rsidP="00832312">
      <w:pPr>
        <w:autoSpaceDE w:val="0"/>
        <w:autoSpaceDN w:val="0"/>
        <w:adjustRightInd w:val="0"/>
        <w:ind w:firstLine="709"/>
        <w:jc w:val="both"/>
      </w:pPr>
      <w:r>
        <w:t xml:space="preserve">-освещение в средствах массовой информации деятельности  органов местного самоуправления:    </w:t>
      </w:r>
    </w:p>
    <w:p w:rsidR="00FF5014" w:rsidRDefault="00FF5014" w:rsidP="00281CFE">
      <w:pPr>
        <w:autoSpaceDE w:val="0"/>
        <w:autoSpaceDN w:val="0"/>
        <w:adjustRightInd w:val="0"/>
        <w:ind w:firstLine="709"/>
        <w:jc w:val="both"/>
      </w:pPr>
      <w:r>
        <w:t>2014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2015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2016 г. - не менее 2 публикаций, направленных на профилактику правонарушений на территории Ачинского района; не менее 30 телевизионных сюжетово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2017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2018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2019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2020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2021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FF5014" w:rsidRDefault="00FF5014" w:rsidP="00281CFE">
      <w:pPr>
        <w:autoSpaceDE w:val="0"/>
        <w:autoSpaceDN w:val="0"/>
        <w:adjustRightInd w:val="0"/>
        <w:ind w:firstLine="709"/>
        <w:jc w:val="both"/>
      </w:pPr>
      <w:r>
        <w:t>2022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281CFE" w:rsidRDefault="00160B2F" w:rsidP="00281CFE">
      <w:pPr>
        <w:autoSpaceDE w:val="0"/>
        <w:autoSpaceDN w:val="0"/>
        <w:adjustRightInd w:val="0"/>
        <w:ind w:firstLine="709"/>
        <w:jc w:val="both"/>
      </w:pPr>
      <w:r w:rsidRPr="00D54AA3">
        <w:lastRenderedPageBreak/>
        <w:t>202</w:t>
      </w:r>
      <w:r w:rsidR="00A146D5" w:rsidRPr="00D54AA3">
        <w:t>3</w:t>
      </w:r>
      <w:r w:rsidRPr="00D54AA3">
        <w:t xml:space="preserve">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BE6BAD" w:rsidRDefault="00BE6BAD" w:rsidP="00BE6BAD">
      <w:pPr>
        <w:autoSpaceDE w:val="0"/>
        <w:autoSpaceDN w:val="0"/>
        <w:adjustRightInd w:val="0"/>
        <w:ind w:firstLine="709"/>
        <w:jc w:val="both"/>
      </w:pPr>
      <w:r w:rsidRPr="00D54AA3">
        <w:t>202</w:t>
      </w:r>
      <w:r>
        <w:t>4</w:t>
      </w:r>
      <w:r w:rsidRPr="00D54AA3">
        <w:t xml:space="preserve"> г. - не менее 2 публикаций, направленных на профилактику правонарушений на территории Ачинского района; не менее  9 телевизионных программ  о значимых событиях в жизни района; не менее 10 пресс-конференций и брифингов с участием СМИ.</w:t>
      </w:r>
    </w:p>
    <w:p w:rsidR="00BE6BAD" w:rsidRDefault="00BE6BAD" w:rsidP="00281CFE">
      <w:pPr>
        <w:autoSpaceDE w:val="0"/>
        <w:autoSpaceDN w:val="0"/>
        <w:adjustRightInd w:val="0"/>
        <w:ind w:firstLine="709"/>
        <w:jc w:val="both"/>
      </w:pPr>
    </w:p>
    <w:p w:rsidR="00281CFE" w:rsidRDefault="00281CFE" w:rsidP="00281CFE">
      <w:pPr>
        <w:autoSpaceDE w:val="0"/>
        <w:autoSpaceDN w:val="0"/>
        <w:adjustRightInd w:val="0"/>
        <w:ind w:firstLine="709"/>
        <w:jc w:val="both"/>
      </w:pPr>
    </w:p>
    <w:p w:rsidR="00FF5014" w:rsidRDefault="00FF5014" w:rsidP="00281CFE">
      <w:pPr>
        <w:autoSpaceDE w:val="0"/>
        <w:autoSpaceDN w:val="0"/>
        <w:adjustRightInd w:val="0"/>
        <w:ind w:firstLine="709"/>
        <w:jc w:val="both"/>
      </w:pPr>
      <w:r>
        <w:t>Подпрограмма реализуется с 2014 г.  - 202</w:t>
      </w:r>
      <w:r w:rsidR="00BE6BAD">
        <w:t>4</w:t>
      </w:r>
      <w:r>
        <w:t xml:space="preserve"> г одним этапом</w:t>
      </w:r>
    </w:p>
    <w:p w:rsidR="00FF5014" w:rsidRDefault="00FF5014" w:rsidP="00FF5014">
      <w:pPr>
        <w:autoSpaceDE w:val="0"/>
        <w:autoSpaceDN w:val="0"/>
        <w:adjustRightInd w:val="0"/>
      </w:pPr>
    </w:p>
    <w:p w:rsidR="00FF5014" w:rsidRDefault="00FF5014" w:rsidP="00FF5014">
      <w:pPr>
        <w:autoSpaceDE w:val="0"/>
        <w:autoSpaceDN w:val="0"/>
        <w:adjustRightInd w:val="0"/>
      </w:pPr>
      <w:r>
        <w:t xml:space="preserve">                                     2.3. Механизм реализации подпрограммы</w:t>
      </w:r>
    </w:p>
    <w:p w:rsidR="00FF5014" w:rsidRDefault="00FF5014" w:rsidP="00FF5014">
      <w:pPr>
        <w:autoSpaceDE w:val="0"/>
        <w:autoSpaceDN w:val="0"/>
        <w:adjustRightInd w:val="0"/>
        <w:jc w:val="both"/>
      </w:pPr>
    </w:p>
    <w:p w:rsidR="00281CFE" w:rsidRDefault="00FF5014" w:rsidP="00281CFE">
      <w:pPr>
        <w:autoSpaceDE w:val="0"/>
        <w:autoSpaceDN w:val="0"/>
        <w:adjustRightInd w:val="0"/>
        <w:ind w:firstLine="708"/>
        <w:jc w:val="both"/>
      </w:pPr>
      <w:r>
        <w:t>Организацию исполнения процесса реализ</w:t>
      </w:r>
      <w:r w:rsidR="00832312">
        <w:t>ации подпрограммы осуществляет а</w:t>
      </w:r>
      <w:r>
        <w:t xml:space="preserve">дминистрация Ачинского района в лице </w:t>
      </w:r>
      <w:r w:rsidR="00832312">
        <w:t>Управления образования администрации Ачинского района</w:t>
      </w:r>
      <w:r w:rsidR="00281CFE">
        <w:t>.</w:t>
      </w:r>
    </w:p>
    <w:p w:rsidR="00281CFE" w:rsidRDefault="00FF5014" w:rsidP="00281CFE">
      <w:pPr>
        <w:autoSpaceDE w:val="0"/>
        <w:autoSpaceDN w:val="0"/>
        <w:adjustRightInd w:val="0"/>
        <w:ind w:firstLine="708"/>
        <w:jc w:val="both"/>
      </w:pPr>
      <w:r>
        <w:t>Механизмреализации подпрограммы предусматривает организацию участия средств массовой информации Ачинского района и города Ачинска в освещениисоциально-значимых мероприятий Ачинского района путем:</w:t>
      </w:r>
    </w:p>
    <w:p w:rsidR="00281CFE" w:rsidRDefault="00FF5014" w:rsidP="00281CFE">
      <w:pPr>
        <w:autoSpaceDE w:val="0"/>
        <w:autoSpaceDN w:val="0"/>
        <w:adjustRightInd w:val="0"/>
        <w:ind w:firstLine="708"/>
        <w:jc w:val="both"/>
      </w:pPr>
      <w:r>
        <w:t>-</w:t>
      </w:r>
      <w:r w:rsidR="00281CFE">
        <w:t xml:space="preserve"> подготовки к печати </w:t>
      </w:r>
      <w:r>
        <w:t>районной газеты «Уголок России»;</w:t>
      </w:r>
    </w:p>
    <w:p w:rsidR="00281CFE" w:rsidRDefault="00FF5014" w:rsidP="00281CFE">
      <w:pPr>
        <w:autoSpaceDE w:val="0"/>
        <w:autoSpaceDN w:val="0"/>
        <w:adjustRightInd w:val="0"/>
        <w:ind w:firstLine="708"/>
        <w:jc w:val="both"/>
      </w:pPr>
      <w:r>
        <w:t>-подготовкипресс-релизов для</w:t>
      </w:r>
      <w:r w:rsidR="00281CFE">
        <w:t xml:space="preserve"> размещения </w:t>
      </w:r>
      <w:r>
        <w:t>на сайте муниципального образования Ачинский райони их рассылки для размещения в районных, городских и краевых СМИ;</w:t>
      </w:r>
    </w:p>
    <w:p w:rsidR="00281CFE" w:rsidRDefault="00FF5014" w:rsidP="00281CFE">
      <w:pPr>
        <w:autoSpaceDE w:val="0"/>
        <w:autoSpaceDN w:val="0"/>
        <w:adjustRightInd w:val="0"/>
        <w:ind w:firstLine="708"/>
        <w:jc w:val="both"/>
      </w:pPr>
      <w:r>
        <w:t>-подготовкиинформационных материалов, касающихся деятельности органов исполнительной и законодательной власти;</w:t>
      </w:r>
    </w:p>
    <w:p w:rsidR="00281CFE" w:rsidRDefault="00FF5014" w:rsidP="00281CFE">
      <w:pPr>
        <w:autoSpaceDE w:val="0"/>
        <w:autoSpaceDN w:val="0"/>
        <w:adjustRightInd w:val="0"/>
        <w:ind w:firstLine="708"/>
        <w:jc w:val="both"/>
      </w:pPr>
      <w:r>
        <w:t>-поддержки и о</w:t>
      </w:r>
      <w:r w:rsidR="00281CFE">
        <w:t xml:space="preserve">бновления официального </w:t>
      </w:r>
      <w:r>
        <w:t>сайтамуниципального образования Ачинский район;</w:t>
      </w:r>
    </w:p>
    <w:p w:rsidR="00FF5014" w:rsidRDefault="00FF5014" w:rsidP="00281CFE">
      <w:pPr>
        <w:autoSpaceDE w:val="0"/>
        <w:autoSpaceDN w:val="0"/>
        <w:adjustRightInd w:val="0"/>
        <w:ind w:firstLine="708"/>
        <w:jc w:val="both"/>
      </w:pPr>
      <w:r>
        <w:t xml:space="preserve">-мониторингагородских, краевых и российских СМИ. </w:t>
      </w:r>
    </w:p>
    <w:p w:rsidR="00FF5014" w:rsidRDefault="00FF5014" w:rsidP="00FF5014">
      <w:pPr>
        <w:autoSpaceDE w:val="0"/>
        <w:autoSpaceDN w:val="0"/>
        <w:adjustRightInd w:val="0"/>
      </w:pPr>
    </w:p>
    <w:p w:rsidR="00FF5014" w:rsidRDefault="00FF5014" w:rsidP="00FF5014">
      <w:pPr>
        <w:autoSpaceDE w:val="0"/>
        <w:autoSpaceDN w:val="0"/>
        <w:adjustRightInd w:val="0"/>
        <w:ind w:firstLine="540"/>
        <w:jc w:val="center"/>
      </w:pPr>
      <w:r>
        <w:t>2.4. Управление подпрограммой и контроль за ходом ее выполнения</w:t>
      </w:r>
    </w:p>
    <w:p w:rsidR="00FF5014" w:rsidRDefault="00FF5014" w:rsidP="00FF5014">
      <w:pPr>
        <w:autoSpaceDE w:val="0"/>
        <w:autoSpaceDN w:val="0"/>
        <w:adjustRightInd w:val="0"/>
        <w:ind w:firstLine="540"/>
        <w:jc w:val="center"/>
      </w:pPr>
    </w:p>
    <w:p w:rsidR="00281CFE" w:rsidRDefault="00FF5014" w:rsidP="00281CFE">
      <w:pPr>
        <w:autoSpaceDE w:val="0"/>
        <w:autoSpaceDN w:val="0"/>
        <w:adjustRightInd w:val="0"/>
        <w:ind w:firstLine="709"/>
        <w:jc w:val="both"/>
      </w:pPr>
      <w:r>
        <w:t>Организациюуправленияподпрограммойосуществляет</w:t>
      </w:r>
      <w:r w:rsidR="00281CFE">
        <w:t xml:space="preserve"> Управление образования </w:t>
      </w:r>
      <w:r>
        <w:t xml:space="preserve">администрации </w:t>
      </w:r>
      <w:r w:rsidR="00281CFE">
        <w:t xml:space="preserve">Ачинского </w:t>
      </w:r>
      <w:r>
        <w:t>района.</w:t>
      </w:r>
    </w:p>
    <w:p w:rsidR="00FF5014" w:rsidRPr="00281CFE" w:rsidRDefault="00281CFE" w:rsidP="00281CFE">
      <w:pPr>
        <w:autoSpaceDE w:val="0"/>
        <w:autoSpaceDN w:val="0"/>
        <w:adjustRightInd w:val="0"/>
        <w:ind w:firstLine="709"/>
        <w:jc w:val="both"/>
      </w:pPr>
      <w:r w:rsidRPr="00281CFE">
        <w:t xml:space="preserve">Управление образования администрации Ачинского района, </w:t>
      </w:r>
      <w:r w:rsidR="00FF5014" w:rsidRPr="00281CFE">
        <w:t>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rsidR="00281CFE" w:rsidRPr="00281CFE" w:rsidRDefault="00FF5014" w:rsidP="00281CFE">
      <w:pPr>
        <w:ind w:firstLine="720"/>
        <w:jc w:val="both"/>
      </w:pPr>
      <w:r w:rsidRPr="00281CFE">
        <w:t>Соисполнители подпрограммы (отдел культуры, физической культуры и мол</w:t>
      </w:r>
      <w:r w:rsidR="00281CFE" w:rsidRPr="00281CFE">
        <w:t xml:space="preserve">одежной политики) представляют </w:t>
      </w:r>
      <w:r w:rsidRPr="00281CFE">
        <w:t>в</w:t>
      </w:r>
      <w:r w:rsidR="00281CFE" w:rsidRPr="00281CFE">
        <w:t xml:space="preserve"> Управление образования администрации Ачинского района информацию о реализации подпрограммы в части </w:t>
      </w:r>
      <w:r w:rsidRPr="00281CFE">
        <w:t>исполняемых мероприятийежеквартально, не позднее 10 числа месяца, следующего за отчетным кварталом, по итогам года – до 10 февра</w:t>
      </w:r>
      <w:r w:rsidR="00281CFE" w:rsidRPr="00281CFE">
        <w:t>ля года, следующего за отчетным</w:t>
      </w:r>
      <w:r w:rsidRPr="00281CFE">
        <w:t>.</w:t>
      </w:r>
    </w:p>
    <w:p w:rsidR="00FF5014" w:rsidRPr="00281CFE" w:rsidRDefault="00FF5014" w:rsidP="00281CFE">
      <w:pPr>
        <w:ind w:firstLine="720"/>
        <w:jc w:val="both"/>
      </w:pPr>
      <w:r w:rsidRPr="00281CFE">
        <w:t>На основании письменных предложений ответственных специалистов за испол</w:t>
      </w:r>
      <w:r w:rsidR="00281CFE">
        <w:t xml:space="preserve">нение мероприятий подпрограммы, Управление образования администрации Ачинского района </w:t>
      </w:r>
      <w:r w:rsidRPr="00281CFE">
        <w:t>ежегодно уточня</w:t>
      </w:r>
      <w:r w:rsidR="00281CFE">
        <w:t xml:space="preserve">ет целевые показатели и затраты </w:t>
      </w:r>
      <w:r w:rsidRPr="00281CFE">
        <w:t xml:space="preserve"> по мероприятиям, механизму  реализации подпрограммы, составуисполнителей с учетом выделяемых на ее реализацию финансовых средств.</w:t>
      </w:r>
    </w:p>
    <w:p w:rsidR="00FF5014" w:rsidRDefault="00FF5014" w:rsidP="00FF5014">
      <w:pPr>
        <w:autoSpaceDE w:val="0"/>
        <w:autoSpaceDN w:val="0"/>
        <w:adjustRightInd w:val="0"/>
        <w:ind w:firstLine="540"/>
        <w:jc w:val="center"/>
      </w:pPr>
    </w:p>
    <w:p w:rsidR="00FF5014" w:rsidRDefault="00FF5014" w:rsidP="00FF5014">
      <w:pPr>
        <w:autoSpaceDE w:val="0"/>
        <w:autoSpaceDN w:val="0"/>
        <w:adjustRightInd w:val="0"/>
        <w:ind w:firstLine="540"/>
        <w:jc w:val="center"/>
      </w:pPr>
      <w:r>
        <w:t>2.5. Оценка социально-экономической эффективности</w:t>
      </w:r>
    </w:p>
    <w:p w:rsidR="00FF5014" w:rsidRDefault="00FF5014" w:rsidP="00FF5014">
      <w:pPr>
        <w:autoSpaceDE w:val="0"/>
        <w:autoSpaceDN w:val="0"/>
        <w:adjustRightInd w:val="0"/>
        <w:ind w:firstLine="540"/>
        <w:jc w:val="center"/>
      </w:pPr>
    </w:p>
    <w:p w:rsidR="00281CFE" w:rsidRDefault="00FF5014" w:rsidP="00281CFE">
      <w:pPr>
        <w:autoSpaceDE w:val="0"/>
        <w:autoSpaceDN w:val="0"/>
        <w:adjustRightInd w:val="0"/>
        <w:ind w:firstLine="709"/>
        <w:jc w:val="both"/>
      </w:pPr>
      <w:r>
        <w:t>Реализация мероприятий подпрограммы позволит достигнуть следующих социальных эффектов:</w:t>
      </w:r>
    </w:p>
    <w:p w:rsidR="00281CFE" w:rsidRDefault="00FF5014" w:rsidP="00281CFE">
      <w:pPr>
        <w:autoSpaceDE w:val="0"/>
        <w:autoSpaceDN w:val="0"/>
        <w:adjustRightInd w:val="0"/>
        <w:ind w:firstLine="709"/>
        <w:jc w:val="both"/>
      </w:pPr>
      <w:r>
        <w:t>-</w:t>
      </w:r>
      <w:r w:rsidR="00281CFE">
        <w:t xml:space="preserve"> обеспечить доведение </w:t>
      </w:r>
      <w:r>
        <w:t>до жителей районапринятых муниципальных нормативно-правовых актов органов местного самоуправления Ачинского района;</w:t>
      </w:r>
    </w:p>
    <w:p w:rsidR="00281CFE" w:rsidRDefault="00FF5014" w:rsidP="00281CFE">
      <w:pPr>
        <w:autoSpaceDE w:val="0"/>
        <w:autoSpaceDN w:val="0"/>
        <w:adjustRightInd w:val="0"/>
        <w:ind w:firstLine="709"/>
        <w:jc w:val="both"/>
      </w:pPr>
      <w:r>
        <w:t>-сформировать положительный имидж муниципального образования Ачинскийрайон;</w:t>
      </w:r>
    </w:p>
    <w:p w:rsidR="00281CFE" w:rsidRDefault="00FF5014" w:rsidP="00281CFE">
      <w:pPr>
        <w:autoSpaceDE w:val="0"/>
        <w:autoSpaceDN w:val="0"/>
        <w:adjustRightInd w:val="0"/>
        <w:ind w:firstLine="709"/>
        <w:jc w:val="both"/>
      </w:pPr>
      <w:r>
        <w:t>-повысить открытость власти перед населением;</w:t>
      </w:r>
    </w:p>
    <w:p w:rsidR="00FF5014" w:rsidRDefault="00FF5014" w:rsidP="00281CFE">
      <w:pPr>
        <w:autoSpaceDE w:val="0"/>
        <w:autoSpaceDN w:val="0"/>
        <w:adjustRightInd w:val="0"/>
        <w:ind w:firstLine="709"/>
        <w:jc w:val="both"/>
      </w:pPr>
      <w:r>
        <w:lastRenderedPageBreak/>
        <w:t>-повысить роль районных средств массовой информациив информировании населения Ачинского района.</w:t>
      </w:r>
    </w:p>
    <w:p w:rsidR="00281CFE" w:rsidRDefault="00281CFE" w:rsidP="00281CFE">
      <w:pPr>
        <w:autoSpaceDE w:val="0"/>
        <w:autoSpaceDN w:val="0"/>
        <w:adjustRightInd w:val="0"/>
        <w:ind w:firstLine="709"/>
        <w:jc w:val="both"/>
      </w:pPr>
    </w:p>
    <w:p w:rsidR="00FF5014" w:rsidRDefault="00FF5014" w:rsidP="00FF5014">
      <w:pPr>
        <w:autoSpaceDE w:val="0"/>
        <w:autoSpaceDN w:val="0"/>
        <w:adjustRightInd w:val="0"/>
        <w:ind w:firstLine="540"/>
        <w:jc w:val="center"/>
      </w:pPr>
      <w:r>
        <w:t>2.6. Мероприятия подпрограммы</w:t>
      </w:r>
    </w:p>
    <w:p w:rsidR="00281CFE" w:rsidRDefault="00281CFE" w:rsidP="00281CFE">
      <w:pPr>
        <w:autoSpaceDE w:val="0"/>
        <w:autoSpaceDN w:val="0"/>
        <w:adjustRightInd w:val="0"/>
        <w:ind w:firstLine="709"/>
        <w:jc w:val="both"/>
      </w:pPr>
    </w:p>
    <w:p w:rsidR="00FF5014" w:rsidRDefault="00FF5014" w:rsidP="00281CFE">
      <w:pPr>
        <w:autoSpaceDE w:val="0"/>
        <w:autoSpaceDN w:val="0"/>
        <w:adjustRightInd w:val="0"/>
        <w:ind w:firstLine="709"/>
        <w:jc w:val="both"/>
      </w:pPr>
      <w:r>
        <w:t xml:space="preserve">Перечень подпрограммных мероприятий приводится в приложении № 1 к настоящей подпрограмме, реализуемой в рамках муниципальной программы, в табличном варианте. </w:t>
      </w:r>
    </w:p>
    <w:p w:rsidR="00FF5014" w:rsidRDefault="00FF5014" w:rsidP="00FF5014">
      <w:pPr>
        <w:autoSpaceDE w:val="0"/>
        <w:autoSpaceDN w:val="0"/>
        <w:adjustRightInd w:val="0"/>
        <w:ind w:firstLine="540"/>
        <w:jc w:val="both"/>
      </w:pPr>
    </w:p>
    <w:p w:rsidR="004155BE" w:rsidRDefault="004155BE" w:rsidP="00FF5014">
      <w:pPr>
        <w:autoSpaceDE w:val="0"/>
        <w:autoSpaceDN w:val="0"/>
        <w:adjustRightInd w:val="0"/>
        <w:ind w:firstLine="540"/>
        <w:jc w:val="both"/>
      </w:pPr>
    </w:p>
    <w:p w:rsidR="00FF5014" w:rsidRDefault="00FF5014" w:rsidP="00FF5014">
      <w:pPr>
        <w:autoSpaceDE w:val="0"/>
        <w:autoSpaceDN w:val="0"/>
        <w:adjustRightInd w:val="0"/>
        <w:jc w:val="center"/>
      </w:pPr>
      <w:r>
        <w:t>2.7.Обоснование финансовых, материальных и трудовых затрат</w:t>
      </w:r>
    </w:p>
    <w:p w:rsidR="00FF5014" w:rsidRDefault="00FF5014" w:rsidP="00FF5014">
      <w:pPr>
        <w:autoSpaceDE w:val="0"/>
        <w:autoSpaceDN w:val="0"/>
        <w:adjustRightInd w:val="0"/>
        <w:jc w:val="center"/>
      </w:pPr>
      <w:r>
        <w:t xml:space="preserve"> (ресурсное обеспечение подпрограммы) с указанием источников финансирования.</w:t>
      </w:r>
    </w:p>
    <w:p w:rsidR="004155BE" w:rsidRDefault="004155BE" w:rsidP="004155BE">
      <w:pPr>
        <w:autoSpaceDE w:val="0"/>
        <w:autoSpaceDN w:val="0"/>
        <w:adjustRightInd w:val="0"/>
        <w:ind w:firstLine="709"/>
        <w:jc w:val="both"/>
      </w:pPr>
    </w:p>
    <w:p w:rsidR="00BE6BAD" w:rsidRDefault="00FF5014" w:rsidP="00BE6BAD">
      <w:pPr>
        <w:autoSpaceDE w:val="0"/>
        <w:autoSpaceDN w:val="0"/>
        <w:adjustRightInd w:val="0"/>
        <w:ind w:firstLine="709"/>
        <w:jc w:val="both"/>
      </w:pPr>
      <w:r>
        <w:t xml:space="preserve">Мероприятия подпрограммы финансируются за счет средств районного бюджета в объеме </w:t>
      </w:r>
      <w:r w:rsidR="00BE6BAD" w:rsidRPr="0079608C">
        <w:rPr>
          <w:color w:val="FF0000"/>
        </w:rPr>
        <w:t>11 22</w:t>
      </w:r>
      <w:r w:rsidR="00D07370">
        <w:rPr>
          <w:color w:val="FF0000"/>
        </w:rPr>
        <w:t>3</w:t>
      </w:r>
      <w:r w:rsidR="00BE6BAD" w:rsidRPr="0079608C">
        <w:rPr>
          <w:color w:val="FF0000"/>
        </w:rPr>
        <w:t>,</w:t>
      </w:r>
      <w:r w:rsidR="00D07370">
        <w:rPr>
          <w:color w:val="FF0000"/>
        </w:rPr>
        <w:t>2</w:t>
      </w:r>
      <w:r w:rsidR="00BE6BAD">
        <w:t xml:space="preserve"> тыс. рублей, из них:</w:t>
      </w:r>
    </w:p>
    <w:p w:rsidR="00BE6BAD" w:rsidRDefault="00BE6BAD" w:rsidP="00BE6BAD">
      <w:pPr>
        <w:autoSpaceDE w:val="0"/>
        <w:autoSpaceDN w:val="0"/>
        <w:adjustRightInd w:val="0"/>
        <w:ind w:firstLine="709"/>
        <w:jc w:val="both"/>
      </w:pPr>
      <w:r>
        <w:t>2014 г. –516,3 тыс. руб.</w:t>
      </w:r>
    </w:p>
    <w:p w:rsidR="00BE6BAD" w:rsidRDefault="00BE6BAD" w:rsidP="00BE6BAD">
      <w:pPr>
        <w:ind w:firstLine="709"/>
      </w:pPr>
      <w:r>
        <w:t>2015 г. – 489,6  тыс. руб.</w:t>
      </w:r>
    </w:p>
    <w:p w:rsidR="00BE6BAD" w:rsidRDefault="00BE6BAD" w:rsidP="00BE6BAD">
      <w:pPr>
        <w:ind w:firstLine="709"/>
      </w:pPr>
      <w:r>
        <w:t xml:space="preserve">2016 г. – 894,1 тыс. руб. </w:t>
      </w:r>
    </w:p>
    <w:p w:rsidR="00BE6BAD" w:rsidRDefault="00BE6BAD" w:rsidP="00BE6BAD">
      <w:pPr>
        <w:ind w:firstLine="709"/>
      </w:pPr>
      <w:r>
        <w:t>2017 г. – 1243,9 тыс. руб.</w:t>
      </w:r>
    </w:p>
    <w:p w:rsidR="00BE6BAD" w:rsidRDefault="00BE6BAD" w:rsidP="00BE6BAD">
      <w:pPr>
        <w:ind w:firstLine="709"/>
      </w:pPr>
      <w:r>
        <w:t>2018 г. – 1390,0 тыс. руб.</w:t>
      </w:r>
    </w:p>
    <w:p w:rsidR="00BE6BAD" w:rsidRDefault="00BE6BAD" w:rsidP="00BE6BAD">
      <w:pPr>
        <w:ind w:firstLine="709"/>
      </w:pPr>
      <w:r>
        <w:t>2019 г. – 1163,4 тыс. руб.</w:t>
      </w:r>
    </w:p>
    <w:p w:rsidR="00BE6BAD" w:rsidRDefault="00BE6BAD" w:rsidP="00BE6BAD">
      <w:pPr>
        <w:ind w:firstLine="709"/>
      </w:pPr>
      <w:r>
        <w:t>2020 г. – 903,2 тыс. руб.</w:t>
      </w:r>
    </w:p>
    <w:p w:rsidR="00BE6BAD" w:rsidRDefault="00D07370" w:rsidP="00BE6BAD">
      <w:pPr>
        <w:ind w:firstLine="709"/>
      </w:pPr>
      <w:r>
        <w:t>2021 г. – 1</w:t>
      </w:r>
      <w:r w:rsidR="00BE6BAD">
        <w:t>0</w:t>
      </w:r>
      <w:r>
        <w:t>97</w:t>
      </w:r>
      <w:r w:rsidR="00BE6BAD">
        <w:t>,</w:t>
      </w:r>
      <w:r>
        <w:t>7</w:t>
      </w:r>
      <w:r w:rsidR="00BE6BAD">
        <w:t>тыс.руб.</w:t>
      </w:r>
    </w:p>
    <w:p w:rsidR="00BE6BAD" w:rsidRPr="0079608C" w:rsidRDefault="00BE6BAD" w:rsidP="00BE6BAD">
      <w:pPr>
        <w:ind w:firstLine="709"/>
        <w:rPr>
          <w:color w:val="FF0000"/>
        </w:rPr>
      </w:pPr>
      <w:r w:rsidRPr="0079608C">
        <w:rPr>
          <w:color w:val="FF0000"/>
        </w:rPr>
        <w:t>2022 г. – 1175,0 тыс.руб.</w:t>
      </w:r>
    </w:p>
    <w:p w:rsidR="00BE6BAD" w:rsidRPr="0079608C" w:rsidRDefault="00BE6BAD" w:rsidP="00BE6BAD">
      <w:pPr>
        <w:ind w:firstLine="709"/>
        <w:rPr>
          <w:color w:val="FF0000"/>
        </w:rPr>
      </w:pPr>
      <w:r w:rsidRPr="0079608C">
        <w:rPr>
          <w:color w:val="FF0000"/>
        </w:rPr>
        <w:t>2023 г. – 1175,0 тыс.руб.</w:t>
      </w:r>
    </w:p>
    <w:p w:rsidR="00160B2F" w:rsidRDefault="00BE6BAD" w:rsidP="00BE6BAD">
      <w:pPr>
        <w:autoSpaceDE w:val="0"/>
        <w:autoSpaceDN w:val="0"/>
        <w:adjustRightInd w:val="0"/>
        <w:ind w:firstLine="709"/>
        <w:jc w:val="both"/>
      </w:pPr>
      <w:r w:rsidRPr="0079608C">
        <w:rPr>
          <w:color w:val="FF0000"/>
        </w:rPr>
        <w:t>2024 г. – 1175,0 тыс.руб.</w:t>
      </w:r>
    </w:p>
    <w:p w:rsidR="00FF5014" w:rsidRDefault="00FF5014" w:rsidP="00FF5014">
      <w:pPr>
        <w:autoSpaceDE w:val="0"/>
        <w:autoSpaceDN w:val="0"/>
        <w:adjustRightInd w:val="0"/>
        <w:ind w:firstLine="708"/>
        <w:jc w:val="both"/>
      </w:pPr>
      <w:r>
        <w:t xml:space="preserve">Другие источники финансирования не привлекаются. </w:t>
      </w:r>
    </w:p>
    <w:p w:rsidR="00FF5014" w:rsidRDefault="00FF5014" w:rsidP="00FF5014">
      <w:pPr>
        <w:ind w:firstLine="708"/>
        <w:jc w:val="both"/>
      </w:pPr>
      <w:r>
        <w:t>Объем финансирования уточняется при формировании бюджета на очередной финансовый год.</w:t>
      </w:r>
    </w:p>
    <w:p w:rsidR="00FF5014" w:rsidRDefault="00FF5014" w:rsidP="00FF5014"/>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160B2F">
      <w:pPr>
        <w:autoSpaceDE w:val="0"/>
        <w:autoSpaceDN w:val="0"/>
        <w:adjustRightInd w:val="0"/>
        <w:rPr>
          <w:sz w:val="20"/>
          <w:szCs w:val="20"/>
        </w:rPr>
        <w:sectPr w:rsidR="00FF5014" w:rsidSect="000C27B0">
          <w:pgSz w:w="11906" w:h="16838"/>
          <w:pgMar w:top="902" w:right="707" w:bottom="709" w:left="1560" w:header="709" w:footer="709" w:gutter="0"/>
          <w:cols w:space="720"/>
          <w:titlePg/>
          <w:docGrid w:linePitch="360"/>
        </w:sectPr>
      </w:pPr>
    </w:p>
    <w:p w:rsidR="00854A15" w:rsidRDefault="00854A15" w:rsidP="00FF5014">
      <w:pPr>
        <w:autoSpaceDE w:val="0"/>
        <w:autoSpaceDN w:val="0"/>
        <w:adjustRightInd w:val="0"/>
        <w:ind w:firstLine="540"/>
        <w:jc w:val="right"/>
        <w:rPr>
          <w:sz w:val="20"/>
          <w:szCs w:val="20"/>
        </w:rPr>
      </w:pPr>
      <w:r>
        <w:rPr>
          <w:sz w:val="20"/>
          <w:szCs w:val="20"/>
        </w:rPr>
        <w:lastRenderedPageBreak/>
        <w:t xml:space="preserve">Приложение </w:t>
      </w:r>
      <w:r w:rsidR="00FF5014">
        <w:rPr>
          <w:sz w:val="20"/>
          <w:szCs w:val="20"/>
        </w:rPr>
        <w:t xml:space="preserve">к </w:t>
      </w:r>
      <w:r>
        <w:rPr>
          <w:sz w:val="20"/>
          <w:szCs w:val="20"/>
        </w:rPr>
        <w:t>П</w:t>
      </w:r>
      <w:r w:rsidR="00FF5014">
        <w:rPr>
          <w:sz w:val="20"/>
          <w:szCs w:val="20"/>
        </w:rPr>
        <w:t>одпрограмме</w:t>
      </w:r>
      <w:r>
        <w:rPr>
          <w:sz w:val="20"/>
          <w:szCs w:val="20"/>
        </w:rPr>
        <w:t xml:space="preserve"> 4</w:t>
      </w:r>
    </w:p>
    <w:p w:rsidR="00FF5014" w:rsidRDefault="00FF5014" w:rsidP="00FF5014">
      <w:pPr>
        <w:autoSpaceDE w:val="0"/>
        <w:autoSpaceDN w:val="0"/>
        <w:adjustRightInd w:val="0"/>
        <w:ind w:firstLine="540"/>
        <w:jc w:val="right"/>
        <w:rPr>
          <w:sz w:val="20"/>
          <w:szCs w:val="20"/>
        </w:rPr>
      </w:pPr>
      <w:r>
        <w:rPr>
          <w:sz w:val="20"/>
          <w:szCs w:val="20"/>
        </w:rPr>
        <w:t xml:space="preserve">«Организация деятельности средств </w:t>
      </w:r>
    </w:p>
    <w:p w:rsidR="00FF5014" w:rsidRDefault="00FF5014" w:rsidP="00FF5014">
      <w:pPr>
        <w:autoSpaceDE w:val="0"/>
        <w:autoSpaceDN w:val="0"/>
        <w:adjustRightInd w:val="0"/>
        <w:ind w:firstLine="540"/>
        <w:jc w:val="right"/>
        <w:rPr>
          <w:sz w:val="20"/>
          <w:szCs w:val="20"/>
        </w:rPr>
      </w:pPr>
      <w:r>
        <w:rPr>
          <w:sz w:val="20"/>
          <w:szCs w:val="20"/>
        </w:rPr>
        <w:t>массовой информации»</w:t>
      </w:r>
    </w:p>
    <w:p w:rsidR="00FF5014" w:rsidRDefault="00FF5014" w:rsidP="00FF5014">
      <w:pPr>
        <w:autoSpaceDE w:val="0"/>
        <w:autoSpaceDN w:val="0"/>
        <w:adjustRightInd w:val="0"/>
        <w:ind w:firstLine="540"/>
        <w:jc w:val="both"/>
      </w:pPr>
    </w:p>
    <w:p w:rsidR="00FF5014" w:rsidRDefault="00FF5014" w:rsidP="00FF5014">
      <w:pPr>
        <w:autoSpaceDE w:val="0"/>
        <w:autoSpaceDN w:val="0"/>
        <w:adjustRightInd w:val="0"/>
        <w:ind w:firstLine="540"/>
        <w:jc w:val="center"/>
      </w:pPr>
      <w:r>
        <w:t>Мероприятияподпрограммы 4 «Организация деятельности средств массовой информации»</w:t>
      </w:r>
    </w:p>
    <w:p w:rsidR="004155BE" w:rsidRDefault="004155BE" w:rsidP="00FF5014">
      <w:pPr>
        <w:autoSpaceDE w:val="0"/>
        <w:autoSpaceDN w:val="0"/>
        <w:adjustRightInd w:val="0"/>
        <w:ind w:firstLine="540"/>
        <w:jc w:val="center"/>
      </w:pPr>
    </w:p>
    <w:tbl>
      <w:tblPr>
        <w:tblW w:w="15735" w:type="dxa"/>
        <w:tblInd w:w="-34" w:type="dxa"/>
        <w:tblLayout w:type="fixed"/>
        <w:tblLook w:val="0000"/>
      </w:tblPr>
      <w:tblGrid>
        <w:gridCol w:w="2049"/>
        <w:gridCol w:w="928"/>
        <w:gridCol w:w="708"/>
        <w:gridCol w:w="709"/>
        <w:gridCol w:w="709"/>
        <w:gridCol w:w="567"/>
        <w:gridCol w:w="709"/>
        <w:gridCol w:w="708"/>
        <w:gridCol w:w="475"/>
        <w:gridCol w:w="234"/>
        <w:gridCol w:w="710"/>
        <w:gridCol w:w="709"/>
        <w:gridCol w:w="709"/>
        <w:gridCol w:w="709"/>
        <w:gridCol w:w="708"/>
        <w:gridCol w:w="708"/>
        <w:gridCol w:w="708"/>
        <w:gridCol w:w="710"/>
        <w:gridCol w:w="851"/>
        <w:gridCol w:w="1417"/>
      </w:tblGrid>
      <w:tr w:rsidR="0071507E" w:rsidTr="0071507E">
        <w:trPr>
          <w:trHeight w:val="679"/>
        </w:trPr>
        <w:tc>
          <w:tcPr>
            <w:tcW w:w="2049" w:type="dxa"/>
            <w:vMerge w:val="restart"/>
            <w:tcBorders>
              <w:top w:val="single" w:sz="4" w:space="0" w:color="auto"/>
              <w:left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 xml:space="preserve">Наименование  программы, подпрограммы, </w:t>
            </w:r>
          </w:p>
          <w:p w:rsidR="0071507E" w:rsidRDefault="0071507E" w:rsidP="000C27B0">
            <w:pPr>
              <w:autoSpaceDE w:val="0"/>
              <w:autoSpaceDN w:val="0"/>
              <w:adjustRightInd w:val="0"/>
              <w:jc w:val="both"/>
              <w:rPr>
                <w:sz w:val="20"/>
                <w:szCs w:val="20"/>
              </w:rPr>
            </w:pPr>
            <w:r>
              <w:rPr>
                <w:sz w:val="20"/>
                <w:szCs w:val="20"/>
              </w:rPr>
              <w:t>отдельных мероприятий</w:t>
            </w:r>
          </w:p>
        </w:tc>
        <w:tc>
          <w:tcPr>
            <w:tcW w:w="928" w:type="dxa"/>
            <w:vMerge w:val="restart"/>
            <w:tcBorders>
              <w:top w:val="single" w:sz="4" w:space="0" w:color="auto"/>
              <w:left w:val="single" w:sz="4" w:space="0" w:color="auto"/>
              <w:bottom w:val="single" w:sz="4" w:space="0" w:color="000000"/>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 xml:space="preserve">ГРБС </w:t>
            </w:r>
          </w:p>
        </w:tc>
        <w:tc>
          <w:tcPr>
            <w:tcW w:w="2693" w:type="dxa"/>
            <w:gridSpan w:val="4"/>
            <w:tcBorders>
              <w:top w:val="single" w:sz="4" w:space="0" w:color="auto"/>
              <w:left w:val="nil"/>
              <w:bottom w:val="single" w:sz="4" w:space="0" w:color="auto"/>
              <w:right w:val="single" w:sz="4" w:space="0" w:color="000000"/>
            </w:tcBorders>
            <w:vAlign w:val="center"/>
          </w:tcPr>
          <w:p w:rsidR="0071507E" w:rsidRDefault="0071507E" w:rsidP="000C27B0">
            <w:pPr>
              <w:autoSpaceDE w:val="0"/>
              <w:autoSpaceDN w:val="0"/>
              <w:adjustRightInd w:val="0"/>
              <w:jc w:val="center"/>
              <w:rPr>
                <w:sz w:val="20"/>
                <w:szCs w:val="20"/>
              </w:rPr>
            </w:pPr>
            <w:r>
              <w:rPr>
                <w:sz w:val="20"/>
                <w:szCs w:val="20"/>
              </w:rPr>
              <w:t>Код бюджетной классификации</w:t>
            </w:r>
          </w:p>
        </w:tc>
        <w:tc>
          <w:tcPr>
            <w:tcW w:w="709" w:type="dxa"/>
            <w:tcBorders>
              <w:top w:val="single" w:sz="4" w:space="0" w:color="auto"/>
              <w:left w:val="nil"/>
              <w:bottom w:val="single" w:sz="4" w:space="0" w:color="auto"/>
              <w:right w:val="nil"/>
            </w:tcBorders>
          </w:tcPr>
          <w:p w:rsidR="0071507E" w:rsidRDefault="0071507E" w:rsidP="000C27B0">
            <w:pPr>
              <w:autoSpaceDE w:val="0"/>
              <w:autoSpaceDN w:val="0"/>
              <w:adjustRightInd w:val="0"/>
              <w:jc w:val="both"/>
              <w:rPr>
                <w:sz w:val="20"/>
                <w:szCs w:val="20"/>
              </w:rPr>
            </w:pPr>
          </w:p>
        </w:tc>
        <w:tc>
          <w:tcPr>
            <w:tcW w:w="1183" w:type="dxa"/>
            <w:gridSpan w:val="2"/>
            <w:tcBorders>
              <w:top w:val="single" w:sz="4" w:space="0" w:color="auto"/>
              <w:left w:val="nil"/>
              <w:bottom w:val="single" w:sz="4" w:space="0" w:color="auto"/>
              <w:right w:val="nil"/>
            </w:tcBorders>
          </w:tcPr>
          <w:p w:rsidR="0071507E" w:rsidRDefault="0071507E" w:rsidP="000C27B0">
            <w:pPr>
              <w:autoSpaceDE w:val="0"/>
              <w:autoSpaceDN w:val="0"/>
              <w:adjustRightInd w:val="0"/>
              <w:jc w:val="both"/>
              <w:rPr>
                <w:sz w:val="20"/>
                <w:szCs w:val="20"/>
              </w:rPr>
            </w:pPr>
          </w:p>
        </w:tc>
        <w:tc>
          <w:tcPr>
            <w:tcW w:w="4487" w:type="dxa"/>
            <w:gridSpan w:val="7"/>
            <w:tcBorders>
              <w:top w:val="single" w:sz="4" w:space="0" w:color="auto"/>
              <w:left w:val="nil"/>
            </w:tcBorders>
          </w:tcPr>
          <w:p w:rsidR="0071507E" w:rsidRDefault="0071507E" w:rsidP="000C27B0">
            <w:pPr>
              <w:autoSpaceDE w:val="0"/>
              <w:autoSpaceDN w:val="0"/>
              <w:adjustRightInd w:val="0"/>
              <w:jc w:val="both"/>
              <w:rPr>
                <w:sz w:val="20"/>
                <w:szCs w:val="20"/>
              </w:rPr>
            </w:pPr>
            <w:r>
              <w:rPr>
                <w:sz w:val="20"/>
                <w:szCs w:val="20"/>
              </w:rPr>
              <w:t xml:space="preserve">Расходы </w:t>
            </w:r>
            <w:r>
              <w:rPr>
                <w:sz w:val="20"/>
                <w:szCs w:val="20"/>
              </w:rPr>
              <w:br/>
              <w:t>(тыс. руб.), в том числе по годам</w:t>
            </w:r>
          </w:p>
        </w:tc>
        <w:tc>
          <w:tcPr>
            <w:tcW w:w="2269" w:type="dxa"/>
            <w:gridSpan w:val="3"/>
            <w:tcBorders>
              <w:top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1417" w:type="dxa"/>
            <w:tcBorders>
              <w:top w:val="single" w:sz="4" w:space="0" w:color="auto"/>
              <w:left w:val="nil"/>
              <w:right w:val="single" w:sz="4" w:space="0" w:color="auto"/>
            </w:tcBorders>
          </w:tcPr>
          <w:p w:rsidR="0071507E" w:rsidRDefault="0071507E" w:rsidP="000C27B0">
            <w:pPr>
              <w:autoSpaceDE w:val="0"/>
              <w:autoSpaceDN w:val="0"/>
              <w:adjustRightInd w:val="0"/>
              <w:jc w:val="both"/>
              <w:rPr>
                <w:sz w:val="20"/>
                <w:szCs w:val="20"/>
              </w:rPr>
            </w:pPr>
            <w:r>
              <w:rPr>
                <w:sz w:val="20"/>
                <w:szCs w:val="20"/>
              </w:rPr>
              <w:t xml:space="preserve">Ожидаемый результат от реализации подпрограммного мероприятия </w:t>
            </w:r>
          </w:p>
          <w:p w:rsidR="0071507E" w:rsidRDefault="0071507E" w:rsidP="000C27B0">
            <w:pPr>
              <w:autoSpaceDE w:val="0"/>
              <w:autoSpaceDN w:val="0"/>
              <w:adjustRightInd w:val="0"/>
              <w:jc w:val="both"/>
              <w:rPr>
                <w:sz w:val="20"/>
                <w:szCs w:val="20"/>
              </w:rPr>
            </w:pPr>
            <w:r>
              <w:rPr>
                <w:sz w:val="20"/>
                <w:szCs w:val="20"/>
              </w:rPr>
              <w:t>(в натуральном выражении)</w:t>
            </w:r>
          </w:p>
        </w:tc>
      </w:tr>
      <w:tr w:rsidR="0071507E" w:rsidTr="0028714F">
        <w:trPr>
          <w:trHeight w:val="1362"/>
        </w:trPr>
        <w:tc>
          <w:tcPr>
            <w:tcW w:w="2049" w:type="dxa"/>
            <w:vMerge/>
            <w:tcBorders>
              <w:left w:val="single" w:sz="4" w:space="0" w:color="auto"/>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p>
        </w:tc>
        <w:tc>
          <w:tcPr>
            <w:tcW w:w="708"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ГРБС</w:t>
            </w:r>
          </w:p>
        </w:tc>
        <w:tc>
          <w:tcPr>
            <w:tcW w:w="709"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РзПр</w:t>
            </w:r>
          </w:p>
        </w:tc>
        <w:tc>
          <w:tcPr>
            <w:tcW w:w="709"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ЦСР</w:t>
            </w:r>
          </w:p>
        </w:tc>
        <w:tc>
          <w:tcPr>
            <w:tcW w:w="567"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ВР</w:t>
            </w:r>
          </w:p>
        </w:tc>
        <w:tc>
          <w:tcPr>
            <w:tcW w:w="709"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2014</w:t>
            </w:r>
          </w:p>
        </w:tc>
        <w:tc>
          <w:tcPr>
            <w:tcW w:w="708" w:type="dxa"/>
            <w:tcBorders>
              <w:top w:val="nil"/>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2015</w:t>
            </w:r>
          </w:p>
        </w:tc>
        <w:tc>
          <w:tcPr>
            <w:tcW w:w="709" w:type="dxa"/>
            <w:gridSpan w:val="2"/>
            <w:tcBorders>
              <w:top w:val="single" w:sz="4" w:space="0" w:color="auto"/>
              <w:left w:val="nil"/>
              <w:bottom w:val="single" w:sz="4" w:space="0" w:color="auto"/>
              <w:right w:val="single" w:sz="4" w:space="0" w:color="auto"/>
            </w:tcBorders>
            <w:vAlign w:val="center"/>
          </w:tcPr>
          <w:p w:rsidR="0071507E" w:rsidRDefault="0071507E" w:rsidP="000C27B0">
            <w:pPr>
              <w:autoSpaceDE w:val="0"/>
              <w:autoSpaceDN w:val="0"/>
              <w:adjustRightInd w:val="0"/>
              <w:jc w:val="both"/>
              <w:rPr>
                <w:sz w:val="20"/>
                <w:szCs w:val="20"/>
              </w:rPr>
            </w:pPr>
            <w:r>
              <w:rPr>
                <w:sz w:val="20"/>
                <w:szCs w:val="20"/>
              </w:rPr>
              <w:t>2016</w:t>
            </w:r>
          </w:p>
        </w:tc>
        <w:tc>
          <w:tcPr>
            <w:tcW w:w="710" w:type="dxa"/>
            <w:tcBorders>
              <w:top w:val="single" w:sz="4" w:space="0" w:color="auto"/>
              <w:left w:val="nil"/>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2017</w:t>
            </w:r>
          </w:p>
          <w:p w:rsidR="0071507E" w:rsidRDefault="0071507E" w:rsidP="000C27B0">
            <w:pPr>
              <w:autoSpaceDE w:val="0"/>
              <w:autoSpaceDN w:val="0"/>
              <w:adjustRightInd w:val="0"/>
              <w:jc w:val="right"/>
              <w:rPr>
                <w:sz w:val="20"/>
                <w:szCs w:val="20"/>
              </w:rPr>
            </w:pPr>
          </w:p>
        </w:tc>
        <w:tc>
          <w:tcPr>
            <w:tcW w:w="709" w:type="dxa"/>
            <w:tcBorders>
              <w:top w:val="single" w:sz="4" w:space="0" w:color="auto"/>
              <w:left w:val="nil"/>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r>
              <w:rPr>
                <w:sz w:val="20"/>
                <w:szCs w:val="20"/>
              </w:rPr>
              <w:t>2018</w:t>
            </w:r>
          </w:p>
        </w:tc>
        <w:tc>
          <w:tcPr>
            <w:tcW w:w="709" w:type="dxa"/>
            <w:tcBorders>
              <w:top w:val="single" w:sz="4" w:space="0" w:color="auto"/>
              <w:left w:val="nil"/>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r>
              <w:rPr>
                <w:sz w:val="20"/>
                <w:szCs w:val="20"/>
              </w:rPr>
              <w:t>2019</w:t>
            </w:r>
          </w:p>
        </w:tc>
        <w:tc>
          <w:tcPr>
            <w:tcW w:w="709" w:type="dxa"/>
            <w:tcBorders>
              <w:top w:val="single" w:sz="4" w:space="0" w:color="auto"/>
              <w:left w:val="nil"/>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r>
              <w:rPr>
                <w:sz w:val="20"/>
                <w:szCs w:val="20"/>
              </w:rPr>
              <w:t>2020</w:t>
            </w:r>
          </w:p>
        </w:tc>
        <w:tc>
          <w:tcPr>
            <w:tcW w:w="708" w:type="dxa"/>
            <w:tcBorders>
              <w:top w:val="single" w:sz="4" w:space="0" w:color="auto"/>
              <w:left w:val="single" w:sz="4" w:space="0" w:color="auto"/>
              <w:bottom w:val="single" w:sz="4" w:space="0" w:color="auto"/>
              <w:right w:val="single" w:sz="4" w:space="0" w:color="auto"/>
            </w:tcBorders>
            <w:vAlign w:val="center"/>
          </w:tcPr>
          <w:p w:rsidR="0071507E" w:rsidRDefault="0071507E" w:rsidP="00884C63">
            <w:pPr>
              <w:autoSpaceDE w:val="0"/>
              <w:autoSpaceDN w:val="0"/>
              <w:adjustRightInd w:val="0"/>
              <w:jc w:val="center"/>
              <w:rPr>
                <w:sz w:val="20"/>
                <w:szCs w:val="20"/>
              </w:rPr>
            </w:pPr>
            <w:r>
              <w:rPr>
                <w:sz w:val="20"/>
                <w:szCs w:val="20"/>
              </w:rPr>
              <w:t>2021</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1507E" w:rsidRDefault="0071507E" w:rsidP="000C27B0">
            <w:pPr>
              <w:autoSpaceDE w:val="0"/>
              <w:autoSpaceDN w:val="0"/>
              <w:adjustRightInd w:val="0"/>
              <w:jc w:val="center"/>
              <w:rPr>
                <w:sz w:val="20"/>
                <w:szCs w:val="20"/>
              </w:rPr>
            </w:pPr>
            <w:r>
              <w:rPr>
                <w:sz w:val="20"/>
                <w:szCs w:val="20"/>
              </w:rPr>
              <w:t>2022</w:t>
            </w:r>
          </w:p>
        </w:tc>
        <w:tc>
          <w:tcPr>
            <w:tcW w:w="708" w:type="dxa"/>
            <w:tcBorders>
              <w:top w:val="single" w:sz="4" w:space="0" w:color="auto"/>
              <w:left w:val="single" w:sz="4" w:space="0" w:color="auto"/>
              <w:bottom w:val="single" w:sz="4" w:space="0" w:color="auto"/>
              <w:right w:val="single" w:sz="4" w:space="0" w:color="auto"/>
            </w:tcBorders>
            <w:vAlign w:val="center"/>
          </w:tcPr>
          <w:p w:rsidR="0071507E" w:rsidRDefault="0071507E" w:rsidP="0071507E">
            <w:pPr>
              <w:autoSpaceDE w:val="0"/>
              <w:autoSpaceDN w:val="0"/>
              <w:adjustRightInd w:val="0"/>
              <w:jc w:val="center"/>
              <w:rPr>
                <w:sz w:val="20"/>
                <w:szCs w:val="20"/>
              </w:rPr>
            </w:pPr>
            <w:r w:rsidRPr="00A146D5">
              <w:rPr>
                <w:sz w:val="20"/>
                <w:szCs w:val="20"/>
              </w:rPr>
              <w:t>2023</w:t>
            </w:r>
          </w:p>
        </w:tc>
        <w:tc>
          <w:tcPr>
            <w:tcW w:w="710" w:type="dxa"/>
            <w:tcBorders>
              <w:top w:val="single" w:sz="4" w:space="0" w:color="auto"/>
              <w:left w:val="single" w:sz="4" w:space="0" w:color="auto"/>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r>
              <w:rPr>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tcPr>
          <w:p w:rsidR="0071507E" w:rsidRDefault="0071507E" w:rsidP="000C27B0">
            <w:pPr>
              <w:autoSpaceDE w:val="0"/>
              <w:autoSpaceDN w:val="0"/>
              <w:adjustRightInd w:val="0"/>
              <w:jc w:val="center"/>
              <w:rPr>
                <w:sz w:val="20"/>
                <w:szCs w:val="20"/>
              </w:rPr>
            </w:pPr>
            <w:r>
              <w:rPr>
                <w:sz w:val="20"/>
                <w:szCs w:val="20"/>
              </w:rPr>
              <w:t>Итого</w:t>
            </w:r>
          </w:p>
          <w:p w:rsidR="0071507E" w:rsidRDefault="0071507E" w:rsidP="000C27B0">
            <w:pPr>
              <w:autoSpaceDE w:val="0"/>
              <w:autoSpaceDN w:val="0"/>
              <w:adjustRightInd w:val="0"/>
              <w:jc w:val="center"/>
              <w:rPr>
                <w:sz w:val="20"/>
                <w:szCs w:val="20"/>
              </w:rPr>
            </w:pPr>
            <w:r>
              <w:rPr>
                <w:sz w:val="20"/>
                <w:szCs w:val="20"/>
              </w:rPr>
              <w:t>на период</w:t>
            </w:r>
          </w:p>
        </w:tc>
        <w:tc>
          <w:tcPr>
            <w:tcW w:w="1417" w:type="dxa"/>
            <w:tcBorders>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r>
      <w:tr w:rsidR="0071507E" w:rsidTr="0028714F">
        <w:trPr>
          <w:trHeight w:val="362"/>
        </w:trPr>
        <w:tc>
          <w:tcPr>
            <w:tcW w:w="2049"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r>
              <w:rPr>
                <w:sz w:val="20"/>
                <w:szCs w:val="20"/>
              </w:rPr>
              <w:t xml:space="preserve">Цель подпрограммы: </w:t>
            </w:r>
          </w:p>
          <w:p w:rsidR="0071507E" w:rsidRDefault="0071507E" w:rsidP="000C27B0">
            <w:pPr>
              <w:autoSpaceDE w:val="0"/>
              <w:autoSpaceDN w:val="0"/>
              <w:adjustRightInd w:val="0"/>
              <w:jc w:val="both"/>
              <w:rPr>
                <w:sz w:val="20"/>
                <w:szCs w:val="20"/>
              </w:rPr>
            </w:pPr>
            <w:r>
              <w:rPr>
                <w:sz w:val="20"/>
                <w:szCs w:val="20"/>
              </w:rPr>
              <w:t xml:space="preserve">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Ачинского района  и официальном  опубликовании  </w:t>
            </w:r>
            <w:r>
              <w:rPr>
                <w:sz w:val="20"/>
                <w:szCs w:val="20"/>
              </w:rPr>
              <w:lastRenderedPageBreak/>
              <w:t>муниципальных правовых  актов, в том числе  с использованием сети «Интернет».</w:t>
            </w:r>
          </w:p>
          <w:p w:rsidR="0071507E" w:rsidRDefault="0071507E" w:rsidP="000C27B0">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gridSpan w:val="2"/>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10"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p w:rsidR="0071507E" w:rsidRDefault="0071507E" w:rsidP="000C27B0">
            <w:pPr>
              <w:rPr>
                <w:sz w:val="20"/>
                <w:szCs w:val="20"/>
              </w:rPr>
            </w:pPr>
          </w:p>
        </w:tc>
        <w:tc>
          <w:tcPr>
            <w:tcW w:w="141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r>
      <w:tr w:rsidR="0071507E"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r>
              <w:rPr>
                <w:sz w:val="20"/>
                <w:szCs w:val="20"/>
              </w:rPr>
              <w:lastRenderedPageBreak/>
              <w:t>Задача 1.</w:t>
            </w:r>
          </w:p>
          <w:p w:rsidR="0071507E" w:rsidRDefault="0071507E" w:rsidP="000C27B0">
            <w:pPr>
              <w:autoSpaceDE w:val="0"/>
              <w:autoSpaceDN w:val="0"/>
              <w:adjustRightInd w:val="0"/>
              <w:jc w:val="both"/>
              <w:rPr>
                <w:sz w:val="20"/>
                <w:szCs w:val="20"/>
              </w:rPr>
            </w:pPr>
            <w:r>
              <w:rPr>
                <w:sz w:val="20"/>
                <w:szCs w:val="20"/>
              </w:rPr>
              <w:t>Обеспечение публикации нормативно-правовых актов органов местного самоуправления в газете «Уголок России», а также  в сети Интернет на официальном сайте муниципального образования Ачинский район.</w:t>
            </w:r>
          </w:p>
          <w:p w:rsidR="0071507E" w:rsidRDefault="0071507E" w:rsidP="000C27B0">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gridSpan w:val="2"/>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10"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507E" w:rsidRDefault="0071507E" w:rsidP="000C27B0">
            <w:pPr>
              <w:autoSpaceDE w:val="0"/>
              <w:autoSpaceDN w:val="0"/>
              <w:adjustRightInd w:v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c>
          <w:tcPr>
            <w:tcW w:w="141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p>
        </w:tc>
      </w:tr>
      <w:tr w:rsidR="0071507E"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71507E" w:rsidRDefault="0071507E" w:rsidP="000C27B0">
            <w:pPr>
              <w:autoSpaceDE w:val="0"/>
              <w:autoSpaceDN w:val="0"/>
              <w:adjustRightInd w:val="0"/>
              <w:jc w:val="both"/>
              <w:rPr>
                <w:sz w:val="20"/>
                <w:szCs w:val="20"/>
              </w:rPr>
            </w:pPr>
            <w:r>
              <w:rPr>
                <w:sz w:val="20"/>
                <w:szCs w:val="20"/>
              </w:rPr>
              <w:t>Мероприятие 1.1.</w:t>
            </w:r>
          </w:p>
          <w:p w:rsidR="0071507E" w:rsidRDefault="0071507E" w:rsidP="000C27B0">
            <w:pPr>
              <w:autoSpaceDE w:val="0"/>
              <w:autoSpaceDN w:val="0"/>
              <w:adjustRightInd w:val="0"/>
              <w:jc w:val="both"/>
              <w:rPr>
                <w:sz w:val="20"/>
                <w:szCs w:val="20"/>
              </w:rPr>
            </w:pPr>
            <w:r>
              <w:rPr>
                <w:sz w:val="20"/>
                <w:szCs w:val="20"/>
              </w:rPr>
              <w:t xml:space="preserve">Выпуск газеты «Уголок России» </w:t>
            </w:r>
          </w:p>
          <w:p w:rsidR="0071507E" w:rsidRDefault="0071507E" w:rsidP="000C27B0">
            <w:pPr>
              <w:rPr>
                <w:sz w:val="20"/>
                <w:szCs w:val="20"/>
              </w:rPr>
            </w:pPr>
            <w:r>
              <w:rPr>
                <w:sz w:val="20"/>
                <w:szCs w:val="20"/>
              </w:rPr>
              <w:t>(подготовка газеты к публикации, оплата услуг Ачинской типографии)</w:t>
            </w:r>
          </w:p>
        </w:tc>
        <w:tc>
          <w:tcPr>
            <w:tcW w:w="92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2"/>
                <w:szCs w:val="22"/>
              </w:rPr>
            </w:pPr>
            <w:r>
              <w:rPr>
                <w:sz w:val="22"/>
                <w:szCs w:val="22"/>
              </w:rPr>
              <w:t>Администрация Ачинского района (отдел  культуры, физической культуры и молодежной политики)</w:t>
            </w:r>
          </w:p>
          <w:p w:rsidR="0071507E" w:rsidRDefault="0071507E" w:rsidP="000C27B0">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0113</w:t>
            </w:r>
          </w:p>
          <w:p w:rsidR="0071507E" w:rsidRDefault="0071507E" w:rsidP="000C27B0">
            <w:pPr>
              <w:autoSpaceDE w:val="0"/>
              <w:autoSpaceDN w:val="0"/>
              <w:adjustRightInd w:val="0"/>
              <w:jc w:val="center"/>
              <w:rPr>
                <w:sz w:val="20"/>
                <w:szCs w:val="20"/>
              </w:rPr>
            </w:pPr>
            <w:r>
              <w:rPr>
                <w:sz w:val="20"/>
                <w:szCs w:val="20"/>
              </w:rPr>
              <w:t>Район.</w:t>
            </w:r>
          </w:p>
          <w:p w:rsidR="0071507E" w:rsidRDefault="0071507E" w:rsidP="000C27B0">
            <w:pPr>
              <w:autoSpaceDE w:val="0"/>
              <w:autoSpaceDN w:val="0"/>
              <w:adjustRightInd w:val="0"/>
              <w:jc w:val="center"/>
              <w:rPr>
                <w:sz w:val="20"/>
                <w:szCs w:val="20"/>
              </w:rPr>
            </w:pPr>
            <w:r>
              <w:rPr>
                <w:sz w:val="20"/>
                <w:szCs w:val="20"/>
              </w:rPr>
              <w:t>бюджет</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Средства</w:t>
            </w:r>
          </w:p>
          <w:p w:rsidR="0071507E" w:rsidRDefault="0071507E" w:rsidP="000C27B0">
            <w:pPr>
              <w:autoSpaceDE w:val="0"/>
              <w:autoSpaceDN w:val="0"/>
              <w:adjustRightInd w:val="0"/>
              <w:jc w:val="center"/>
              <w:rPr>
                <w:sz w:val="20"/>
                <w:szCs w:val="20"/>
              </w:rPr>
            </w:pPr>
            <w:r>
              <w:rPr>
                <w:sz w:val="20"/>
                <w:szCs w:val="20"/>
              </w:rPr>
              <w:t>сельсоветов</w:t>
            </w: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1540081370</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1540091380</w:t>
            </w:r>
          </w:p>
        </w:tc>
        <w:tc>
          <w:tcPr>
            <w:tcW w:w="56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71507E" w:rsidRDefault="0071507E" w:rsidP="000C27B0">
            <w:pPr>
              <w:jc w:val="center"/>
              <w:rPr>
                <w:sz w:val="20"/>
                <w:szCs w:val="20"/>
              </w:rPr>
            </w:pPr>
            <w:r>
              <w:rPr>
                <w:sz w:val="20"/>
                <w:szCs w:val="20"/>
              </w:rPr>
              <w:t>468,3</w:t>
            </w:r>
          </w:p>
          <w:p w:rsidR="0071507E" w:rsidRDefault="0071507E" w:rsidP="000C27B0">
            <w:pPr>
              <w:jc w:val="center"/>
              <w:rPr>
                <w:sz w:val="20"/>
                <w:szCs w:val="20"/>
              </w:rPr>
            </w:pPr>
          </w:p>
          <w:p w:rsidR="0071507E" w:rsidRDefault="0071507E" w:rsidP="000C27B0">
            <w:pPr>
              <w:jc w:val="center"/>
              <w:rPr>
                <w:sz w:val="20"/>
                <w:szCs w:val="20"/>
              </w:rPr>
            </w:pPr>
            <w:r>
              <w:rPr>
                <w:sz w:val="20"/>
                <w:szCs w:val="20"/>
              </w:rPr>
              <w:t>421,0</w:t>
            </w:r>
          </w:p>
          <w:p w:rsidR="0071507E" w:rsidRDefault="0071507E" w:rsidP="000C27B0">
            <w:pPr>
              <w:jc w:val="center"/>
              <w:rPr>
                <w:sz w:val="20"/>
                <w:szCs w:val="20"/>
              </w:rPr>
            </w:pPr>
          </w:p>
          <w:p w:rsidR="0071507E" w:rsidRDefault="0071507E" w:rsidP="000C27B0">
            <w:pPr>
              <w:jc w:val="center"/>
              <w:rPr>
                <w:sz w:val="20"/>
                <w:szCs w:val="20"/>
              </w:rPr>
            </w:pPr>
            <w:r>
              <w:rPr>
                <w:sz w:val="20"/>
                <w:szCs w:val="20"/>
              </w:rPr>
              <w:t>47,3</w:t>
            </w:r>
          </w:p>
        </w:tc>
        <w:tc>
          <w:tcPr>
            <w:tcW w:w="708"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454,6</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409,6</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45,0</w:t>
            </w:r>
          </w:p>
          <w:p w:rsidR="0071507E" w:rsidRDefault="0071507E" w:rsidP="000C27B0">
            <w:pPr>
              <w:jc w:val="center"/>
              <w:rPr>
                <w:sz w:val="20"/>
                <w:szCs w:val="20"/>
              </w:rPr>
            </w:pPr>
          </w:p>
        </w:tc>
        <w:tc>
          <w:tcPr>
            <w:tcW w:w="709" w:type="dxa"/>
            <w:gridSpan w:val="2"/>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579,4</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534,4</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45,0</w:t>
            </w:r>
          </w:p>
          <w:p w:rsidR="0071507E" w:rsidRDefault="0071507E" w:rsidP="000C27B0">
            <w:pPr>
              <w:autoSpaceDE w:val="0"/>
              <w:autoSpaceDN w:val="0"/>
              <w:adjustRightInd w:val="0"/>
              <w:jc w:val="center"/>
              <w:rPr>
                <w:sz w:val="20"/>
                <w:szCs w:val="20"/>
              </w:rPr>
            </w:pPr>
          </w:p>
        </w:tc>
        <w:tc>
          <w:tcPr>
            <w:tcW w:w="710"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825,0</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785,0</w:t>
            </w:r>
          </w:p>
          <w:p w:rsidR="0071507E" w:rsidRDefault="0071507E" w:rsidP="000C27B0">
            <w:pPr>
              <w:jc w:val="center"/>
              <w:rPr>
                <w:sz w:val="20"/>
                <w:szCs w:val="20"/>
              </w:rPr>
            </w:pPr>
          </w:p>
          <w:p w:rsidR="0071507E" w:rsidRDefault="0071507E" w:rsidP="000C27B0">
            <w:pPr>
              <w:autoSpaceDE w:val="0"/>
              <w:autoSpaceDN w:val="0"/>
              <w:adjustRightInd w:val="0"/>
              <w:jc w:val="center"/>
              <w:rPr>
                <w:sz w:val="20"/>
                <w:szCs w:val="20"/>
              </w:rPr>
            </w:pPr>
            <w:r>
              <w:rPr>
                <w:sz w:val="20"/>
                <w:szCs w:val="20"/>
              </w:rPr>
              <w:t>40,0</w:t>
            </w: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740,0</w:t>
            </w:r>
          </w:p>
          <w:p w:rsidR="0071507E" w:rsidRDefault="0071507E" w:rsidP="000C27B0">
            <w:pPr>
              <w:autoSpaceDE w:val="0"/>
              <w:autoSpaceDN w:val="0"/>
              <w:adjustRightInd w:val="0"/>
              <w:jc w:val="center"/>
              <w:rPr>
                <w:sz w:val="20"/>
                <w:szCs w:val="20"/>
              </w:rPr>
            </w:pPr>
          </w:p>
          <w:p w:rsidR="0071507E" w:rsidRDefault="0071507E" w:rsidP="000C27B0">
            <w:pPr>
              <w:autoSpaceDE w:val="0"/>
              <w:autoSpaceDN w:val="0"/>
              <w:adjustRightInd w:val="0"/>
              <w:jc w:val="center"/>
              <w:rPr>
                <w:sz w:val="20"/>
                <w:szCs w:val="20"/>
              </w:rPr>
            </w:pPr>
            <w:r>
              <w:rPr>
                <w:sz w:val="20"/>
                <w:szCs w:val="20"/>
              </w:rPr>
              <w:t>700,0</w:t>
            </w:r>
          </w:p>
          <w:p w:rsidR="0071507E" w:rsidRDefault="0071507E" w:rsidP="000C27B0">
            <w:pPr>
              <w:jc w:val="center"/>
              <w:rPr>
                <w:sz w:val="20"/>
                <w:szCs w:val="20"/>
              </w:rPr>
            </w:pPr>
          </w:p>
          <w:p w:rsidR="0071507E" w:rsidRDefault="0071507E" w:rsidP="000C27B0">
            <w:pPr>
              <w:jc w:val="center"/>
              <w:rPr>
                <w:sz w:val="20"/>
                <w:szCs w:val="20"/>
              </w:rPr>
            </w:pPr>
            <w:r>
              <w:rPr>
                <w:sz w:val="20"/>
                <w:szCs w:val="20"/>
              </w:rPr>
              <w:t>40,0</w:t>
            </w: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888,4</w:t>
            </w:r>
          </w:p>
          <w:p w:rsidR="0071507E" w:rsidRDefault="0071507E" w:rsidP="000C27B0">
            <w:pPr>
              <w:jc w:val="center"/>
              <w:rPr>
                <w:sz w:val="20"/>
                <w:szCs w:val="20"/>
              </w:rPr>
            </w:pPr>
          </w:p>
          <w:p w:rsidR="0071507E" w:rsidRDefault="0071507E" w:rsidP="000C27B0">
            <w:pPr>
              <w:jc w:val="center"/>
              <w:rPr>
                <w:sz w:val="20"/>
                <w:szCs w:val="20"/>
              </w:rPr>
            </w:pPr>
            <w:r>
              <w:rPr>
                <w:sz w:val="20"/>
                <w:szCs w:val="20"/>
              </w:rPr>
              <w:t>888,4</w:t>
            </w:r>
          </w:p>
          <w:p w:rsidR="0071507E" w:rsidRDefault="0071507E" w:rsidP="000C27B0">
            <w:pPr>
              <w:jc w:val="center"/>
              <w:rPr>
                <w:sz w:val="20"/>
                <w:szCs w:val="20"/>
              </w:rPr>
            </w:pPr>
          </w:p>
          <w:p w:rsidR="0071507E" w:rsidRDefault="00AE6E29" w:rsidP="000C27B0">
            <w:pPr>
              <w:jc w:val="center"/>
              <w:rPr>
                <w:sz w:val="20"/>
                <w:szCs w:val="20"/>
              </w:rPr>
            </w:pPr>
            <w:r>
              <w:rPr>
                <w:sz w:val="20"/>
                <w:szCs w:val="20"/>
              </w:rPr>
              <w:t>0</w:t>
            </w:r>
            <w:r w:rsidR="0071507E">
              <w:rPr>
                <w:sz w:val="20"/>
                <w:szCs w:val="20"/>
              </w:rPr>
              <w:t>,0</w:t>
            </w:r>
          </w:p>
        </w:tc>
        <w:tc>
          <w:tcPr>
            <w:tcW w:w="709"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center"/>
              <w:rPr>
                <w:sz w:val="20"/>
                <w:szCs w:val="20"/>
              </w:rPr>
            </w:pPr>
            <w:r>
              <w:rPr>
                <w:sz w:val="20"/>
                <w:szCs w:val="20"/>
              </w:rPr>
              <w:t>853,2</w:t>
            </w:r>
          </w:p>
          <w:p w:rsidR="0071507E" w:rsidRDefault="0071507E" w:rsidP="000C27B0">
            <w:pPr>
              <w:jc w:val="center"/>
              <w:rPr>
                <w:sz w:val="20"/>
                <w:szCs w:val="20"/>
              </w:rPr>
            </w:pPr>
          </w:p>
          <w:p w:rsidR="0071507E" w:rsidRDefault="0071507E" w:rsidP="000C27B0">
            <w:pPr>
              <w:jc w:val="center"/>
              <w:rPr>
                <w:sz w:val="20"/>
                <w:szCs w:val="20"/>
              </w:rPr>
            </w:pPr>
            <w:r>
              <w:rPr>
                <w:sz w:val="20"/>
                <w:szCs w:val="20"/>
              </w:rPr>
              <w:t>853,2</w:t>
            </w:r>
          </w:p>
          <w:p w:rsidR="0071507E" w:rsidRDefault="0071507E" w:rsidP="000C27B0">
            <w:pPr>
              <w:jc w:val="center"/>
              <w:rPr>
                <w:sz w:val="20"/>
                <w:szCs w:val="20"/>
              </w:rPr>
            </w:pPr>
          </w:p>
          <w:p w:rsidR="0071507E" w:rsidRDefault="00AE6E29" w:rsidP="000C27B0">
            <w:pPr>
              <w:jc w:val="center"/>
              <w:rPr>
                <w:sz w:val="20"/>
                <w:szCs w:val="20"/>
              </w:rPr>
            </w:pPr>
            <w:r>
              <w:rPr>
                <w:sz w:val="20"/>
                <w:szCs w:val="20"/>
              </w:rPr>
              <w:t>0</w:t>
            </w:r>
            <w:r w:rsidR="0071507E">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1507E" w:rsidRDefault="0071507E" w:rsidP="00AA3D36">
            <w:pPr>
              <w:autoSpaceDE w:val="0"/>
              <w:autoSpaceDN w:val="0"/>
              <w:adjustRightInd w:val="0"/>
              <w:jc w:val="center"/>
              <w:rPr>
                <w:sz w:val="20"/>
                <w:szCs w:val="20"/>
              </w:rPr>
            </w:pPr>
            <w:r>
              <w:rPr>
                <w:sz w:val="20"/>
                <w:szCs w:val="20"/>
              </w:rPr>
              <w:t>875,0</w:t>
            </w:r>
          </w:p>
          <w:p w:rsidR="0071507E" w:rsidRDefault="0071507E" w:rsidP="00AA3D36">
            <w:pPr>
              <w:jc w:val="center"/>
              <w:rPr>
                <w:sz w:val="20"/>
                <w:szCs w:val="20"/>
              </w:rPr>
            </w:pPr>
          </w:p>
          <w:p w:rsidR="0071507E" w:rsidRDefault="0071507E" w:rsidP="00AA3D36">
            <w:pPr>
              <w:jc w:val="center"/>
              <w:rPr>
                <w:sz w:val="20"/>
                <w:szCs w:val="20"/>
              </w:rPr>
            </w:pPr>
            <w:r>
              <w:rPr>
                <w:sz w:val="20"/>
                <w:szCs w:val="20"/>
              </w:rPr>
              <w:t>875,0</w:t>
            </w:r>
          </w:p>
          <w:p w:rsidR="0071507E" w:rsidRDefault="0071507E" w:rsidP="00AA3D36">
            <w:pPr>
              <w:jc w:val="center"/>
              <w:rPr>
                <w:sz w:val="20"/>
                <w:szCs w:val="20"/>
              </w:rPr>
            </w:pPr>
          </w:p>
          <w:p w:rsidR="0071507E" w:rsidRDefault="00AE6E29" w:rsidP="00AA3D36">
            <w:pPr>
              <w:jc w:val="center"/>
              <w:rPr>
                <w:sz w:val="20"/>
                <w:szCs w:val="20"/>
              </w:rPr>
            </w:pPr>
            <w:r>
              <w:rPr>
                <w:sz w:val="20"/>
                <w:szCs w:val="20"/>
              </w:rPr>
              <w:t>0</w:t>
            </w:r>
            <w:r w:rsidR="0071507E">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507E" w:rsidRDefault="0071507E" w:rsidP="00AA3D36">
            <w:pPr>
              <w:autoSpaceDE w:val="0"/>
              <w:autoSpaceDN w:val="0"/>
              <w:adjustRightInd w:val="0"/>
              <w:jc w:val="center"/>
              <w:rPr>
                <w:sz w:val="20"/>
                <w:szCs w:val="20"/>
              </w:rPr>
            </w:pPr>
            <w:r>
              <w:rPr>
                <w:sz w:val="20"/>
                <w:szCs w:val="20"/>
              </w:rPr>
              <w:t>900,0</w:t>
            </w:r>
          </w:p>
          <w:p w:rsidR="0071507E" w:rsidRDefault="0071507E" w:rsidP="00AA3D36">
            <w:pPr>
              <w:jc w:val="center"/>
              <w:rPr>
                <w:sz w:val="20"/>
                <w:szCs w:val="20"/>
              </w:rPr>
            </w:pPr>
          </w:p>
          <w:p w:rsidR="0071507E" w:rsidRDefault="0071507E" w:rsidP="00AA3D36">
            <w:pPr>
              <w:jc w:val="center"/>
              <w:rPr>
                <w:sz w:val="20"/>
                <w:szCs w:val="20"/>
              </w:rPr>
            </w:pPr>
            <w:r>
              <w:rPr>
                <w:sz w:val="20"/>
                <w:szCs w:val="20"/>
              </w:rPr>
              <w:t>900,0</w:t>
            </w:r>
          </w:p>
          <w:p w:rsidR="0071507E" w:rsidRDefault="0071507E" w:rsidP="00AA3D36">
            <w:pPr>
              <w:jc w:val="center"/>
              <w:rPr>
                <w:sz w:val="20"/>
                <w:szCs w:val="20"/>
              </w:rPr>
            </w:pPr>
          </w:p>
          <w:p w:rsidR="0071507E" w:rsidRDefault="00AE6E29" w:rsidP="00AA3D36">
            <w:pPr>
              <w:jc w:val="center"/>
              <w:rPr>
                <w:sz w:val="20"/>
                <w:szCs w:val="20"/>
              </w:rPr>
            </w:pPr>
            <w:r>
              <w:rPr>
                <w:sz w:val="20"/>
                <w:szCs w:val="20"/>
              </w:rPr>
              <w:t>0</w:t>
            </w:r>
            <w:r w:rsidR="0071507E">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1507E" w:rsidRPr="00A146D5" w:rsidRDefault="0071507E" w:rsidP="000C27B0">
            <w:pPr>
              <w:autoSpaceDE w:val="0"/>
              <w:autoSpaceDN w:val="0"/>
              <w:adjustRightInd w:val="0"/>
              <w:jc w:val="center"/>
              <w:rPr>
                <w:sz w:val="20"/>
                <w:szCs w:val="20"/>
              </w:rPr>
            </w:pPr>
            <w:r w:rsidRPr="00A146D5">
              <w:rPr>
                <w:sz w:val="20"/>
                <w:szCs w:val="20"/>
              </w:rPr>
              <w:t>900</w:t>
            </w:r>
            <w:r>
              <w:rPr>
                <w:sz w:val="20"/>
                <w:szCs w:val="20"/>
              </w:rPr>
              <w:t>,0</w:t>
            </w:r>
          </w:p>
          <w:p w:rsidR="0071507E" w:rsidRPr="00A146D5" w:rsidRDefault="0071507E" w:rsidP="00571FD3">
            <w:pPr>
              <w:rPr>
                <w:sz w:val="20"/>
                <w:szCs w:val="20"/>
              </w:rPr>
            </w:pPr>
          </w:p>
          <w:p w:rsidR="0071507E" w:rsidRPr="00A146D5" w:rsidRDefault="0071507E" w:rsidP="00571FD3">
            <w:pPr>
              <w:jc w:val="center"/>
              <w:rPr>
                <w:sz w:val="20"/>
                <w:szCs w:val="20"/>
              </w:rPr>
            </w:pPr>
            <w:r w:rsidRPr="00A146D5">
              <w:rPr>
                <w:sz w:val="20"/>
                <w:szCs w:val="20"/>
              </w:rPr>
              <w:t>900</w:t>
            </w:r>
            <w:r>
              <w:rPr>
                <w:sz w:val="20"/>
                <w:szCs w:val="20"/>
              </w:rPr>
              <w:t>,0</w:t>
            </w:r>
          </w:p>
          <w:p w:rsidR="0071507E" w:rsidRPr="00A146D5" w:rsidRDefault="0071507E" w:rsidP="00571FD3">
            <w:pPr>
              <w:rPr>
                <w:sz w:val="20"/>
                <w:szCs w:val="20"/>
              </w:rPr>
            </w:pPr>
          </w:p>
          <w:p w:rsidR="0071507E" w:rsidRPr="00A146D5" w:rsidRDefault="00AE6E29" w:rsidP="00571FD3">
            <w:pPr>
              <w:jc w:val="center"/>
              <w:rPr>
                <w:sz w:val="20"/>
                <w:szCs w:val="20"/>
              </w:rPr>
            </w:pPr>
            <w:r>
              <w:rPr>
                <w:sz w:val="20"/>
                <w:szCs w:val="20"/>
              </w:rPr>
              <w:t>0</w:t>
            </w:r>
            <w:r w:rsidR="0071507E" w:rsidRPr="00A146D5">
              <w:rPr>
                <w:sz w:val="20"/>
                <w:szCs w:val="20"/>
              </w:rPr>
              <w:t>,0</w:t>
            </w:r>
          </w:p>
        </w:tc>
        <w:tc>
          <w:tcPr>
            <w:tcW w:w="710" w:type="dxa"/>
            <w:tcBorders>
              <w:top w:val="single" w:sz="4" w:space="0" w:color="auto"/>
              <w:left w:val="single" w:sz="4" w:space="0" w:color="auto"/>
              <w:bottom w:val="single" w:sz="4" w:space="0" w:color="auto"/>
              <w:right w:val="single" w:sz="4" w:space="0" w:color="auto"/>
            </w:tcBorders>
          </w:tcPr>
          <w:p w:rsidR="0071507E" w:rsidRPr="004E6501" w:rsidRDefault="00AE6E29" w:rsidP="000C27B0">
            <w:pPr>
              <w:autoSpaceDE w:val="0"/>
              <w:autoSpaceDN w:val="0"/>
              <w:adjustRightInd w:val="0"/>
              <w:jc w:val="center"/>
              <w:rPr>
                <w:color w:val="FF0000"/>
                <w:sz w:val="20"/>
                <w:szCs w:val="20"/>
              </w:rPr>
            </w:pPr>
            <w:r w:rsidRPr="004E6501">
              <w:rPr>
                <w:color w:val="FF0000"/>
                <w:sz w:val="20"/>
                <w:szCs w:val="20"/>
              </w:rPr>
              <w:t>900,0</w:t>
            </w:r>
          </w:p>
          <w:p w:rsidR="00AE6E29" w:rsidRPr="004E6501" w:rsidRDefault="00AE6E29" w:rsidP="000C27B0">
            <w:pPr>
              <w:autoSpaceDE w:val="0"/>
              <w:autoSpaceDN w:val="0"/>
              <w:adjustRightInd w:val="0"/>
              <w:jc w:val="center"/>
              <w:rPr>
                <w:color w:val="FF0000"/>
                <w:sz w:val="20"/>
                <w:szCs w:val="20"/>
              </w:rPr>
            </w:pPr>
          </w:p>
          <w:p w:rsidR="00AE6E29" w:rsidRPr="004E6501" w:rsidRDefault="00AE6E29" w:rsidP="000C27B0">
            <w:pPr>
              <w:autoSpaceDE w:val="0"/>
              <w:autoSpaceDN w:val="0"/>
              <w:adjustRightInd w:val="0"/>
              <w:jc w:val="center"/>
              <w:rPr>
                <w:color w:val="FF0000"/>
                <w:sz w:val="20"/>
                <w:szCs w:val="20"/>
              </w:rPr>
            </w:pPr>
            <w:r w:rsidRPr="004E6501">
              <w:rPr>
                <w:color w:val="FF0000"/>
                <w:sz w:val="20"/>
                <w:szCs w:val="20"/>
              </w:rPr>
              <w:t>900,0</w:t>
            </w:r>
          </w:p>
          <w:p w:rsidR="00AE6E29" w:rsidRDefault="00AE6E29" w:rsidP="000C27B0">
            <w:pPr>
              <w:autoSpaceDE w:val="0"/>
              <w:autoSpaceDN w:val="0"/>
              <w:adjustRightInd w:val="0"/>
              <w:jc w:val="center"/>
              <w:rPr>
                <w:sz w:val="20"/>
                <w:szCs w:val="20"/>
              </w:rPr>
            </w:pPr>
          </w:p>
          <w:p w:rsidR="00AE6E29" w:rsidRDefault="00AE6E29" w:rsidP="000C27B0">
            <w:pPr>
              <w:autoSpaceDE w:val="0"/>
              <w:autoSpaceDN w:val="0"/>
              <w:adjustRightInd w:val="0"/>
              <w:jc w:val="center"/>
              <w:rPr>
                <w:sz w:val="20"/>
                <w:szCs w:val="20"/>
              </w:rPr>
            </w:pPr>
            <w:r>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1507E" w:rsidRPr="004E6501" w:rsidRDefault="009F0074" w:rsidP="000C27B0">
            <w:pPr>
              <w:autoSpaceDE w:val="0"/>
              <w:autoSpaceDN w:val="0"/>
              <w:adjustRightInd w:val="0"/>
              <w:jc w:val="center"/>
              <w:rPr>
                <w:color w:val="FF0000"/>
                <w:sz w:val="20"/>
                <w:szCs w:val="20"/>
              </w:rPr>
            </w:pPr>
            <w:r w:rsidRPr="004E6501">
              <w:rPr>
                <w:color w:val="FF0000"/>
                <w:sz w:val="20"/>
                <w:szCs w:val="20"/>
              </w:rPr>
              <w:t>83</w:t>
            </w:r>
            <w:r w:rsidR="0071507E" w:rsidRPr="004E6501">
              <w:rPr>
                <w:color w:val="FF0000"/>
                <w:sz w:val="20"/>
                <w:szCs w:val="20"/>
              </w:rPr>
              <w:t>83,9</w:t>
            </w:r>
          </w:p>
          <w:p w:rsidR="0071507E" w:rsidRPr="004E6501" w:rsidRDefault="0071507E" w:rsidP="000C27B0">
            <w:pPr>
              <w:autoSpaceDE w:val="0"/>
              <w:autoSpaceDN w:val="0"/>
              <w:adjustRightInd w:val="0"/>
              <w:jc w:val="center"/>
              <w:rPr>
                <w:color w:val="FF0000"/>
                <w:sz w:val="20"/>
                <w:szCs w:val="20"/>
              </w:rPr>
            </w:pPr>
          </w:p>
          <w:p w:rsidR="0071507E" w:rsidRPr="004E6501" w:rsidRDefault="009F0074" w:rsidP="000C27B0">
            <w:pPr>
              <w:autoSpaceDE w:val="0"/>
              <w:autoSpaceDN w:val="0"/>
              <w:adjustRightInd w:val="0"/>
              <w:jc w:val="center"/>
              <w:rPr>
                <w:color w:val="FF0000"/>
                <w:sz w:val="20"/>
                <w:szCs w:val="20"/>
              </w:rPr>
            </w:pPr>
            <w:r w:rsidRPr="004E6501">
              <w:rPr>
                <w:color w:val="FF0000"/>
                <w:sz w:val="20"/>
                <w:szCs w:val="20"/>
              </w:rPr>
              <w:t>81</w:t>
            </w:r>
            <w:r w:rsidR="0071507E" w:rsidRPr="004E6501">
              <w:rPr>
                <w:color w:val="FF0000"/>
                <w:sz w:val="20"/>
                <w:szCs w:val="20"/>
              </w:rPr>
              <w:t>66,6</w:t>
            </w:r>
          </w:p>
          <w:p w:rsidR="0071507E" w:rsidRPr="00A146D5" w:rsidRDefault="0071507E" w:rsidP="000C27B0">
            <w:pPr>
              <w:autoSpaceDE w:val="0"/>
              <w:autoSpaceDN w:val="0"/>
              <w:adjustRightInd w:val="0"/>
              <w:jc w:val="center"/>
              <w:rPr>
                <w:sz w:val="20"/>
                <w:szCs w:val="20"/>
              </w:rPr>
            </w:pPr>
          </w:p>
          <w:p w:rsidR="0071507E" w:rsidRPr="00A146D5" w:rsidRDefault="0071507E" w:rsidP="000C27B0">
            <w:pPr>
              <w:autoSpaceDE w:val="0"/>
              <w:autoSpaceDN w:val="0"/>
              <w:adjustRightInd w:val="0"/>
              <w:jc w:val="center"/>
              <w:rPr>
                <w:sz w:val="20"/>
                <w:szCs w:val="20"/>
              </w:rPr>
            </w:pPr>
            <w:r w:rsidRPr="00A146D5">
              <w:rPr>
                <w:sz w:val="20"/>
                <w:szCs w:val="20"/>
              </w:rPr>
              <w:t>217,3</w:t>
            </w:r>
          </w:p>
        </w:tc>
        <w:tc>
          <w:tcPr>
            <w:tcW w:w="1417" w:type="dxa"/>
            <w:tcBorders>
              <w:top w:val="single" w:sz="4" w:space="0" w:color="auto"/>
              <w:left w:val="nil"/>
              <w:bottom w:val="single" w:sz="4" w:space="0" w:color="auto"/>
              <w:right w:val="single" w:sz="4" w:space="0" w:color="auto"/>
            </w:tcBorders>
          </w:tcPr>
          <w:p w:rsidR="0071507E" w:rsidRDefault="0071507E" w:rsidP="000C27B0">
            <w:pPr>
              <w:autoSpaceDE w:val="0"/>
              <w:autoSpaceDN w:val="0"/>
              <w:adjustRightInd w:val="0"/>
              <w:jc w:val="both"/>
              <w:rPr>
                <w:sz w:val="20"/>
                <w:szCs w:val="20"/>
              </w:rPr>
            </w:pPr>
            <w:r>
              <w:rPr>
                <w:sz w:val="20"/>
                <w:szCs w:val="20"/>
              </w:rPr>
              <w:t>Официальное опубликование НПА, принимаемых  органами местного самоуправления Ачинского района, не менее 24 номеров газеты</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lastRenderedPageBreak/>
              <w:t>Мероприятие 1.2.</w:t>
            </w:r>
          </w:p>
          <w:p w:rsidR="00AE6E29" w:rsidRDefault="00AE6E29" w:rsidP="00AE6E29">
            <w:pPr>
              <w:autoSpaceDE w:val="0"/>
              <w:autoSpaceDN w:val="0"/>
              <w:adjustRightInd w:val="0"/>
              <w:jc w:val="both"/>
              <w:rPr>
                <w:sz w:val="20"/>
                <w:szCs w:val="20"/>
              </w:rPr>
            </w:pPr>
            <w:r>
              <w:rPr>
                <w:sz w:val="20"/>
                <w:szCs w:val="20"/>
              </w:rPr>
              <w:t xml:space="preserve">Организация фоторепортажей в газете «Уголок России». </w:t>
            </w:r>
          </w:p>
          <w:p w:rsidR="00AE6E29" w:rsidRDefault="00AE6E29" w:rsidP="00AE6E29">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2"/>
                <w:szCs w:val="22"/>
              </w:rPr>
            </w:pPr>
            <w:r>
              <w:rPr>
                <w:sz w:val="22"/>
                <w:szCs w:val="22"/>
              </w:rPr>
              <w:t>Администрация Ачинского района (отдел  культуры, физической культуры и молодежной политики)</w:t>
            </w:r>
          </w:p>
          <w:p w:rsidR="00AE6E29" w:rsidRDefault="00AE6E29" w:rsidP="00AE6E29">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p w:rsidR="00AE6E29" w:rsidRDefault="00AE6E29" w:rsidP="00AE6E29">
            <w:pPr>
              <w:jc w:val="center"/>
              <w:rPr>
                <w:sz w:val="20"/>
                <w:szCs w:val="20"/>
              </w:rPr>
            </w:pP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Приобретение фотоаппарата</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tabs>
                <w:tab w:val="left" w:pos="1347"/>
              </w:tabs>
              <w:autoSpaceDE w:val="0"/>
              <w:autoSpaceDN w:val="0"/>
              <w:adjustRightInd w:val="0"/>
              <w:jc w:val="both"/>
              <w:rPr>
                <w:sz w:val="20"/>
                <w:szCs w:val="20"/>
              </w:rPr>
            </w:pPr>
            <w:r>
              <w:rPr>
                <w:sz w:val="20"/>
                <w:szCs w:val="20"/>
              </w:rPr>
              <w:t>Мероприятие 1.3.</w:t>
            </w:r>
          </w:p>
          <w:p w:rsidR="00AE6E29" w:rsidRDefault="00AE6E29" w:rsidP="00AE6E29">
            <w:pPr>
              <w:tabs>
                <w:tab w:val="left" w:pos="1347"/>
              </w:tabs>
              <w:autoSpaceDE w:val="0"/>
              <w:autoSpaceDN w:val="0"/>
              <w:adjustRightInd w:val="0"/>
              <w:jc w:val="both"/>
              <w:rPr>
                <w:sz w:val="20"/>
                <w:szCs w:val="20"/>
              </w:rPr>
            </w:pPr>
            <w:r>
              <w:rPr>
                <w:sz w:val="20"/>
                <w:szCs w:val="20"/>
              </w:rPr>
              <w:t>Публикация в печатных СМИ  поздравлений официальных лиц</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405"/>
                <w:tab w:val="center" w:pos="600"/>
              </w:tabs>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tabs>
                <w:tab w:val="left" w:pos="405"/>
                <w:tab w:val="center" w:pos="600"/>
              </w:tabs>
              <w:autoSpaceDE w:val="0"/>
              <w:autoSpaceDN w:val="0"/>
              <w:adjustRightInd w:val="0"/>
              <w:jc w:val="center"/>
              <w:rPr>
                <w:sz w:val="20"/>
                <w:szCs w:val="20"/>
              </w:rPr>
            </w:pPr>
            <w:r>
              <w:rPr>
                <w:sz w:val="20"/>
                <w:szCs w:val="20"/>
              </w:rPr>
              <w:t>-</w:t>
            </w:r>
          </w:p>
          <w:p w:rsidR="00AE6E29" w:rsidRDefault="00AE6E29" w:rsidP="00AE6E29">
            <w:pPr>
              <w:autoSpaceDE w:val="0"/>
              <w:autoSpaceDN w:val="0"/>
              <w:adjustRightInd w:val="0"/>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tc>
        <w:tc>
          <w:tcPr>
            <w:tcW w:w="709" w:type="dxa"/>
            <w:gridSpan w:val="2"/>
            <w:tcBorders>
              <w:top w:val="single" w:sz="4" w:space="0" w:color="auto"/>
              <w:left w:val="nil"/>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Pr="00B52654"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E6E29" w:rsidRPr="00B52654"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3 публикации поздравлений  печатными СМИ</w:t>
            </w:r>
          </w:p>
        </w:tc>
      </w:tr>
      <w:tr w:rsidR="00AE6E29" w:rsidTr="004E6501">
        <w:trPr>
          <w:trHeight w:val="1675"/>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1.4.</w:t>
            </w:r>
          </w:p>
          <w:p w:rsidR="00AE6E29" w:rsidRDefault="00AE6E29" w:rsidP="00AE6E29">
            <w:pPr>
              <w:autoSpaceDE w:val="0"/>
              <w:autoSpaceDN w:val="0"/>
              <w:adjustRightInd w:val="0"/>
              <w:jc w:val="both"/>
              <w:rPr>
                <w:sz w:val="20"/>
                <w:szCs w:val="20"/>
              </w:rPr>
            </w:pPr>
            <w:r>
              <w:rPr>
                <w:sz w:val="20"/>
                <w:szCs w:val="20"/>
              </w:rPr>
              <w:t>Создание брошюры к юбилею Ачинского района</w:t>
            </w:r>
          </w:p>
          <w:p w:rsidR="00AE6E29" w:rsidRDefault="00AE6E29" w:rsidP="00AE6E29">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p w:rsidR="00AE6E29" w:rsidRDefault="00AE6E29" w:rsidP="00AE6E29">
            <w:pPr>
              <w:autoSpaceDE w:val="0"/>
              <w:autoSpaceDN w:val="0"/>
              <w:adjustRightInd w:val="0"/>
              <w:jc w:val="center"/>
              <w:rPr>
                <w:sz w:val="20"/>
                <w:szCs w:val="20"/>
              </w:rPr>
            </w:pPr>
          </w:p>
          <w:p w:rsidR="00AE6E29" w:rsidRDefault="00AE6E29" w:rsidP="00AE6E29">
            <w:pPr>
              <w:autoSpaceDE w:val="0"/>
              <w:autoSpaceDN w:val="0"/>
              <w:adjustRightInd w:val="0"/>
              <w:jc w:val="center"/>
              <w:rPr>
                <w:sz w:val="20"/>
                <w:szCs w:val="20"/>
              </w:rPr>
            </w:pPr>
          </w:p>
          <w:p w:rsidR="00AE6E29" w:rsidRDefault="00AE6E29" w:rsidP="00AE6E29">
            <w:pPr>
              <w:autoSpaceDE w:val="0"/>
              <w:autoSpaceDN w:val="0"/>
              <w:adjustRightInd w:val="0"/>
              <w:jc w:val="center"/>
              <w:rPr>
                <w:sz w:val="20"/>
                <w:szCs w:val="20"/>
              </w:rPr>
            </w:pPr>
          </w:p>
          <w:p w:rsidR="00AE6E29" w:rsidRDefault="00AE6E29" w:rsidP="00AE6E29">
            <w:pPr>
              <w:autoSpaceDE w:val="0"/>
              <w:autoSpaceDN w:val="0"/>
              <w:adjustRightInd w:val="0"/>
              <w:jc w:val="center"/>
              <w:rPr>
                <w:sz w:val="20"/>
                <w:szCs w:val="20"/>
              </w:rPr>
            </w:pPr>
          </w:p>
          <w:p w:rsidR="00AE6E29" w:rsidRDefault="00AE6E29" w:rsidP="00AE6E29">
            <w:pPr>
              <w:autoSpaceDE w:val="0"/>
              <w:autoSpaceDN w:val="0"/>
              <w:adjustRightInd w:val="0"/>
              <w:jc w:val="center"/>
              <w:rPr>
                <w:sz w:val="20"/>
                <w:szCs w:val="20"/>
              </w:rPr>
            </w:pPr>
          </w:p>
          <w:p w:rsidR="00AE6E29" w:rsidRDefault="00AE6E29" w:rsidP="00AE6E29">
            <w:pPr>
              <w:autoSpaceDE w:val="0"/>
              <w:autoSpaceDN w:val="0"/>
              <w:adjustRightInd w:val="0"/>
              <w:jc w:val="center"/>
              <w:rPr>
                <w:sz w:val="20"/>
                <w:szCs w:val="20"/>
              </w:rPr>
            </w:pP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330"/>
                <w:tab w:val="center" w:pos="530"/>
              </w:tabs>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330"/>
                <w:tab w:val="center" w:pos="530"/>
              </w:tabs>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Выпуск брошюр</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1.5.</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 xml:space="preserve">Администрация Ачинского района </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1540000000</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48,0</w:t>
            </w:r>
          </w:p>
        </w:tc>
        <w:tc>
          <w:tcPr>
            <w:tcW w:w="708"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35,0</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118,8</w:t>
            </w:r>
          </w:p>
        </w:tc>
        <w:tc>
          <w:tcPr>
            <w:tcW w:w="710" w:type="dxa"/>
            <w:tcBorders>
              <w:top w:val="single" w:sz="4" w:space="0" w:color="auto"/>
              <w:left w:val="nil"/>
              <w:bottom w:val="single" w:sz="4" w:space="0" w:color="auto"/>
              <w:right w:val="single" w:sz="4" w:space="0" w:color="auto"/>
            </w:tcBorders>
          </w:tcPr>
          <w:p w:rsidR="00AE6E29" w:rsidRDefault="00AE6E29" w:rsidP="00AE6E29">
            <w:pPr>
              <w:tabs>
                <w:tab w:val="left" w:pos="330"/>
                <w:tab w:val="center" w:pos="530"/>
              </w:tabs>
              <w:jc w:val="center"/>
              <w:rPr>
                <w:sz w:val="20"/>
                <w:szCs w:val="20"/>
              </w:rPr>
            </w:pPr>
            <w:r>
              <w:rPr>
                <w:sz w:val="20"/>
                <w:szCs w:val="20"/>
              </w:rPr>
              <w:t>53,5</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300"/>
                <w:tab w:val="center" w:pos="530"/>
              </w:tabs>
              <w:autoSpaceDE w:val="0"/>
              <w:autoSpaceDN w:val="0"/>
              <w:adjustRightInd w:val="0"/>
              <w:rPr>
                <w:sz w:val="20"/>
                <w:szCs w:val="20"/>
              </w:rPr>
            </w:pPr>
            <w:r>
              <w:rPr>
                <w:sz w:val="20"/>
                <w:szCs w:val="20"/>
              </w:rPr>
              <w:t>150,0</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87,0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34,5</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703D01">
            <w:pPr>
              <w:autoSpaceDE w:val="0"/>
              <w:autoSpaceDN w:val="0"/>
              <w:adjustRightInd w:val="0"/>
              <w:jc w:val="center"/>
              <w:rPr>
                <w:sz w:val="20"/>
                <w:szCs w:val="20"/>
              </w:rPr>
            </w:pPr>
            <w:r>
              <w:rPr>
                <w:sz w:val="20"/>
                <w:szCs w:val="20"/>
              </w:rPr>
              <w:t>7</w:t>
            </w:r>
            <w:r w:rsidR="00703D01">
              <w:rPr>
                <w:sz w:val="20"/>
                <w:szCs w:val="20"/>
              </w:rPr>
              <w:t>2</w:t>
            </w:r>
            <w:r>
              <w:rPr>
                <w:sz w:val="20"/>
                <w:szCs w:val="20"/>
              </w:rPr>
              <w:t>,</w:t>
            </w:r>
            <w:r w:rsidR="00703D01">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rPr>
                <w:color w:val="FF0000"/>
                <w:sz w:val="20"/>
                <w:szCs w:val="20"/>
              </w:rPr>
            </w:pPr>
          </w:p>
          <w:p w:rsidR="00AE6E29" w:rsidRPr="00AE6E29" w:rsidRDefault="00AE6E29" w:rsidP="00AE6E29">
            <w:pPr>
              <w:rPr>
                <w:color w:val="FF0000"/>
                <w:sz w:val="20"/>
                <w:szCs w:val="20"/>
              </w:rPr>
            </w:pPr>
          </w:p>
          <w:p w:rsidR="00AE6E29" w:rsidRPr="00AE6E29" w:rsidRDefault="00AE6E29" w:rsidP="004E6501">
            <w:pPr>
              <w:shd w:val="clear" w:color="auto" w:fill="F2DBDB" w:themeFill="accent2" w:themeFillTint="33"/>
              <w:rPr>
                <w:color w:val="FF0000"/>
                <w:sz w:val="20"/>
                <w:szCs w:val="20"/>
              </w:rPr>
            </w:pPr>
          </w:p>
          <w:p w:rsidR="00AE6E29" w:rsidRPr="00AE6E29" w:rsidRDefault="00AE6E29" w:rsidP="00AE6E29">
            <w:pPr>
              <w:rPr>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autoSpaceDE w:val="0"/>
              <w:autoSpaceDN w:val="0"/>
              <w:adjustRightInd w:val="0"/>
              <w:jc w:val="center"/>
              <w:rPr>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autoSpaceDE w:val="0"/>
              <w:autoSpaceDN w:val="0"/>
              <w:adjustRightInd w:val="0"/>
              <w:jc w:val="cente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Pr="00AE6E29" w:rsidRDefault="00AE6E29" w:rsidP="00703D01">
            <w:pPr>
              <w:autoSpaceDE w:val="0"/>
              <w:autoSpaceDN w:val="0"/>
              <w:adjustRightInd w:val="0"/>
              <w:jc w:val="center"/>
              <w:rPr>
                <w:color w:val="FF0000"/>
                <w:sz w:val="20"/>
                <w:szCs w:val="20"/>
              </w:rPr>
            </w:pPr>
            <w:r>
              <w:rPr>
                <w:color w:val="FF0000"/>
                <w:sz w:val="20"/>
                <w:szCs w:val="20"/>
              </w:rPr>
              <w:t>82</w:t>
            </w:r>
            <w:r w:rsidR="00703D01">
              <w:rPr>
                <w:color w:val="FF0000"/>
                <w:sz w:val="20"/>
                <w:szCs w:val="20"/>
              </w:rPr>
              <w:t>4</w:t>
            </w:r>
            <w:r w:rsidRPr="00AE6E29">
              <w:rPr>
                <w:color w:val="FF0000"/>
                <w:sz w:val="20"/>
                <w:szCs w:val="20"/>
              </w:rPr>
              <w:t>,</w:t>
            </w:r>
            <w:r w:rsidR="00703D01">
              <w:rPr>
                <w:color w:val="FF0000"/>
                <w:sz w:val="20"/>
                <w:szCs w:val="20"/>
              </w:rPr>
              <w:t>5</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 xml:space="preserve">Обеспечение постоянного  размещения информации, пресс-релизов и НПА в сети Интернет на официальном </w:t>
            </w:r>
            <w:r>
              <w:rPr>
                <w:sz w:val="20"/>
                <w:szCs w:val="20"/>
              </w:rPr>
              <w:lastRenderedPageBreak/>
              <w:t>сайте муниципальное образование Ачинский район</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lastRenderedPageBreak/>
              <w:t>Мероприятие 1.5.1.</w:t>
            </w:r>
          </w:p>
          <w:p w:rsidR="00AE6E29" w:rsidRDefault="00AE6E29" w:rsidP="00AE6E29">
            <w:pPr>
              <w:autoSpaceDE w:val="0"/>
              <w:autoSpaceDN w:val="0"/>
              <w:adjustRightInd w:val="0"/>
              <w:jc w:val="both"/>
              <w:rPr>
                <w:sz w:val="20"/>
                <w:szCs w:val="20"/>
              </w:rPr>
            </w:pPr>
            <w:r>
              <w:rPr>
                <w:sz w:val="20"/>
                <w:szCs w:val="20"/>
              </w:rPr>
              <w:t xml:space="preserve">Обслуживание и модернизация официального сайта муниципального образования Ачиснкий район </w:t>
            </w:r>
          </w:p>
          <w:p w:rsidR="00AE6E29" w:rsidRDefault="00AE6E29" w:rsidP="00AE6E29">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1540081360</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244</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48,0</w:t>
            </w:r>
          </w:p>
          <w:p w:rsidR="00AE6E29" w:rsidRDefault="00AE6E29" w:rsidP="00AE6E29">
            <w:pPr>
              <w:jc w:val="center"/>
              <w:rPr>
                <w:sz w:val="20"/>
                <w:szCs w:val="20"/>
              </w:rPr>
            </w:pPr>
          </w:p>
        </w:tc>
        <w:tc>
          <w:tcPr>
            <w:tcW w:w="708"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35,0</w:t>
            </w:r>
          </w:p>
          <w:p w:rsidR="00AE6E29" w:rsidRDefault="00AE6E29" w:rsidP="00AE6E29">
            <w:pPr>
              <w:jc w:val="center"/>
              <w:rPr>
                <w:sz w:val="20"/>
                <w:szCs w:val="20"/>
              </w:rPr>
            </w:pPr>
          </w:p>
          <w:p w:rsidR="00AE6E29" w:rsidRDefault="00AE6E29" w:rsidP="00AE6E29">
            <w:pPr>
              <w:jc w:val="center"/>
              <w:rPr>
                <w:sz w:val="20"/>
                <w:szCs w:val="20"/>
              </w:rPr>
            </w:pPr>
          </w:p>
          <w:p w:rsidR="00AE6E29" w:rsidRDefault="00AE6E29" w:rsidP="00AE6E29">
            <w:pPr>
              <w:jc w:val="center"/>
              <w:rPr>
                <w:sz w:val="20"/>
                <w:szCs w:val="20"/>
              </w:rPr>
            </w:pP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118,8</w:t>
            </w:r>
          </w:p>
          <w:p w:rsidR="00AE6E29" w:rsidRDefault="00AE6E29" w:rsidP="00AE6E29">
            <w:pPr>
              <w:jc w:val="center"/>
              <w:rPr>
                <w:sz w:val="20"/>
                <w:szCs w:val="20"/>
              </w:rPr>
            </w:pPr>
          </w:p>
        </w:tc>
        <w:tc>
          <w:tcPr>
            <w:tcW w:w="710" w:type="dxa"/>
            <w:tcBorders>
              <w:top w:val="single" w:sz="4" w:space="0" w:color="auto"/>
              <w:left w:val="nil"/>
              <w:bottom w:val="single" w:sz="4" w:space="0" w:color="auto"/>
              <w:right w:val="single" w:sz="4" w:space="0" w:color="auto"/>
            </w:tcBorders>
          </w:tcPr>
          <w:p w:rsidR="00AE6E29" w:rsidRDefault="00AE6E29" w:rsidP="00AE6E29">
            <w:pPr>
              <w:tabs>
                <w:tab w:val="left" w:pos="330"/>
                <w:tab w:val="center" w:pos="530"/>
              </w:tabs>
              <w:jc w:val="center"/>
              <w:rPr>
                <w:sz w:val="20"/>
                <w:szCs w:val="20"/>
              </w:rPr>
            </w:pPr>
            <w:r>
              <w:rPr>
                <w:sz w:val="20"/>
                <w:szCs w:val="20"/>
              </w:rPr>
              <w:t>53,5</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300"/>
                <w:tab w:val="center" w:pos="530"/>
              </w:tabs>
              <w:autoSpaceDE w:val="0"/>
              <w:autoSpaceDN w:val="0"/>
              <w:adjustRightInd w:val="0"/>
              <w:rPr>
                <w:sz w:val="20"/>
                <w:szCs w:val="20"/>
              </w:rPr>
            </w:pPr>
            <w:r>
              <w:rPr>
                <w:sz w:val="20"/>
                <w:szCs w:val="20"/>
              </w:rPr>
              <w:t>150,0</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87,0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34,5</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3613BF">
            <w:pPr>
              <w:autoSpaceDE w:val="0"/>
              <w:autoSpaceDN w:val="0"/>
              <w:adjustRightInd w:val="0"/>
              <w:jc w:val="center"/>
              <w:rPr>
                <w:sz w:val="20"/>
                <w:szCs w:val="20"/>
              </w:rPr>
            </w:pPr>
            <w:r>
              <w:rPr>
                <w:sz w:val="20"/>
                <w:szCs w:val="20"/>
              </w:rPr>
              <w:t>7</w:t>
            </w:r>
            <w:r w:rsidR="003613BF">
              <w:rPr>
                <w:sz w:val="20"/>
                <w:szCs w:val="20"/>
              </w:rPr>
              <w:t>2</w:t>
            </w:r>
            <w:r>
              <w:rPr>
                <w:sz w:val="20"/>
                <w:szCs w:val="20"/>
              </w:rPr>
              <w:t>,</w:t>
            </w:r>
            <w:r w:rsidR="003613BF">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rPr>
                <w:color w:val="FF0000"/>
                <w:sz w:val="20"/>
                <w:szCs w:val="20"/>
              </w:rPr>
            </w:pPr>
          </w:p>
          <w:p w:rsidR="00AE6E29" w:rsidRPr="00AE6E29" w:rsidRDefault="00AE6E29" w:rsidP="00AE6E29">
            <w:pPr>
              <w:rPr>
                <w:color w:val="FF0000"/>
                <w:sz w:val="20"/>
                <w:szCs w:val="20"/>
              </w:rPr>
            </w:pPr>
          </w:p>
          <w:p w:rsidR="00AE6E29" w:rsidRPr="00AE6E29" w:rsidRDefault="00AE6E29" w:rsidP="00AE6E29">
            <w:pPr>
              <w:rPr>
                <w:color w:val="FF0000"/>
                <w:sz w:val="20"/>
                <w:szCs w:val="20"/>
              </w:rPr>
            </w:pPr>
          </w:p>
          <w:p w:rsidR="00AE6E29" w:rsidRPr="00AE6E29" w:rsidRDefault="00AE6E29" w:rsidP="00AE6E29">
            <w:pPr>
              <w:rPr>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autoSpaceDE w:val="0"/>
              <w:autoSpaceDN w:val="0"/>
              <w:adjustRightInd w:val="0"/>
              <w:jc w:val="center"/>
              <w:rPr>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75,0</w:t>
            </w:r>
          </w:p>
          <w:p w:rsidR="00AE6E29" w:rsidRPr="00AE6E29" w:rsidRDefault="00AE6E29" w:rsidP="00AE6E29">
            <w:pPr>
              <w:autoSpaceDE w:val="0"/>
              <w:autoSpaceDN w:val="0"/>
              <w:adjustRightInd w:val="0"/>
              <w:jc w:val="center"/>
              <w:rPr>
                <w:color w:val="FF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Pr="00AE6E29" w:rsidRDefault="00AE6E29" w:rsidP="003613BF">
            <w:pPr>
              <w:autoSpaceDE w:val="0"/>
              <w:autoSpaceDN w:val="0"/>
              <w:adjustRightInd w:val="0"/>
              <w:jc w:val="center"/>
              <w:rPr>
                <w:color w:val="FF0000"/>
                <w:sz w:val="20"/>
                <w:szCs w:val="20"/>
              </w:rPr>
            </w:pPr>
            <w:r>
              <w:rPr>
                <w:color w:val="FF0000"/>
                <w:sz w:val="20"/>
                <w:szCs w:val="20"/>
              </w:rPr>
              <w:t>82</w:t>
            </w:r>
            <w:r w:rsidR="003613BF">
              <w:rPr>
                <w:color w:val="FF0000"/>
                <w:sz w:val="20"/>
                <w:szCs w:val="20"/>
              </w:rPr>
              <w:t>4</w:t>
            </w:r>
            <w:r w:rsidRPr="00AE6E29">
              <w:rPr>
                <w:color w:val="FF0000"/>
                <w:sz w:val="20"/>
                <w:szCs w:val="20"/>
              </w:rPr>
              <w:t>,</w:t>
            </w:r>
            <w:r w:rsidR="003613BF">
              <w:rPr>
                <w:color w:val="FF0000"/>
                <w:sz w:val="20"/>
                <w:szCs w:val="20"/>
              </w:rPr>
              <w:t>5</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Обеспечение постоянного  размещения информации, пресс-релизов и НПА в сети Интернет на официальном сайте муниципальное образование Ачинский район</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1.5.2.</w:t>
            </w:r>
          </w:p>
          <w:p w:rsidR="00AE6E29" w:rsidRDefault="00AE6E29" w:rsidP="00AE6E29">
            <w:pPr>
              <w:autoSpaceDE w:val="0"/>
              <w:autoSpaceDN w:val="0"/>
              <w:adjustRightInd w:val="0"/>
              <w:jc w:val="both"/>
              <w:rPr>
                <w:sz w:val="20"/>
                <w:szCs w:val="20"/>
              </w:rPr>
            </w:pPr>
            <w:r>
              <w:rPr>
                <w:sz w:val="20"/>
                <w:szCs w:val="20"/>
              </w:rPr>
              <w:t>Создание, обновление  официального сайта муниципального образования Ачиснкий район, усовершенствование подсайта</w:t>
            </w:r>
          </w:p>
          <w:p w:rsidR="00AE6E29" w:rsidRDefault="00AE6E29" w:rsidP="00AE6E29">
            <w:pPr>
              <w:autoSpaceDE w:val="0"/>
              <w:autoSpaceDN w:val="0"/>
              <w:adjustRightInd w:val="0"/>
              <w:jc w:val="both"/>
              <w:rPr>
                <w:sz w:val="20"/>
                <w:szCs w:val="20"/>
              </w:rPr>
            </w:pPr>
            <w:r>
              <w:rPr>
                <w:sz w:val="20"/>
                <w:szCs w:val="20"/>
              </w:rPr>
              <w:t xml:space="preserve">«Бюджет для граждан» </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1540081360</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244</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0,0</w:t>
            </w:r>
          </w:p>
        </w:tc>
        <w:tc>
          <w:tcPr>
            <w:tcW w:w="710" w:type="dxa"/>
            <w:tcBorders>
              <w:top w:val="single" w:sz="4" w:space="0" w:color="auto"/>
              <w:left w:val="nil"/>
              <w:bottom w:val="single" w:sz="4" w:space="0" w:color="auto"/>
              <w:right w:val="single" w:sz="4" w:space="0" w:color="auto"/>
            </w:tcBorders>
          </w:tcPr>
          <w:p w:rsidR="00AE6E29" w:rsidRDefault="00AE6E29" w:rsidP="00AE6E29">
            <w:pPr>
              <w:tabs>
                <w:tab w:val="left" w:pos="330"/>
                <w:tab w:val="center" w:pos="530"/>
              </w:tabs>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tcPr>
          <w:p w:rsidR="00AE6E29" w:rsidRDefault="00AE6E29" w:rsidP="00AE6E29">
            <w:pPr>
              <w:tabs>
                <w:tab w:val="left" w:pos="300"/>
                <w:tab w:val="center" w:pos="530"/>
              </w:tabs>
              <w:autoSpaceDE w:val="0"/>
              <w:autoSpaceDN w:val="0"/>
              <w:adjustRightInd w:val="0"/>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0,0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0,0</w:t>
            </w:r>
          </w:p>
        </w:tc>
        <w:tc>
          <w:tcPr>
            <w:tcW w:w="710"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0,0</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 xml:space="preserve">Обеспечение постоянного  размещения информации, пресс-релизов и НПА в сети Интернет на официальном сайте муниципальное образование Ачинский район </w:t>
            </w:r>
          </w:p>
          <w:p w:rsidR="00AE6E29" w:rsidRDefault="00AE6E29" w:rsidP="00AE6E29">
            <w:pPr>
              <w:autoSpaceDE w:val="0"/>
              <w:autoSpaceDN w:val="0"/>
              <w:adjustRightInd w:val="0"/>
              <w:jc w:val="both"/>
              <w:rPr>
                <w:sz w:val="20"/>
                <w:szCs w:val="20"/>
              </w:rPr>
            </w:pP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1.6.</w:t>
            </w:r>
          </w:p>
          <w:p w:rsidR="00AE6E29" w:rsidRDefault="00AE6E29" w:rsidP="00AE6E29">
            <w:pPr>
              <w:autoSpaceDE w:val="0"/>
              <w:autoSpaceDN w:val="0"/>
              <w:adjustRightInd w:val="0"/>
              <w:jc w:val="both"/>
              <w:rPr>
                <w:sz w:val="20"/>
                <w:szCs w:val="20"/>
              </w:rPr>
            </w:pPr>
            <w:r>
              <w:rPr>
                <w:sz w:val="20"/>
                <w:szCs w:val="20"/>
              </w:rPr>
              <w:t xml:space="preserve">Организация пресс-конференций и  брифингов  для </w:t>
            </w:r>
            <w:r>
              <w:rPr>
                <w:sz w:val="20"/>
                <w:szCs w:val="20"/>
              </w:rPr>
              <w:lastRenderedPageBreak/>
              <w:t>СМИ, не менее 10 встреч</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lastRenderedPageBreak/>
              <w:t>Администрация</w:t>
            </w:r>
          </w:p>
          <w:p w:rsidR="00AE6E29" w:rsidRDefault="00AE6E29" w:rsidP="00AE6E29">
            <w:pPr>
              <w:autoSpaceDE w:val="0"/>
              <w:autoSpaceDN w:val="0"/>
              <w:adjustRightInd w:val="0"/>
              <w:jc w:val="both"/>
              <w:rPr>
                <w:sz w:val="20"/>
                <w:szCs w:val="20"/>
              </w:rPr>
            </w:pPr>
            <w:r>
              <w:rPr>
                <w:sz w:val="20"/>
                <w:szCs w:val="20"/>
              </w:rPr>
              <w:t xml:space="preserve">Ачинского </w:t>
            </w:r>
            <w:r>
              <w:rPr>
                <w:sz w:val="20"/>
                <w:szCs w:val="20"/>
              </w:rPr>
              <w:lastRenderedPageBreak/>
              <w:t>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lastRenderedPageBreak/>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571FD3" w:rsidRDefault="00AE6E29" w:rsidP="00AE6E29">
            <w:pPr>
              <w:autoSpaceDE w:val="0"/>
              <w:autoSpaceDN w:val="0"/>
              <w:adjustRightInd w:val="0"/>
              <w:jc w:val="center"/>
              <w:rPr>
                <w:color w:val="FF0000"/>
                <w:sz w:val="20"/>
                <w:szCs w:val="20"/>
              </w:rPr>
            </w:pPr>
            <w:r w:rsidRPr="00571FD3">
              <w:rPr>
                <w:color w:val="FF0000"/>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 xml:space="preserve">Доведение до жителей  Ачинского района </w:t>
            </w:r>
            <w:r>
              <w:rPr>
                <w:sz w:val="20"/>
                <w:szCs w:val="20"/>
              </w:rPr>
              <w:lastRenderedPageBreak/>
              <w:t>официальной информации</w:t>
            </w:r>
          </w:p>
          <w:p w:rsidR="00AE6E29" w:rsidRDefault="00AE6E29" w:rsidP="00AE6E29">
            <w:pPr>
              <w:autoSpaceDE w:val="0"/>
              <w:autoSpaceDN w:val="0"/>
              <w:adjustRightInd w:val="0"/>
              <w:jc w:val="both"/>
              <w:rPr>
                <w:sz w:val="20"/>
                <w:szCs w:val="20"/>
              </w:rPr>
            </w:pPr>
          </w:p>
        </w:tc>
      </w:tr>
      <w:tr w:rsidR="00AE6E29" w:rsidTr="004E6501">
        <w:trPr>
          <w:trHeight w:val="2684"/>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lastRenderedPageBreak/>
              <w:t>Мероприятие 1.7.</w:t>
            </w:r>
          </w:p>
          <w:p w:rsidR="00AE6E29" w:rsidRDefault="00AE6E29" w:rsidP="00AE6E29">
            <w:pPr>
              <w:autoSpaceDE w:val="0"/>
              <w:autoSpaceDN w:val="0"/>
              <w:adjustRightInd w:val="0"/>
              <w:jc w:val="both"/>
              <w:rPr>
                <w:sz w:val="20"/>
                <w:szCs w:val="20"/>
              </w:rPr>
            </w:pPr>
            <w:r>
              <w:rPr>
                <w:sz w:val="20"/>
                <w:szCs w:val="20"/>
              </w:rPr>
              <w:t>Освещение в СМИ информации  о деятельности  органов местного самоуправления Ачинского района  и жизни района. Пропаганда здорового образа жизни, организация информационной поддержки военно-патриотического воспитания молодежи, мероприятий, направленных на снижение уровня правонарушений среди несовершеннолетних и пресечение  распространения на территории Ачинского района  наркомании, алкоголизма и пьянства.</w:t>
            </w:r>
          </w:p>
          <w:p w:rsidR="00AE6E29" w:rsidRDefault="00AE6E29" w:rsidP="00AE6E29">
            <w:pPr>
              <w:autoSpaceDE w:val="0"/>
              <w:autoSpaceDN w:val="0"/>
              <w:adjustRightInd w:val="0"/>
              <w:jc w:val="both"/>
              <w:rPr>
                <w:sz w:val="20"/>
                <w:szCs w:val="20"/>
              </w:rPr>
            </w:pPr>
          </w:p>
          <w:p w:rsidR="00AE6E29" w:rsidRDefault="00AE6E29" w:rsidP="00AE6E29">
            <w:pPr>
              <w:autoSpaceDE w:val="0"/>
              <w:autoSpaceDN w:val="0"/>
              <w:adjustRightInd w:val="0"/>
              <w:jc w:val="both"/>
              <w:rPr>
                <w:sz w:val="20"/>
                <w:szCs w:val="20"/>
              </w:rPr>
            </w:pP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w:t>
            </w:r>
          </w:p>
          <w:p w:rsidR="00AE6E29" w:rsidRDefault="00AE6E29" w:rsidP="00AE6E29">
            <w:pPr>
              <w:autoSpaceDE w:val="0"/>
              <w:autoSpaceDN w:val="0"/>
              <w:adjustRightInd w:val="0"/>
              <w:jc w:val="both"/>
              <w:rPr>
                <w:sz w:val="20"/>
                <w:szCs w:val="20"/>
              </w:rPr>
            </w:pPr>
            <w:r>
              <w:rPr>
                <w:sz w:val="20"/>
                <w:szCs w:val="20"/>
              </w:rPr>
              <w:t>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1540081350</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244</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195,9</w:t>
            </w: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365,4</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500,0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188,0</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15,5</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150,0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Pr="0028714F" w:rsidRDefault="00AE6E29" w:rsidP="00AE6E29">
            <w:pPr>
              <w:autoSpaceDE w:val="0"/>
              <w:autoSpaceDN w:val="0"/>
              <w:adjustRightInd w:val="0"/>
              <w:jc w:val="center"/>
              <w:rPr>
                <w:color w:val="FF0000"/>
                <w:sz w:val="20"/>
                <w:szCs w:val="20"/>
              </w:rPr>
            </w:pPr>
            <w:r w:rsidRPr="0028714F">
              <w:rPr>
                <w:color w:val="FF0000"/>
                <w:sz w:val="20"/>
                <w:szCs w:val="20"/>
              </w:rPr>
              <w:t>200,0</w:t>
            </w:r>
          </w:p>
        </w:tc>
        <w:tc>
          <w:tcPr>
            <w:tcW w:w="708" w:type="dxa"/>
            <w:tcBorders>
              <w:top w:val="single" w:sz="4" w:space="0" w:color="auto"/>
              <w:left w:val="single" w:sz="4" w:space="0" w:color="auto"/>
              <w:bottom w:val="single" w:sz="4" w:space="0" w:color="auto"/>
              <w:right w:val="single" w:sz="4" w:space="0" w:color="auto"/>
            </w:tcBorders>
          </w:tcPr>
          <w:p w:rsidR="00AE6E29" w:rsidRPr="0028714F" w:rsidRDefault="00AE6E29" w:rsidP="00AE6E29">
            <w:pPr>
              <w:autoSpaceDE w:val="0"/>
              <w:autoSpaceDN w:val="0"/>
              <w:adjustRightInd w:val="0"/>
              <w:jc w:val="center"/>
              <w:rPr>
                <w:color w:val="FF0000"/>
                <w:sz w:val="20"/>
                <w:szCs w:val="20"/>
              </w:rPr>
            </w:pPr>
            <w:r w:rsidRPr="0028714F">
              <w:rPr>
                <w:color w:val="FF0000"/>
                <w:sz w:val="20"/>
                <w:szCs w:val="20"/>
              </w:rPr>
              <w:t>200,0</w:t>
            </w:r>
          </w:p>
        </w:tc>
        <w:tc>
          <w:tcPr>
            <w:tcW w:w="710" w:type="dxa"/>
            <w:tcBorders>
              <w:top w:val="single" w:sz="4" w:space="0" w:color="auto"/>
              <w:left w:val="single" w:sz="4" w:space="0" w:color="auto"/>
              <w:bottom w:val="single" w:sz="4" w:space="0" w:color="auto"/>
              <w:right w:val="single" w:sz="4" w:space="0" w:color="auto"/>
            </w:tcBorders>
          </w:tcPr>
          <w:p w:rsidR="00AE6E29" w:rsidRPr="0028714F" w:rsidRDefault="00AE6E29" w:rsidP="00AE6E29">
            <w:pPr>
              <w:autoSpaceDE w:val="0"/>
              <w:autoSpaceDN w:val="0"/>
              <w:adjustRightInd w:val="0"/>
              <w:jc w:val="center"/>
              <w:rPr>
                <w:color w:val="FF0000"/>
                <w:sz w:val="20"/>
                <w:szCs w:val="20"/>
              </w:rPr>
            </w:pPr>
            <w:r w:rsidRPr="0028714F">
              <w:rPr>
                <w:color w:val="FF0000"/>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AE6E29" w:rsidRPr="00AE6E29" w:rsidRDefault="00AE6E29" w:rsidP="00AE6E29">
            <w:pPr>
              <w:autoSpaceDE w:val="0"/>
              <w:autoSpaceDN w:val="0"/>
              <w:adjustRightInd w:val="0"/>
              <w:jc w:val="center"/>
              <w:rPr>
                <w:color w:val="FF0000"/>
                <w:sz w:val="20"/>
                <w:szCs w:val="20"/>
              </w:rPr>
            </w:pPr>
            <w:r w:rsidRPr="00AE6E29">
              <w:rPr>
                <w:color w:val="FF0000"/>
                <w:sz w:val="20"/>
                <w:szCs w:val="20"/>
              </w:rPr>
              <w:t>2014,8</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Информирование населения района</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1.8.</w:t>
            </w:r>
          </w:p>
          <w:p w:rsidR="00AE6E29" w:rsidRDefault="00AE6E29" w:rsidP="00AE6E29">
            <w:pPr>
              <w:autoSpaceDE w:val="0"/>
              <w:autoSpaceDN w:val="0"/>
              <w:adjustRightInd w:val="0"/>
              <w:jc w:val="both"/>
              <w:rPr>
                <w:sz w:val="20"/>
                <w:szCs w:val="20"/>
              </w:rPr>
            </w:pPr>
            <w:r>
              <w:rPr>
                <w:sz w:val="20"/>
                <w:szCs w:val="20"/>
              </w:rPr>
              <w:t>Еженедельный выпуск репортажей на телевидении по итогам мероприятий в Ачинском районе</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571FD3" w:rsidRDefault="00AE6E29" w:rsidP="00AE6E29">
            <w:pPr>
              <w:autoSpaceDE w:val="0"/>
              <w:autoSpaceDN w:val="0"/>
              <w:adjustRightInd w:val="0"/>
              <w:jc w:val="center"/>
              <w:rPr>
                <w:color w:val="FF0000"/>
                <w:sz w:val="20"/>
                <w:szCs w:val="20"/>
              </w:rPr>
            </w:pPr>
            <w:r w:rsidRPr="00571FD3">
              <w:rPr>
                <w:color w:val="FF0000"/>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 xml:space="preserve">Информирование населения района о деятельности органов местного </w:t>
            </w:r>
            <w:r>
              <w:rPr>
                <w:sz w:val="20"/>
                <w:szCs w:val="20"/>
              </w:rPr>
              <w:lastRenderedPageBreak/>
              <w:t>самоуправления района</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lastRenderedPageBreak/>
              <w:t>Мероприятие 1.9.</w:t>
            </w:r>
          </w:p>
          <w:p w:rsidR="00AE6E29" w:rsidRDefault="00AE6E29" w:rsidP="00AE6E29">
            <w:pPr>
              <w:autoSpaceDE w:val="0"/>
              <w:autoSpaceDN w:val="0"/>
              <w:adjustRightInd w:val="0"/>
              <w:jc w:val="both"/>
              <w:rPr>
                <w:sz w:val="20"/>
                <w:szCs w:val="20"/>
              </w:rPr>
            </w:pPr>
            <w:r>
              <w:rPr>
                <w:sz w:val="20"/>
                <w:szCs w:val="20"/>
              </w:rPr>
              <w:t>Выпуск  публикаций  в печатных СМИ направленных на профилактику правонарушений</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хххх</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rPr>
                <w:sz w:val="20"/>
                <w:szCs w:val="20"/>
              </w:rPr>
            </w:pPr>
            <w:r>
              <w:rPr>
                <w:sz w:val="20"/>
                <w:szCs w:val="20"/>
              </w:rPr>
              <w:t xml:space="preserve">Выпуск: </w:t>
            </w:r>
          </w:p>
          <w:p w:rsidR="00AE6E29" w:rsidRDefault="00AE6E29" w:rsidP="00AE6E29">
            <w:pPr>
              <w:autoSpaceDE w:val="0"/>
              <w:autoSpaceDN w:val="0"/>
              <w:adjustRightInd w:val="0"/>
              <w:jc w:val="both"/>
              <w:rPr>
                <w:sz w:val="20"/>
                <w:szCs w:val="20"/>
              </w:rPr>
            </w:pPr>
            <w:r>
              <w:rPr>
                <w:sz w:val="20"/>
                <w:szCs w:val="20"/>
              </w:rPr>
              <w:t>2 публикаций, направленных на профилактику правонарушений, в год</w:t>
            </w:r>
          </w:p>
        </w:tc>
      </w:tr>
      <w:tr w:rsidR="00AE6E29"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Мероприятие 1.10.</w:t>
            </w:r>
          </w:p>
          <w:p w:rsidR="00AE6E29" w:rsidRDefault="00AE6E29" w:rsidP="00AE6E29">
            <w:pPr>
              <w:autoSpaceDE w:val="0"/>
              <w:autoSpaceDN w:val="0"/>
              <w:adjustRightInd w:val="0"/>
              <w:jc w:val="both"/>
              <w:rPr>
                <w:sz w:val="20"/>
                <w:szCs w:val="20"/>
              </w:rPr>
            </w:pPr>
            <w:r>
              <w:rPr>
                <w:sz w:val="20"/>
                <w:szCs w:val="20"/>
              </w:rPr>
              <w:t>Создание презентационного фильма об Ачинском районе</w:t>
            </w:r>
          </w:p>
        </w:tc>
        <w:tc>
          <w:tcPr>
            <w:tcW w:w="92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Администрация  Ачинского района</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812</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0113</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154хххх</w:t>
            </w:r>
          </w:p>
        </w:tc>
        <w:tc>
          <w:tcPr>
            <w:tcW w:w="56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хххх</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gridSpan w:val="2"/>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10"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AE6E29" w:rsidRDefault="00AE6E29" w:rsidP="00AE6E29">
            <w:pPr>
              <w:autoSpaceDE w:val="0"/>
              <w:autoSpaceDN w:val="0"/>
              <w:adjustRightInd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E29" w:rsidRPr="00A146D5" w:rsidRDefault="00AE6E29" w:rsidP="00AE6E29">
            <w:pPr>
              <w:autoSpaceDE w:val="0"/>
              <w:autoSpaceDN w:val="0"/>
              <w:adjustRightInd w:val="0"/>
              <w:jc w:val="center"/>
              <w:rPr>
                <w:sz w:val="20"/>
                <w:szCs w:val="20"/>
              </w:rPr>
            </w:pPr>
            <w:r w:rsidRPr="00A146D5">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E6E29" w:rsidRDefault="00AE6E29" w:rsidP="00AE6E29">
            <w:pPr>
              <w:autoSpaceDE w:val="0"/>
              <w:autoSpaceDN w:val="0"/>
              <w:adjustRightInd w:val="0"/>
              <w:jc w:val="center"/>
              <w:rPr>
                <w:sz w:val="20"/>
                <w:szCs w:val="20"/>
              </w:rPr>
            </w:pPr>
            <w:r>
              <w:rPr>
                <w:sz w:val="20"/>
                <w:szCs w:val="20"/>
              </w:rPr>
              <w:t>-</w:t>
            </w:r>
          </w:p>
        </w:tc>
        <w:tc>
          <w:tcPr>
            <w:tcW w:w="1417" w:type="dxa"/>
            <w:tcBorders>
              <w:top w:val="single" w:sz="4" w:space="0" w:color="auto"/>
              <w:left w:val="nil"/>
              <w:bottom w:val="single" w:sz="4" w:space="0" w:color="auto"/>
              <w:right w:val="single" w:sz="4" w:space="0" w:color="auto"/>
            </w:tcBorders>
          </w:tcPr>
          <w:p w:rsidR="00AE6E29" w:rsidRDefault="00AE6E29" w:rsidP="00AE6E29">
            <w:pPr>
              <w:autoSpaceDE w:val="0"/>
              <w:autoSpaceDN w:val="0"/>
              <w:adjustRightInd w:val="0"/>
              <w:jc w:val="both"/>
              <w:rPr>
                <w:sz w:val="20"/>
                <w:szCs w:val="20"/>
              </w:rPr>
            </w:pPr>
            <w:r>
              <w:rPr>
                <w:sz w:val="20"/>
                <w:szCs w:val="20"/>
              </w:rPr>
              <w:t>Выпуск  фильма информационного характера</w:t>
            </w:r>
          </w:p>
        </w:tc>
      </w:tr>
      <w:tr w:rsidR="004E6501" w:rsidTr="004E6501">
        <w:trPr>
          <w:trHeight w:val="362"/>
        </w:trPr>
        <w:tc>
          <w:tcPr>
            <w:tcW w:w="2049" w:type="dxa"/>
            <w:tcBorders>
              <w:top w:val="single" w:sz="4" w:space="0" w:color="auto"/>
              <w:left w:val="single" w:sz="4" w:space="0" w:color="auto"/>
              <w:bottom w:val="single" w:sz="4" w:space="0" w:color="auto"/>
              <w:right w:val="single" w:sz="4" w:space="0" w:color="auto"/>
            </w:tcBorders>
          </w:tcPr>
          <w:p w:rsidR="004E6501" w:rsidRDefault="004E6501" w:rsidP="004E6501">
            <w:pPr>
              <w:autoSpaceDE w:val="0"/>
              <w:autoSpaceDN w:val="0"/>
              <w:adjustRightInd w:val="0"/>
              <w:jc w:val="both"/>
              <w:rPr>
                <w:b/>
                <w:sz w:val="20"/>
                <w:szCs w:val="20"/>
              </w:rPr>
            </w:pPr>
            <w:r>
              <w:rPr>
                <w:b/>
                <w:sz w:val="20"/>
                <w:szCs w:val="20"/>
              </w:rPr>
              <w:t>Итого по подпрограмме:</w:t>
            </w:r>
          </w:p>
        </w:tc>
        <w:tc>
          <w:tcPr>
            <w:tcW w:w="928"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c>
          <w:tcPr>
            <w:tcW w:w="708"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c>
          <w:tcPr>
            <w:tcW w:w="567"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center"/>
              <w:rPr>
                <w:sz w:val="20"/>
                <w:szCs w:val="20"/>
              </w:rPr>
            </w:pPr>
            <w:r>
              <w:rPr>
                <w:sz w:val="20"/>
                <w:szCs w:val="20"/>
              </w:rPr>
              <w:t>516,3</w:t>
            </w:r>
          </w:p>
        </w:tc>
        <w:tc>
          <w:tcPr>
            <w:tcW w:w="708"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center"/>
              <w:rPr>
                <w:sz w:val="20"/>
                <w:szCs w:val="20"/>
              </w:rPr>
            </w:pPr>
            <w:r>
              <w:rPr>
                <w:sz w:val="20"/>
                <w:szCs w:val="20"/>
              </w:rPr>
              <w:t>489,6</w:t>
            </w:r>
          </w:p>
        </w:tc>
        <w:tc>
          <w:tcPr>
            <w:tcW w:w="709" w:type="dxa"/>
            <w:gridSpan w:val="2"/>
            <w:tcBorders>
              <w:top w:val="single" w:sz="4" w:space="0" w:color="auto"/>
              <w:left w:val="nil"/>
              <w:bottom w:val="single" w:sz="4" w:space="0" w:color="auto"/>
              <w:right w:val="single" w:sz="4" w:space="0" w:color="auto"/>
            </w:tcBorders>
          </w:tcPr>
          <w:p w:rsidR="004E6501" w:rsidRDefault="004E6501" w:rsidP="004E6501">
            <w:pPr>
              <w:tabs>
                <w:tab w:val="left" w:pos="225"/>
                <w:tab w:val="center" w:pos="600"/>
              </w:tabs>
              <w:autoSpaceDE w:val="0"/>
              <w:autoSpaceDN w:val="0"/>
              <w:adjustRightInd w:val="0"/>
              <w:rPr>
                <w:sz w:val="20"/>
                <w:szCs w:val="20"/>
              </w:rPr>
            </w:pPr>
            <w:r>
              <w:rPr>
                <w:sz w:val="20"/>
                <w:szCs w:val="20"/>
              </w:rPr>
              <w:t>894,1</w:t>
            </w:r>
          </w:p>
        </w:tc>
        <w:tc>
          <w:tcPr>
            <w:tcW w:w="710"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center"/>
              <w:rPr>
                <w:sz w:val="20"/>
                <w:szCs w:val="20"/>
              </w:rPr>
            </w:pPr>
            <w:r>
              <w:rPr>
                <w:sz w:val="20"/>
                <w:szCs w:val="20"/>
              </w:rPr>
              <w:t>1243,9</w:t>
            </w: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center"/>
              <w:rPr>
                <w:sz w:val="20"/>
                <w:szCs w:val="20"/>
              </w:rPr>
            </w:pPr>
            <w:r>
              <w:rPr>
                <w:sz w:val="20"/>
                <w:szCs w:val="20"/>
              </w:rPr>
              <w:t>1390,0</w:t>
            </w: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center"/>
              <w:rPr>
                <w:sz w:val="20"/>
                <w:szCs w:val="20"/>
              </w:rPr>
            </w:pPr>
            <w:r>
              <w:rPr>
                <w:sz w:val="20"/>
                <w:szCs w:val="20"/>
              </w:rPr>
              <w:t>1163,4</w:t>
            </w:r>
          </w:p>
        </w:tc>
        <w:tc>
          <w:tcPr>
            <w:tcW w:w="709"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r>
              <w:rPr>
                <w:sz w:val="20"/>
                <w:szCs w:val="20"/>
              </w:rPr>
              <w:t>903,2</w:t>
            </w:r>
          </w:p>
        </w:tc>
        <w:tc>
          <w:tcPr>
            <w:tcW w:w="708" w:type="dxa"/>
            <w:tcBorders>
              <w:top w:val="single" w:sz="4" w:space="0" w:color="auto"/>
              <w:left w:val="single" w:sz="4" w:space="0" w:color="auto"/>
              <w:bottom w:val="single" w:sz="4" w:space="0" w:color="auto"/>
              <w:right w:val="single" w:sz="4" w:space="0" w:color="auto"/>
            </w:tcBorders>
          </w:tcPr>
          <w:p w:rsidR="004E6501" w:rsidRDefault="006F51F5" w:rsidP="006F51F5">
            <w:pPr>
              <w:autoSpaceDE w:val="0"/>
              <w:autoSpaceDN w:val="0"/>
              <w:adjustRightInd w:val="0"/>
              <w:jc w:val="both"/>
              <w:rPr>
                <w:sz w:val="20"/>
                <w:szCs w:val="20"/>
              </w:rPr>
            </w:pPr>
            <w:r>
              <w:rPr>
                <w:sz w:val="20"/>
                <w:szCs w:val="20"/>
              </w:rPr>
              <w:t>1</w:t>
            </w:r>
            <w:r w:rsidR="004E6501">
              <w:rPr>
                <w:sz w:val="20"/>
                <w:szCs w:val="20"/>
              </w:rPr>
              <w:t>0</w:t>
            </w:r>
            <w:r>
              <w:rPr>
                <w:sz w:val="20"/>
                <w:szCs w:val="20"/>
              </w:rPr>
              <w:t>97</w:t>
            </w:r>
            <w:r w:rsidR="004E6501">
              <w:rPr>
                <w:sz w:val="20"/>
                <w:szCs w:val="20"/>
              </w:rPr>
              <w:t>,</w:t>
            </w:r>
            <w:r>
              <w:rPr>
                <w:sz w:val="20"/>
                <w:szCs w:val="20"/>
              </w:rPr>
              <w:t>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E6501" w:rsidRPr="004E6501" w:rsidRDefault="004E6501" w:rsidP="004E6501">
            <w:pPr>
              <w:autoSpaceDE w:val="0"/>
              <w:autoSpaceDN w:val="0"/>
              <w:adjustRightInd w:val="0"/>
              <w:jc w:val="both"/>
              <w:rPr>
                <w:color w:val="FF0000"/>
                <w:sz w:val="20"/>
                <w:szCs w:val="20"/>
              </w:rPr>
            </w:pPr>
            <w:r w:rsidRPr="004E6501">
              <w:rPr>
                <w:color w:val="FF0000"/>
                <w:sz w:val="20"/>
                <w:szCs w:val="20"/>
              </w:rPr>
              <w:t>1175,0</w:t>
            </w:r>
          </w:p>
        </w:tc>
        <w:tc>
          <w:tcPr>
            <w:tcW w:w="708" w:type="dxa"/>
            <w:tcBorders>
              <w:top w:val="single" w:sz="4" w:space="0" w:color="auto"/>
              <w:left w:val="single" w:sz="4" w:space="0" w:color="auto"/>
              <w:bottom w:val="single" w:sz="4" w:space="0" w:color="auto"/>
              <w:right w:val="single" w:sz="4" w:space="0" w:color="auto"/>
            </w:tcBorders>
          </w:tcPr>
          <w:p w:rsidR="004E6501" w:rsidRPr="004E6501" w:rsidRDefault="004E6501" w:rsidP="004E6501">
            <w:pPr>
              <w:autoSpaceDE w:val="0"/>
              <w:autoSpaceDN w:val="0"/>
              <w:adjustRightInd w:val="0"/>
              <w:jc w:val="both"/>
              <w:rPr>
                <w:color w:val="FF0000"/>
                <w:sz w:val="20"/>
                <w:szCs w:val="20"/>
              </w:rPr>
            </w:pPr>
            <w:r w:rsidRPr="004E6501">
              <w:rPr>
                <w:color w:val="FF0000"/>
                <w:sz w:val="20"/>
                <w:szCs w:val="20"/>
              </w:rPr>
              <w:t>1175,0</w:t>
            </w:r>
          </w:p>
        </w:tc>
        <w:tc>
          <w:tcPr>
            <w:tcW w:w="710" w:type="dxa"/>
            <w:tcBorders>
              <w:top w:val="single" w:sz="4" w:space="0" w:color="auto"/>
              <w:left w:val="single" w:sz="4" w:space="0" w:color="auto"/>
              <w:bottom w:val="single" w:sz="4" w:space="0" w:color="auto"/>
              <w:right w:val="single" w:sz="4" w:space="0" w:color="auto"/>
            </w:tcBorders>
          </w:tcPr>
          <w:p w:rsidR="004E6501" w:rsidRPr="004E6501" w:rsidRDefault="004E6501" w:rsidP="004E6501">
            <w:pPr>
              <w:autoSpaceDE w:val="0"/>
              <w:autoSpaceDN w:val="0"/>
              <w:adjustRightInd w:val="0"/>
              <w:jc w:val="both"/>
              <w:rPr>
                <w:color w:val="FF0000"/>
                <w:sz w:val="20"/>
                <w:szCs w:val="20"/>
              </w:rPr>
            </w:pPr>
            <w:r w:rsidRPr="004E6501">
              <w:rPr>
                <w:color w:val="FF0000"/>
                <w:sz w:val="20"/>
                <w:szCs w:val="20"/>
              </w:rPr>
              <w:t>1175,0</w:t>
            </w:r>
          </w:p>
        </w:tc>
        <w:tc>
          <w:tcPr>
            <w:tcW w:w="851" w:type="dxa"/>
            <w:tcBorders>
              <w:top w:val="single" w:sz="4" w:space="0" w:color="auto"/>
              <w:left w:val="single" w:sz="4" w:space="0" w:color="auto"/>
              <w:bottom w:val="single" w:sz="4" w:space="0" w:color="auto"/>
              <w:right w:val="single" w:sz="4" w:space="0" w:color="auto"/>
            </w:tcBorders>
          </w:tcPr>
          <w:p w:rsidR="004E6501" w:rsidRPr="00E64151" w:rsidRDefault="00E64151" w:rsidP="006F51F5">
            <w:pPr>
              <w:autoSpaceDE w:val="0"/>
              <w:autoSpaceDN w:val="0"/>
              <w:adjustRightInd w:val="0"/>
              <w:jc w:val="center"/>
              <w:rPr>
                <w:color w:val="FF0000"/>
                <w:sz w:val="20"/>
                <w:szCs w:val="20"/>
              </w:rPr>
            </w:pPr>
            <w:r w:rsidRPr="00E64151">
              <w:rPr>
                <w:color w:val="FF0000"/>
                <w:sz w:val="20"/>
                <w:szCs w:val="20"/>
              </w:rPr>
              <w:t>11 22</w:t>
            </w:r>
            <w:r w:rsidR="006F51F5">
              <w:rPr>
                <w:color w:val="FF0000"/>
                <w:sz w:val="20"/>
                <w:szCs w:val="20"/>
              </w:rPr>
              <w:t>3</w:t>
            </w:r>
            <w:r w:rsidR="004E6501" w:rsidRPr="00E64151">
              <w:rPr>
                <w:color w:val="FF0000"/>
                <w:sz w:val="20"/>
                <w:szCs w:val="20"/>
              </w:rPr>
              <w:t>,</w:t>
            </w:r>
            <w:r w:rsidR="006F51F5">
              <w:rPr>
                <w:color w:val="FF0000"/>
                <w:sz w:val="20"/>
                <w:szCs w:val="20"/>
              </w:rPr>
              <w:t>2</w:t>
            </w:r>
          </w:p>
        </w:tc>
        <w:tc>
          <w:tcPr>
            <w:tcW w:w="1417" w:type="dxa"/>
            <w:tcBorders>
              <w:top w:val="single" w:sz="4" w:space="0" w:color="auto"/>
              <w:left w:val="nil"/>
              <w:bottom w:val="single" w:sz="4" w:space="0" w:color="auto"/>
              <w:right w:val="single" w:sz="4" w:space="0" w:color="auto"/>
            </w:tcBorders>
          </w:tcPr>
          <w:p w:rsidR="004E6501" w:rsidRDefault="004E6501" w:rsidP="004E6501">
            <w:pPr>
              <w:autoSpaceDE w:val="0"/>
              <w:autoSpaceDN w:val="0"/>
              <w:adjustRightInd w:val="0"/>
              <w:jc w:val="both"/>
              <w:rPr>
                <w:sz w:val="20"/>
                <w:szCs w:val="20"/>
              </w:rPr>
            </w:pPr>
          </w:p>
        </w:tc>
      </w:tr>
    </w:tbl>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FF5014" w:rsidRDefault="00FF5014" w:rsidP="00FF5014">
      <w:pPr>
        <w:autoSpaceDE w:val="0"/>
        <w:autoSpaceDN w:val="0"/>
        <w:adjustRightInd w:val="0"/>
      </w:pPr>
    </w:p>
    <w:p w:rsidR="004155BE" w:rsidRDefault="004155BE" w:rsidP="00FF5014">
      <w:pPr>
        <w:autoSpaceDE w:val="0"/>
        <w:autoSpaceDN w:val="0"/>
        <w:adjustRightInd w:val="0"/>
      </w:pPr>
    </w:p>
    <w:p w:rsidR="004155BE" w:rsidRDefault="004155BE" w:rsidP="00FF5014">
      <w:pPr>
        <w:autoSpaceDE w:val="0"/>
        <w:autoSpaceDN w:val="0"/>
        <w:adjustRightInd w:val="0"/>
      </w:pPr>
    </w:p>
    <w:p w:rsidR="004155BE" w:rsidRDefault="004155BE" w:rsidP="00FF5014">
      <w:pPr>
        <w:autoSpaceDE w:val="0"/>
        <w:autoSpaceDN w:val="0"/>
        <w:adjustRightInd w:val="0"/>
      </w:pPr>
    </w:p>
    <w:p w:rsidR="004155BE" w:rsidRDefault="004155BE" w:rsidP="00FF5014">
      <w:pPr>
        <w:autoSpaceDE w:val="0"/>
        <w:autoSpaceDN w:val="0"/>
        <w:adjustRightInd w:val="0"/>
      </w:pPr>
    </w:p>
    <w:p w:rsidR="004155BE" w:rsidRDefault="004155BE" w:rsidP="00FF5014">
      <w:pPr>
        <w:autoSpaceDE w:val="0"/>
        <w:autoSpaceDN w:val="0"/>
        <w:adjustRightInd w:val="0"/>
      </w:pPr>
    </w:p>
    <w:p w:rsidR="00FF5014" w:rsidRDefault="00FF5014" w:rsidP="00FF5014">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929"/>
        <w:gridCol w:w="4929"/>
      </w:tblGrid>
      <w:tr w:rsidR="00FF5014" w:rsidTr="00FF5014">
        <w:tc>
          <w:tcPr>
            <w:tcW w:w="4928" w:type="dxa"/>
            <w:tcBorders>
              <w:top w:val="nil"/>
              <w:left w:val="nil"/>
              <w:bottom w:val="nil"/>
              <w:right w:val="nil"/>
            </w:tcBorders>
          </w:tcPr>
          <w:p w:rsidR="00FF5014" w:rsidRDefault="00FF5014" w:rsidP="000C27B0"/>
          <w:p w:rsidR="00FF5014" w:rsidRDefault="00FF5014" w:rsidP="000C27B0"/>
          <w:p w:rsidR="00FF5014" w:rsidRDefault="00FF5014" w:rsidP="000C27B0"/>
        </w:tc>
        <w:tc>
          <w:tcPr>
            <w:tcW w:w="4929" w:type="dxa"/>
            <w:tcBorders>
              <w:top w:val="nil"/>
              <w:left w:val="nil"/>
              <w:bottom w:val="nil"/>
              <w:right w:val="nil"/>
            </w:tcBorders>
          </w:tcPr>
          <w:p w:rsidR="00FF5014" w:rsidRDefault="00FF5014" w:rsidP="000C27B0"/>
        </w:tc>
        <w:tc>
          <w:tcPr>
            <w:tcW w:w="4929" w:type="dxa"/>
            <w:tcBorders>
              <w:top w:val="nil"/>
              <w:left w:val="nil"/>
              <w:bottom w:val="nil"/>
              <w:right w:val="nil"/>
            </w:tcBorders>
          </w:tcPr>
          <w:p w:rsidR="00FF5014" w:rsidRDefault="00FF5014" w:rsidP="00B54C0F">
            <w:pPr>
              <w:ind w:left="1342"/>
              <w:jc w:val="right"/>
              <w:rPr>
                <w:sz w:val="20"/>
                <w:szCs w:val="20"/>
              </w:rPr>
            </w:pPr>
            <w:r>
              <w:rPr>
                <w:sz w:val="20"/>
                <w:szCs w:val="20"/>
              </w:rPr>
              <w:t xml:space="preserve">Приложение № 6 </w:t>
            </w:r>
          </w:p>
          <w:p w:rsidR="00FF5014" w:rsidRDefault="00FF5014" w:rsidP="00B54C0F">
            <w:pPr>
              <w:ind w:left="1342"/>
              <w:jc w:val="right"/>
              <w:rPr>
                <w:sz w:val="20"/>
                <w:szCs w:val="20"/>
              </w:rPr>
            </w:pPr>
            <w:r>
              <w:rPr>
                <w:sz w:val="20"/>
                <w:szCs w:val="20"/>
              </w:rPr>
              <w:t>к муниципальной программе</w:t>
            </w:r>
          </w:p>
          <w:p w:rsidR="00FF5014" w:rsidRDefault="00FF5014" w:rsidP="00B54C0F">
            <w:pPr>
              <w:ind w:left="1342"/>
              <w:jc w:val="right"/>
            </w:pPr>
            <w:r>
              <w:rPr>
                <w:sz w:val="20"/>
                <w:szCs w:val="20"/>
              </w:rPr>
              <w:t>«Обеспечение общественного порядка  и противодействие коррупции»</w:t>
            </w:r>
          </w:p>
        </w:tc>
      </w:tr>
      <w:tr w:rsidR="00FF5014" w:rsidTr="00FF5014">
        <w:tc>
          <w:tcPr>
            <w:tcW w:w="4928" w:type="dxa"/>
            <w:tcBorders>
              <w:top w:val="nil"/>
              <w:left w:val="nil"/>
              <w:bottom w:val="nil"/>
              <w:right w:val="nil"/>
            </w:tcBorders>
          </w:tcPr>
          <w:p w:rsidR="00FF5014" w:rsidRDefault="00FF5014" w:rsidP="000C27B0">
            <w:pPr>
              <w:autoSpaceDE w:val="0"/>
              <w:autoSpaceDN w:val="0"/>
              <w:adjustRightInd w:val="0"/>
              <w:jc w:val="both"/>
            </w:pPr>
          </w:p>
        </w:tc>
        <w:tc>
          <w:tcPr>
            <w:tcW w:w="4929" w:type="dxa"/>
            <w:tcBorders>
              <w:top w:val="nil"/>
              <w:left w:val="nil"/>
              <w:bottom w:val="nil"/>
              <w:right w:val="nil"/>
            </w:tcBorders>
          </w:tcPr>
          <w:p w:rsidR="00FF5014" w:rsidRDefault="00FF5014" w:rsidP="000C27B0">
            <w:pPr>
              <w:autoSpaceDE w:val="0"/>
              <w:autoSpaceDN w:val="0"/>
              <w:adjustRightInd w:val="0"/>
              <w:jc w:val="both"/>
            </w:pPr>
          </w:p>
        </w:tc>
        <w:tc>
          <w:tcPr>
            <w:tcW w:w="4929" w:type="dxa"/>
            <w:tcBorders>
              <w:top w:val="nil"/>
              <w:left w:val="nil"/>
              <w:bottom w:val="nil"/>
              <w:right w:val="nil"/>
            </w:tcBorders>
          </w:tcPr>
          <w:p w:rsidR="00FF5014" w:rsidRDefault="00FF5014" w:rsidP="000C27B0">
            <w:pPr>
              <w:autoSpaceDE w:val="0"/>
              <w:autoSpaceDN w:val="0"/>
              <w:adjustRightInd w:val="0"/>
              <w:jc w:val="both"/>
            </w:pPr>
          </w:p>
        </w:tc>
      </w:tr>
    </w:tbl>
    <w:p w:rsidR="00FF5014" w:rsidRDefault="00FF5014" w:rsidP="00FF5014">
      <w:pPr>
        <w:jc w:val="center"/>
      </w:pPr>
      <w:r>
        <w:t xml:space="preserve">Распределение планируемых расходов по муниципальной программе </w:t>
      </w:r>
    </w:p>
    <w:p w:rsidR="00FF5014" w:rsidRDefault="00FF5014" w:rsidP="00FF5014">
      <w:pPr>
        <w:jc w:val="center"/>
      </w:pPr>
      <w:r>
        <w:t>«Обеспечение общественного порядка и противодействие коррупции»</w:t>
      </w:r>
    </w:p>
    <w:p w:rsidR="00FF5014" w:rsidRDefault="00FF5014" w:rsidP="00FF5014">
      <w:pPr>
        <w:jc w:val="center"/>
        <w:rPr>
          <w:sz w:val="28"/>
          <w:szCs w:val="28"/>
        </w:rPr>
      </w:pPr>
    </w:p>
    <w:tbl>
      <w:tblPr>
        <w:tblW w:w="15467" w:type="dxa"/>
        <w:tblInd w:w="93" w:type="dxa"/>
        <w:tblLayout w:type="fixed"/>
        <w:tblLook w:val="0000"/>
      </w:tblPr>
      <w:tblGrid>
        <w:gridCol w:w="861"/>
        <w:gridCol w:w="852"/>
        <w:gridCol w:w="852"/>
        <w:gridCol w:w="473"/>
        <w:gridCol w:w="505"/>
        <w:gridCol w:w="720"/>
        <w:gridCol w:w="599"/>
        <w:gridCol w:w="1390"/>
        <w:gridCol w:w="709"/>
        <w:gridCol w:w="709"/>
        <w:gridCol w:w="850"/>
        <w:gridCol w:w="709"/>
        <w:gridCol w:w="851"/>
        <w:gridCol w:w="708"/>
        <w:gridCol w:w="709"/>
        <w:gridCol w:w="851"/>
        <w:gridCol w:w="709"/>
        <w:gridCol w:w="709"/>
        <w:gridCol w:w="708"/>
        <w:gridCol w:w="993"/>
      </w:tblGrid>
      <w:tr w:rsidR="003466F8" w:rsidTr="003466F8">
        <w:trPr>
          <w:trHeight w:val="675"/>
        </w:trPr>
        <w:tc>
          <w:tcPr>
            <w:tcW w:w="861" w:type="dxa"/>
            <w:vMerge w:val="restart"/>
            <w:tcBorders>
              <w:top w:val="single" w:sz="4" w:space="0" w:color="auto"/>
              <w:left w:val="single" w:sz="4" w:space="0" w:color="auto"/>
              <w:bottom w:val="single" w:sz="4" w:space="0" w:color="000000"/>
              <w:right w:val="single" w:sz="4" w:space="0" w:color="auto"/>
            </w:tcBorders>
            <w:vAlign w:val="center"/>
          </w:tcPr>
          <w:p w:rsidR="003466F8" w:rsidRDefault="003466F8" w:rsidP="000C27B0">
            <w:pPr>
              <w:jc w:val="center"/>
              <w:rPr>
                <w:sz w:val="20"/>
                <w:szCs w:val="20"/>
              </w:rPr>
            </w:pPr>
            <w:r>
              <w:rPr>
                <w:sz w:val="20"/>
                <w:szCs w:val="20"/>
              </w:rPr>
              <w:t>Статус (муниципальная программа, подпрограмма, отдельное мероприятие)</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3466F8" w:rsidRDefault="003466F8" w:rsidP="000C27B0">
            <w:pPr>
              <w:jc w:val="center"/>
              <w:rPr>
                <w:sz w:val="20"/>
                <w:szCs w:val="20"/>
              </w:rPr>
            </w:pPr>
            <w:r>
              <w:rPr>
                <w:sz w:val="20"/>
                <w:szCs w:val="20"/>
              </w:rPr>
              <w:t>Наименование  программы, подпрограммы, отдельного мероприятия</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3466F8" w:rsidRDefault="003466F8" w:rsidP="000C27B0">
            <w:pPr>
              <w:jc w:val="center"/>
              <w:rPr>
                <w:sz w:val="20"/>
                <w:szCs w:val="20"/>
              </w:rPr>
            </w:pPr>
            <w:r>
              <w:rPr>
                <w:sz w:val="20"/>
                <w:szCs w:val="20"/>
              </w:rPr>
              <w:t>Наименование ГРБС</w:t>
            </w:r>
          </w:p>
        </w:tc>
        <w:tc>
          <w:tcPr>
            <w:tcW w:w="2297" w:type="dxa"/>
            <w:gridSpan w:val="4"/>
            <w:tcBorders>
              <w:top w:val="single" w:sz="4" w:space="0" w:color="auto"/>
              <w:left w:val="nil"/>
              <w:bottom w:val="single" w:sz="4" w:space="0" w:color="auto"/>
              <w:right w:val="single" w:sz="4" w:space="0" w:color="auto"/>
            </w:tcBorders>
            <w:vAlign w:val="center"/>
          </w:tcPr>
          <w:p w:rsidR="003466F8" w:rsidRDefault="003466F8" w:rsidP="000C27B0">
            <w:pPr>
              <w:jc w:val="center"/>
              <w:rPr>
                <w:sz w:val="20"/>
                <w:szCs w:val="20"/>
              </w:rPr>
            </w:pPr>
            <w:r>
              <w:rPr>
                <w:sz w:val="20"/>
                <w:szCs w:val="20"/>
              </w:rPr>
              <w:t xml:space="preserve">Код бюджетной классификации </w:t>
            </w:r>
          </w:p>
        </w:tc>
        <w:tc>
          <w:tcPr>
            <w:tcW w:w="1390"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Источники финансирования</w:t>
            </w:r>
          </w:p>
        </w:tc>
        <w:tc>
          <w:tcPr>
            <w:tcW w:w="709"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p>
        </w:tc>
        <w:tc>
          <w:tcPr>
            <w:tcW w:w="709" w:type="dxa"/>
            <w:tcBorders>
              <w:top w:val="single" w:sz="4" w:space="0" w:color="auto"/>
              <w:left w:val="single" w:sz="4" w:space="0" w:color="auto"/>
              <w:bottom w:val="single" w:sz="4" w:space="0" w:color="auto"/>
            </w:tcBorders>
          </w:tcPr>
          <w:p w:rsidR="003466F8" w:rsidRDefault="003466F8" w:rsidP="000C27B0">
            <w:pPr>
              <w:jc w:val="center"/>
              <w:rPr>
                <w:sz w:val="20"/>
                <w:szCs w:val="20"/>
              </w:rPr>
            </w:pPr>
          </w:p>
        </w:tc>
        <w:tc>
          <w:tcPr>
            <w:tcW w:w="5387" w:type="dxa"/>
            <w:gridSpan w:val="7"/>
            <w:tcBorders>
              <w:top w:val="single" w:sz="4" w:space="0" w:color="auto"/>
              <w:bottom w:val="single" w:sz="4" w:space="0" w:color="auto"/>
            </w:tcBorders>
            <w:vAlign w:val="center"/>
          </w:tcPr>
          <w:p w:rsidR="003466F8" w:rsidRDefault="003466F8" w:rsidP="000C27B0">
            <w:pPr>
              <w:jc w:val="center"/>
              <w:rPr>
                <w:sz w:val="20"/>
                <w:szCs w:val="20"/>
              </w:rPr>
            </w:pPr>
            <w:r>
              <w:rPr>
                <w:sz w:val="20"/>
                <w:szCs w:val="20"/>
              </w:rPr>
              <w:t xml:space="preserve">Расходы </w:t>
            </w:r>
            <w:r>
              <w:rPr>
                <w:sz w:val="20"/>
                <w:szCs w:val="20"/>
              </w:rPr>
              <w:br/>
              <w:t>(тыс. руб.), в том числе по годам</w:t>
            </w:r>
          </w:p>
        </w:tc>
        <w:tc>
          <w:tcPr>
            <w:tcW w:w="709" w:type="dxa"/>
            <w:tcBorders>
              <w:top w:val="single" w:sz="4" w:space="0" w:color="auto"/>
              <w:bottom w:val="single" w:sz="4" w:space="0" w:color="auto"/>
            </w:tcBorders>
          </w:tcPr>
          <w:p w:rsidR="003466F8" w:rsidRDefault="003466F8" w:rsidP="000C27B0">
            <w:pPr>
              <w:jc w:val="center"/>
              <w:rPr>
                <w:sz w:val="20"/>
                <w:szCs w:val="20"/>
              </w:rPr>
            </w:pPr>
          </w:p>
        </w:tc>
        <w:tc>
          <w:tcPr>
            <w:tcW w:w="708" w:type="dxa"/>
            <w:tcBorders>
              <w:top w:val="single" w:sz="4" w:space="0" w:color="auto"/>
              <w:bottom w:val="single" w:sz="4" w:space="0" w:color="auto"/>
              <w:right w:val="nil"/>
            </w:tcBorders>
          </w:tcPr>
          <w:p w:rsidR="003466F8" w:rsidRDefault="003466F8" w:rsidP="000C27B0">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466F8" w:rsidRDefault="003466F8" w:rsidP="000C27B0">
            <w:pPr>
              <w:jc w:val="center"/>
              <w:rPr>
                <w:sz w:val="20"/>
                <w:szCs w:val="20"/>
              </w:rPr>
            </w:pPr>
          </w:p>
        </w:tc>
      </w:tr>
      <w:tr w:rsidR="003466F8" w:rsidTr="003466F8">
        <w:trPr>
          <w:trHeight w:val="1354"/>
        </w:trPr>
        <w:tc>
          <w:tcPr>
            <w:tcW w:w="861" w:type="dxa"/>
            <w:vMerge/>
            <w:tcBorders>
              <w:top w:val="single" w:sz="4" w:space="0" w:color="auto"/>
              <w:left w:val="single" w:sz="4" w:space="0" w:color="auto"/>
              <w:bottom w:val="single" w:sz="4" w:space="0" w:color="000000"/>
              <w:right w:val="single" w:sz="4" w:space="0" w:color="auto"/>
            </w:tcBorders>
            <w:vAlign w:val="center"/>
          </w:tcPr>
          <w:p w:rsidR="003466F8" w:rsidRDefault="003466F8" w:rsidP="000C27B0">
            <w:pPr>
              <w:rPr>
                <w:sz w:val="20"/>
                <w:szCs w:val="20"/>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3466F8" w:rsidRDefault="003466F8" w:rsidP="000C27B0">
            <w:pPr>
              <w:rPr>
                <w:sz w:val="20"/>
                <w:szCs w:val="20"/>
              </w:rPr>
            </w:pPr>
          </w:p>
        </w:tc>
        <w:tc>
          <w:tcPr>
            <w:tcW w:w="852" w:type="dxa"/>
            <w:vMerge/>
            <w:tcBorders>
              <w:top w:val="single" w:sz="4" w:space="0" w:color="auto"/>
              <w:left w:val="single" w:sz="4" w:space="0" w:color="auto"/>
              <w:bottom w:val="single" w:sz="4" w:space="0" w:color="000000"/>
              <w:right w:val="single" w:sz="4" w:space="0" w:color="auto"/>
            </w:tcBorders>
            <w:vAlign w:val="center"/>
          </w:tcPr>
          <w:p w:rsidR="003466F8" w:rsidRDefault="003466F8" w:rsidP="000C27B0">
            <w:pPr>
              <w:rPr>
                <w:sz w:val="20"/>
                <w:szCs w:val="20"/>
              </w:rPr>
            </w:pPr>
          </w:p>
        </w:tc>
        <w:tc>
          <w:tcPr>
            <w:tcW w:w="473" w:type="dxa"/>
            <w:tcBorders>
              <w:top w:val="nil"/>
              <w:left w:val="nil"/>
              <w:bottom w:val="single" w:sz="4" w:space="0" w:color="auto"/>
              <w:right w:val="single" w:sz="4" w:space="0" w:color="auto"/>
            </w:tcBorders>
          </w:tcPr>
          <w:p w:rsidR="003466F8" w:rsidRDefault="003466F8" w:rsidP="000C27B0">
            <w:pPr>
              <w:jc w:val="center"/>
              <w:rPr>
                <w:sz w:val="20"/>
                <w:szCs w:val="20"/>
              </w:rPr>
            </w:pPr>
            <w:r>
              <w:rPr>
                <w:sz w:val="20"/>
                <w:szCs w:val="20"/>
              </w:rPr>
              <w:t>ГРБС</w:t>
            </w:r>
          </w:p>
        </w:tc>
        <w:tc>
          <w:tcPr>
            <w:tcW w:w="505" w:type="dxa"/>
            <w:tcBorders>
              <w:top w:val="nil"/>
              <w:left w:val="nil"/>
              <w:bottom w:val="single" w:sz="4" w:space="0" w:color="auto"/>
              <w:right w:val="single" w:sz="4" w:space="0" w:color="auto"/>
            </w:tcBorders>
          </w:tcPr>
          <w:p w:rsidR="003466F8" w:rsidRDefault="003466F8" w:rsidP="000C27B0">
            <w:pPr>
              <w:jc w:val="center"/>
              <w:rPr>
                <w:sz w:val="20"/>
                <w:szCs w:val="20"/>
              </w:rPr>
            </w:pPr>
            <w:r>
              <w:rPr>
                <w:sz w:val="20"/>
                <w:szCs w:val="20"/>
              </w:rPr>
              <w:t>Рз</w:t>
            </w:r>
            <w:r>
              <w:rPr>
                <w:sz w:val="20"/>
                <w:szCs w:val="20"/>
              </w:rPr>
              <w:br/>
              <w:t>Пр</w:t>
            </w:r>
          </w:p>
        </w:tc>
        <w:tc>
          <w:tcPr>
            <w:tcW w:w="720" w:type="dxa"/>
            <w:tcBorders>
              <w:top w:val="nil"/>
              <w:left w:val="nil"/>
              <w:bottom w:val="single" w:sz="4" w:space="0" w:color="auto"/>
              <w:right w:val="single" w:sz="4" w:space="0" w:color="auto"/>
            </w:tcBorders>
          </w:tcPr>
          <w:p w:rsidR="003466F8" w:rsidRDefault="003466F8" w:rsidP="000C27B0">
            <w:pPr>
              <w:jc w:val="center"/>
              <w:rPr>
                <w:sz w:val="20"/>
                <w:szCs w:val="20"/>
              </w:rPr>
            </w:pPr>
            <w:r>
              <w:rPr>
                <w:sz w:val="20"/>
                <w:szCs w:val="20"/>
              </w:rPr>
              <w:t>ЦСР</w:t>
            </w:r>
          </w:p>
        </w:tc>
        <w:tc>
          <w:tcPr>
            <w:tcW w:w="599" w:type="dxa"/>
            <w:tcBorders>
              <w:top w:val="nil"/>
              <w:left w:val="nil"/>
              <w:bottom w:val="single" w:sz="4" w:space="0" w:color="auto"/>
              <w:right w:val="single" w:sz="4" w:space="0" w:color="auto"/>
            </w:tcBorders>
          </w:tcPr>
          <w:p w:rsidR="003466F8" w:rsidRDefault="003466F8" w:rsidP="000C27B0">
            <w:pPr>
              <w:jc w:val="center"/>
              <w:rPr>
                <w:sz w:val="20"/>
                <w:szCs w:val="20"/>
              </w:rPr>
            </w:pPr>
            <w:r>
              <w:rPr>
                <w:sz w:val="20"/>
                <w:szCs w:val="20"/>
              </w:rPr>
              <w:t>ВР</w:t>
            </w:r>
          </w:p>
        </w:tc>
        <w:tc>
          <w:tcPr>
            <w:tcW w:w="1390"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2014</w:t>
            </w:r>
          </w:p>
        </w:tc>
        <w:tc>
          <w:tcPr>
            <w:tcW w:w="709" w:type="dxa"/>
            <w:tcBorders>
              <w:top w:val="single" w:sz="4" w:space="0" w:color="auto"/>
              <w:left w:val="nil"/>
              <w:bottom w:val="single" w:sz="4" w:space="0" w:color="auto"/>
              <w:right w:val="single" w:sz="4" w:space="0" w:color="auto"/>
            </w:tcBorders>
          </w:tcPr>
          <w:p w:rsidR="003466F8" w:rsidRDefault="003466F8" w:rsidP="000C27B0">
            <w:pPr>
              <w:jc w:val="center"/>
              <w:rPr>
                <w:sz w:val="20"/>
                <w:szCs w:val="20"/>
              </w:rPr>
            </w:pPr>
            <w:r>
              <w:rPr>
                <w:sz w:val="20"/>
                <w:szCs w:val="20"/>
              </w:rPr>
              <w:t>2015</w:t>
            </w:r>
          </w:p>
        </w:tc>
        <w:tc>
          <w:tcPr>
            <w:tcW w:w="850" w:type="dxa"/>
            <w:tcBorders>
              <w:top w:val="single" w:sz="4" w:space="0" w:color="auto"/>
              <w:left w:val="nil"/>
              <w:bottom w:val="single" w:sz="4" w:space="0" w:color="auto"/>
              <w:right w:val="single" w:sz="4" w:space="0" w:color="auto"/>
            </w:tcBorders>
          </w:tcPr>
          <w:p w:rsidR="003466F8" w:rsidRDefault="003466F8" w:rsidP="000C27B0">
            <w:pPr>
              <w:rPr>
                <w:sz w:val="20"/>
                <w:szCs w:val="20"/>
              </w:rPr>
            </w:pPr>
            <w:r>
              <w:rPr>
                <w:sz w:val="20"/>
                <w:szCs w:val="20"/>
              </w:rPr>
              <w:t>2016</w:t>
            </w:r>
          </w:p>
        </w:tc>
        <w:tc>
          <w:tcPr>
            <w:tcW w:w="709" w:type="dxa"/>
            <w:tcBorders>
              <w:top w:val="single" w:sz="4" w:space="0" w:color="auto"/>
              <w:left w:val="nil"/>
              <w:bottom w:val="single" w:sz="4" w:space="0" w:color="auto"/>
              <w:right w:val="single" w:sz="4" w:space="0" w:color="auto"/>
            </w:tcBorders>
          </w:tcPr>
          <w:p w:rsidR="003466F8" w:rsidRDefault="003466F8" w:rsidP="000C27B0">
            <w:pPr>
              <w:rPr>
                <w:sz w:val="20"/>
                <w:szCs w:val="20"/>
              </w:rPr>
            </w:pPr>
            <w:r>
              <w:rPr>
                <w:sz w:val="20"/>
                <w:szCs w:val="20"/>
              </w:rPr>
              <w:t>2017</w:t>
            </w:r>
          </w:p>
        </w:tc>
        <w:tc>
          <w:tcPr>
            <w:tcW w:w="851" w:type="dxa"/>
            <w:tcBorders>
              <w:top w:val="single" w:sz="4" w:space="0" w:color="auto"/>
              <w:left w:val="nil"/>
              <w:bottom w:val="single" w:sz="4" w:space="0" w:color="auto"/>
              <w:right w:val="single" w:sz="4" w:space="0" w:color="auto"/>
            </w:tcBorders>
          </w:tcPr>
          <w:p w:rsidR="003466F8" w:rsidRDefault="003466F8" w:rsidP="000C27B0">
            <w:pPr>
              <w:jc w:val="center"/>
              <w:rPr>
                <w:sz w:val="20"/>
                <w:szCs w:val="20"/>
              </w:rPr>
            </w:pPr>
            <w:r>
              <w:rPr>
                <w:sz w:val="20"/>
                <w:szCs w:val="20"/>
              </w:rPr>
              <w:t>2018</w:t>
            </w:r>
          </w:p>
        </w:tc>
        <w:tc>
          <w:tcPr>
            <w:tcW w:w="708" w:type="dxa"/>
            <w:tcBorders>
              <w:top w:val="single" w:sz="4" w:space="0" w:color="auto"/>
              <w:left w:val="nil"/>
              <w:bottom w:val="single" w:sz="4" w:space="0" w:color="auto"/>
              <w:right w:val="single" w:sz="4" w:space="0" w:color="auto"/>
            </w:tcBorders>
          </w:tcPr>
          <w:p w:rsidR="003466F8" w:rsidRDefault="003466F8" w:rsidP="000C27B0">
            <w:pPr>
              <w:jc w:val="center"/>
              <w:rPr>
                <w:sz w:val="20"/>
                <w:szCs w:val="20"/>
              </w:rPr>
            </w:pPr>
            <w:r>
              <w:rPr>
                <w:sz w:val="20"/>
                <w:szCs w:val="20"/>
              </w:rPr>
              <w:t>2019</w:t>
            </w:r>
          </w:p>
        </w:tc>
        <w:tc>
          <w:tcPr>
            <w:tcW w:w="709" w:type="dxa"/>
            <w:tcBorders>
              <w:top w:val="single" w:sz="4" w:space="0" w:color="auto"/>
              <w:left w:val="nil"/>
              <w:bottom w:val="single" w:sz="4" w:space="0" w:color="auto"/>
              <w:right w:val="single" w:sz="4" w:space="0" w:color="auto"/>
            </w:tcBorders>
          </w:tcPr>
          <w:p w:rsidR="003466F8" w:rsidRDefault="003466F8" w:rsidP="000C27B0">
            <w:pPr>
              <w:jc w:val="center"/>
              <w:rPr>
                <w:sz w:val="20"/>
                <w:szCs w:val="20"/>
              </w:rPr>
            </w:pPr>
            <w:r>
              <w:rPr>
                <w:sz w:val="20"/>
                <w:szCs w:val="20"/>
              </w:rPr>
              <w:t>2020</w:t>
            </w:r>
          </w:p>
        </w:tc>
        <w:tc>
          <w:tcPr>
            <w:tcW w:w="851" w:type="dxa"/>
            <w:tcBorders>
              <w:top w:val="single" w:sz="4" w:space="0" w:color="auto"/>
              <w:left w:val="single" w:sz="4" w:space="0" w:color="auto"/>
              <w:bottom w:val="single" w:sz="4" w:space="0" w:color="auto"/>
              <w:right w:val="single" w:sz="4" w:space="0" w:color="auto"/>
            </w:tcBorders>
          </w:tcPr>
          <w:p w:rsidR="003466F8" w:rsidRDefault="003466F8" w:rsidP="00AA3D36">
            <w:pPr>
              <w:jc w:val="center"/>
              <w:rPr>
                <w:sz w:val="20"/>
                <w:szCs w:val="20"/>
              </w:rPr>
            </w:pPr>
            <w:r>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2023</w:t>
            </w:r>
          </w:p>
        </w:tc>
        <w:tc>
          <w:tcPr>
            <w:tcW w:w="708" w:type="dxa"/>
            <w:tcBorders>
              <w:top w:val="nil"/>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2024</w:t>
            </w:r>
          </w:p>
        </w:tc>
        <w:tc>
          <w:tcPr>
            <w:tcW w:w="993" w:type="dxa"/>
            <w:tcBorders>
              <w:top w:val="nil"/>
              <w:left w:val="single" w:sz="4" w:space="0" w:color="auto"/>
              <w:bottom w:val="single" w:sz="4" w:space="0" w:color="auto"/>
              <w:right w:val="single" w:sz="4" w:space="0" w:color="auto"/>
            </w:tcBorders>
          </w:tcPr>
          <w:p w:rsidR="003466F8" w:rsidRDefault="003466F8" w:rsidP="000C27B0">
            <w:pPr>
              <w:jc w:val="center"/>
              <w:rPr>
                <w:sz w:val="20"/>
                <w:szCs w:val="20"/>
              </w:rPr>
            </w:pPr>
            <w:r>
              <w:rPr>
                <w:sz w:val="20"/>
                <w:szCs w:val="20"/>
              </w:rPr>
              <w:t>Итого на период</w:t>
            </w:r>
          </w:p>
        </w:tc>
      </w:tr>
      <w:tr w:rsidR="00EB5CC2" w:rsidTr="003466F8">
        <w:trPr>
          <w:trHeight w:val="360"/>
        </w:trPr>
        <w:tc>
          <w:tcPr>
            <w:tcW w:w="861" w:type="dxa"/>
            <w:vMerge w:val="restart"/>
            <w:tcBorders>
              <w:top w:val="nil"/>
              <w:left w:val="single" w:sz="4" w:space="0" w:color="auto"/>
              <w:bottom w:val="nil"/>
              <w:right w:val="single" w:sz="4" w:space="0" w:color="auto"/>
            </w:tcBorders>
          </w:tcPr>
          <w:p w:rsidR="00EB5CC2" w:rsidRDefault="00EB5CC2" w:rsidP="00EB5CC2">
            <w:pPr>
              <w:rPr>
                <w:b/>
                <w:sz w:val="20"/>
                <w:szCs w:val="20"/>
              </w:rPr>
            </w:pPr>
            <w:r>
              <w:rPr>
                <w:b/>
                <w:sz w:val="20"/>
                <w:szCs w:val="20"/>
              </w:rPr>
              <w:t>Муниципальная  программа</w:t>
            </w:r>
          </w:p>
        </w:tc>
        <w:tc>
          <w:tcPr>
            <w:tcW w:w="852" w:type="dxa"/>
            <w:vMerge w:val="restart"/>
            <w:tcBorders>
              <w:top w:val="nil"/>
              <w:left w:val="single" w:sz="4" w:space="0" w:color="auto"/>
              <w:bottom w:val="nil"/>
              <w:right w:val="single" w:sz="4" w:space="0" w:color="auto"/>
            </w:tcBorders>
          </w:tcPr>
          <w:p w:rsidR="00EB5CC2" w:rsidRDefault="00EB5CC2" w:rsidP="00EB5CC2">
            <w:pPr>
              <w:rPr>
                <w:b/>
                <w:sz w:val="20"/>
                <w:szCs w:val="20"/>
              </w:rPr>
            </w:pPr>
            <w:r>
              <w:rPr>
                <w:b/>
                <w:sz w:val="20"/>
                <w:szCs w:val="20"/>
              </w:rPr>
              <w:t> Обеспечение общественного порядка и противодействие коррупции</w:t>
            </w:r>
          </w:p>
        </w:tc>
        <w:tc>
          <w:tcPr>
            <w:tcW w:w="852" w:type="dxa"/>
            <w:vMerge w:val="restart"/>
            <w:tcBorders>
              <w:top w:val="single" w:sz="4" w:space="0" w:color="auto"/>
              <w:left w:val="nil"/>
              <w:right w:val="single" w:sz="4" w:space="0" w:color="auto"/>
            </w:tcBorders>
          </w:tcPr>
          <w:p w:rsidR="00EB5CC2" w:rsidRDefault="00EB5CC2" w:rsidP="00EB5CC2">
            <w:pPr>
              <w:rPr>
                <w:b/>
                <w:sz w:val="20"/>
                <w:szCs w:val="20"/>
              </w:rPr>
            </w:pPr>
            <w:r>
              <w:rPr>
                <w:b/>
                <w:sz w:val="20"/>
                <w:szCs w:val="20"/>
              </w:rPr>
              <w:t>всего расходные обязательства по программе</w:t>
            </w: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15ххххх</w:t>
            </w: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ххх</w:t>
            </w: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 xml:space="preserve">766,3 </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699,2</w:t>
            </w:r>
          </w:p>
          <w:p w:rsidR="00EB5CC2" w:rsidRDefault="00EB5CC2" w:rsidP="00EB5CC2">
            <w:pPr>
              <w:jc w:val="center"/>
              <w:rPr>
                <w:b/>
                <w:sz w:val="20"/>
                <w:szCs w:val="20"/>
              </w:rPr>
            </w:pPr>
          </w:p>
        </w:tc>
        <w:tc>
          <w:tcPr>
            <w:tcW w:w="85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1281,8</w:t>
            </w:r>
          </w:p>
        </w:tc>
        <w:tc>
          <w:tcPr>
            <w:tcW w:w="70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1889,9</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2119,9</w:t>
            </w:r>
          </w:p>
        </w:tc>
        <w:tc>
          <w:tcPr>
            <w:tcW w:w="708" w:type="dxa"/>
            <w:tcBorders>
              <w:top w:val="single" w:sz="4" w:space="0" w:color="auto"/>
              <w:left w:val="nil"/>
              <w:bottom w:val="single" w:sz="4" w:space="0" w:color="auto"/>
              <w:right w:val="single" w:sz="4" w:space="0" w:color="auto"/>
            </w:tcBorders>
          </w:tcPr>
          <w:p w:rsidR="00EB5CC2" w:rsidRDefault="00EB5CC2" w:rsidP="00640033">
            <w:pPr>
              <w:jc w:val="center"/>
              <w:rPr>
                <w:b/>
                <w:sz w:val="20"/>
                <w:szCs w:val="20"/>
              </w:rPr>
            </w:pPr>
            <w:r>
              <w:rPr>
                <w:b/>
                <w:sz w:val="20"/>
                <w:szCs w:val="20"/>
              </w:rPr>
              <w:t>1836,5</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1</w:t>
            </w:r>
            <w:r w:rsidR="00640033">
              <w:rPr>
                <w:b/>
                <w:sz w:val="20"/>
                <w:szCs w:val="20"/>
              </w:rPr>
              <w:t>4</w:t>
            </w:r>
            <w:r>
              <w:rPr>
                <w:b/>
                <w:sz w:val="20"/>
                <w:szCs w:val="20"/>
              </w:rPr>
              <w:t>4</w:t>
            </w:r>
            <w:r w:rsidR="00640033">
              <w:rPr>
                <w:b/>
                <w:sz w:val="20"/>
                <w:szCs w:val="20"/>
              </w:rPr>
              <w:t>2</w:t>
            </w:r>
            <w:r>
              <w:rPr>
                <w:b/>
                <w:sz w:val="20"/>
                <w:szCs w:val="20"/>
              </w:rPr>
              <w:t>,</w:t>
            </w:r>
            <w:r w:rsidR="00640033">
              <w:rPr>
                <w:b/>
                <w:sz w:val="20"/>
                <w:szCs w:val="20"/>
              </w:rPr>
              <w:t>7</w:t>
            </w:r>
          </w:p>
          <w:p w:rsidR="00EB5CC2" w:rsidRDefault="00EB5CC2" w:rsidP="00EB5CC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Pr>
                <w:b/>
                <w:color w:val="FF0000"/>
                <w:sz w:val="20"/>
                <w:szCs w:val="20"/>
              </w:rPr>
              <w:t>1780</w:t>
            </w:r>
            <w:r w:rsidRPr="00EB5CC2">
              <w:rPr>
                <w:b/>
                <w:color w:val="FF0000"/>
                <w:sz w:val="20"/>
                <w:szCs w:val="20"/>
              </w:rPr>
              <w:t>,0</w:t>
            </w:r>
          </w:p>
          <w:p w:rsidR="00EB5CC2" w:rsidRPr="00EB5CC2" w:rsidRDefault="00EB5CC2" w:rsidP="00EB5CC2">
            <w:pPr>
              <w:jc w:val="cente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B5CC2" w:rsidRPr="00EB5CC2" w:rsidRDefault="00AA1DE8" w:rsidP="00640033">
            <w:pPr>
              <w:jc w:val="center"/>
              <w:rPr>
                <w:b/>
                <w:color w:val="FF0000"/>
                <w:sz w:val="20"/>
                <w:szCs w:val="20"/>
              </w:rPr>
            </w:pPr>
            <w:r>
              <w:rPr>
                <w:b/>
                <w:color w:val="FF0000"/>
                <w:sz w:val="20"/>
                <w:szCs w:val="20"/>
              </w:rPr>
              <w:t>1556</w:t>
            </w:r>
            <w:r w:rsidR="00640033">
              <w:rPr>
                <w:b/>
                <w:color w:val="FF0000"/>
                <w:sz w:val="20"/>
                <w:szCs w:val="20"/>
              </w:rPr>
              <w:t>4</w:t>
            </w:r>
            <w:r w:rsidR="00EB5CC2" w:rsidRPr="00EB5CC2">
              <w:rPr>
                <w:b/>
                <w:color w:val="FF0000"/>
                <w:sz w:val="20"/>
                <w:szCs w:val="20"/>
              </w:rPr>
              <w:t>,5</w:t>
            </w:r>
          </w:p>
        </w:tc>
      </w:tr>
      <w:tr w:rsidR="00EB5CC2" w:rsidTr="003466F8">
        <w:trPr>
          <w:trHeight w:val="360"/>
        </w:trPr>
        <w:tc>
          <w:tcPr>
            <w:tcW w:w="861"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Pr="00FB3DFD" w:rsidRDefault="00EB5CC2" w:rsidP="00EB5CC2">
            <w:pPr>
              <w:jc w:val="center"/>
              <w:rPr>
                <w:b/>
                <w:color w:val="FF0000"/>
                <w:sz w:val="20"/>
                <w:szCs w:val="20"/>
              </w:rPr>
            </w:pPr>
            <w:r w:rsidRPr="00FB3DFD">
              <w:rPr>
                <w:b/>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60"/>
        </w:trPr>
        <w:tc>
          <w:tcPr>
            <w:tcW w:w="861"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178,2</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172,6</w:t>
            </w:r>
          </w:p>
        </w:tc>
        <w:tc>
          <w:tcPr>
            <w:tcW w:w="850"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Pr="00FB3DFD" w:rsidRDefault="00EB5CC2" w:rsidP="00EB5CC2">
            <w:pPr>
              <w:jc w:val="center"/>
              <w:rPr>
                <w:b/>
                <w:bCs/>
                <w:color w:val="FF0000"/>
                <w:sz w:val="20"/>
                <w:szCs w:val="20"/>
              </w:rPr>
            </w:pPr>
            <w:r w:rsidRPr="00FB3DFD">
              <w:rPr>
                <w:b/>
                <w:bCs/>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bCs/>
                <w:sz w:val="20"/>
                <w:szCs w:val="20"/>
              </w:rPr>
              <w:t>350,8</w:t>
            </w:r>
          </w:p>
        </w:tc>
      </w:tr>
      <w:tr w:rsidR="00EB5CC2" w:rsidTr="003466F8">
        <w:trPr>
          <w:trHeight w:val="360"/>
        </w:trPr>
        <w:tc>
          <w:tcPr>
            <w:tcW w:w="861"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588,1</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526,6</w:t>
            </w:r>
          </w:p>
        </w:tc>
        <w:tc>
          <w:tcPr>
            <w:tcW w:w="85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1281,8</w:t>
            </w:r>
          </w:p>
        </w:tc>
        <w:tc>
          <w:tcPr>
            <w:tcW w:w="70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r>
              <w:rPr>
                <w:b/>
                <w:sz w:val="20"/>
                <w:szCs w:val="20"/>
              </w:rPr>
              <w:t>1889,9</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2119,9</w:t>
            </w:r>
          </w:p>
        </w:tc>
        <w:tc>
          <w:tcPr>
            <w:tcW w:w="708" w:type="dxa"/>
            <w:tcBorders>
              <w:top w:val="single" w:sz="4" w:space="0" w:color="auto"/>
              <w:left w:val="nil"/>
              <w:bottom w:val="single" w:sz="4" w:space="0" w:color="auto"/>
              <w:right w:val="single" w:sz="4" w:space="0" w:color="auto"/>
            </w:tcBorders>
          </w:tcPr>
          <w:p w:rsidR="00EB5CC2" w:rsidRDefault="00EB5CC2" w:rsidP="00640033">
            <w:pPr>
              <w:jc w:val="center"/>
              <w:rPr>
                <w:b/>
                <w:sz w:val="20"/>
                <w:szCs w:val="20"/>
              </w:rPr>
            </w:pPr>
            <w:r>
              <w:rPr>
                <w:b/>
                <w:sz w:val="20"/>
                <w:szCs w:val="20"/>
              </w:rPr>
              <w:t>1836,5</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144</w:t>
            </w:r>
            <w:r w:rsidR="00640033">
              <w:rPr>
                <w:b/>
                <w:sz w:val="20"/>
                <w:szCs w:val="20"/>
              </w:rPr>
              <w:t>2</w:t>
            </w:r>
            <w:r>
              <w:rPr>
                <w:b/>
                <w:sz w:val="20"/>
                <w:szCs w:val="20"/>
              </w:rPr>
              <w:t>,</w:t>
            </w:r>
            <w:r w:rsidR="00640033">
              <w:rPr>
                <w:b/>
                <w:sz w:val="20"/>
                <w:szCs w:val="20"/>
              </w:rPr>
              <w:t>7</w:t>
            </w:r>
          </w:p>
          <w:p w:rsidR="00EB5CC2" w:rsidRDefault="00EB5CC2" w:rsidP="00EB5CC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Pr>
                <w:b/>
                <w:color w:val="FF0000"/>
                <w:sz w:val="20"/>
                <w:szCs w:val="20"/>
              </w:rPr>
              <w:t>1780</w:t>
            </w:r>
            <w:r w:rsidRPr="00EB5CC2">
              <w:rPr>
                <w:b/>
                <w:color w:val="FF0000"/>
                <w:sz w:val="20"/>
                <w:szCs w:val="20"/>
              </w:rPr>
              <w:t>,0</w:t>
            </w:r>
          </w:p>
          <w:p w:rsidR="00EB5CC2" w:rsidRPr="00EB5CC2" w:rsidRDefault="00EB5CC2" w:rsidP="00EB5CC2">
            <w:pPr>
              <w:jc w:val="cente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EB5CC2" w:rsidRPr="00EB5CC2" w:rsidRDefault="00EB5CC2" w:rsidP="00EB5CC2">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B5CC2" w:rsidRPr="00B320AF" w:rsidRDefault="00640033" w:rsidP="00640033">
            <w:pPr>
              <w:jc w:val="center"/>
              <w:rPr>
                <w:b/>
                <w:color w:val="FF0000"/>
                <w:sz w:val="20"/>
                <w:szCs w:val="20"/>
              </w:rPr>
            </w:pPr>
            <w:r>
              <w:rPr>
                <w:b/>
                <w:color w:val="FF0000"/>
                <w:sz w:val="20"/>
                <w:szCs w:val="20"/>
              </w:rPr>
              <w:t>15213</w:t>
            </w:r>
            <w:r w:rsidR="00EB5CC2" w:rsidRPr="00B320AF">
              <w:rPr>
                <w:b/>
                <w:color w:val="FF0000"/>
                <w:sz w:val="20"/>
                <w:szCs w:val="20"/>
              </w:rPr>
              <w:t>,</w:t>
            </w:r>
            <w:r>
              <w:rPr>
                <w:b/>
                <w:color w:val="FF0000"/>
                <w:sz w:val="20"/>
                <w:szCs w:val="20"/>
              </w:rPr>
              <w:t>7</w:t>
            </w:r>
          </w:p>
        </w:tc>
      </w:tr>
      <w:tr w:rsidR="00EB5CC2" w:rsidTr="003466F8">
        <w:trPr>
          <w:trHeight w:val="360"/>
        </w:trPr>
        <w:tc>
          <w:tcPr>
            <w:tcW w:w="861"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Pr="00FB3DFD" w:rsidRDefault="00EB5CC2" w:rsidP="00EB5CC2">
            <w:pPr>
              <w:jc w:val="center"/>
              <w:rPr>
                <w:b/>
                <w:color w:val="FF0000"/>
                <w:sz w:val="20"/>
                <w:szCs w:val="20"/>
              </w:rPr>
            </w:pPr>
            <w:r w:rsidRPr="00FB3DFD">
              <w:rPr>
                <w:b/>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60"/>
        </w:trPr>
        <w:tc>
          <w:tcPr>
            <w:tcW w:w="861"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tcPr>
          <w:p w:rsidR="00EB5CC2" w:rsidRDefault="00EB5CC2" w:rsidP="00EB5CC2">
            <w:pPr>
              <w:rPr>
                <w:b/>
                <w:sz w:val="20"/>
                <w:szCs w:val="20"/>
              </w:rPr>
            </w:pPr>
          </w:p>
        </w:tc>
        <w:tc>
          <w:tcPr>
            <w:tcW w:w="852" w:type="dxa"/>
            <w:vMerge/>
            <w:tcBorders>
              <w:left w:val="nil"/>
              <w:bottom w:val="single" w:sz="4" w:space="0" w:color="auto"/>
              <w:right w:val="single" w:sz="4" w:space="0" w:color="auto"/>
            </w:tcBorders>
          </w:tcPr>
          <w:p w:rsidR="00EB5CC2" w:rsidRDefault="00EB5CC2" w:rsidP="00EB5CC2">
            <w:pPr>
              <w:rPr>
                <w:b/>
                <w:sz w:val="20"/>
                <w:szCs w:val="20"/>
              </w:rPr>
            </w:pPr>
          </w:p>
        </w:tc>
        <w:tc>
          <w:tcPr>
            <w:tcW w:w="473"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05"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720"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599" w:type="dxa"/>
            <w:tcBorders>
              <w:top w:val="single" w:sz="4" w:space="0" w:color="auto"/>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Pr="00FB3DFD" w:rsidRDefault="00EB5CC2" w:rsidP="00EB5CC2">
            <w:pPr>
              <w:jc w:val="center"/>
              <w:rPr>
                <w:b/>
                <w:color w:val="FF0000"/>
                <w:sz w:val="20"/>
                <w:szCs w:val="20"/>
              </w:rPr>
            </w:pPr>
            <w:r w:rsidRPr="00FB3DFD">
              <w:rPr>
                <w:b/>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B72640" w:rsidTr="003466F8">
        <w:trPr>
          <w:trHeight w:val="360"/>
        </w:trPr>
        <w:tc>
          <w:tcPr>
            <w:tcW w:w="861" w:type="dxa"/>
            <w:vMerge/>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vMerge/>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vMerge w:val="restart"/>
            <w:tcBorders>
              <w:top w:val="nil"/>
              <w:left w:val="nil"/>
              <w:right w:val="single" w:sz="4" w:space="0" w:color="auto"/>
            </w:tcBorders>
          </w:tcPr>
          <w:p w:rsidR="00B72640" w:rsidRDefault="00B72640" w:rsidP="00B72640">
            <w:pPr>
              <w:rPr>
                <w:b/>
                <w:sz w:val="20"/>
                <w:szCs w:val="20"/>
              </w:rPr>
            </w:pPr>
            <w:r>
              <w:rPr>
                <w:b/>
                <w:sz w:val="20"/>
                <w:szCs w:val="20"/>
              </w:rPr>
              <w:t xml:space="preserve">в том числе по ГРБС: </w:t>
            </w:r>
          </w:p>
        </w:tc>
        <w:tc>
          <w:tcPr>
            <w:tcW w:w="473" w:type="dxa"/>
            <w:tcBorders>
              <w:top w:val="nil"/>
              <w:left w:val="nil"/>
              <w:bottom w:val="single" w:sz="4" w:space="0" w:color="auto"/>
              <w:right w:val="single" w:sz="4" w:space="0" w:color="auto"/>
            </w:tcBorders>
          </w:tcPr>
          <w:p w:rsidR="00B72640" w:rsidRDefault="00B72640" w:rsidP="00B72640">
            <w:pPr>
              <w:rPr>
                <w:b/>
                <w:sz w:val="20"/>
                <w:szCs w:val="20"/>
              </w:rPr>
            </w:pPr>
            <w:r>
              <w:rPr>
                <w:b/>
                <w:sz w:val="20"/>
                <w:szCs w:val="20"/>
              </w:rPr>
              <w:t>812</w:t>
            </w:r>
          </w:p>
        </w:tc>
        <w:tc>
          <w:tcPr>
            <w:tcW w:w="505" w:type="dxa"/>
            <w:tcBorders>
              <w:top w:val="nil"/>
              <w:left w:val="nil"/>
              <w:bottom w:val="single" w:sz="4" w:space="0" w:color="auto"/>
              <w:right w:val="single" w:sz="4" w:space="0" w:color="auto"/>
            </w:tcBorders>
          </w:tcPr>
          <w:p w:rsidR="00B72640" w:rsidRDefault="00B72640" w:rsidP="00B72640">
            <w:pPr>
              <w:rPr>
                <w:b/>
                <w:sz w:val="20"/>
                <w:szCs w:val="20"/>
              </w:rPr>
            </w:pPr>
          </w:p>
        </w:tc>
        <w:tc>
          <w:tcPr>
            <w:tcW w:w="720" w:type="dxa"/>
            <w:tcBorders>
              <w:top w:val="nil"/>
              <w:left w:val="nil"/>
              <w:bottom w:val="single" w:sz="4" w:space="0" w:color="auto"/>
              <w:right w:val="single" w:sz="4" w:space="0" w:color="auto"/>
            </w:tcBorders>
          </w:tcPr>
          <w:p w:rsidR="00B72640" w:rsidRDefault="00B72640" w:rsidP="00B72640">
            <w:pPr>
              <w:rPr>
                <w:b/>
                <w:sz w:val="20"/>
                <w:szCs w:val="20"/>
              </w:rPr>
            </w:pPr>
          </w:p>
        </w:tc>
        <w:tc>
          <w:tcPr>
            <w:tcW w:w="599" w:type="dxa"/>
            <w:tcBorders>
              <w:top w:val="nil"/>
              <w:left w:val="nil"/>
              <w:bottom w:val="single" w:sz="4" w:space="0" w:color="auto"/>
              <w:right w:val="single" w:sz="4" w:space="0" w:color="auto"/>
            </w:tcBorders>
          </w:tcPr>
          <w:p w:rsidR="00B72640" w:rsidRDefault="00B72640" w:rsidP="00B72640">
            <w:pPr>
              <w:rPr>
                <w:b/>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b/>
                <w:sz w:val="20"/>
                <w:szCs w:val="20"/>
              </w:rPr>
            </w:pPr>
            <w:r>
              <w:rPr>
                <w:b/>
                <w:sz w:val="20"/>
                <w:szCs w:val="20"/>
              </w:rPr>
              <w:t>Всего, в том числе:</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 xml:space="preserve">721,3 </w:t>
            </w:r>
          </w:p>
        </w:tc>
        <w:tc>
          <w:tcPr>
            <w:tcW w:w="709"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699,2</w:t>
            </w:r>
          </w:p>
          <w:p w:rsidR="00B72640" w:rsidRDefault="00B72640" w:rsidP="00B72640">
            <w:pPr>
              <w:jc w:val="center"/>
              <w:rPr>
                <w:b/>
                <w:sz w:val="20"/>
                <w:szCs w:val="20"/>
              </w:rPr>
            </w:pPr>
          </w:p>
        </w:tc>
        <w:tc>
          <w:tcPr>
            <w:tcW w:w="850" w:type="dxa"/>
            <w:tcBorders>
              <w:top w:val="nil"/>
              <w:left w:val="nil"/>
              <w:bottom w:val="single" w:sz="4" w:space="0" w:color="auto"/>
              <w:right w:val="single" w:sz="4" w:space="0" w:color="auto"/>
            </w:tcBorders>
          </w:tcPr>
          <w:p w:rsidR="00B72640" w:rsidRDefault="00B72640" w:rsidP="00B72640">
            <w:pPr>
              <w:rPr>
                <w:b/>
                <w:sz w:val="20"/>
                <w:szCs w:val="20"/>
              </w:rPr>
            </w:pPr>
            <w:r>
              <w:rPr>
                <w:b/>
                <w:sz w:val="20"/>
                <w:szCs w:val="20"/>
              </w:rPr>
              <w:t>1186,8</w:t>
            </w:r>
          </w:p>
        </w:tc>
        <w:tc>
          <w:tcPr>
            <w:tcW w:w="709" w:type="dxa"/>
            <w:tcBorders>
              <w:top w:val="nil"/>
              <w:left w:val="nil"/>
              <w:bottom w:val="single" w:sz="4" w:space="0" w:color="auto"/>
              <w:right w:val="single" w:sz="4" w:space="0" w:color="auto"/>
            </w:tcBorders>
          </w:tcPr>
          <w:p w:rsidR="00B72640" w:rsidRDefault="00B72640" w:rsidP="00B72640">
            <w:pPr>
              <w:rPr>
                <w:b/>
                <w:sz w:val="20"/>
                <w:szCs w:val="20"/>
              </w:rPr>
            </w:pPr>
            <w:r>
              <w:rPr>
                <w:b/>
                <w:sz w:val="20"/>
                <w:szCs w:val="20"/>
              </w:rPr>
              <w:t>1809,9</w:t>
            </w:r>
          </w:p>
        </w:tc>
        <w:tc>
          <w:tcPr>
            <w:tcW w:w="851"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2014,9</w:t>
            </w:r>
          </w:p>
        </w:tc>
        <w:tc>
          <w:tcPr>
            <w:tcW w:w="708" w:type="dxa"/>
            <w:tcBorders>
              <w:top w:val="nil"/>
              <w:left w:val="nil"/>
              <w:bottom w:val="single" w:sz="4" w:space="0" w:color="auto"/>
              <w:right w:val="single" w:sz="4" w:space="0" w:color="auto"/>
            </w:tcBorders>
          </w:tcPr>
          <w:p w:rsidR="00B72640" w:rsidRDefault="00640033" w:rsidP="00640033">
            <w:pPr>
              <w:jc w:val="center"/>
              <w:rPr>
                <w:b/>
                <w:sz w:val="20"/>
                <w:szCs w:val="20"/>
              </w:rPr>
            </w:pPr>
            <w:r>
              <w:rPr>
                <w:b/>
                <w:sz w:val="20"/>
                <w:szCs w:val="20"/>
              </w:rPr>
              <w:t>1731,</w:t>
            </w:r>
            <w:r w:rsidR="00B72640">
              <w:rPr>
                <w:b/>
                <w:sz w:val="20"/>
                <w:szCs w:val="20"/>
              </w:rPr>
              <w:t>5</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1088,2</w:t>
            </w:r>
          </w:p>
        </w:tc>
        <w:tc>
          <w:tcPr>
            <w:tcW w:w="851" w:type="dxa"/>
            <w:tcBorders>
              <w:top w:val="nil"/>
              <w:left w:val="single" w:sz="4" w:space="0" w:color="auto"/>
              <w:bottom w:val="single" w:sz="4" w:space="0" w:color="auto"/>
              <w:right w:val="single" w:sz="4" w:space="0" w:color="auto"/>
            </w:tcBorders>
          </w:tcPr>
          <w:p w:rsidR="00640033" w:rsidRDefault="00640033" w:rsidP="00640033">
            <w:pPr>
              <w:jc w:val="center"/>
              <w:rPr>
                <w:b/>
                <w:sz w:val="20"/>
                <w:szCs w:val="20"/>
              </w:rPr>
            </w:pPr>
            <w:r>
              <w:rPr>
                <w:b/>
                <w:sz w:val="20"/>
                <w:szCs w:val="20"/>
              </w:rPr>
              <w:t>1442,7</w:t>
            </w:r>
          </w:p>
          <w:p w:rsidR="00B72640" w:rsidRDefault="00B72640" w:rsidP="00B72640">
            <w:pPr>
              <w:jc w:val="center"/>
              <w:rPr>
                <w:b/>
                <w:sz w:val="20"/>
                <w:szCs w:val="20"/>
              </w:rPr>
            </w:pPr>
          </w:p>
        </w:tc>
        <w:tc>
          <w:tcPr>
            <w:tcW w:w="709" w:type="dxa"/>
            <w:tcBorders>
              <w:top w:val="nil"/>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Pr>
                <w:b/>
                <w:color w:val="FF0000"/>
                <w:sz w:val="20"/>
                <w:szCs w:val="20"/>
              </w:rPr>
              <w:t>1780</w:t>
            </w:r>
            <w:r w:rsidRPr="00EB5CC2">
              <w:rPr>
                <w:b/>
                <w:color w:val="FF0000"/>
                <w:sz w:val="20"/>
                <w:szCs w:val="20"/>
              </w:rPr>
              <w:t>,0</w:t>
            </w:r>
          </w:p>
          <w:p w:rsidR="00B72640" w:rsidRPr="00EB5CC2" w:rsidRDefault="00B72640" w:rsidP="00B72640">
            <w:pPr>
              <w:jc w:val="center"/>
              <w:rPr>
                <w:b/>
                <w:color w:val="FF0000"/>
                <w:sz w:val="20"/>
                <w:szCs w:val="20"/>
              </w:rPr>
            </w:pPr>
          </w:p>
        </w:tc>
        <w:tc>
          <w:tcPr>
            <w:tcW w:w="709" w:type="dxa"/>
            <w:tcBorders>
              <w:top w:val="nil"/>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708" w:type="dxa"/>
            <w:tcBorders>
              <w:top w:val="nil"/>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993" w:type="dxa"/>
            <w:tcBorders>
              <w:top w:val="nil"/>
              <w:left w:val="single" w:sz="4" w:space="0" w:color="auto"/>
              <w:bottom w:val="single" w:sz="4" w:space="0" w:color="auto"/>
              <w:right w:val="single" w:sz="4" w:space="0" w:color="auto"/>
            </w:tcBorders>
          </w:tcPr>
          <w:p w:rsidR="00B72640" w:rsidRPr="00B72640" w:rsidRDefault="00B72640" w:rsidP="00640033">
            <w:pPr>
              <w:jc w:val="center"/>
              <w:rPr>
                <w:b/>
                <w:color w:val="FF0000"/>
                <w:sz w:val="20"/>
                <w:szCs w:val="20"/>
              </w:rPr>
            </w:pPr>
            <w:r w:rsidRPr="00B72640">
              <w:rPr>
                <w:b/>
                <w:color w:val="FF0000"/>
                <w:sz w:val="20"/>
                <w:szCs w:val="20"/>
              </w:rPr>
              <w:t>1513</w:t>
            </w:r>
            <w:r w:rsidR="00640033">
              <w:rPr>
                <w:b/>
                <w:color w:val="FF0000"/>
                <w:sz w:val="20"/>
                <w:szCs w:val="20"/>
              </w:rPr>
              <w:t>4</w:t>
            </w:r>
            <w:r w:rsidRPr="00B72640">
              <w:rPr>
                <w:b/>
                <w:color w:val="FF0000"/>
                <w:sz w:val="20"/>
                <w:szCs w:val="20"/>
              </w:rPr>
              <w:t>,5</w:t>
            </w:r>
          </w:p>
        </w:tc>
      </w:tr>
      <w:tr w:rsidR="00EB5CC2" w:rsidTr="003466F8">
        <w:trPr>
          <w:trHeight w:val="360"/>
        </w:trPr>
        <w:tc>
          <w:tcPr>
            <w:tcW w:w="861"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ФБ</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22"/>
        </w:trPr>
        <w:tc>
          <w:tcPr>
            <w:tcW w:w="861"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single" w:sz="4" w:space="0" w:color="auto"/>
              <w:bottom w:val="single" w:sz="4" w:space="0" w:color="auto"/>
              <w:right w:val="single" w:sz="4" w:space="0" w:color="auto"/>
            </w:tcBorders>
          </w:tcPr>
          <w:p w:rsidR="00EB5CC2" w:rsidRDefault="00EB5CC2" w:rsidP="00EB5CC2">
            <w:pPr>
              <w:jc w:val="both"/>
              <w:rPr>
                <w:b/>
                <w:sz w:val="20"/>
                <w:szCs w:val="20"/>
              </w:rPr>
            </w:pPr>
            <w:r>
              <w:rPr>
                <w:b/>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178,2</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172,6</w:t>
            </w:r>
          </w:p>
        </w:tc>
        <w:tc>
          <w:tcPr>
            <w:tcW w:w="850"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r>
              <w:rPr>
                <w:b/>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B5CC2" w:rsidRPr="0090373D" w:rsidRDefault="00EB5CC2" w:rsidP="00EB5CC2">
            <w:pPr>
              <w:jc w:val="center"/>
              <w:rPr>
                <w:b/>
                <w:bCs/>
                <w:sz w:val="20"/>
                <w:szCs w:val="20"/>
              </w:rPr>
            </w:pPr>
            <w:r w:rsidRPr="0090373D">
              <w:rPr>
                <w:b/>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B5CC2" w:rsidRDefault="00EB5CC2" w:rsidP="00EB5CC2">
            <w:pPr>
              <w:jc w:val="center"/>
              <w:rPr>
                <w:b/>
                <w:sz w:val="20"/>
                <w:szCs w:val="20"/>
              </w:rPr>
            </w:pPr>
            <w:r>
              <w:rPr>
                <w:b/>
                <w:bCs/>
                <w:sz w:val="20"/>
                <w:szCs w:val="20"/>
              </w:rPr>
              <w:t>350,8</w:t>
            </w:r>
          </w:p>
        </w:tc>
      </w:tr>
      <w:tr w:rsidR="00B72640" w:rsidTr="003466F8">
        <w:trPr>
          <w:trHeight w:val="360"/>
        </w:trPr>
        <w:tc>
          <w:tcPr>
            <w:tcW w:w="861" w:type="dxa"/>
            <w:vMerge/>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vMerge/>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vMerge/>
            <w:tcBorders>
              <w:left w:val="nil"/>
              <w:right w:val="single" w:sz="4" w:space="0" w:color="auto"/>
            </w:tcBorders>
          </w:tcPr>
          <w:p w:rsidR="00B72640" w:rsidRDefault="00B72640" w:rsidP="00B72640">
            <w:pPr>
              <w:rPr>
                <w:b/>
                <w:sz w:val="20"/>
                <w:szCs w:val="20"/>
              </w:rPr>
            </w:pPr>
          </w:p>
        </w:tc>
        <w:tc>
          <w:tcPr>
            <w:tcW w:w="473" w:type="dxa"/>
            <w:tcBorders>
              <w:top w:val="nil"/>
              <w:left w:val="nil"/>
              <w:bottom w:val="single" w:sz="4" w:space="0" w:color="auto"/>
              <w:right w:val="single" w:sz="4" w:space="0" w:color="auto"/>
            </w:tcBorders>
          </w:tcPr>
          <w:p w:rsidR="00B72640" w:rsidRDefault="00B72640" w:rsidP="00B72640">
            <w:pPr>
              <w:rPr>
                <w:b/>
                <w:sz w:val="20"/>
                <w:szCs w:val="20"/>
              </w:rPr>
            </w:pPr>
          </w:p>
        </w:tc>
        <w:tc>
          <w:tcPr>
            <w:tcW w:w="505" w:type="dxa"/>
            <w:tcBorders>
              <w:top w:val="nil"/>
              <w:left w:val="nil"/>
              <w:bottom w:val="single" w:sz="4" w:space="0" w:color="auto"/>
              <w:right w:val="single" w:sz="4" w:space="0" w:color="auto"/>
            </w:tcBorders>
          </w:tcPr>
          <w:p w:rsidR="00B72640" w:rsidRDefault="00B72640" w:rsidP="00B72640">
            <w:pPr>
              <w:rPr>
                <w:b/>
                <w:sz w:val="20"/>
                <w:szCs w:val="20"/>
              </w:rPr>
            </w:pPr>
          </w:p>
        </w:tc>
        <w:tc>
          <w:tcPr>
            <w:tcW w:w="720" w:type="dxa"/>
            <w:tcBorders>
              <w:top w:val="nil"/>
              <w:left w:val="nil"/>
              <w:bottom w:val="single" w:sz="4" w:space="0" w:color="auto"/>
              <w:right w:val="single" w:sz="4" w:space="0" w:color="auto"/>
            </w:tcBorders>
          </w:tcPr>
          <w:p w:rsidR="00B72640" w:rsidRDefault="00B72640" w:rsidP="00B72640">
            <w:pPr>
              <w:rPr>
                <w:b/>
                <w:sz w:val="20"/>
                <w:szCs w:val="20"/>
              </w:rPr>
            </w:pPr>
          </w:p>
        </w:tc>
        <w:tc>
          <w:tcPr>
            <w:tcW w:w="599" w:type="dxa"/>
            <w:tcBorders>
              <w:top w:val="nil"/>
              <w:left w:val="nil"/>
              <w:bottom w:val="single" w:sz="4" w:space="0" w:color="auto"/>
              <w:right w:val="single" w:sz="4" w:space="0" w:color="auto"/>
            </w:tcBorders>
          </w:tcPr>
          <w:p w:rsidR="00B72640" w:rsidRDefault="00B72640" w:rsidP="00B72640">
            <w:pPr>
              <w:rPr>
                <w:b/>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b/>
                <w:sz w:val="20"/>
                <w:szCs w:val="20"/>
              </w:rPr>
            </w:pPr>
            <w:r>
              <w:rPr>
                <w:b/>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543,1</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526,6</w:t>
            </w:r>
          </w:p>
        </w:tc>
        <w:tc>
          <w:tcPr>
            <w:tcW w:w="850" w:type="dxa"/>
            <w:tcBorders>
              <w:top w:val="single" w:sz="4" w:space="0" w:color="auto"/>
              <w:left w:val="nil"/>
              <w:bottom w:val="single" w:sz="4" w:space="0" w:color="auto"/>
              <w:right w:val="single" w:sz="4" w:space="0" w:color="auto"/>
            </w:tcBorders>
          </w:tcPr>
          <w:p w:rsidR="00B72640" w:rsidRDefault="00B72640" w:rsidP="00B72640">
            <w:pPr>
              <w:rPr>
                <w:b/>
                <w:sz w:val="20"/>
                <w:szCs w:val="20"/>
              </w:rPr>
            </w:pPr>
            <w:r>
              <w:rPr>
                <w:b/>
                <w:sz w:val="20"/>
                <w:szCs w:val="20"/>
              </w:rPr>
              <w:t>1186,8</w:t>
            </w:r>
          </w:p>
        </w:tc>
        <w:tc>
          <w:tcPr>
            <w:tcW w:w="709" w:type="dxa"/>
            <w:tcBorders>
              <w:top w:val="single" w:sz="4" w:space="0" w:color="auto"/>
              <w:left w:val="nil"/>
              <w:bottom w:val="single" w:sz="4" w:space="0" w:color="auto"/>
              <w:right w:val="single" w:sz="4" w:space="0" w:color="auto"/>
            </w:tcBorders>
          </w:tcPr>
          <w:p w:rsidR="00B72640" w:rsidRDefault="00B72640" w:rsidP="00B72640">
            <w:pPr>
              <w:rPr>
                <w:b/>
                <w:sz w:val="20"/>
                <w:szCs w:val="20"/>
              </w:rPr>
            </w:pPr>
            <w:r>
              <w:rPr>
                <w:b/>
                <w:sz w:val="20"/>
                <w:szCs w:val="20"/>
              </w:rPr>
              <w:t>1809,9</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2014,9</w:t>
            </w:r>
          </w:p>
        </w:tc>
        <w:tc>
          <w:tcPr>
            <w:tcW w:w="708" w:type="dxa"/>
            <w:tcBorders>
              <w:top w:val="single" w:sz="4" w:space="0" w:color="auto"/>
              <w:left w:val="nil"/>
              <w:bottom w:val="single" w:sz="4" w:space="0" w:color="auto"/>
              <w:right w:val="single" w:sz="4" w:space="0" w:color="auto"/>
            </w:tcBorders>
          </w:tcPr>
          <w:p w:rsidR="00B72640" w:rsidRDefault="00640033" w:rsidP="00640033">
            <w:pPr>
              <w:jc w:val="center"/>
              <w:rPr>
                <w:b/>
                <w:sz w:val="20"/>
                <w:szCs w:val="20"/>
              </w:rPr>
            </w:pPr>
            <w:r>
              <w:rPr>
                <w:b/>
                <w:sz w:val="20"/>
                <w:szCs w:val="20"/>
              </w:rPr>
              <w:t>1731,</w:t>
            </w:r>
            <w:r w:rsidR="00B72640">
              <w:rPr>
                <w:b/>
                <w:sz w:val="20"/>
                <w:szCs w:val="20"/>
              </w:rPr>
              <w:t>5</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1088,2</w:t>
            </w:r>
          </w:p>
        </w:tc>
        <w:tc>
          <w:tcPr>
            <w:tcW w:w="851" w:type="dxa"/>
            <w:tcBorders>
              <w:top w:val="single" w:sz="4" w:space="0" w:color="auto"/>
              <w:left w:val="single" w:sz="4" w:space="0" w:color="auto"/>
              <w:bottom w:val="single" w:sz="4" w:space="0" w:color="auto"/>
              <w:right w:val="single" w:sz="4" w:space="0" w:color="auto"/>
            </w:tcBorders>
          </w:tcPr>
          <w:p w:rsidR="00640033" w:rsidRDefault="00640033" w:rsidP="00640033">
            <w:pPr>
              <w:jc w:val="center"/>
              <w:rPr>
                <w:b/>
                <w:sz w:val="20"/>
                <w:szCs w:val="20"/>
              </w:rPr>
            </w:pPr>
            <w:r>
              <w:rPr>
                <w:b/>
                <w:sz w:val="20"/>
                <w:szCs w:val="20"/>
              </w:rPr>
              <w:t>1442,7</w:t>
            </w:r>
          </w:p>
          <w:p w:rsidR="00B72640" w:rsidRDefault="00B72640" w:rsidP="00B72640">
            <w:pPr>
              <w:jc w:val="center"/>
              <w:rPr>
                <w:b/>
                <w:sz w:val="20"/>
                <w:szCs w:val="20"/>
              </w:rPr>
            </w:pPr>
          </w:p>
          <w:p w:rsidR="00B72640" w:rsidRDefault="00B72640" w:rsidP="00B72640">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Pr>
                <w:b/>
                <w:color w:val="FF0000"/>
                <w:sz w:val="20"/>
                <w:szCs w:val="20"/>
              </w:rPr>
              <w:t>1780</w:t>
            </w:r>
            <w:r w:rsidRPr="00EB5CC2">
              <w:rPr>
                <w:b/>
                <w:color w:val="FF0000"/>
                <w:sz w:val="20"/>
                <w:szCs w:val="20"/>
              </w:rPr>
              <w:t>,0</w:t>
            </w:r>
          </w:p>
          <w:p w:rsidR="00B72640" w:rsidRPr="00EB5CC2" w:rsidRDefault="00B72640" w:rsidP="00B72640">
            <w:pPr>
              <w:jc w:val="cente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B72640" w:rsidRPr="00EB5CC2" w:rsidRDefault="00B72640" w:rsidP="00B72640">
            <w:pPr>
              <w:jc w:val="center"/>
              <w:rPr>
                <w:b/>
                <w:color w:val="FF0000"/>
                <w:sz w:val="20"/>
                <w:szCs w:val="20"/>
              </w:rPr>
            </w:pPr>
            <w:r w:rsidRPr="00EB5CC2">
              <w:rPr>
                <w:b/>
                <w:color w:val="FF0000"/>
                <w:sz w:val="20"/>
                <w:szCs w:val="20"/>
              </w:rPr>
              <w:t>1</w:t>
            </w:r>
            <w:r>
              <w:rPr>
                <w:b/>
                <w:color w:val="FF0000"/>
                <w:sz w:val="20"/>
                <w:szCs w:val="20"/>
              </w:rPr>
              <w:t>330</w:t>
            </w:r>
            <w:r w:rsidRPr="00EB5CC2">
              <w:rPr>
                <w:b/>
                <w:color w:val="FF0000"/>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72640" w:rsidRPr="00B72640" w:rsidRDefault="00B72640" w:rsidP="00640033">
            <w:pPr>
              <w:jc w:val="center"/>
              <w:rPr>
                <w:b/>
                <w:color w:val="FF0000"/>
                <w:sz w:val="20"/>
                <w:szCs w:val="20"/>
              </w:rPr>
            </w:pPr>
            <w:r>
              <w:rPr>
                <w:b/>
                <w:color w:val="FF0000"/>
                <w:sz w:val="20"/>
                <w:szCs w:val="20"/>
              </w:rPr>
              <w:t>14785,</w:t>
            </w:r>
            <w:r w:rsidR="00640033">
              <w:rPr>
                <w:b/>
                <w:color w:val="FF0000"/>
                <w:sz w:val="20"/>
                <w:szCs w:val="20"/>
              </w:rPr>
              <w:t>7</w:t>
            </w:r>
          </w:p>
        </w:tc>
      </w:tr>
      <w:tr w:rsidR="00EB5CC2" w:rsidTr="003466F8">
        <w:trPr>
          <w:trHeight w:val="360"/>
        </w:trPr>
        <w:tc>
          <w:tcPr>
            <w:tcW w:w="861"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left w:val="nil"/>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60"/>
        </w:trPr>
        <w:tc>
          <w:tcPr>
            <w:tcW w:w="861"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vMerge/>
            <w:tcBorders>
              <w:left w:val="nil"/>
              <w:bottom w:val="single" w:sz="4" w:space="0" w:color="auto"/>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Юридические лица</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60"/>
        </w:trPr>
        <w:tc>
          <w:tcPr>
            <w:tcW w:w="861"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left w:val="nil"/>
              <w:bottom w:val="single" w:sz="4" w:space="0" w:color="auto"/>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875</w:t>
            </w: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Всего, в том числе:</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45,0</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0,0</w:t>
            </w:r>
          </w:p>
        </w:tc>
        <w:tc>
          <w:tcPr>
            <w:tcW w:w="850"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95,0</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80,0</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105,0</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105,0</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0,0</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0,0</w:t>
            </w:r>
          </w:p>
        </w:tc>
        <w:tc>
          <w:tcPr>
            <w:tcW w:w="708" w:type="dxa"/>
            <w:tcBorders>
              <w:top w:val="nil"/>
              <w:left w:val="single" w:sz="4" w:space="0" w:color="auto"/>
              <w:bottom w:val="single" w:sz="4" w:space="0" w:color="auto"/>
              <w:right w:val="single" w:sz="4" w:space="0" w:color="auto"/>
            </w:tcBorders>
          </w:tcPr>
          <w:p w:rsidR="00EB5CC2" w:rsidRDefault="00B72640" w:rsidP="00EB5CC2">
            <w:pPr>
              <w:jc w:val="center"/>
              <w:rPr>
                <w:b/>
                <w:sz w:val="20"/>
                <w:szCs w:val="20"/>
              </w:rPr>
            </w:pPr>
            <w:r>
              <w:rPr>
                <w:b/>
                <w:sz w:val="20"/>
                <w:szCs w:val="20"/>
              </w:rPr>
              <w:t>0,0</w:t>
            </w: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430,0</w:t>
            </w:r>
          </w:p>
        </w:tc>
      </w:tr>
      <w:tr w:rsidR="00EB5CC2" w:rsidTr="003466F8">
        <w:trPr>
          <w:trHeight w:val="360"/>
        </w:trPr>
        <w:tc>
          <w:tcPr>
            <w:tcW w:w="861"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left w:val="nil"/>
              <w:bottom w:val="single" w:sz="4" w:space="0" w:color="auto"/>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ФБ</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EB5CC2" w:rsidTr="003466F8">
        <w:trPr>
          <w:trHeight w:val="360"/>
        </w:trPr>
        <w:tc>
          <w:tcPr>
            <w:tcW w:w="861"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top w:val="nil"/>
              <w:left w:val="single" w:sz="4" w:space="0" w:color="auto"/>
              <w:bottom w:val="nil"/>
              <w:right w:val="single" w:sz="4" w:space="0" w:color="auto"/>
            </w:tcBorders>
            <w:vAlign w:val="center"/>
          </w:tcPr>
          <w:p w:rsidR="00EB5CC2" w:rsidRDefault="00EB5CC2" w:rsidP="00EB5CC2">
            <w:pPr>
              <w:rPr>
                <w:b/>
                <w:sz w:val="20"/>
                <w:szCs w:val="20"/>
              </w:rPr>
            </w:pPr>
          </w:p>
        </w:tc>
        <w:tc>
          <w:tcPr>
            <w:tcW w:w="852" w:type="dxa"/>
            <w:tcBorders>
              <w:left w:val="nil"/>
              <w:bottom w:val="single" w:sz="4" w:space="0" w:color="auto"/>
              <w:right w:val="single" w:sz="4" w:space="0" w:color="auto"/>
            </w:tcBorders>
          </w:tcPr>
          <w:p w:rsidR="00EB5CC2" w:rsidRDefault="00EB5CC2" w:rsidP="00EB5CC2">
            <w:pPr>
              <w:rPr>
                <w:b/>
                <w:sz w:val="20"/>
                <w:szCs w:val="20"/>
              </w:rPr>
            </w:pPr>
          </w:p>
        </w:tc>
        <w:tc>
          <w:tcPr>
            <w:tcW w:w="473" w:type="dxa"/>
            <w:tcBorders>
              <w:top w:val="nil"/>
              <w:left w:val="nil"/>
              <w:bottom w:val="single" w:sz="4" w:space="0" w:color="auto"/>
              <w:right w:val="single" w:sz="4" w:space="0" w:color="auto"/>
            </w:tcBorders>
          </w:tcPr>
          <w:p w:rsidR="00EB5CC2" w:rsidRDefault="00EB5CC2" w:rsidP="00EB5CC2">
            <w:pPr>
              <w:rPr>
                <w:b/>
                <w:sz w:val="20"/>
                <w:szCs w:val="20"/>
              </w:rPr>
            </w:pPr>
          </w:p>
        </w:tc>
        <w:tc>
          <w:tcPr>
            <w:tcW w:w="505" w:type="dxa"/>
            <w:tcBorders>
              <w:top w:val="nil"/>
              <w:left w:val="nil"/>
              <w:bottom w:val="single" w:sz="4" w:space="0" w:color="auto"/>
              <w:right w:val="single" w:sz="4" w:space="0" w:color="auto"/>
            </w:tcBorders>
          </w:tcPr>
          <w:p w:rsidR="00EB5CC2" w:rsidRDefault="00EB5CC2" w:rsidP="00EB5CC2">
            <w:pPr>
              <w:rPr>
                <w:b/>
                <w:sz w:val="20"/>
                <w:szCs w:val="20"/>
              </w:rPr>
            </w:pPr>
          </w:p>
        </w:tc>
        <w:tc>
          <w:tcPr>
            <w:tcW w:w="720" w:type="dxa"/>
            <w:tcBorders>
              <w:top w:val="nil"/>
              <w:left w:val="nil"/>
              <w:bottom w:val="single" w:sz="4" w:space="0" w:color="auto"/>
              <w:right w:val="single" w:sz="4" w:space="0" w:color="auto"/>
            </w:tcBorders>
          </w:tcPr>
          <w:p w:rsidR="00EB5CC2" w:rsidRDefault="00EB5CC2" w:rsidP="00EB5CC2">
            <w:pPr>
              <w:rPr>
                <w:b/>
                <w:sz w:val="20"/>
                <w:szCs w:val="20"/>
              </w:rPr>
            </w:pPr>
          </w:p>
        </w:tc>
        <w:tc>
          <w:tcPr>
            <w:tcW w:w="599" w:type="dxa"/>
            <w:tcBorders>
              <w:top w:val="nil"/>
              <w:left w:val="nil"/>
              <w:bottom w:val="single" w:sz="4" w:space="0" w:color="auto"/>
              <w:right w:val="single" w:sz="4" w:space="0" w:color="auto"/>
            </w:tcBorders>
          </w:tcPr>
          <w:p w:rsidR="00EB5CC2" w:rsidRDefault="00EB5CC2" w:rsidP="00EB5CC2">
            <w:pPr>
              <w:rPr>
                <w:b/>
                <w:sz w:val="20"/>
                <w:szCs w:val="20"/>
              </w:rPr>
            </w:pPr>
          </w:p>
        </w:tc>
        <w:tc>
          <w:tcPr>
            <w:tcW w:w="1390" w:type="dxa"/>
            <w:tcBorders>
              <w:top w:val="single" w:sz="4" w:space="0" w:color="auto"/>
              <w:left w:val="nil"/>
              <w:bottom w:val="single" w:sz="4" w:space="0" w:color="auto"/>
              <w:right w:val="single" w:sz="4" w:space="0" w:color="auto"/>
            </w:tcBorders>
          </w:tcPr>
          <w:p w:rsidR="00EB5CC2" w:rsidRDefault="00EB5CC2" w:rsidP="00EB5CC2">
            <w:pPr>
              <w:jc w:val="both"/>
              <w:rPr>
                <w:b/>
                <w:sz w:val="20"/>
                <w:szCs w:val="20"/>
              </w:rPr>
            </w:pPr>
            <w:r>
              <w:rPr>
                <w:b/>
                <w:sz w:val="20"/>
                <w:szCs w:val="20"/>
              </w:rPr>
              <w:t>КБ</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EB5CC2" w:rsidRDefault="00EB5CC2" w:rsidP="00EB5CC2">
            <w:pP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EB5CC2" w:rsidRPr="0090373D" w:rsidRDefault="00EB5CC2" w:rsidP="00EB5CC2">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p>
        </w:tc>
        <w:tc>
          <w:tcPr>
            <w:tcW w:w="993" w:type="dxa"/>
            <w:tcBorders>
              <w:top w:val="nil"/>
              <w:left w:val="single" w:sz="4" w:space="0" w:color="auto"/>
              <w:bottom w:val="single" w:sz="4" w:space="0" w:color="auto"/>
              <w:right w:val="single" w:sz="4" w:space="0" w:color="auto"/>
            </w:tcBorders>
          </w:tcPr>
          <w:p w:rsidR="00EB5CC2" w:rsidRDefault="00EB5CC2" w:rsidP="00EB5CC2">
            <w:pPr>
              <w:jc w:val="center"/>
              <w:rPr>
                <w:b/>
                <w:sz w:val="20"/>
                <w:szCs w:val="20"/>
              </w:rPr>
            </w:pPr>
            <w:r>
              <w:rPr>
                <w:b/>
                <w:sz w:val="20"/>
                <w:szCs w:val="20"/>
              </w:rPr>
              <w:t>-</w:t>
            </w:r>
          </w:p>
        </w:tc>
      </w:tr>
      <w:tr w:rsidR="00B72640" w:rsidTr="003466F8">
        <w:trPr>
          <w:trHeight w:val="360"/>
        </w:trPr>
        <w:tc>
          <w:tcPr>
            <w:tcW w:w="861" w:type="dxa"/>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tcBorders>
              <w:left w:val="nil"/>
              <w:bottom w:val="single" w:sz="4" w:space="0" w:color="auto"/>
              <w:right w:val="single" w:sz="4" w:space="0" w:color="auto"/>
            </w:tcBorders>
          </w:tcPr>
          <w:p w:rsidR="00B72640" w:rsidRDefault="00B72640" w:rsidP="00B72640">
            <w:pPr>
              <w:rPr>
                <w:b/>
                <w:sz w:val="20"/>
                <w:szCs w:val="20"/>
              </w:rPr>
            </w:pPr>
          </w:p>
        </w:tc>
        <w:tc>
          <w:tcPr>
            <w:tcW w:w="473" w:type="dxa"/>
            <w:tcBorders>
              <w:top w:val="nil"/>
              <w:left w:val="nil"/>
              <w:bottom w:val="single" w:sz="4" w:space="0" w:color="auto"/>
              <w:right w:val="single" w:sz="4" w:space="0" w:color="auto"/>
            </w:tcBorders>
          </w:tcPr>
          <w:p w:rsidR="00B72640" w:rsidRDefault="00B72640" w:rsidP="00B72640">
            <w:pPr>
              <w:rPr>
                <w:b/>
                <w:sz w:val="20"/>
                <w:szCs w:val="20"/>
              </w:rPr>
            </w:pPr>
          </w:p>
        </w:tc>
        <w:tc>
          <w:tcPr>
            <w:tcW w:w="505" w:type="dxa"/>
            <w:tcBorders>
              <w:top w:val="nil"/>
              <w:left w:val="nil"/>
              <w:bottom w:val="single" w:sz="4" w:space="0" w:color="auto"/>
              <w:right w:val="single" w:sz="4" w:space="0" w:color="auto"/>
            </w:tcBorders>
          </w:tcPr>
          <w:p w:rsidR="00B72640" w:rsidRDefault="00B72640" w:rsidP="00B72640">
            <w:pPr>
              <w:rPr>
                <w:b/>
                <w:sz w:val="20"/>
                <w:szCs w:val="20"/>
              </w:rPr>
            </w:pPr>
          </w:p>
        </w:tc>
        <w:tc>
          <w:tcPr>
            <w:tcW w:w="720" w:type="dxa"/>
            <w:tcBorders>
              <w:top w:val="nil"/>
              <w:left w:val="nil"/>
              <w:bottom w:val="single" w:sz="4" w:space="0" w:color="auto"/>
              <w:right w:val="single" w:sz="4" w:space="0" w:color="auto"/>
            </w:tcBorders>
          </w:tcPr>
          <w:p w:rsidR="00B72640" w:rsidRDefault="00B72640" w:rsidP="00B72640">
            <w:pPr>
              <w:rPr>
                <w:b/>
                <w:sz w:val="20"/>
                <w:szCs w:val="20"/>
              </w:rPr>
            </w:pPr>
          </w:p>
        </w:tc>
        <w:tc>
          <w:tcPr>
            <w:tcW w:w="599" w:type="dxa"/>
            <w:tcBorders>
              <w:top w:val="nil"/>
              <w:left w:val="nil"/>
              <w:bottom w:val="single" w:sz="4" w:space="0" w:color="auto"/>
              <w:right w:val="single" w:sz="4" w:space="0" w:color="auto"/>
            </w:tcBorders>
          </w:tcPr>
          <w:p w:rsidR="00B72640" w:rsidRDefault="00B72640" w:rsidP="00B72640">
            <w:pPr>
              <w:rPr>
                <w:b/>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b/>
                <w:sz w:val="20"/>
                <w:szCs w:val="20"/>
              </w:rPr>
            </w:pPr>
            <w:r>
              <w:rPr>
                <w:b/>
                <w:sz w:val="20"/>
                <w:szCs w:val="20"/>
              </w:rPr>
              <w:t>МБ</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45,0</w:t>
            </w:r>
          </w:p>
        </w:tc>
        <w:tc>
          <w:tcPr>
            <w:tcW w:w="709"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0,0</w:t>
            </w:r>
          </w:p>
        </w:tc>
        <w:tc>
          <w:tcPr>
            <w:tcW w:w="850"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95,0</w:t>
            </w:r>
          </w:p>
        </w:tc>
        <w:tc>
          <w:tcPr>
            <w:tcW w:w="709"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80,0</w:t>
            </w:r>
          </w:p>
        </w:tc>
        <w:tc>
          <w:tcPr>
            <w:tcW w:w="851"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105,0</w:t>
            </w:r>
          </w:p>
        </w:tc>
        <w:tc>
          <w:tcPr>
            <w:tcW w:w="708"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105,0</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0,0</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b/>
                <w:sz w:val="20"/>
                <w:szCs w:val="20"/>
              </w:rPr>
            </w:pPr>
            <w:r w:rsidRPr="0090373D">
              <w:rPr>
                <w:b/>
                <w:sz w:val="20"/>
                <w:szCs w:val="20"/>
              </w:rPr>
              <w:t>0,0</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0,0</w:t>
            </w:r>
          </w:p>
        </w:tc>
        <w:tc>
          <w:tcPr>
            <w:tcW w:w="993"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430,0</w:t>
            </w:r>
          </w:p>
        </w:tc>
      </w:tr>
      <w:tr w:rsidR="00B72640" w:rsidTr="003466F8">
        <w:trPr>
          <w:trHeight w:val="360"/>
        </w:trPr>
        <w:tc>
          <w:tcPr>
            <w:tcW w:w="861" w:type="dxa"/>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tcBorders>
              <w:top w:val="nil"/>
              <w:left w:val="single" w:sz="4" w:space="0" w:color="auto"/>
              <w:bottom w:val="nil"/>
              <w:right w:val="single" w:sz="4" w:space="0" w:color="auto"/>
            </w:tcBorders>
            <w:vAlign w:val="center"/>
          </w:tcPr>
          <w:p w:rsidR="00B72640" w:rsidRDefault="00B72640" w:rsidP="00B72640">
            <w:pPr>
              <w:rPr>
                <w:b/>
                <w:sz w:val="20"/>
                <w:szCs w:val="20"/>
              </w:rPr>
            </w:pPr>
          </w:p>
        </w:tc>
        <w:tc>
          <w:tcPr>
            <w:tcW w:w="852" w:type="dxa"/>
            <w:tcBorders>
              <w:left w:val="nil"/>
              <w:bottom w:val="single" w:sz="4" w:space="0" w:color="auto"/>
              <w:right w:val="single" w:sz="4" w:space="0" w:color="auto"/>
            </w:tcBorders>
          </w:tcPr>
          <w:p w:rsidR="00B72640" w:rsidRDefault="00B72640" w:rsidP="00B72640">
            <w:pPr>
              <w:rPr>
                <w:b/>
                <w:sz w:val="20"/>
                <w:szCs w:val="20"/>
              </w:rPr>
            </w:pPr>
          </w:p>
        </w:tc>
        <w:tc>
          <w:tcPr>
            <w:tcW w:w="473" w:type="dxa"/>
            <w:tcBorders>
              <w:top w:val="nil"/>
              <w:left w:val="nil"/>
              <w:bottom w:val="single" w:sz="4" w:space="0" w:color="auto"/>
              <w:right w:val="single" w:sz="4" w:space="0" w:color="auto"/>
            </w:tcBorders>
          </w:tcPr>
          <w:p w:rsidR="00B72640" w:rsidRDefault="00B72640" w:rsidP="00B72640">
            <w:pPr>
              <w:rPr>
                <w:b/>
                <w:sz w:val="20"/>
                <w:szCs w:val="20"/>
              </w:rPr>
            </w:pPr>
          </w:p>
        </w:tc>
        <w:tc>
          <w:tcPr>
            <w:tcW w:w="505" w:type="dxa"/>
            <w:tcBorders>
              <w:top w:val="nil"/>
              <w:left w:val="nil"/>
              <w:bottom w:val="single" w:sz="4" w:space="0" w:color="auto"/>
              <w:right w:val="single" w:sz="4" w:space="0" w:color="auto"/>
            </w:tcBorders>
          </w:tcPr>
          <w:p w:rsidR="00B72640" w:rsidRDefault="00B72640" w:rsidP="00B72640">
            <w:pPr>
              <w:rPr>
                <w:b/>
                <w:sz w:val="20"/>
                <w:szCs w:val="20"/>
              </w:rPr>
            </w:pPr>
          </w:p>
        </w:tc>
        <w:tc>
          <w:tcPr>
            <w:tcW w:w="720" w:type="dxa"/>
            <w:tcBorders>
              <w:top w:val="nil"/>
              <w:left w:val="nil"/>
              <w:bottom w:val="single" w:sz="4" w:space="0" w:color="auto"/>
              <w:right w:val="single" w:sz="4" w:space="0" w:color="auto"/>
            </w:tcBorders>
          </w:tcPr>
          <w:p w:rsidR="00B72640" w:rsidRDefault="00B72640" w:rsidP="00B72640">
            <w:pPr>
              <w:rPr>
                <w:b/>
                <w:sz w:val="20"/>
                <w:szCs w:val="20"/>
              </w:rPr>
            </w:pPr>
          </w:p>
        </w:tc>
        <w:tc>
          <w:tcPr>
            <w:tcW w:w="599" w:type="dxa"/>
            <w:tcBorders>
              <w:top w:val="nil"/>
              <w:left w:val="nil"/>
              <w:bottom w:val="single" w:sz="4" w:space="0" w:color="auto"/>
              <w:right w:val="single" w:sz="4" w:space="0" w:color="auto"/>
            </w:tcBorders>
          </w:tcPr>
          <w:p w:rsidR="00B72640" w:rsidRDefault="00B72640" w:rsidP="00B72640">
            <w:pPr>
              <w:rPr>
                <w:b/>
                <w:sz w:val="20"/>
                <w:szCs w:val="20"/>
              </w:rPr>
            </w:pPr>
          </w:p>
        </w:tc>
        <w:tc>
          <w:tcPr>
            <w:tcW w:w="1390" w:type="dxa"/>
            <w:tcBorders>
              <w:top w:val="single" w:sz="4" w:space="0" w:color="auto"/>
              <w:left w:val="nil"/>
              <w:bottom w:val="single" w:sz="4" w:space="0" w:color="auto"/>
              <w:right w:val="single" w:sz="4" w:space="0" w:color="auto"/>
            </w:tcBorders>
            <w:vAlign w:val="center"/>
          </w:tcPr>
          <w:p w:rsidR="00B72640" w:rsidRDefault="00B72640" w:rsidP="00B72640">
            <w:pPr>
              <w:rPr>
                <w:b/>
                <w:sz w:val="20"/>
                <w:szCs w:val="20"/>
              </w:rPr>
            </w:pPr>
            <w:r>
              <w:rPr>
                <w:b/>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850" w:type="dxa"/>
            <w:tcBorders>
              <w:top w:val="nil"/>
              <w:left w:val="nil"/>
              <w:bottom w:val="single" w:sz="4" w:space="0" w:color="auto"/>
              <w:right w:val="single" w:sz="4" w:space="0" w:color="auto"/>
            </w:tcBorders>
          </w:tcPr>
          <w:p w:rsidR="00B72640" w:rsidRDefault="00B72640" w:rsidP="00B72640">
            <w:pPr>
              <w:rPr>
                <w:b/>
                <w:sz w:val="20"/>
                <w:szCs w:val="20"/>
              </w:rPr>
            </w:pPr>
            <w:r>
              <w:rPr>
                <w:b/>
                <w:sz w:val="20"/>
                <w:szCs w:val="20"/>
              </w:rPr>
              <w:t>-</w:t>
            </w:r>
          </w:p>
        </w:tc>
        <w:tc>
          <w:tcPr>
            <w:tcW w:w="709" w:type="dxa"/>
            <w:tcBorders>
              <w:top w:val="nil"/>
              <w:left w:val="nil"/>
              <w:bottom w:val="single" w:sz="4" w:space="0" w:color="auto"/>
              <w:right w:val="single" w:sz="4" w:space="0" w:color="auto"/>
            </w:tcBorders>
          </w:tcPr>
          <w:p w:rsidR="00B72640" w:rsidRDefault="00B72640" w:rsidP="00B72640">
            <w:pPr>
              <w:rPr>
                <w:b/>
                <w:sz w:val="20"/>
                <w:szCs w:val="20"/>
              </w:rPr>
            </w:pPr>
            <w:r>
              <w:rPr>
                <w:b/>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b/>
                <w:sz w:val="20"/>
                <w:szCs w:val="20"/>
              </w:rPr>
            </w:pPr>
            <w:r w:rsidRPr="0090373D">
              <w:rPr>
                <w:b/>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p>
        </w:tc>
        <w:tc>
          <w:tcPr>
            <w:tcW w:w="993" w:type="dxa"/>
            <w:tcBorders>
              <w:top w:val="nil"/>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r>
      <w:tr w:rsidR="00B72640" w:rsidTr="003466F8">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B72640" w:rsidRDefault="00B72640" w:rsidP="00B72640">
            <w:pPr>
              <w:rPr>
                <w:sz w:val="20"/>
                <w:szCs w:val="20"/>
              </w:rPr>
            </w:pPr>
            <w:r>
              <w:rPr>
                <w:sz w:val="20"/>
                <w:szCs w:val="20"/>
              </w:rPr>
              <w:t>Подпрограмма 1.</w:t>
            </w:r>
          </w:p>
        </w:tc>
        <w:tc>
          <w:tcPr>
            <w:tcW w:w="852" w:type="dxa"/>
            <w:vMerge w:val="restart"/>
            <w:tcBorders>
              <w:top w:val="single" w:sz="4" w:space="0" w:color="auto"/>
              <w:left w:val="single" w:sz="4" w:space="0" w:color="auto"/>
              <w:bottom w:val="single" w:sz="4" w:space="0" w:color="auto"/>
              <w:right w:val="single" w:sz="4" w:space="0" w:color="auto"/>
            </w:tcBorders>
          </w:tcPr>
          <w:p w:rsidR="00B72640" w:rsidRDefault="00B72640" w:rsidP="00B72640">
            <w:pPr>
              <w:rPr>
                <w:sz w:val="20"/>
                <w:szCs w:val="20"/>
              </w:rPr>
            </w:pPr>
            <w:r>
              <w:rPr>
                <w:sz w:val="20"/>
                <w:szCs w:val="20"/>
              </w:rPr>
              <w:t> Мероприятия по профилактике правонарушений  на территории Ачинского района</w:t>
            </w:r>
          </w:p>
        </w:tc>
        <w:tc>
          <w:tcPr>
            <w:tcW w:w="852" w:type="dxa"/>
            <w:vMerge w:val="restart"/>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15ххххх</w:t>
            </w: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ххх</w:t>
            </w: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b/>
                <w:sz w:val="20"/>
                <w:szCs w:val="20"/>
              </w:rPr>
            </w:pPr>
            <w:r>
              <w:rPr>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15,0 </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5,0 </w:t>
            </w:r>
          </w:p>
        </w:tc>
        <w:tc>
          <w:tcPr>
            <w:tcW w:w="850" w:type="dxa"/>
            <w:tcBorders>
              <w:top w:val="single" w:sz="4" w:space="0" w:color="auto"/>
              <w:left w:val="nil"/>
              <w:bottom w:val="single" w:sz="4" w:space="0" w:color="auto"/>
              <w:right w:val="single" w:sz="4" w:space="0" w:color="auto"/>
            </w:tcBorders>
          </w:tcPr>
          <w:p w:rsidR="00B72640" w:rsidRDefault="00B72640" w:rsidP="00B72640">
            <w:pPr>
              <w:rPr>
                <w:b/>
                <w:sz w:val="20"/>
                <w:szCs w:val="20"/>
              </w:rPr>
            </w:pPr>
            <w:r>
              <w:rPr>
                <w:b/>
                <w:sz w:val="20"/>
                <w:szCs w:val="20"/>
              </w:rPr>
              <w:t>74,175</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171,5</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254,0</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174,454</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B72640" w:rsidRPr="009C4605" w:rsidRDefault="009C4605" w:rsidP="00B72640">
            <w:pPr>
              <w:jc w:val="center"/>
              <w:rPr>
                <w:b/>
                <w:color w:val="FF0000"/>
                <w:sz w:val="20"/>
                <w:szCs w:val="20"/>
              </w:rPr>
            </w:pPr>
            <w:r w:rsidRPr="009C4605">
              <w:rPr>
                <w:b/>
                <w:color w:val="FF0000"/>
                <w:sz w:val="20"/>
                <w:szCs w:val="20"/>
              </w:rPr>
              <w:t>3</w:t>
            </w:r>
            <w:r w:rsidR="00B72640" w:rsidRPr="009C4605">
              <w:rPr>
                <w:b/>
                <w:color w:val="FF0000"/>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B72640" w:rsidRPr="009C4605" w:rsidRDefault="009C4605" w:rsidP="00B72640">
            <w:pPr>
              <w:jc w:val="center"/>
              <w:rPr>
                <w:b/>
                <w:color w:val="FF0000"/>
                <w:sz w:val="20"/>
                <w:szCs w:val="20"/>
              </w:rPr>
            </w:pPr>
            <w:r w:rsidRPr="009C4605">
              <w:rPr>
                <w:b/>
                <w:color w:val="FF0000"/>
                <w:sz w:val="20"/>
                <w:szCs w:val="20"/>
              </w:rPr>
              <w:t>3</w:t>
            </w:r>
            <w:r w:rsidR="00B72640" w:rsidRPr="009C4605">
              <w:rPr>
                <w:b/>
                <w:color w:val="FF0000"/>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B72640" w:rsidRPr="009C4605" w:rsidRDefault="009C4605" w:rsidP="00B72640">
            <w:pPr>
              <w:jc w:val="center"/>
              <w:rPr>
                <w:b/>
                <w:color w:val="FF0000"/>
                <w:sz w:val="20"/>
                <w:szCs w:val="20"/>
              </w:rPr>
            </w:pPr>
            <w:r w:rsidRPr="009C4605">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72640" w:rsidRPr="009C4605" w:rsidRDefault="00BB03BC" w:rsidP="00B72640">
            <w:pPr>
              <w:jc w:val="center"/>
              <w:rPr>
                <w:b/>
                <w:color w:val="FF0000"/>
                <w:sz w:val="20"/>
                <w:szCs w:val="20"/>
              </w:rPr>
            </w:pPr>
            <w:r>
              <w:rPr>
                <w:b/>
                <w:color w:val="FF0000"/>
                <w:sz w:val="20"/>
                <w:szCs w:val="20"/>
              </w:rPr>
              <w:t>85</w:t>
            </w:r>
            <w:r w:rsidR="00B72640" w:rsidRPr="009C4605">
              <w:rPr>
                <w:b/>
                <w:color w:val="FF0000"/>
                <w:sz w:val="20"/>
                <w:szCs w:val="20"/>
              </w:rPr>
              <w:t>9,129</w:t>
            </w:r>
          </w:p>
        </w:tc>
      </w:tr>
      <w:tr w:rsidR="00B72640" w:rsidTr="003466F8">
        <w:trPr>
          <w:trHeight w:val="300"/>
        </w:trPr>
        <w:tc>
          <w:tcPr>
            <w:tcW w:w="861"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Pr="00FB3DFD" w:rsidRDefault="00B72640" w:rsidP="00B72640">
            <w:pPr>
              <w:jc w:val="center"/>
              <w:rPr>
                <w:b/>
                <w:color w:val="FF0000"/>
                <w:sz w:val="20"/>
                <w:szCs w:val="20"/>
              </w:rPr>
            </w:pPr>
            <w:r w:rsidRPr="00FB3DFD">
              <w:rPr>
                <w:b/>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r>
      <w:tr w:rsidR="00B72640" w:rsidTr="003466F8">
        <w:trPr>
          <w:trHeight w:val="397"/>
        </w:trPr>
        <w:tc>
          <w:tcPr>
            <w:tcW w:w="861"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Pr="00FB3DFD" w:rsidRDefault="00B72640" w:rsidP="00B72640">
            <w:pPr>
              <w:jc w:val="center"/>
              <w:rPr>
                <w:b/>
                <w:color w:val="FF0000"/>
                <w:sz w:val="20"/>
                <w:szCs w:val="20"/>
              </w:rPr>
            </w:pPr>
            <w:r w:rsidRPr="00FB3DFD">
              <w:rPr>
                <w:b/>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b/>
                <w:sz w:val="20"/>
                <w:szCs w:val="20"/>
              </w:rPr>
            </w:pPr>
            <w:r>
              <w:rPr>
                <w:b/>
                <w:sz w:val="20"/>
                <w:szCs w:val="20"/>
              </w:rPr>
              <w:t>-</w:t>
            </w:r>
          </w:p>
        </w:tc>
      </w:tr>
      <w:tr w:rsidR="00BB03BC" w:rsidTr="003466F8">
        <w:trPr>
          <w:trHeight w:val="300"/>
        </w:trPr>
        <w:tc>
          <w:tcPr>
            <w:tcW w:w="861" w:type="dxa"/>
            <w:vMerge/>
            <w:tcBorders>
              <w:left w:val="single" w:sz="4" w:space="0" w:color="auto"/>
              <w:bottom w:val="single" w:sz="4" w:space="0" w:color="auto"/>
              <w:right w:val="single" w:sz="4" w:space="0" w:color="auto"/>
            </w:tcBorders>
          </w:tcPr>
          <w:p w:rsidR="00BB03BC" w:rsidRDefault="00BB03BC" w:rsidP="00BB03BC">
            <w:pPr>
              <w:rPr>
                <w:sz w:val="20"/>
                <w:szCs w:val="20"/>
              </w:rPr>
            </w:pPr>
          </w:p>
        </w:tc>
        <w:tc>
          <w:tcPr>
            <w:tcW w:w="852" w:type="dxa"/>
            <w:vMerge/>
            <w:tcBorders>
              <w:left w:val="single" w:sz="4" w:space="0" w:color="auto"/>
              <w:bottom w:val="single" w:sz="4" w:space="0" w:color="auto"/>
              <w:right w:val="single" w:sz="4" w:space="0" w:color="auto"/>
            </w:tcBorders>
          </w:tcPr>
          <w:p w:rsidR="00BB03BC" w:rsidRDefault="00BB03BC" w:rsidP="00BB03BC">
            <w:pPr>
              <w:rPr>
                <w:sz w:val="20"/>
                <w:szCs w:val="20"/>
              </w:rPr>
            </w:pPr>
          </w:p>
        </w:tc>
        <w:tc>
          <w:tcPr>
            <w:tcW w:w="852" w:type="dxa"/>
            <w:vMerge/>
            <w:tcBorders>
              <w:left w:val="nil"/>
              <w:bottom w:val="single" w:sz="4" w:space="0" w:color="auto"/>
              <w:right w:val="single" w:sz="4" w:space="0" w:color="auto"/>
            </w:tcBorders>
          </w:tcPr>
          <w:p w:rsidR="00BB03BC" w:rsidRDefault="00BB03BC" w:rsidP="00BB03BC">
            <w:pPr>
              <w:rPr>
                <w:sz w:val="20"/>
                <w:szCs w:val="20"/>
              </w:rPr>
            </w:pPr>
          </w:p>
        </w:tc>
        <w:tc>
          <w:tcPr>
            <w:tcW w:w="473" w:type="dxa"/>
            <w:tcBorders>
              <w:top w:val="single" w:sz="4" w:space="0" w:color="auto"/>
              <w:left w:val="nil"/>
              <w:bottom w:val="single" w:sz="4" w:space="0" w:color="auto"/>
              <w:right w:val="single" w:sz="4" w:space="0" w:color="auto"/>
            </w:tcBorders>
          </w:tcPr>
          <w:p w:rsidR="00BB03BC" w:rsidRDefault="00BB03BC" w:rsidP="00BB03BC">
            <w:pPr>
              <w:jc w:val="center"/>
              <w:rPr>
                <w:sz w:val="20"/>
                <w:szCs w:val="20"/>
              </w:rPr>
            </w:pPr>
          </w:p>
        </w:tc>
        <w:tc>
          <w:tcPr>
            <w:tcW w:w="505" w:type="dxa"/>
            <w:tcBorders>
              <w:top w:val="single" w:sz="4" w:space="0" w:color="auto"/>
              <w:left w:val="nil"/>
              <w:bottom w:val="single" w:sz="4" w:space="0" w:color="auto"/>
              <w:right w:val="single" w:sz="4" w:space="0" w:color="auto"/>
            </w:tcBorders>
          </w:tcPr>
          <w:p w:rsidR="00BB03BC" w:rsidRDefault="00BB03BC" w:rsidP="00BB03BC">
            <w:pPr>
              <w:rPr>
                <w:sz w:val="20"/>
                <w:szCs w:val="20"/>
              </w:rPr>
            </w:pPr>
          </w:p>
        </w:tc>
        <w:tc>
          <w:tcPr>
            <w:tcW w:w="720" w:type="dxa"/>
            <w:tcBorders>
              <w:top w:val="single" w:sz="4" w:space="0" w:color="auto"/>
              <w:left w:val="nil"/>
              <w:bottom w:val="single" w:sz="4" w:space="0" w:color="auto"/>
              <w:right w:val="single" w:sz="4" w:space="0" w:color="auto"/>
            </w:tcBorders>
          </w:tcPr>
          <w:p w:rsidR="00BB03BC" w:rsidRDefault="00BB03BC" w:rsidP="00BB03BC">
            <w:pPr>
              <w:rPr>
                <w:sz w:val="20"/>
                <w:szCs w:val="20"/>
              </w:rPr>
            </w:pPr>
          </w:p>
        </w:tc>
        <w:tc>
          <w:tcPr>
            <w:tcW w:w="599" w:type="dxa"/>
            <w:tcBorders>
              <w:top w:val="single" w:sz="4" w:space="0" w:color="auto"/>
              <w:left w:val="nil"/>
              <w:bottom w:val="single" w:sz="4" w:space="0" w:color="auto"/>
              <w:right w:val="single" w:sz="4" w:space="0" w:color="auto"/>
            </w:tcBorders>
          </w:tcPr>
          <w:p w:rsidR="00BB03BC" w:rsidRDefault="00BB03BC" w:rsidP="00BB03BC">
            <w:pPr>
              <w:rPr>
                <w:sz w:val="20"/>
                <w:szCs w:val="20"/>
              </w:rPr>
            </w:pPr>
          </w:p>
        </w:tc>
        <w:tc>
          <w:tcPr>
            <w:tcW w:w="1390" w:type="dxa"/>
            <w:tcBorders>
              <w:top w:val="single" w:sz="4" w:space="0" w:color="auto"/>
              <w:left w:val="nil"/>
              <w:bottom w:val="single" w:sz="4" w:space="0" w:color="auto"/>
              <w:right w:val="single" w:sz="4" w:space="0" w:color="auto"/>
            </w:tcBorders>
          </w:tcPr>
          <w:p w:rsidR="00BB03BC" w:rsidRDefault="00BB03BC" w:rsidP="00BB03BC">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B03BC" w:rsidRDefault="00BB03BC" w:rsidP="00BB03BC">
            <w:pPr>
              <w:jc w:val="center"/>
              <w:rPr>
                <w:b/>
                <w:sz w:val="20"/>
                <w:szCs w:val="20"/>
              </w:rPr>
            </w:pPr>
            <w:r>
              <w:rPr>
                <w:b/>
                <w:sz w:val="20"/>
                <w:szCs w:val="20"/>
              </w:rPr>
              <w:t>15,0 </w:t>
            </w:r>
          </w:p>
        </w:tc>
        <w:tc>
          <w:tcPr>
            <w:tcW w:w="709" w:type="dxa"/>
            <w:tcBorders>
              <w:top w:val="single" w:sz="4" w:space="0" w:color="auto"/>
              <w:left w:val="nil"/>
              <w:bottom w:val="single" w:sz="4" w:space="0" w:color="auto"/>
              <w:right w:val="single" w:sz="4" w:space="0" w:color="auto"/>
            </w:tcBorders>
          </w:tcPr>
          <w:p w:rsidR="00BB03BC" w:rsidRDefault="00BB03BC" w:rsidP="00BB03BC">
            <w:pPr>
              <w:jc w:val="center"/>
              <w:rPr>
                <w:b/>
                <w:sz w:val="20"/>
                <w:szCs w:val="20"/>
              </w:rPr>
            </w:pPr>
            <w:r>
              <w:rPr>
                <w:b/>
                <w:sz w:val="20"/>
                <w:szCs w:val="20"/>
              </w:rPr>
              <w:t>5,0 </w:t>
            </w:r>
          </w:p>
        </w:tc>
        <w:tc>
          <w:tcPr>
            <w:tcW w:w="850" w:type="dxa"/>
            <w:tcBorders>
              <w:top w:val="single" w:sz="4" w:space="0" w:color="auto"/>
              <w:left w:val="nil"/>
              <w:bottom w:val="single" w:sz="4" w:space="0" w:color="auto"/>
              <w:right w:val="single" w:sz="4" w:space="0" w:color="auto"/>
            </w:tcBorders>
          </w:tcPr>
          <w:p w:rsidR="00BB03BC" w:rsidRDefault="00BB03BC" w:rsidP="00BB03BC">
            <w:pPr>
              <w:rPr>
                <w:b/>
                <w:sz w:val="20"/>
                <w:szCs w:val="20"/>
              </w:rPr>
            </w:pPr>
            <w:r>
              <w:rPr>
                <w:b/>
                <w:sz w:val="20"/>
                <w:szCs w:val="20"/>
              </w:rPr>
              <w:t>74,175 </w:t>
            </w:r>
          </w:p>
        </w:tc>
        <w:tc>
          <w:tcPr>
            <w:tcW w:w="709" w:type="dxa"/>
            <w:tcBorders>
              <w:top w:val="single" w:sz="4" w:space="0" w:color="auto"/>
              <w:left w:val="nil"/>
              <w:bottom w:val="single" w:sz="4" w:space="0" w:color="auto"/>
              <w:right w:val="single" w:sz="4" w:space="0" w:color="auto"/>
            </w:tcBorders>
          </w:tcPr>
          <w:p w:rsidR="00BB03BC" w:rsidRDefault="00BB03BC" w:rsidP="00BB03BC">
            <w:pPr>
              <w:jc w:val="center"/>
              <w:rPr>
                <w:b/>
                <w:sz w:val="20"/>
                <w:szCs w:val="20"/>
              </w:rPr>
            </w:pPr>
            <w:r>
              <w:rPr>
                <w:b/>
                <w:sz w:val="20"/>
                <w:szCs w:val="20"/>
              </w:rPr>
              <w:t>171,5</w:t>
            </w:r>
          </w:p>
        </w:tc>
        <w:tc>
          <w:tcPr>
            <w:tcW w:w="851" w:type="dxa"/>
            <w:tcBorders>
              <w:top w:val="single" w:sz="4" w:space="0" w:color="auto"/>
              <w:left w:val="nil"/>
              <w:bottom w:val="single" w:sz="4" w:space="0" w:color="auto"/>
              <w:right w:val="single" w:sz="4" w:space="0" w:color="auto"/>
            </w:tcBorders>
          </w:tcPr>
          <w:p w:rsidR="00BB03BC" w:rsidRDefault="00BB03BC" w:rsidP="00BB03BC">
            <w:pPr>
              <w:jc w:val="center"/>
              <w:rPr>
                <w:b/>
                <w:sz w:val="20"/>
                <w:szCs w:val="20"/>
              </w:rPr>
            </w:pPr>
            <w:r>
              <w:rPr>
                <w:b/>
                <w:sz w:val="20"/>
                <w:szCs w:val="20"/>
              </w:rPr>
              <w:t>254,0</w:t>
            </w:r>
          </w:p>
        </w:tc>
        <w:tc>
          <w:tcPr>
            <w:tcW w:w="708" w:type="dxa"/>
            <w:tcBorders>
              <w:top w:val="single" w:sz="4" w:space="0" w:color="auto"/>
              <w:left w:val="nil"/>
              <w:bottom w:val="single" w:sz="4" w:space="0" w:color="auto"/>
              <w:right w:val="single" w:sz="4" w:space="0" w:color="auto"/>
            </w:tcBorders>
          </w:tcPr>
          <w:p w:rsidR="00BB03BC" w:rsidRDefault="00BB03BC" w:rsidP="00BB03BC">
            <w:pPr>
              <w:jc w:val="center"/>
              <w:rPr>
                <w:b/>
                <w:sz w:val="20"/>
                <w:szCs w:val="20"/>
              </w:rPr>
            </w:pPr>
            <w:r>
              <w:rPr>
                <w:b/>
                <w:sz w:val="20"/>
                <w:szCs w:val="20"/>
              </w:rPr>
              <w:t>174,454</w:t>
            </w:r>
          </w:p>
        </w:tc>
        <w:tc>
          <w:tcPr>
            <w:tcW w:w="709" w:type="dxa"/>
            <w:tcBorders>
              <w:top w:val="single" w:sz="4" w:space="0" w:color="auto"/>
              <w:left w:val="nil"/>
              <w:bottom w:val="single" w:sz="4" w:space="0" w:color="auto"/>
              <w:right w:val="single" w:sz="4" w:space="0" w:color="auto"/>
            </w:tcBorders>
          </w:tcPr>
          <w:p w:rsidR="00BB03BC" w:rsidRDefault="00BB03BC" w:rsidP="00BB03BC">
            <w:pPr>
              <w:jc w:val="center"/>
              <w:rPr>
                <w:b/>
                <w:sz w:val="20"/>
                <w:szCs w:val="20"/>
              </w:rPr>
            </w:pPr>
            <w:r>
              <w:rPr>
                <w:b/>
                <w:sz w:val="20"/>
                <w:szCs w:val="20"/>
              </w:rPr>
              <w:t>65,0</w:t>
            </w:r>
          </w:p>
        </w:tc>
        <w:tc>
          <w:tcPr>
            <w:tcW w:w="851" w:type="dxa"/>
            <w:tcBorders>
              <w:top w:val="single" w:sz="4" w:space="0" w:color="auto"/>
              <w:left w:val="single" w:sz="4" w:space="0" w:color="auto"/>
              <w:bottom w:val="single" w:sz="4" w:space="0" w:color="auto"/>
              <w:right w:val="single" w:sz="4" w:space="0" w:color="auto"/>
            </w:tcBorders>
          </w:tcPr>
          <w:p w:rsidR="00BB03BC" w:rsidRDefault="00BB03BC" w:rsidP="00BB03BC">
            <w:pPr>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BB03BC" w:rsidRPr="009C4605" w:rsidRDefault="00BB03BC" w:rsidP="00BB03BC">
            <w:pPr>
              <w:jc w:val="center"/>
              <w:rPr>
                <w:b/>
                <w:color w:val="FF0000"/>
                <w:sz w:val="20"/>
                <w:szCs w:val="20"/>
              </w:rPr>
            </w:pPr>
            <w:r w:rsidRPr="009C4605">
              <w:rPr>
                <w:b/>
                <w:color w:val="FF0000"/>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B03BC" w:rsidRPr="009C4605" w:rsidRDefault="00BB03BC" w:rsidP="00BB03BC">
            <w:pPr>
              <w:jc w:val="center"/>
              <w:rPr>
                <w:b/>
                <w:color w:val="FF0000"/>
                <w:sz w:val="20"/>
                <w:szCs w:val="20"/>
              </w:rPr>
            </w:pPr>
            <w:r w:rsidRPr="009C4605">
              <w:rPr>
                <w:b/>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BB03BC" w:rsidRPr="009C4605" w:rsidRDefault="00BB03BC" w:rsidP="00BB03BC">
            <w:pPr>
              <w:jc w:val="center"/>
              <w:rPr>
                <w:b/>
                <w:color w:val="FF0000"/>
                <w:sz w:val="20"/>
                <w:szCs w:val="20"/>
              </w:rPr>
            </w:pPr>
            <w:r w:rsidRPr="009C4605">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B03BC" w:rsidRPr="009C4605" w:rsidRDefault="00BB03BC" w:rsidP="00BB03BC">
            <w:pPr>
              <w:jc w:val="center"/>
              <w:rPr>
                <w:b/>
                <w:color w:val="FF0000"/>
                <w:sz w:val="20"/>
                <w:szCs w:val="20"/>
              </w:rPr>
            </w:pPr>
            <w:r>
              <w:rPr>
                <w:b/>
                <w:color w:val="FF0000"/>
                <w:sz w:val="20"/>
                <w:szCs w:val="20"/>
              </w:rPr>
              <w:t>85</w:t>
            </w:r>
            <w:r w:rsidRPr="009C4605">
              <w:rPr>
                <w:b/>
                <w:color w:val="FF0000"/>
                <w:sz w:val="20"/>
                <w:szCs w:val="20"/>
              </w:rPr>
              <w:t>9,129</w:t>
            </w:r>
          </w:p>
        </w:tc>
      </w:tr>
      <w:tr w:rsidR="00B72640" w:rsidTr="003466F8">
        <w:trPr>
          <w:trHeight w:val="300"/>
        </w:trPr>
        <w:tc>
          <w:tcPr>
            <w:tcW w:w="861"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Pr="00BB03BC" w:rsidRDefault="00B72640" w:rsidP="00B72640">
            <w:pPr>
              <w:jc w:val="center"/>
              <w:rPr>
                <w:color w:val="FF0000"/>
                <w:sz w:val="20"/>
                <w:szCs w:val="20"/>
              </w:rPr>
            </w:pPr>
            <w:r w:rsidRPr="00BB03BC">
              <w:rPr>
                <w:color w:val="FF0000"/>
                <w:sz w:val="20"/>
                <w:szCs w:val="20"/>
              </w:rPr>
              <w:t>-</w:t>
            </w:r>
          </w:p>
        </w:tc>
      </w:tr>
      <w:tr w:rsidR="00B72640" w:rsidTr="003466F8">
        <w:trPr>
          <w:trHeight w:val="300"/>
        </w:trPr>
        <w:tc>
          <w:tcPr>
            <w:tcW w:w="861"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Pr="00BB03BC" w:rsidRDefault="00B72640" w:rsidP="00B72640">
            <w:pPr>
              <w:jc w:val="center"/>
              <w:rPr>
                <w:color w:val="FF0000"/>
                <w:sz w:val="20"/>
                <w:szCs w:val="20"/>
              </w:rPr>
            </w:pPr>
            <w:r w:rsidRPr="00BB03BC">
              <w:rPr>
                <w:color w:val="FF0000"/>
                <w:sz w:val="20"/>
                <w:szCs w:val="20"/>
              </w:rPr>
              <w:t>-</w:t>
            </w:r>
          </w:p>
        </w:tc>
      </w:tr>
      <w:tr w:rsidR="009C4605" w:rsidTr="003466F8">
        <w:trPr>
          <w:trHeight w:val="300"/>
        </w:trPr>
        <w:tc>
          <w:tcPr>
            <w:tcW w:w="861"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val="restart"/>
            <w:tcBorders>
              <w:top w:val="nil"/>
              <w:left w:val="nil"/>
              <w:bottom w:val="single" w:sz="4" w:space="0" w:color="auto"/>
              <w:right w:val="single" w:sz="4" w:space="0" w:color="auto"/>
            </w:tcBorders>
          </w:tcPr>
          <w:p w:rsidR="009C4605" w:rsidRDefault="009C4605" w:rsidP="009C4605">
            <w:pPr>
              <w:rPr>
                <w:sz w:val="20"/>
                <w:szCs w:val="20"/>
              </w:rPr>
            </w:pPr>
            <w:r>
              <w:rPr>
                <w:sz w:val="20"/>
                <w:szCs w:val="20"/>
              </w:rPr>
              <w:t>в том числе по ГРБС:</w:t>
            </w:r>
          </w:p>
        </w:tc>
        <w:tc>
          <w:tcPr>
            <w:tcW w:w="473" w:type="dxa"/>
            <w:tcBorders>
              <w:top w:val="nil"/>
              <w:left w:val="nil"/>
              <w:bottom w:val="single" w:sz="4" w:space="0" w:color="auto"/>
              <w:right w:val="single" w:sz="4" w:space="0" w:color="auto"/>
            </w:tcBorders>
          </w:tcPr>
          <w:p w:rsidR="009C4605" w:rsidRDefault="009C4605" w:rsidP="009C4605">
            <w:pPr>
              <w:jc w:val="center"/>
              <w:rPr>
                <w:sz w:val="20"/>
                <w:szCs w:val="20"/>
              </w:rPr>
            </w:pPr>
            <w:r>
              <w:rPr>
                <w:sz w:val="20"/>
                <w:szCs w:val="20"/>
              </w:rPr>
              <w:t>812</w:t>
            </w:r>
          </w:p>
        </w:tc>
        <w:tc>
          <w:tcPr>
            <w:tcW w:w="505" w:type="dxa"/>
            <w:tcBorders>
              <w:top w:val="nil"/>
              <w:left w:val="nil"/>
              <w:bottom w:val="single" w:sz="4" w:space="0" w:color="auto"/>
              <w:right w:val="single" w:sz="4" w:space="0" w:color="auto"/>
            </w:tcBorders>
          </w:tcPr>
          <w:p w:rsidR="009C4605" w:rsidRDefault="009C4605" w:rsidP="009C4605">
            <w:pPr>
              <w:rPr>
                <w:sz w:val="20"/>
                <w:szCs w:val="20"/>
              </w:rPr>
            </w:pPr>
          </w:p>
        </w:tc>
        <w:tc>
          <w:tcPr>
            <w:tcW w:w="720" w:type="dxa"/>
            <w:tcBorders>
              <w:top w:val="nil"/>
              <w:left w:val="nil"/>
              <w:bottom w:val="single" w:sz="4" w:space="0" w:color="auto"/>
              <w:right w:val="single" w:sz="4" w:space="0" w:color="auto"/>
            </w:tcBorders>
          </w:tcPr>
          <w:p w:rsidR="009C4605" w:rsidRDefault="009C4605" w:rsidP="009C4605">
            <w:pPr>
              <w:rPr>
                <w:sz w:val="20"/>
                <w:szCs w:val="20"/>
              </w:rPr>
            </w:pPr>
          </w:p>
        </w:tc>
        <w:tc>
          <w:tcPr>
            <w:tcW w:w="599" w:type="dxa"/>
            <w:tcBorders>
              <w:top w:val="nil"/>
              <w:left w:val="nil"/>
              <w:bottom w:val="single" w:sz="4" w:space="0" w:color="auto"/>
              <w:right w:val="single" w:sz="4" w:space="0" w:color="auto"/>
            </w:tcBorders>
          </w:tcPr>
          <w:p w:rsidR="009C4605" w:rsidRDefault="009C4605" w:rsidP="009C4605">
            <w:pPr>
              <w:rPr>
                <w:sz w:val="20"/>
                <w:szCs w:val="20"/>
              </w:rPr>
            </w:pPr>
          </w:p>
        </w:tc>
        <w:tc>
          <w:tcPr>
            <w:tcW w:w="1390" w:type="dxa"/>
            <w:tcBorders>
              <w:top w:val="single" w:sz="4" w:space="0" w:color="auto"/>
              <w:left w:val="nil"/>
              <w:bottom w:val="single" w:sz="4" w:space="0" w:color="auto"/>
              <w:right w:val="single" w:sz="4" w:space="0" w:color="auto"/>
            </w:tcBorders>
          </w:tcPr>
          <w:p w:rsidR="009C4605" w:rsidRDefault="009C4605" w:rsidP="009C4605">
            <w:pPr>
              <w:jc w:val="both"/>
              <w:rPr>
                <w:sz w:val="20"/>
                <w:szCs w:val="20"/>
              </w:rPr>
            </w:pPr>
            <w:r>
              <w:rPr>
                <w:sz w:val="20"/>
                <w:szCs w:val="20"/>
              </w:rPr>
              <w:t>Всего, в том числе:</w:t>
            </w:r>
          </w:p>
        </w:tc>
        <w:tc>
          <w:tcPr>
            <w:tcW w:w="709"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0,0 </w:t>
            </w:r>
          </w:p>
        </w:tc>
        <w:tc>
          <w:tcPr>
            <w:tcW w:w="709"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5,0 </w:t>
            </w:r>
          </w:p>
        </w:tc>
        <w:tc>
          <w:tcPr>
            <w:tcW w:w="850"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19,175</w:t>
            </w:r>
          </w:p>
        </w:tc>
        <w:tc>
          <w:tcPr>
            <w:tcW w:w="709"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141,5</w:t>
            </w:r>
          </w:p>
        </w:tc>
        <w:tc>
          <w:tcPr>
            <w:tcW w:w="851"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199,0</w:t>
            </w:r>
          </w:p>
        </w:tc>
        <w:tc>
          <w:tcPr>
            <w:tcW w:w="708"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119,454</w:t>
            </w:r>
          </w:p>
        </w:tc>
        <w:tc>
          <w:tcPr>
            <w:tcW w:w="709"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65,0</w:t>
            </w:r>
          </w:p>
        </w:tc>
        <w:tc>
          <w:tcPr>
            <w:tcW w:w="851"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10,0</w:t>
            </w:r>
          </w:p>
        </w:tc>
        <w:tc>
          <w:tcPr>
            <w:tcW w:w="709" w:type="dxa"/>
            <w:tcBorders>
              <w:top w:val="nil"/>
              <w:left w:val="single" w:sz="4" w:space="0" w:color="auto"/>
              <w:bottom w:val="single" w:sz="4" w:space="0" w:color="auto"/>
              <w:right w:val="single" w:sz="4" w:space="0" w:color="auto"/>
            </w:tcBorders>
          </w:tcPr>
          <w:p w:rsidR="009C4605" w:rsidRPr="009C4605" w:rsidRDefault="009C4605" w:rsidP="009C4605">
            <w:pPr>
              <w:jc w:val="center"/>
              <w:rPr>
                <w:b/>
                <w:color w:val="FF0000"/>
                <w:sz w:val="20"/>
                <w:szCs w:val="20"/>
              </w:rPr>
            </w:pPr>
            <w:r w:rsidRPr="009C4605">
              <w:rPr>
                <w:b/>
                <w:color w:val="FF0000"/>
                <w:sz w:val="20"/>
                <w:szCs w:val="20"/>
              </w:rPr>
              <w:t>30,0</w:t>
            </w:r>
          </w:p>
        </w:tc>
        <w:tc>
          <w:tcPr>
            <w:tcW w:w="709" w:type="dxa"/>
            <w:tcBorders>
              <w:top w:val="nil"/>
              <w:left w:val="single" w:sz="4" w:space="0" w:color="auto"/>
              <w:bottom w:val="single" w:sz="4" w:space="0" w:color="auto"/>
              <w:right w:val="single" w:sz="4" w:space="0" w:color="auto"/>
            </w:tcBorders>
          </w:tcPr>
          <w:p w:rsidR="009C4605" w:rsidRPr="009C4605" w:rsidRDefault="009C4605" w:rsidP="009C4605">
            <w:pPr>
              <w:jc w:val="center"/>
              <w:rPr>
                <w:b/>
                <w:color w:val="FF0000"/>
                <w:sz w:val="20"/>
                <w:szCs w:val="20"/>
              </w:rPr>
            </w:pPr>
            <w:r w:rsidRPr="009C4605">
              <w:rPr>
                <w:b/>
                <w:color w:val="FF0000"/>
                <w:sz w:val="20"/>
                <w:szCs w:val="20"/>
              </w:rPr>
              <w:t>30,0</w:t>
            </w:r>
          </w:p>
        </w:tc>
        <w:tc>
          <w:tcPr>
            <w:tcW w:w="708" w:type="dxa"/>
            <w:tcBorders>
              <w:top w:val="nil"/>
              <w:left w:val="single" w:sz="4" w:space="0" w:color="auto"/>
              <w:bottom w:val="single" w:sz="4" w:space="0" w:color="auto"/>
              <w:right w:val="single" w:sz="4" w:space="0" w:color="auto"/>
            </w:tcBorders>
          </w:tcPr>
          <w:p w:rsidR="009C4605" w:rsidRPr="009C4605" w:rsidRDefault="009C4605" w:rsidP="009C4605">
            <w:pPr>
              <w:jc w:val="center"/>
              <w:rPr>
                <w:b/>
                <w:color w:val="FF0000"/>
                <w:sz w:val="20"/>
                <w:szCs w:val="20"/>
              </w:rPr>
            </w:pPr>
            <w:r w:rsidRPr="009C4605">
              <w:rPr>
                <w:b/>
                <w:color w:val="FF0000"/>
                <w:sz w:val="20"/>
                <w:szCs w:val="20"/>
              </w:rPr>
              <w:t>30,0</w:t>
            </w:r>
          </w:p>
        </w:tc>
        <w:tc>
          <w:tcPr>
            <w:tcW w:w="993" w:type="dxa"/>
            <w:tcBorders>
              <w:top w:val="nil"/>
              <w:left w:val="single" w:sz="4" w:space="0" w:color="auto"/>
              <w:bottom w:val="single" w:sz="4" w:space="0" w:color="auto"/>
              <w:right w:val="single" w:sz="4" w:space="0" w:color="auto"/>
            </w:tcBorders>
          </w:tcPr>
          <w:p w:rsidR="001A384C" w:rsidRDefault="001A384C" w:rsidP="009C4605">
            <w:pPr>
              <w:jc w:val="center"/>
              <w:rPr>
                <w:b/>
                <w:color w:val="FF0000"/>
                <w:sz w:val="20"/>
                <w:szCs w:val="20"/>
              </w:rPr>
            </w:pPr>
            <w:r>
              <w:rPr>
                <w:b/>
                <w:color w:val="FF0000"/>
                <w:sz w:val="20"/>
                <w:szCs w:val="20"/>
              </w:rPr>
              <w:t>649</w:t>
            </w:r>
            <w:r w:rsidR="009C4605" w:rsidRPr="00BB03BC">
              <w:rPr>
                <w:b/>
                <w:color w:val="FF0000"/>
                <w:sz w:val="20"/>
                <w:szCs w:val="20"/>
              </w:rPr>
              <w:t>,129</w:t>
            </w:r>
          </w:p>
          <w:p w:rsidR="009C4605" w:rsidRPr="001A384C" w:rsidRDefault="009C4605" w:rsidP="001A384C">
            <w:pPr>
              <w:rPr>
                <w:sz w:val="20"/>
                <w:szCs w:val="20"/>
              </w:rPr>
            </w:pP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nil"/>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nil"/>
              <w:left w:val="nil"/>
              <w:bottom w:val="single" w:sz="4" w:space="0" w:color="auto"/>
              <w:right w:val="single" w:sz="4" w:space="0" w:color="auto"/>
            </w:tcBorders>
          </w:tcPr>
          <w:p w:rsidR="00B72640" w:rsidRDefault="00B72640" w:rsidP="00B72640">
            <w:pPr>
              <w:rPr>
                <w:sz w:val="20"/>
                <w:szCs w:val="20"/>
              </w:rPr>
            </w:pPr>
          </w:p>
        </w:tc>
        <w:tc>
          <w:tcPr>
            <w:tcW w:w="720" w:type="dxa"/>
            <w:tcBorders>
              <w:top w:val="nil"/>
              <w:left w:val="nil"/>
              <w:bottom w:val="single" w:sz="4" w:space="0" w:color="auto"/>
              <w:right w:val="single" w:sz="4" w:space="0" w:color="auto"/>
            </w:tcBorders>
          </w:tcPr>
          <w:p w:rsidR="00B72640" w:rsidRDefault="00B72640" w:rsidP="00B72640">
            <w:pPr>
              <w:rPr>
                <w:sz w:val="20"/>
                <w:szCs w:val="20"/>
              </w:rPr>
            </w:pPr>
          </w:p>
        </w:tc>
        <w:tc>
          <w:tcPr>
            <w:tcW w:w="599" w:type="dxa"/>
            <w:tcBorders>
              <w:top w:val="nil"/>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ФБ</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 -</w:t>
            </w:r>
          </w:p>
        </w:tc>
        <w:tc>
          <w:tcPr>
            <w:tcW w:w="709"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 </w:t>
            </w:r>
          </w:p>
        </w:tc>
        <w:tc>
          <w:tcPr>
            <w:tcW w:w="850"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 </w:t>
            </w:r>
          </w:p>
        </w:tc>
        <w:tc>
          <w:tcPr>
            <w:tcW w:w="709"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nil"/>
              <w:left w:val="single" w:sz="4" w:space="0" w:color="auto"/>
              <w:bottom w:val="single" w:sz="4" w:space="0" w:color="auto"/>
              <w:right w:val="single" w:sz="4" w:space="0" w:color="auto"/>
            </w:tcBorders>
          </w:tcPr>
          <w:p w:rsidR="00B72640" w:rsidRPr="00BB03BC" w:rsidRDefault="00B72640" w:rsidP="00B72640">
            <w:pPr>
              <w:jc w:val="center"/>
              <w:rPr>
                <w:color w:val="FF0000"/>
                <w:sz w:val="20"/>
                <w:szCs w:val="20"/>
              </w:rPr>
            </w:pPr>
            <w:r w:rsidRPr="00BB03BC">
              <w:rPr>
                <w:color w:val="FF0000"/>
                <w:sz w:val="20"/>
                <w:szCs w:val="20"/>
              </w:rPr>
              <w:t>-</w:t>
            </w: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nil"/>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nil"/>
              <w:left w:val="nil"/>
              <w:bottom w:val="single" w:sz="4" w:space="0" w:color="auto"/>
              <w:right w:val="single" w:sz="4" w:space="0" w:color="auto"/>
            </w:tcBorders>
          </w:tcPr>
          <w:p w:rsidR="00B72640" w:rsidRDefault="00B72640" w:rsidP="00B72640">
            <w:pPr>
              <w:rPr>
                <w:sz w:val="20"/>
                <w:szCs w:val="20"/>
              </w:rPr>
            </w:pPr>
          </w:p>
        </w:tc>
        <w:tc>
          <w:tcPr>
            <w:tcW w:w="720" w:type="dxa"/>
            <w:tcBorders>
              <w:top w:val="nil"/>
              <w:left w:val="nil"/>
              <w:bottom w:val="single" w:sz="4" w:space="0" w:color="auto"/>
              <w:right w:val="single" w:sz="4" w:space="0" w:color="auto"/>
            </w:tcBorders>
          </w:tcPr>
          <w:p w:rsidR="00B72640" w:rsidRDefault="00B72640" w:rsidP="00B72640">
            <w:pPr>
              <w:rPr>
                <w:sz w:val="20"/>
                <w:szCs w:val="20"/>
              </w:rPr>
            </w:pPr>
          </w:p>
        </w:tc>
        <w:tc>
          <w:tcPr>
            <w:tcW w:w="599" w:type="dxa"/>
            <w:tcBorders>
              <w:top w:val="nil"/>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КБ</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nil"/>
              <w:left w:val="single" w:sz="4" w:space="0" w:color="auto"/>
              <w:bottom w:val="single" w:sz="4" w:space="0" w:color="auto"/>
              <w:right w:val="single" w:sz="4" w:space="0" w:color="auto"/>
            </w:tcBorders>
          </w:tcPr>
          <w:p w:rsidR="00B72640" w:rsidRPr="00BB03BC" w:rsidRDefault="00B72640" w:rsidP="00B72640">
            <w:pPr>
              <w:jc w:val="center"/>
              <w:rPr>
                <w:color w:val="FF0000"/>
                <w:sz w:val="20"/>
                <w:szCs w:val="20"/>
              </w:rPr>
            </w:pPr>
            <w:r w:rsidRPr="00BB03BC">
              <w:rPr>
                <w:color w:val="FF0000"/>
                <w:sz w:val="20"/>
                <w:szCs w:val="20"/>
              </w:rPr>
              <w:t>-</w:t>
            </w:r>
          </w:p>
        </w:tc>
      </w:tr>
      <w:tr w:rsidR="001A384C" w:rsidTr="003466F8">
        <w:trPr>
          <w:trHeight w:val="399"/>
        </w:trPr>
        <w:tc>
          <w:tcPr>
            <w:tcW w:w="861" w:type="dxa"/>
            <w:vMerge/>
            <w:tcBorders>
              <w:left w:val="single" w:sz="4" w:space="0" w:color="auto"/>
              <w:bottom w:val="single" w:sz="4" w:space="0" w:color="auto"/>
              <w:right w:val="single" w:sz="4" w:space="0" w:color="auto"/>
            </w:tcBorders>
            <w:vAlign w:val="center"/>
          </w:tcPr>
          <w:p w:rsidR="001A384C" w:rsidRDefault="001A384C" w:rsidP="001A384C">
            <w:pPr>
              <w:rPr>
                <w:sz w:val="20"/>
                <w:szCs w:val="20"/>
              </w:rPr>
            </w:pPr>
          </w:p>
        </w:tc>
        <w:tc>
          <w:tcPr>
            <w:tcW w:w="852" w:type="dxa"/>
            <w:vMerge/>
            <w:tcBorders>
              <w:left w:val="single" w:sz="4" w:space="0" w:color="auto"/>
              <w:bottom w:val="single" w:sz="4" w:space="0" w:color="auto"/>
              <w:right w:val="single" w:sz="4" w:space="0" w:color="auto"/>
            </w:tcBorders>
            <w:vAlign w:val="center"/>
          </w:tcPr>
          <w:p w:rsidR="001A384C" w:rsidRDefault="001A384C" w:rsidP="001A384C">
            <w:pPr>
              <w:rPr>
                <w:sz w:val="20"/>
                <w:szCs w:val="20"/>
              </w:rPr>
            </w:pPr>
          </w:p>
        </w:tc>
        <w:tc>
          <w:tcPr>
            <w:tcW w:w="852" w:type="dxa"/>
            <w:vMerge/>
            <w:tcBorders>
              <w:left w:val="nil"/>
              <w:bottom w:val="single" w:sz="4" w:space="0" w:color="auto"/>
              <w:right w:val="single" w:sz="4" w:space="0" w:color="auto"/>
            </w:tcBorders>
          </w:tcPr>
          <w:p w:rsidR="001A384C" w:rsidRDefault="001A384C" w:rsidP="001A384C">
            <w:pPr>
              <w:rPr>
                <w:sz w:val="20"/>
                <w:szCs w:val="20"/>
              </w:rPr>
            </w:pPr>
          </w:p>
        </w:tc>
        <w:tc>
          <w:tcPr>
            <w:tcW w:w="473" w:type="dxa"/>
            <w:tcBorders>
              <w:top w:val="nil"/>
              <w:left w:val="nil"/>
              <w:bottom w:val="single" w:sz="4" w:space="0" w:color="auto"/>
              <w:right w:val="single" w:sz="4" w:space="0" w:color="auto"/>
            </w:tcBorders>
          </w:tcPr>
          <w:p w:rsidR="001A384C" w:rsidRDefault="001A384C" w:rsidP="001A384C">
            <w:pPr>
              <w:jc w:val="center"/>
              <w:rPr>
                <w:sz w:val="20"/>
                <w:szCs w:val="20"/>
              </w:rPr>
            </w:pPr>
          </w:p>
        </w:tc>
        <w:tc>
          <w:tcPr>
            <w:tcW w:w="505" w:type="dxa"/>
            <w:tcBorders>
              <w:top w:val="nil"/>
              <w:left w:val="nil"/>
              <w:bottom w:val="single" w:sz="4" w:space="0" w:color="auto"/>
              <w:right w:val="single" w:sz="4" w:space="0" w:color="auto"/>
            </w:tcBorders>
          </w:tcPr>
          <w:p w:rsidR="001A384C" w:rsidRDefault="001A384C" w:rsidP="001A384C">
            <w:pPr>
              <w:rPr>
                <w:sz w:val="20"/>
                <w:szCs w:val="20"/>
              </w:rPr>
            </w:pPr>
          </w:p>
        </w:tc>
        <w:tc>
          <w:tcPr>
            <w:tcW w:w="720" w:type="dxa"/>
            <w:tcBorders>
              <w:top w:val="nil"/>
              <w:left w:val="nil"/>
              <w:bottom w:val="single" w:sz="4" w:space="0" w:color="auto"/>
              <w:right w:val="single" w:sz="4" w:space="0" w:color="auto"/>
            </w:tcBorders>
          </w:tcPr>
          <w:p w:rsidR="001A384C" w:rsidRDefault="001A384C" w:rsidP="001A384C">
            <w:pPr>
              <w:rPr>
                <w:sz w:val="20"/>
                <w:szCs w:val="20"/>
              </w:rPr>
            </w:pPr>
          </w:p>
        </w:tc>
        <w:tc>
          <w:tcPr>
            <w:tcW w:w="599" w:type="dxa"/>
            <w:tcBorders>
              <w:top w:val="nil"/>
              <w:left w:val="nil"/>
              <w:bottom w:val="single" w:sz="4" w:space="0" w:color="auto"/>
              <w:right w:val="single" w:sz="4" w:space="0" w:color="auto"/>
            </w:tcBorders>
          </w:tcPr>
          <w:p w:rsidR="001A384C" w:rsidRDefault="001A384C" w:rsidP="001A384C">
            <w:pPr>
              <w:rPr>
                <w:sz w:val="20"/>
                <w:szCs w:val="20"/>
              </w:rPr>
            </w:pPr>
          </w:p>
        </w:tc>
        <w:tc>
          <w:tcPr>
            <w:tcW w:w="1390" w:type="dxa"/>
            <w:tcBorders>
              <w:top w:val="single" w:sz="4" w:space="0" w:color="auto"/>
              <w:left w:val="nil"/>
              <w:bottom w:val="single" w:sz="4" w:space="0" w:color="auto"/>
              <w:right w:val="single" w:sz="4" w:space="0" w:color="auto"/>
            </w:tcBorders>
          </w:tcPr>
          <w:p w:rsidR="001A384C" w:rsidRDefault="001A384C" w:rsidP="001A384C">
            <w:pPr>
              <w:jc w:val="both"/>
              <w:rPr>
                <w:sz w:val="20"/>
                <w:szCs w:val="20"/>
              </w:rPr>
            </w:pPr>
            <w:r>
              <w:rPr>
                <w:sz w:val="20"/>
                <w:szCs w:val="20"/>
              </w:rPr>
              <w:t>МБ</w:t>
            </w:r>
          </w:p>
        </w:tc>
        <w:tc>
          <w:tcPr>
            <w:tcW w:w="709" w:type="dxa"/>
            <w:tcBorders>
              <w:top w:val="nil"/>
              <w:left w:val="single" w:sz="4" w:space="0" w:color="auto"/>
              <w:bottom w:val="single" w:sz="4" w:space="0" w:color="auto"/>
              <w:right w:val="single" w:sz="4" w:space="0" w:color="auto"/>
            </w:tcBorders>
          </w:tcPr>
          <w:p w:rsidR="001A384C" w:rsidRDefault="001A384C" w:rsidP="001A384C">
            <w:pPr>
              <w:jc w:val="center"/>
              <w:rPr>
                <w:b/>
                <w:sz w:val="20"/>
                <w:szCs w:val="20"/>
              </w:rPr>
            </w:pPr>
            <w:r>
              <w:rPr>
                <w:b/>
                <w:sz w:val="20"/>
                <w:szCs w:val="20"/>
              </w:rPr>
              <w:t>0,0</w:t>
            </w:r>
          </w:p>
        </w:tc>
        <w:tc>
          <w:tcPr>
            <w:tcW w:w="709" w:type="dxa"/>
            <w:tcBorders>
              <w:top w:val="nil"/>
              <w:left w:val="nil"/>
              <w:bottom w:val="single" w:sz="4" w:space="0" w:color="auto"/>
              <w:right w:val="single" w:sz="4" w:space="0" w:color="auto"/>
            </w:tcBorders>
          </w:tcPr>
          <w:p w:rsidR="001A384C" w:rsidRDefault="001A384C" w:rsidP="001A384C">
            <w:pPr>
              <w:jc w:val="center"/>
              <w:rPr>
                <w:b/>
                <w:sz w:val="20"/>
                <w:szCs w:val="20"/>
              </w:rPr>
            </w:pPr>
            <w:r>
              <w:rPr>
                <w:b/>
                <w:sz w:val="20"/>
                <w:szCs w:val="20"/>
              </w:rPr>
              <w:t>5,0</w:t>
            </w:r>
          </w:p>
        </w:tc>
        <w:tc>
          <w:tcPr>
            <w:tcW w:w="850" w:type="dxa"/>
            <w:tcBorders>
              <w:top w:val="nil"/>
              <w:left w:val="nil"/>
              <w:bottom w:val="single" w:sz="4" w:space="0" w:color="auto"/>
              <w:right w:val="single" w:sz="4" w:space="0" w:color="auto"/>
            </w:tcBorders>
          </w:tcPr>
          <w:p w:rsidR="001A384C" w:rsidRDefault="001A384C" w:rsidP="001A384C">
            <w:pPr>
              <w:rPr>
                <w:b/>
                <w:sz w:val="20"/>
                <w:szCs w:val="20"/>
              </w:rPr>
            </w:pPr>
            <w:r>
              <w:rPr>
                <w:b/>
                <w:sz w:val="20"/>
                <w:szCs w:val="20"/>
              </w:rPr>
              <w:t>19,2</w:t>
            </w:r>
          </w:p>
        </w:tc>
        <w:tc>
          <w:tcPr>
            <w:tcW w:w="709" w:type="dxa"/>
            <w:tcBorders>
              <w:top w:val="nil"/>
              <w:left w:val="nil"/>
              <w:bottom w:val="single" w:sz="4" w:space="0" w:color="auto"/>
              <w:right w:val="single" w:sz="4" w:space="0" w:color="auto"/>
            </w:tcBorders>
          </w:tcPr>
          <w:p w:rsidR="001A384C" w:rsidRDefault="001A384C" w:rsidP="001A384C">
            <w:pPr>
              <w:jc w:val="center"/>
              <w:rPr>
                <w:b/>
                <w:sz w:val="20"/>
                <w:szCs w:val="20"/>
              </w:rPr>
            </w:pPr>
            <w:r>
              <w:rPr>
                <w:b/>
                <w:sz w:val="20"/>
                <w:szCs w:val="20"/>
              </w:rPr>
              <w:t>141,5</w:t>
            </w:r>
          </w:p>
        </w:tc>
        <w:tc>
          <w:tcPr>
            <w:tcW w:w="851" w:type="dxa"/>
            <w:tcBorders>
              <w:top w:val="nil"/>
              <w:left w:val="nil"/>
              <w:bottom w:val="single" w:sz="4" w:space="0" w:color="auto"/>
              <w:right w:val="single" w:sz="4" w:space="0" w:color="auto"/>
            </w:tcBorders>
          </w:tcPr>
          <w:p w:rsidR="001A384C" w:rsidRDefault="001A384C" w:rsidP="001A384C">
            <w:pPr>
              <w:jc w:val="center"/>
              <w:rPr>
                <w:b/>
                <w:sz w:val="20"/>
                <w:szCs w:val="20"/>
              </w:rPr>
            </w:pPr>
            <w:r>
              <w:rPr>
                <w:b/>
                <w:sz w:val="20"/>
                <w:szCs w:val="20"/>
              </w:rPr>
              <w:t>199,0</w:t>
            </w:r>
          </w:p>
        </w:tc>
        <w:tc>
          <w:tcPr>
            <w:tcW w:w="708" w:type="dxa"/>
            <w:tcBorders>
              <w:top w:val="nil"/>
              <w:left w:val="nil"/>
              <w:bottom w:val="single" w:sz="4" w:space="0" w:color="auto"/>
              <w:right w:val="single" w:sz="4" w:space="0" w:color="auto"/>
            </w:tcBorders>
          </w:tcPr>
          <w:p w:rsidR="001A384C" w:rsidRDefault="001A384C" w:rsidP="001A384C">
            <w:pPr>
              <w:jc w:val="center"/>
              <w:rPr>
                <w:b/>
                <w:sz w:val="20"/>
                <w:szCs w:val="20"/>
              </w:rPr>
            </w:pPr>
            <w:r>
              <w:rPr>
                <w:b/>
                <w:sz w:val="20"/>
                <w:szCs w:val="20"/>
              </w:rPr>
              <w:t>119,454</w:t>
            </w:r>
          </w:p>
          <w:p w:rsidR="001A384C" w:rsidRDefault="001A384C" w:rsidP="001A384C">
            <w:pPr>
              <w:jc w:val="center"/>
              <w:rPr>
                <w:b/>
                <w:sz w:val="20"/>
                <w:szCs w:val="20"/>
              </w:rPr>
            </w:pPr>
          </w:p>
        </w:tc>
        <w:tc>
          <w:tcPr>
            <w:tcW w:w="709" w:type="dxa"/>
            <w:tcBorders>
              <w:top w:val="single" w:sz="4" w:space="0" w:color="auto"/>
              <w:left w:val="nil"/>
              <w:bottom w:val="single" w:sz="4" w:space="0" w:color="auto"/>
              <w:right w:val="single" w:sz="4" w:space="0" w:color="auto"/>
            </w:tcBorders>
          </w:tcPr>
          <w:p w:rsidR="001A384C" w:rsidRDefault="001A384C" w:rsidP="001A384C">
            <w:pPr>
              <w:jc w:val="center"/>
              <w:rPr>
                <w:b/>
                <w:sz w:val="20"/>
                <w:szCs w:val="20"/>
              </w:rPr>
            </w:pPr>
            <w:r>
              <w:rPr>
                <w:b/>
                <w:sz w:val="20"/>
                <w:szCs w:val="20"/>
              </w:rPr>
              <w:t>65,0</w:t>
            </w:r>
          </w:p>
        </w:tc>
        <w:tc>
          <w:tcPr>
            <w:tcW w:w="851" w:type="dxa"/>
            <w:tcBorders>
              <w:top w:val="nil"/>
              <w:left w:val="single" w:sz="4" w:space="0" w:color="auto"/>
              <w:bottom w:val="single" w:sz="4" w:space="0" w:color="auto"/>
              <w:right w:val="single" w:sz="4" w:space="0" w:color="auto"/>
            </w:tcBorders>
          </w:tcPr>
          <w:p w:rsidR="001A384C" w:rsidRDefault="001A384C" w:rsidP="001A384C">
            <w:pPr>
              <w:jc w:val="center"/>
              <w:rPr>
                <w:b/>
                <w:sz w:val="20"/>
                <w:szCs w:val="20"/>
              </w:rPr>
            </w:pPr>
            <w:r>
              <w:rPr>
                <w:b/>
                <w:sz w:val="20"/>
                <w:szCs w:val="20"/>
              </w:rPr>
              <w:t>10,0</w:t>
            </w:r>
          </w:p>
        </w:tc>
        <w:tc>
          <w:tcPr>
            <w:tcW w:w="709" w:type="dxa"/>
            <w:tcBorders>
              <w:top w:val="nil"/>
              <w:left w:val="single" w:sz="4" w:space="0" w:color="auto"/>
              <w:bottom w:val="single" w:sz="4" w:space="0" w:color="auto"/>
              <w:right w:val="single" w:sz="4" w:space="0" w:color="auto"/>
            </w:tcBorders>
          </w:tcPr>
          <w:p w:rsidR="001A384C" w:rsidRPr="009C4605" w:rsidRDefault="001A384C" w:rsidP="001A384C">
            <w:pPr>
              <w:jc w:val="center"/>
              <w:rPr>
                <w:b/>
                <w:color w:val="FF0000"/>
                <w:sz w:val="20"/>
                <w:szCs w:val="20"/>
              </w:rPr>
            </w:pPr>
            <w:r w:rsidRPr="009C4605">
              <w:rPr>
                <w:b/>
                <w:color w:val="FF0000"/>
                <w:sz w:val="20"/>
                <w:szCs w:val="20"/>
              </w:rPr>
              <w:t>30,0</w:t>
            </w:r>
          </w:p>
        </w:tc>
        <w:tc>
          <w:tcPr>
            <w:tcW w:w="709" w:type="dxa"/>
            <w:tcBorders>
              <w:top w:val="nil"/>
              <w:left w:val="single" w:sz="4" w:space="0" w:color="auto"/>
              <w:bottom w:val="single" w:sz="4" w:space="0" w:color="auto"/>
              <w:right w:val="single" w:sz="4" w:space="0" w:color="auto"/>
            </w:tcBorders>
          </w:tcPr>
          <w:p w:rsidR="001A384C" w:rsidRPr="009C4605" w:rsidRDefault="001A384C" w:rsidP="001A384C">
            <w:pPr>
              <w:jc w:val="center"/>
              <w:rPr>
                <w:b/>
                <w:color w:val="FF0000"/>
                <w:sz w:val="20"/>
                <w:szCs w:val="20"/>
              </w:rPr>
            </w:pPr>
            <w:r w:rsidRPr="009C4605">
              <w:rPr>
                <w:b/>
                <w:color w:val="FF0000"/>
                <w:sz w:val="20"/>
                <w:szCs w:val="20"/>
              </w:rPr>
              <w:t>30,0</w:t>
            </w:r>
          </w:p>
        </w:tc>
        <w:tc>
          <w:tcPr>
            <w:tcW w:w="708" w:type="dxa"/>
            <w:tcBorders>
              <w:top w:val="nil"/>
              <w:left w:val="single" w:sz="4" w:space="0" w:color="auto"/>
              <w:bottom w:val="single" w:sz="4" w:space="0" w:color="auto"/>
              <w:right w:val="single" w:sz="4" w:space="0" w:color="auto"/>
            </w:tcBorders>
          </w:tcPr>
          <w:p w:rsidR="001A384C" w:rsidRPr="009C4605" w:rsidRDefault="001A384C" w:rsidP="001A384C">
            <w:pPr>
              <w:jc w:val="center"/>
              <w:rPr>
                <w:b/>
                <w:color w:val="FF0000"/>
                <w:sz w:val="20"/>
                <w:szCs w:val="20"/>
              </w:rPr>
            </w:pPr>
            <w:r w:rsidRPr="009C4605">
              <w:rPr>
                <w:b/>
                <w:color w:val="FF0000"/>
                <w:sz w:val="20"/>
                <w:szCs w:val="20"/>
              </w:rPr>
              <w:t>30,0</w:t>
            </w:r>
          </w:p>
        </w:tc>
        <w:tc>
          <w:tcPr>
            <w:tcW w:w="993" w:type="dxa"/>
            <w:tcBorders>
              <w:top w:val="nil"/>
              <w:left w:val="single" w:sz="4" w:space="0" w:color="auto"/>
              <w:bottom w:val="single" w:sz="4" w:space="0" w:color="auto"/>
              <w:right w:val="single" w:sz="4" w:space="0" w:color="auto"/>
            </w:tcBorders>
          </w:tcPr>
          <w:p w:rsidR="001A384C" w:rsidRDefault="001A384C" w:rsidP="001A384C">
            <w:pPr>
              <w:jc w:val="center"/>
              <w:rPr>
                <w:b/>
                <w:color w:val="FF0000"/>
                <w:sz w:val="20"/>
                <w:szCs w:val="20"/>
              </w:rPr>
            </w:pPr>
            <w:r>
              <w:rPr>
                <w:b/>
                <w:color w:val="FF0000"/>
                <w:sz w:val="20"/>
                <w:szCs w:val="20"/>
              </w:rPr>
              <w:t>649</w:t>
            </w:r>
            <w:r w:rsidRPr="00BB03BC">
              <w:rPr>
                <w:b/>
                <w:color w:val="FF0000"/>
                <w:sz w:val="20"/>
                <w:szCs w:val="20"/>
              </w:rPr>
              <w:t>,129</w:t>
            </w:r>
          </w:p>
          <w:p w:rsidR="001A384C" w:rsidRPr="001A384C" w:rsidRDefault="001A384C" w:rsidP="001A384C">
            <w:pPr>
              <w:rPr>
                <w:sz w:val="20"/>
                <w:szCs w:val="20"/>
              </w:rPr>
            </w:pP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nil"/>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nil"/>
              <w:left w:val="nil"/>
              <w:bottom w:val="single" w:sz="4" w:space="0" w:color="auto"/>
              <w:right w:val="single" w:sz="4" w:space="0" w:color="auto"/>
            </w:tcBorders>
          </w:tcPr>
          <w:p w:rsidR="00B72640" w:rsidRDefault="00B72640" w:rsidP="00B72640">
            <w:pPr>
              <w:rPr>
                <w:sz w:val="20"/>
                <w:szCs w:val="20"/>
              </w:rPr>
            </w:pPr>
          </w:p>
        </w:tc>
        <w:tc>
          <w:tcPr>
            <w:tcW w:w="720" w:type="dxa"/>
            <w:tcBorders>
              <w:top w:val="nil"/>
              <w:left w:val="nil"/>
              <w:bottom w:val="single" w:sz="4" w:space="0" w:color="auto"/>
              <w:right w:val="single" w:sz="4" w:space="0" w:color="auto"/>
            </w:tcBorders>
          </w:tcPr>
          <w:p w:rsidR="00B72640" w:rsidRDefault="00B72640" w:rsidP="00B72640">
            <w:pPr>
              <w:rPr>
                <w:sz w:val="20"/>
                <w:szCs w:val="20"/>
              </w:rPr>
            </w:pPr>
          </w:p>
        </w:tc>
        <w:tc>
          <w:tcPr>
            <w:tcW w:w="599" w:type="dxa"/>
            <w:tcBorders>
              <w:top w:val="nil"/>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Юридические лица</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r>
      <w:tr w:rsidR="009C4605" w:rsidTr="003466F8">
        <w:trPr>
          <w:trHeight w:val="399"/>
        </w:trPr>
        <w:tc>
          <w:tcPr>
            <w:tcW w:w="861"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tcBorders>
              <w:left w:val="nil"/>
              <w:bottom w:val="single" w:sz="4" w:space="0" w:color="auto"/>
              <w:right w:val="single" w:sz="4" w:space="0" w:color="auto"/>
            </w:tcBorders>
          </w:tcPr>
          <w:p w:rsidR="009C4605" w:rsidRDefault="009C4605" w:rsidP="009C4605">
            <w:pPr>
              <w:rPr>
                <w:sz w:val="20"/>
                <w:szCs w:val="20"/>
              </w:rPr>
            </w:pPr>
          </w:p>
        </w:tc>
        <w:tc>
          <w:tcPr>
            <w:tcW w:w="473"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sz w:val="20"/>
                <w:szCs w:val="20"/>
              </w:rPr>
            </w:pPr>
            <w:r>
              <w:rPr>
                <w:sz w:val="20"/>
                <w:szCs w:val="20"/>
              </w:rPr>
              <w:t>875</w:t>
            </w:r>
          </w:p>
        </w:tc>
        <w:tc>
          <w:tcPr>
            <w:tcW w:w="505" w:type="dxa"/>
            <w:tcBorders>
              <w:top w:val="single" w:sz="4" w:space="0" w:color="auto"/>
              <w:left w:val="nil"/>
              <w:bottom w:val="single" w:sz="4" w:space="0" w:color="auto"/>
              <w:right w:val="single" w:sz="4" w:space="0" w:color="auto"/>
            </w:tcBorders>
          </w:tcPr>
          <w:p w:rsidR="009C4605" w:rsidRDefault="009C4605" w:rsidP="009C4605">
            <w:pPr>
              <w:rPr>
                <w:sz w:val="20"/>
                <w:szCs w:val="20"/>
              </w:rPr>
            </w:pPr>
          </w:p>
        </w:tc>
        <w:tc>
          <w:tcPr>
            <w:tcW w:w="720" w:type="dxa"/>
            <w:tcBorders>
              <w:top w:val="single" w:sz="4" w:space="0" w:color="auto"/>
              <w:left w:val="nil"/>
              <w:bottom w:val="single" w:sz="4" w:space="0" w:color="auto"/>
              <w:right w:val="single" w:sz="4" w:space="0" w:color="auto"/>
            </w:tcBorders>
          </w:tcPr>
          <w:p w:rsidR="009C4605" w:rsidRDefault="009C4605" w:rsidP="009C4605">
            <w:pPr>
              <w:rPr>
                <w:sz w:val="20"/>
                <w:szCs w:val="20"/>
              </w:rPr>
            </w:pPr>
          </w:p>
        </w:tc>
        <w:tc>
          <w:tcPr>
            <w:tcW w:w="599" w:type="dxa"/>
            <w:tcBorders>
              <w:top w:val="single" w:sz="4" w:space="0" w:color="auto"/>
              <w:left w:val="nil"/>
              <w:bottom w:val="single" w:sz="4" w:space="0" w:color="auto"/>
              <w:right w:val="single" w:sz="4" w:space="0" w:color="auto"/>
            </w:tcBorders>
          </w:tcPr>
          <w:p w:rsidR="009C4605" w:rsidRDefault="009C4605" w:rsidP="009C4605">
            <w:pPr>
              <w:rPr>
                <w:sz w:val="20"/>
                <w:szCs w:val="20"/>
              </w:rPr>
            </w:pPr>
          </w:p>
        </w:tc>
        <w:tc>
          <w:tcPr>
            <w:tcW w:w="1390" w:type="dxa"/>
            <w:tcBorders>
              <w:top w:val="single" w:sz="4" w:space="0" w:color="auto"/>
              <w:left w:val="nil"/>
              <w:bottom w:val="single" w:sz="4" w:space="0" w:color="auto"/>
              <w:right w:val="single" w:sz="4" w:space="0" w:color="auto"/>
            </w:tcBorders>
          </w:tcPr>
          <w:p w:rsidR="009C4605" w:rsidRDefault="009C4605" w:rsidP="009C4605">
            <w:pPr>
              <w:jc w:val="both"/>
              <w:rPr>
                <w:sz w:val="20"/>
                <w:szCs w:val="20"/>
              </w:rPr>
            </w:pPr>
            <w:r>
              <w:rPr>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15,0</w:t>
            </w:r>
          </w:p>
        </w:tc>
        <w:tc>
          <w:tcPr>
            <w:tcW w:w="709"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9"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30,0</w:t>
            </w:r>
          </w:p>
        </w:tc>
        <w:tc>
          <w:tcPr>
            <w:tcW w:w="851"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8"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9"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9C4605" w:rsidRPr="0090373D" w:rsidRDefault="009C4605" w:rsidP="009C4605">
            <w:pPr>
              <w:jc w:val="center"/>
              <w:rPr>
                <w:b/>
                <w:sz w:val="20"/>
                <w:szCs w:val="20"/>
              </w:rPr>
            </w:pPr>
            <w:r w:rsidRPr="0090373D">
              <w:rPr>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210,0</w:t>
            </w: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720"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599" w:type="dxa"/>
            <w:tcBorders>
              <w:top w:val="single" w:sz="4" w:space="0" w:color="auto"/>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nil"/>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nil"/>
              <w:left w:val="nil"/>
              <w:bottom w:val="single" w:sz="4" w:space="0" w:color="auto"/>
              <w:right w:val="single" w:sz="4" w:space="0" w:color="auto"/>
            </w:tcBorders>
          </w:tcPr>
          <w:p w:rsidR="00B72640" w:rsidRDefault="00B72640" w:rsidP="00B72640">
            <w:pPr>
              <w:rPr>
                <w:sz w:val="20"/>
                <w:szCs w:val="20"/>
              </w:rPr>
            </w:pPr>
          </w:p>
        </w:tc>
        <w:tc>
          <w:tcPr>
            <w:tcW w:w="720" w:type="dxa"/>
            <w:tcBorders>
              <w:top w:val="nil"/>
              <w:left w:val="nil"/>
              <w:bottom w:val="single" w:sz="4" w:space="0" w:color="auto"/>
              <w:right w:val="single" w:sz="4" w:space="0" w:color="auto"/>
            </w:tcBorders>
          </w:tcPr>
          <w:p w:rsidR="00B72640" w:rsidRDefault="00B72640" w:rsidP="00B72640">
            <w:pPr>
              <w:rPr>
                <w:sz w:val="20"/>
                <w:szCs w:val="20"/>
              </w:rPr>
            </w:pPr>
          </w:p>
        </w:tc>
        <w:tc>
          <w:tcPr>
            <w:tcW w:w="599" w:type="dxa"/>
            <w:tcBorders>
              <w:top w:val="nil"/>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КБ</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Pr="0090373D" w:rsidRDefault="00B72640" w:rsidP="00B72640">
            <w:pPr>
              <w:jc w:val="center"/>
              <w:rPr>
                <w:sz w:val="20"/>
                <w:szCs w:val="20"/>
              </w:rPr>
            </w:pPr>
            <w:r w:rsidRPr="0090373D">
              <w:rPr>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r>
      <w:tr w:rsidR="009C4605" w:rsidTr="003466F8">
        <w:trPr>
          <w:trHeight w:val="399"/>
        </w:trPr>
        <w:tc>
          <w:tcPr>
            <w:tcW w:w="861"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tcBorders>
              <w:left w:val="single" w:sz="4" w:space="0" w:color="auto"/>
              <w:bottom w:val="single" w:sz="4" w:space="0" w:color="auto"/>
              <w:right w:val="single" w:sz="4" w:space="0" w:color="auto"/>
            </w:tcBorders>
            <w:vAlign w:val="center"/>
          </w:tcPr>
          <w:p w:rsidR="009C4605" w:rsidRDefault="009C4605" w:rsidP="009C4605">
            <w:pPr>
              <w:rPr>
                <w:sz w:val="20"/>
                <w:szCs w:val="20"/>
              </w:rPr>
            </w:pPr>
          </w:p>
        </w:tc>
        <w:tc>
          <w:tcPr>
            <w:tcW w:w="852" w:type="dxa"/>
            <w:vMerge/>
            <w:tcBorders>
              <w:left w:val="nil"/>
              <w:bottom w:val="single" w:sz="4" w:space="0" w:color="auto"/>
              <w:right w:val="single" w:sz="4" w:space="0" w:color="auto"/>
            </w:tcBorders>
          </w:tcPr>
          <w:p w:rsidR="009C4605" w:rsidRDefault="009C4605" w:rsidP="009C4605">
            <w:pPr>
              <w:rPr>
                <w:sz w:val="20"/>
                <w:szCs w:val="20"/>
              </w:rPr>
            </w:pPr>
          </w:p>
        </w:tc>
        <w:tc>
          <w:tcPr>
            <w:tcW w:w="473" w:type="dxa"/>
            <w:tcBorders>
              <w:top w:val="nil"/>
              <w:left w:val="nil"/>
              <w:bottom w:val="single" w:sz="4" w:space="0" w:color="auto"/>
              <w:right w:val="single" w:sz="4" w:space="0" w:color="auto"/>
            </w:tcBorders>
          </w:tcPr>
          <w:p w:rsidR="009C4605" w:rsidRDefault="009C4605" w:rsidP="009C4605">
            <w:pPr>
              <w:jc w:val="center"/>
              <w:rPr>
                <w:sz w:val="20"/>
                <w:szCs w:val="20"/>
              </w:rPr>
            </w:pPr>
          </w:p>
        </w:tc>
        <w:tc>
          <w:tcPr>
            <w:tcW w:w="505" w:type="dxa"/>
            <w:tcBorders>
              <w:top w:val="nil"/>
              <w:left w:val="nil"/>
              <w:bottom w:val="single" w:sz="4" w:space="0" w:color="auto"/>
              <w:right w:val="single" w:sz="4" w:space="0" w:color="auto"/>
            </w:tcBorders>
          </w:tcPr>
          <w:p w:rsidR="009C4605" w:rsidRDefault="009C4605" w:rsidP="009C4605">
            <w:pPr>
              <w:rPr>
                <w:sz w:val="20"/>
                <w:szCs w:val="20"/>
              </w:rPr>
            </w:pPr>
          </w:p>
        </w:tc>
        <w:tc>
          <w:tcPr>
            <w:tcW w:w="720" w:type="dxa"/>
            <w:tcBorders>
              <w:top w:val="nil"/>
              <w:left w:val="nil"/>
              <w:bottom w:val="single" w:sz="4" w:space="0" w:color="auto"/>
              <w:right w:val="single" w:sz="4" w:space="0" w:color="auto"/>
            </w:tcBorders>
          </w:tcPr>
          <w:p w:rsidR="009C4605" w:rsidRDefault="009C4605" w:rsidP="009C4605">
            <w:pPr>
              <w:rPr>
                <w:sz w:val="20"/>
                <w:szCs w:val="20"/>
              </w:rPr>
            </w:pPr>
          </w:p>
        </w:tc>
        <w:tc>
          <w:tcPr>
            <w:tcW w:w="599" w:type="dxa"/>
            <w:tcBorders>
              <w:top w:val="nil"/>
              <w:left w:val="nil"/>
              <w:bottom w:val="single" w:sz="4" w:space="0" w:color="auto"/>
              <w:right w:val="single" w:sz="4" w:space="0" w:color="auto"/>
            </w:tcBorders>
          </w:tcPr>
          <w:p w:rsidR="009C4605" w:rsidRDefault="009C4605" w:rsidP="009C4605">
            <w:pPr>
              <w:rPr>
                <w:sz w:val="20"/>
                <w:szCs w:val="20"/>
              </w:rPr>
            </w:pPr>
          </w:p>
        </w:tc>
        <w:tc>
          <w:tcPr>
            <w:tcW w:w="1390" w:type="dxa"/>
            <w:tcBorders>
              <w:top w:val="single" w:sz="4" w:space="0" w:color="auto"/>
              <w:left w:val="nil"/>
              <w:bottom w:val="single" w:sz="4" w:space="0" w:color="auto"/>
              <w:right w:val="single" w:sz="4" w:space="0" w:color="auto"/>
            </w:tcBorders>
          </w:tcPr>
          <w:p w:rsidR="009C4605" w:rsidRDefault="009C4605" w:rsidP="009C4605">
            <w:pPr>
              <w:jc w:val="both"/>
              <w:rPr>
                <w:sz w:val="20"/>
                <w:szCs w:val="20"/>
              </w:rPr>
            </w:pPr>
            <w:r>
              <w:rPr>
                <w:sz w:val="20"/>
                <w:szCs w:val="20"/>
              </w:rPr>
              <w:t>МБ</w:t>
            </w:r>
          </w:p>
        </w:tc>
        <w:tc>
          <w:tcPr>
            <w:tcW w:w="709"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15,0</w:t>
            </w:r>
          </w:p>
        </w:tc>
        <w:tc>
          <w:tcPr>
            <w:tcW w:w="709"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850"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9"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30,0</w:t>
            </w:r>
          </w:p>
        </w:tc>
        <w:tc>
          <w:tcPr>
            <w:tcW w:w="851"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8" w:type="dxa"/>
            <w:tcBorders>
              <w:top w:val="nil"/>
              <w:left w:val="nil"/>
              <w:bottom w:val="single" w:sz="4" w:space="0" w:color="auto"/>
              <w:right w:val="single" w:sz="4" w:space="0" w:color="auto"/>
            </w:tcBorders>
          </w:tcPr>
          <w:p w:rsidR="009C4605" w:rsidRDefault="009C4605" w:rsidP="009C4605">
            <w:pPr>
              <w:jc w:val="center"/>
              <w:rPr>
                <w:b/>
                <w:sz w:val="20"/>
                <w:szCs w:val="20"/>
              </w:rPr>
            </w:pPr>
            <w:r>
              <w:rPr>
                <w:b/>
                <w:sz w:val="20"/>
                <w:szCs w:val="20"/>
              </w:rPr>
              <w:t>55,0</w:t>
            </w:r>
          </w:p>
        </w:tc>
        <w:tc>
          <w:tcPr>
            <w:tcW w:w="709" w:type="dxa"/>
            <w:tcBorders>
              <w:top w:val="single" w:sz="4" w:space="0" w:color="auto"/>
              <w:left w:val="nil"/>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851"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9"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0,0</w:t>
            </w:r>
          </w:p>
        </w:tc>
        <w:tc>
          <w:tcPr>
            <w:tcW w:w="708" w:type="dxa"/>
            <w:tcBorders>
              <w:top w:val="nil"/>
              <w:left w:val="single" w:sz="4" w:space="0" w:color="auto"/>
              <w:bottom w:val="single" w:sz="4" w:space="0" w:color="auto"/>
              <w:right w:val="single" w:sz="4" w:space="0" w:color="auto"/>
            </w:tcBorders>
          </w:tcPr>
          <w:p w:rsidR="009C4605" w:rsidRPr="0090373D" w:rsidRDefault="009C4605" w:rsidP="009C4605">
            <w:pPr>
              <w:jc w:val="center"/>
              <w:rPr>
                <w:b/>
                <w:sz w:val="20"/>
                <w:szCs w:val="20"/>
              </w:rPr>
            </w:pPr>
            <w:r w:rsidRPr="0090373D">
              <w:rPr>
                <w:b/>
                <w:sz w:val="20"/>
                <w:szCs w:val="20"/>
              </w:rPr>
              <w:t>0,0</w:t>
            </w:r>
          </w:p>
        </w:tc>
        <w:tc>
          <w:tcPr>
            <w:tcW w:w="993" w:type="dxa"/>
            <w:tcBorders>
              <w:top w:val="nil"/>
              <w:left w:val="single" w:sz="4" w:space="0" w:color="auto"/>
              <w:bottom w:val="single" w:sz="4" w:space="0" w:color="auto"/>
              <w:right w:val="single" w:sz="4" w:space="0" w:color="auto"/>
            </w:tcBorders>
          </w:tcPr>
          <w:p w:rsidR="009C4605" w:rsidRDefault="009C4605" w:rsidP="009C4605">
            <w:pPr>
              <w:jc w:val="center"/>
              <w:rPr>
                <w:b/>
                <w:sz w:val="20"/>
                <w:szCs w:val="20"/>
              </w:rPr>
            </w:pPr>
            <w:r>
              <w:rPr>
                <w:b/>
                <w:sz w:val="20"/>
                <w:szCs w:val="20"/>
              </w:rPr>
              <w:t>210,0</w:t>
            </w:r>
          </w:p>
        </w:tc>
      </w:tr>
      <w:tr w:rsidR="00B72640" w:rsidTr="003466F8">
        <w:trPr>
          <w:trHeight w:val="399"/>
        </w:trPr>
        <w:tc>
          <w:tcPr>
            <w:tcW w:w="861"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single" w:sz="4" w:space="0" w:color="auto"/>
              <w:bottom w:val="single" w:sz="4" w:space="0" w:color="auto"/>
              <w:right w:val="single" w:sz="4" w:space="0" w:color="auto"/>
            </w:tcBorders>
            <w:vAlign w:val="center"/>
          </w:tcPr>
          <w:p w:rsidR="00B72640" w:rsidRDefault="00B72640" w:rsidP="00B72640">
            <w:pPr>
              <w:rPr>
                <w:sz w:val="20"/>
                <w:szCs w:val="20"/>
              </w:rPr>
            </w:pPr>
          </w:p>
        </w:tc>
        <w:tc>
          <w:tcPr>
            <w:tcW w:w="852" w:type="dxa"/>
            <w:vMerge/>
            <w:tcBorders>
              <w:left w:val="nil"/>
              <w:bottom w:val="single" w:sz="4" w:space="0" w:color="auto"/>
              <w:right w:val="single" w:sz="4" w:space="0" w:color="auto"/>
            </w:tcBorders>
          </w:tcPr>
          <w:p w:rsidR="00B72640" w:rsidRDefault="00B72640" w:rsidP="00B72640">
            <w:pPr>
              <w:rPr>
                <w:sz w:val="20"/>
                <w:szCs w:val="20"/>
              </w:rPr>
            </w:pPr>
          </w:p>
        </w:tc>
        <w:tc>
          <w:tcPr>
            <w:tcW w:w="473" w:type="dxa"/>
            <w:tcBorders>
              <w:top w:val="nil"/>
              <w:left w:val="nil"/>
              <w:bottom w:val="single" w:sz="4" w:space="0" w:color="auto"/>
              <w:right w:val="single" w:sz="4" w:space="0" w:color="auto"/>
            </w:tcBorders>
          </w:tcPr>
          <w:p w:rsidR="00B72640" w:rsidRDefault="00B72640" w:rsidP="00B72640">
            <w:pPr>
              <w:jc w:val="center"/>
              <w:rPr>
                <w:sz w:val="20"/>
                <w:szCs w:val="20"/>
              </w:rPr>
            </w:pPr>
          </w:p>
        </w:tc>
        <w:tc>
          <w:tcPr>
            <w:tcW w:w="505" w:type="dxa"/>
            <w:tcBorders>
              <w:top w:val="nil"/>
              <w:left w:val="nil"/>
              <w:bottom w:val="single" w:sz="4" w:space="0" w:color="auto"/>
              <w:right w:val="single" w:sz="4" w:space="0" w:color="auto"/>
            </w:tcBorders>
          </w:tcPr>
          <w:p w:rsidR="00B72640" w:rsidRDefault="00B72640" w:rsidP="00B72640">
            <w:pPr>
              <w:rPr>
                <w:sz w:val="20"/>
                <w:szCs w:val="20"/>
              </w:rPr>
            </w:pPr>
          </w:p>
        </w:tc>
        <w:tc>
          <w:tcPr>
            <w:tcW w:w="720" w:type="dxa"/>
            <w:tcBorders>
              <w:top w:val="nil"/>
              <w:left w:val="nil"/>
              <w:bottom w:val="single" w:sz="4" w:space="0" w:color="auto"/>
              <w:right w:val="single" w:sz="4" w:space="0" w:color="auto"/>
            </w:tcBorders>
          </w:tcPr>
          <w:p w:rsidR="00B72640" w:rsidRDefault="00B72640" w:rsidP="00B72640">
            <w:pPr>
              <w:rPr>
                <w:sz w:val="20"/>
                <w:szCs w:val="20"/>
              </w:rPr>
            </w:pPr>
          </w:p>
        </w:tc>
        <w:tc>
          <w:tcPr>
            <w:tcW w:w="599" w:type="dxa"/>
            <w:tcBorders>
              <w:top w:val="nil"/>
              <w:left w:val="nil"/>
              <w:bottom w:val="single" w:sz="4" w:space="0" w:color="auto"/>
              <w:right w:val="single" w:sz="4" w:space="0" w:color="auto"/>
            </w:tcBorders>
          </w:tcPr>
          <w:p w:rsidR="00B72640" w:rsidRDefault="00B72640" w:rsidP="00B72640">
            <w:pPr>
              <w:rPr>
                <w:sz w:val="20"/>
                <w:szCs w:val="20"/>
              </w:rPr>
            </w:pPr>
          </w:p>
        </w:tc>
        <w:tc>
          <w:tcPr>
            <w:tcW w:w="1390" w:type="dxa"/>
            <w:tcBorders>
              <w:top w:val="single" w:sz="4" w:space="0" w:color="auto"/>
              <w:left w:val="nil"/>
              <w:bottom w:val="single" w:sz="4" w:space="0" w:color="auto"/>
              <w:right w:val="single" w:sz="4" w:space="0" w:color="auto"/>
            </w:tcBorders>
          </w:tcPr>
          <w:p w:rsidR="00B72640" w:rsidRDefault="00B72640" w:rsidP="00B72640">
            <w:pPr>
              <w:jc w:val="both"/>
              <w:rPr>
                <w:sz w:val="20"/>
                <w:szCs w:val="20"/>
              </w:rPr>
            </w:pPr>
            <w:r>
              <w:rPr>
                <w:sz w:val="20"/>
                <w:szCs w:val="20"/>
              </w:rPr>
              <w:t>Внебюджетные источники</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0"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709" w:type="dxa"/>
            <w:tcBorders>
              <w:top w:val="nil"/>
              <w:left w:val="nil"/>
              <w:bottom w:val="single" w:sz="4" w:space="0" w:color="auto"/>
              <w:right w:val="single" w:sz="4" w:space="0" w:color="auto"/>
            </w:tcBorders>
          </w:tcPr>
          <w:p w:rsidR="00B72640" w:rsidRDefault="00B72640" w:rsidP="00B72640">
            <w:pPr>
              <w:rPr>
                <w:sz w:val="20"/>
                <w:szCs w:val="20"/>
              </w:rPr>
            </w:pPr>
            <w:r>
              <w:rPr>
                <w:sz w:val="20"/>
                <w:szCs w:val="20"/>
              </w:rPr>
              <w:t>-</w:t>
            </w:r>
          </w:p>
        </w:tc>
        <w:tc>
          <w:tcPr>
            <w:tcW w:w="851"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851"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9"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c>
          <w:tcPr>
            <w:tcW w:w="708"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p>
        </w:tc>
        <w:tc>
          <w:tcPr>
            <w:tcW w:w="993" w:type="dxa"/>
            <w:tcBorders>
              <w:top w:val="nil"/>
              <w:left w:val="single" w:sz="4" w:space="0" w:color="auto"/>
              <w:bottom w:val="single" w:sz="4" w:space="0" w:color="auto"/>
              <w:right w:val="single" w:sz="4" w:space="0" w:color="auto"/>
            </w:tcBorders>
          </w:tcPr>
          <w:p w:rsidR="00B72640" w:rsidRDefault="00B72640" w:rsidP="00B72640">
            <w:pPr>
              <w:jc w:val="center"/>
              <w:rPr>
                <w:sz w:val="20"/>
                <w:szCs w:val="20"/>
              </w:rPr>
            </w:pPr>
            <w:r>
              <w:rPr>
                <w:sz w:val="20"/>
                <w:szCs w:val="20"/>
              </w:rPr>
              <w:t>-</w:t>
            </w:r>
          </w:p>
        </w:tc>
      </w:tr>
      <w:tr w:rsidR="007E739C" w:rsidTr="003466F8">
        <w:trPr>
          <w:trHeight w:val="300"/>
        </w:trPr>
        <w:tc>
          <w:tcPr>
            <w:tcW w:w="861" w:type="dxa"/>
            <w:vMerge w:val="restart"/>
            <w:tcBorders>
              <w:top w:val="single" w:sz="4" w:space="0" w:color="auto"/>
              <w:left w:val="single" w:sz="4" w:space="0" w:color="auto"/>
              <w:right w:val="single" w:sz="4" w:space="0" w:color="auto"/>
            </w:tcBorders>
          </w:tcPr>
          <w:p w:rsidR="007E739C" w:rsidRDefault="007E739C" w:rsidP="007E739C">
            <w:pPr>
              <w:rPr>
                <w:sz w:val="20"/>
                <w:szCs w:val="20"/>
              </w:rPr>
            </w:pPr>
            <w:r>
              <w:rPr>
                <w:sz w:val="20"/>
                <w:szCs w:val="20"/>
              </w:rPr>
              <w:t>Подпрограмма 2.</w:t>
            </w:r>
          </w:p>
        </w:tc>
        <w:tc>
          <w:tcPr>
            <w:tcW w:w="852" w:type="dxa"/>
            <w:vMerge w:val="restart"/>
            <w:tcBorders>
              <w:top w:val="single" w:sz="4" w:space="0" w:color="auto"/>
              <w:left w:val="nil"/>
              <w:right w:val="single" w:sz="4" w:space="0" w:color="auto"/>
            </w:tcBorders>
          </w:tcPr>
          <w:p w:rsidR="007E739C" w:rsidRDefault="007E739C" w:rsidP="007E739C">
            <w:pPr>
              <w:rPr>
                <w:sz w:val="20"/>
                <w:szCs w:val="20"/>
              </w:rPr>
            </w:pPr>
            <w:r>
              <w:rPr>
                <w:sz w:val="20"/>
                <w:szCs w:val="20"/>
              </w:rPr>
              <w:t>Профилактика наркомании, алкоголизма и пьянства в Ачинском районе</w:t>
            </w:r>
          </w:p>
        </w:tc>
        <w:tc>
          <w:tcPr>
            <w:tcW w:w="852" w:type="dxa"/>
            <w:vMerge w:val="restart"/>
            <w:tcBorders>
              <w:top w:val="single" w:sz="4" w:space="0" w:color="auto"/>
              <w:left w:val="nil"/>
              <w:right w:val="single" w:sz="4" w:space="0" w:color="auto"/>
            </w:tcBorders>
          </w:tcPr>
          <w:p w:rsidR="007E739C" w:rsidRDefault="007E739C" w:rsidP="007E739C">
            <w:pPr>
              <w:rPr>
                <w:sz w:val="20"/>
                <w:szCs w:val="20"/>
              </w:rPr>
            </w:pPr>
            <w:r>
              <w:rPr>
                <w:sz w:val="20"/>
                <w:szCs w:val="20"/>
              </w:rPr>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15ххххх</w:t>
            </w: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b/>
                <w:sz w:val="20"/>
                <w:szCs w:val="20"/>
              </w:rPr>
            </w:pPr>
            <w:r>
              <w:rPr>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230,0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204,6</w:t>
            </w:r>
          </w:p>
        </w:tc>
        <w:tc>
          <w:tcPr>
            <w:tcW w:w="850" w:type="dxa"/>
            <w:tcBorders>
              <w:top w:val="single" w:sz="4" w:space="0" w:color="auto"/>
              <w:left w:val="nil"/>
              <w:bottom w:val="single" w:sz="4" w:space="0" w:color="auto"/>
              <w:right w:val="single" w:sz="4" w:space="0" w:color="auto"/>
            </w:tcBorders>
          </w:tcPr>
          <w:p w:rsidR="007E739C" w:rsidRDefault="007E739C" w:rsidP="007E739C">
            <w:pPr>
              <w:rPr>
                <w:b/>
                <w:sz w:val="20"/>
                <w:szCs w:val="20"/>
              </w:rPr>
            </w:pPr>
            <w:r>
              <w:rPr>
                <w:b/>
                <w:sz w:val="20"/>
                <w:szCs w:val="20"/>
              </w:rPr>
              <w:t>313,5</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445,0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443,9</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457,0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7E739C" w:rsidRPr="007E739C" w:rsidRDefault="007E739C" w:rsidP="007E739C">
            <w:pPr>
              <w:jc w:val="center"/>
              <w:rPr>
                <w:b/>
                <w:color w:val="FF0000"/>
                <w:sz w:val="20"/>
                <w:szCs w:val="20"/>
              </w:rPr>
            </w:pPr>
            <w:r w:rsidRPr="007E739C">
              <w:rPr>
                <w:b/>
                <w:color w:val="FF0000"/>
                <w:sz w:val="20"/>
                <w:szCs w:val="20"/>
              </w:rPr>
              <w:t>545,0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Pr="007E739C" w:rsidRDefault="00B6233A" w:rsidP="00B6233A">
            <w:pPr>
              <w:jc w:val="center"/>
              <w:rPr>
                <w:b/>
                <w:color w:val="FF0000"/>
                <w:sz w:val="20"/>
                <w:szCs w:val="20"/>
              </w:rPr>
            </w:pPr>
            <w:r>
              <w:rPr>
                <w:b/>
                <w:color w:val="FF0000"/>
                <w:sz w:val="20"/>
                <w:szCs w:val="20"/>
              </w:rPr>
              <w:t>3244</w:t>
            </w:r>
            <w:r w:rsidR="007E739C" w:rsidRPr="007E739C">
              <w:rPr>
                <w:b/>
                <w:color w:val="FF0000"/>
                <w:sz w:val="20"/>
                <w:szCs w:val="20"/>
              </w:rPr>
              <w:t>,0</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178,2</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172,6</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Cs/>
                <w:sz w:val="20"/>
                <w:szCs w:val="20"/>
              </w:rPr>
            </w:pPr>
            <w:r w:rsidRPr="0090373D">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r>
              <w:rPr>
                <w:bCs/>
                <w:sz w:val="20"/>
                <w:szCs w:val="20"/>
              </w:rPr>
              <w:t>350,8</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51,8</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32,0</w:t>
            </w:r>
          </w:p>
        </w:tc>
        <w:tc>
          <w:tcPr>
            <w:tcW w:w="850" w:type="dxa"/>
            <w:tcBorders>
              <w:top w:val="single" w:sz="4" w:space="0" w:color="auto"/>
              <w:left w:val="nil"/>
              <w:bottom w:val="single" w:sz="4" w:space="0" w:color="auto"/>
              <w:right w:val="single" w:sz="4" w:space="0" w:color="auto"/>
            </w:tcBorders>
          </w:tcPr>
          <w:p w:rsidR="007E739C" w:rsidRDefault="007E739C" w:rsidP="007E739C">
            <w:pPr>
              <w:rPr>
                <w:b/>
                <w:sz w:val="20"/>
                <w:szCs w:val="20"/>
              </w:rPr>
            </w:pPr>
            <w:r>
              <w:rPr>
                <w:b/>
                <w:sz w:val="20"/>
                <w:szCs w:val="20"/>
              </w:rPr>
              <w:t>313,5</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445,0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443,9</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457,0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7E739C" w:rsidRPr="007E739C" w:rsidRDefault="007E739C" w:rsidP="007E739C">
            <w:pPr>
              <w:jc w:val="center"/>
              <w:rPr>
                <w:b/>
                <w:color w:val="FF0000"/>
                <w:sz w:val="20"/>
                <w:szCs w:val="20"/>
              </w:rPr>
            </w:pPr>
            <w:r w:rsidRPr="007E739C">
              <w:rPr>
                <w:b/>
                <w:color w:val="FF0000"/>
                <w:sz w:val="20"/>
                <w:szCs w:val="20"/>
              </w:rPr>
              <w:t>545,0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Pr="00B6233A" w:rsidRDefault="007E739C" w:rsidP="00B6233A">
            <w:pPr>
              <w:jc w:val="center"/>
              <w:rPr>
                <w:b/>
                <w:color w:val="FF0000"/>
                <w:sz w:val="20"/>
                <w:szCs w:val="20"/>
              </w:rPr>
            </w:pPr>
            <w:r w:rsidRPr="00B6233A">
              <w:rPr>
                <w:b/>
                <w:color w:val="FF0000"/>
                <w:sz w:val="20"/>
                <w:szCs w:val="20"/>
              </w:rPr>
              <w:t>28</w:t>
            </w:r>
            <w:r w:rsidR="00B6233A" w:rsidRPr="00B6233A">
              <w:rPr>
                <w:b/>
                <w:color w:val="FF0000"/>
                <w:sz w:val="20"/>
                <w:szCs w:val="20"/>
              </w:rPr>
              <w:t>93</w:t>
            </w:r>
            <w:r w:rsidRPr="00B6233A">
              <w:rPr>
                <w:b/>
                <w:color w:val="FF0000"/>
                <w:sz w:val="20"/>
                <w:szCs w:val="20"/>
              </w:rPr>
              <w:t>,2</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val="restart"/>
            <w:tcBorders>
              <w:top w:val="single" w:sz="4" w:space="0" w:color="auto"/>
              <w:left w:val="nil"/>
              <w:right w:val="single" w:sz="4" w:space="0" w:color="auto"/>
            </w:tcBorders>
          </w:tcPr>
          <w:p w:rsidR="007E739C" w:rsidRDefault="007E739C" w:rsidP="007E739C">
            <w:pPr>
              <w:rPr>
                <w:sz w:val="20"/>
                <w:szCs w:val="20"/>
              </w:rPr>
            </w:pPr>
            <w:r>
              <w:rPr>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812</w:t>
            </w: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200,0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204,6</w:t>
            </w:r>
          </w:p>
        </w:tc>
        <w:tc>
          <w:tcPr>
            <w:tcW w:w="850" w:type="dxa"/>
            <w:tcBorders>
              <w:top w:val="single" w:sz="4" w:space="0" w:color="auto"/>
              <w:left w:val="nil"/>
              <w:bottom w:val="single" w:sz="4" w:space="0" w:color="auto"/>
              <w:right w:val="single" w:sz="4" w:space="0" w:color="auto"/>
            </w:tcBorders>
          </w:tcPr>
          <w:p w:rsidR="007E739C" w:rsidRDefault="007E739C" w:rsidP="007E739C">
            <w:pPr>
              <w:rPr>
                <w:b/>
                <w:sz w:val="20"/>
                <w:szCs w:val="20"/>
              </w:rPr>
            </w:pPr>
            <w:r>
              <w:rPr>
                <w:b/>
                <w:sz w:val="20"/>
                <w:szCs w:val="20"/>
              </w:rPr>
              <w:t>273,5</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395,0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393,9</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407,0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7E739C" w:rsidRPr="007E739C" w:rsidRDefault="007E739C" w:rsidP="007E739C">
            <w:pPr>
              <w:jc w:val="center"/>
              <w:rPr>
                <w:b/>
                <w:color w:val="FF0000"/>
                <w:sz w:val="20"/>
                <w:szCs w:val="20"/>
              </w:rPr>
            </w:pPr>
            <w:r w:rsidRPr="007E739C">
              <w:rPr>
                <w:b/>
                <w:color w:val="FF0000"/>
                <w:sz w:val="20"/>
                <w:szCs w:val="20"/>
              </w:rPr>
              <w:t>545,0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Pr="00B6233A" w:rsidRDefault="007E739C" w:rsidP="00B6233A">
            <w:pPr>
              <w:jc w:val="center"/>
              <w:rPr>
                <w:b/>
                <w:color w:val="FF0000"/>
                <w:sz w:val="20"/>
                <w:szCs w:val="20"/>
              </w:rPr>
            </w:pPr>
            <w:r w:rsidRPr="00B6233A">
              <w:rPr>
                <w:b/>
                <w:color w:val="FF0000"/>
                <w:sz w:val="20"/>
                <w:szCs w:val="20"/>
              </w:rPr>
              <w:t>3</w:t>
            </w:r>
            <w:r w:rsidR="00B6233A" w:rsidRPr="00B6233A">
              <w:rPr>
                <w:b/>
                <w:color w:val="FF0000"/>
                <w:sz w:val="20"/>
                <w:szCs w:val="20"/>
              </w:rPr>
              <w:t>024</w:t>
            </w:r>
            <w:r w:rsidRPr="00B6233A">
              <w:rPr>
                <w:b/>
                <w:color w:val="FF0000"/>
                <w:sz w:val="20"/>
                <w:szCs w:val="20"/>
              </w:rPr>
              <w:t>,0</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178,2</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172,6</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r>
              <w:rPr>
                <w:bCs/>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Cs/>
                <w:sz w:val="20"/>
                <w:szCs w:val="20"/>
              </w:rPr>
            </w:pPr>
            <w:r w:rsidRPr="0090373D">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bCs/>
                <w:sz w:val="20"/>
                <w:szCs w:val="20"/>
              </w:rPr>
              <w:t>350,8</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21,8</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32,0</w:t>
            </w:r>
          </w:p>
        </w:tc>
        <w:tc>
          <w:tcPr>
            <w:tcW w:w="850"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273,5</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395,0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393,9</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407,0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305,0</w:t>
            </w:r>
          </w:p>
        </w:tc>
        <w:tc>
          <w:tcPr>
            <w:tcW w:w="709" w:type="dxa"/>
            <w:tcBorders>
              <w:top w:val="single" w:sz="4" w:space="0" w:color="auto"/>
              <w:left w:val="single" w:sz="4" w:space="0" w:color="auto"/>
              <w:bottom w:val="single" w:sz="4" w:space="0" w:color="auto"/>
              <w:right w:val="single" w:sz="4" w:space="0" w:color="auto"/>
            </w:tcBorders>
          </w:tcPr>
          <w:p w:rsidR="007E739C" w:rsidRPr="007E739C" w:rsidRDefault="007E739C" w:rsidP="007E739C">
            <w:pPr>
              <w:jc w:val="center"/>
              <w:rPr>
                <w:b/>
                <w:color w:val="FF0000"/>
                <w:sz w:val="20"/>
                <w:szCs w:val="20"/>
              </w:rPr>
            </w:pPr>
            <w:r w:rsidRPr="007E739C">
              <w:rPr>
                <w:b/>
                <w:color w:val="FF0000"/>
                <w:sz w:val="20"/>
                <w:szCs w:val="20"/>
              </w:rPr>
              <w:t>545,0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color w:val="FF0000"/>
                <w:sz w:val="20"/>
                <w:szCs w:val="20"/>
              </w:rPr>
            </w:pPr>
            <w:r w:rsidRPr="007E739C">
              <w:rPr>
                <w:b/>
                <w:color w:val="FF0000"/>
                <w:sz w:val="20"/>
                <w:szCs w:val="20"/>
              </w:rPr>
              <w:t>95,0</w:t>
            </w:r>
          </w:p>
          <w:p w:rsidR="007E739C" w:rsidRPr="007E739C" w:rsidRDefault="007E739C" w:rsidP="007E739C">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Pr="00B6233A" w:rsidRDefault="007E739C" w:rsidP="00B6233A">
            <w:pPr>
              <w:jc w:val="center"/>
              <w:rPr>
                <w:b/>
                <w:color w:val="FF0000"/>
                <w:sz w:val="20"/>
                <w:szCs w:val="20"/>
              </w:rPr>
            </w:pPr>
            <w:r w:rsidRPr="00B6233A">
              <w:rPr>
                <w:b/>
                <w:color w:val="FF0000"/>
                <w:sz w:val="20"/>
                <w:szCs w:val="20"/>
              </w:rPr>
              <w:t>2</w:t>
            </w:r>
            <w:r w:rsidR="00B6233A" w:rsidRPr="00B6233A">
              <w:rPr>
                <w:b/>
                <w:color w:val="FF0000"/>
                <w:sz w:val="20"/>
                <w:szCs w:val="20"/>
              </w:rPr>
              <w:t>673</w:t>
            </w:r>
            <w:r w:rsidRPr="00B6233A">
              <w:rPr>
                <w:b/>
                <w:color w:val="FF0000"/>
                <w:sz w:val="20"/>
                <w:szCs w:val="20"/>
              </w:rPr>
              <w:t>,2</w:t>
            </w:r>
          </w:p>
        </w:tc>
      </w:tr>
      <w:tr w:rsidR="007E739C" w:rsidTr="003466F8">
        <w:trPr>
          <w:trHeight w:val="300"/>
        </w:trPr>
        <w:tc>
          <w:tcPr>
            <w:tcW w:w="861" w:type="dxa"/>
            <w:vMerge/>
            <w:tcBorders>
              <w:left w:val="single" w:sz="4" w:space="0" w:color="auto"/>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852" w:type="dxa"/>
            <w:vMerge/>
            <w:tcBorders>
              <w:left w:val="nil"/>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Внебюджетные источники</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left w:val="nil"/>
              <w:bottom w:val="single" w:sz="4" w:space="0" w:color="auto"/>
              <w:right w:val="single" w:sz="4" w:space="0" w:color="auto"/>
            </w:tcBorders>
          </w:tcPr>
          <w:p w:rsidR="007E739C" w:rsidRDefault="007E739C" w:rsidP="007E739C">
            <w:pPr>
              <w:rPr>
                <w:sz w:val="20"/>
                <w:szCs w:val="20"/>
              </w:rPr>
            </w:pPr>
          </w:p>
        </w:tc>
        <w:tc>
          <w:tcPr>
            <w:tcW w:w="852" w:type="dxa"/>
            <w:vMerge/>
            <w:tcBorders>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Юридические лица</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val="restart"/>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 </w:t>
            </w:r>
          </w:p>
        </w:tc>
        <w:tc>
          <w:tcPr>
            <w:tcW w:w="852" w:type="dxa"/>
            <w:vMerge w:val="restart"/>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87</w:t>
            </w:r>
            <w:r>
              <w:rPr>
                <w:sz w:val="20"/>
                <w:szCs w:val="20"/>
              </w:rPr>
              <w:lastRenderedPageBreak/>
              <w:t>5</w:t>
            </w: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 xml:space="preserve">Всего, в том </w:t>
            </w:r>
            <w:r>
              <w:rPr>
                <w:sz w:val="20"/>
                <w:szCs w:val="20"/>
              </w:rPr>
              <w:lastRenderedPageBreak/>
              <w:t>числе:</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lastRenderedPageBreak/>
              <w:t>30,0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
                <w:sz w:val="20"/>
                <w:szCs w:val="20"/>
              </w:rPr>
            </w:pPr>
            <w:r w:rsidRPr="0090373D">
              <w:rPr>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
                <w:sz w:val="20"/>
                <w:szCs w:val="20"/>
              </w:rPr>
            </w:pPr>
            <w:r w:rsidRPr="0090373D">
              <w:rPr>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220,0</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ФБ</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КБ</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МБ</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30,0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40,0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50,0</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
                <w:sz w:val="20"/>
                <w:szCs w:val="20"/>
              </w:rPr>
            </w:pPr>
            <w:r w:rsidRPr="0090373D">
              <w:rPr>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b/>
                <w:sz w:val="20"/>
                <w:szCs w:val="20"/>
              </w:rPr>
            </w:pPr>
            <w:r w:rsidRPr="0090373D">
              <w:rPr>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b/>
                <w:sz w:val="20"/>
                <w:szCs w:val="20"/>
              </w:rPr>
            </w:pPr>
            <w:r>
              <w:rPr>
                <w:b/>
                <w:sz w:val="20"/>
                <w:szCs w:val="20"/>
              </w:rPr>
              <w:t>220,0</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B6233A" w:rsidTr="003466F8">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B6233A" w:rsidRDefault="00B6233A" w:rsidP="00B6233A">
            <w:pPr>
              <w:rPr>
                <w:sz w:val="20"/>
                <w:szCs w:val="20"/>
              </w:rPr>
            </w:pPr>
            <w:r>
              <w:rPr>
                <w:sz w:val="20"/>
                <w:szCs w:val="20"/>
              </w:rPr>
              <w:t>Подпрограмма 3.</w:t>
            </w:r>
          </w:p>
          <w:p w:rsidR="00B6233A" w:rsidRDefault="00B6233A" w:rsidP="00B6233A">
            <w:pPr>
              <w:rPr>
                <w:sz w:val="20"/>
                <w:szCs w:val="20"/>
              </w:rPr>
            </w:pPr>
          </w:p>
        </w:tc>
        <w:tc>
          <w:tcPr>
            <w:tcW w:w="852" w:type="dxa"/>
            <w:vMerge w:val="restart"/>
            <w:tcBorders>
              <w:top w:val="single" w:sz="4" w:space="0" w:color="auto"/>
              <w:left w:val="nil"/>
              <w:bottom w:val="single" w:sz="4" w:space="0" w:color="auto"/>
              <w:right w:val="single" w:sz="4" w:space="0" w:color="auto"/>
            </w:tcBorders>
          </w:tcPr>
          <w:p w:rsidR="00B6233A" w:rsidRDefault="00B6233A" w:rsidP="00B6233A">
            <w:pPr>
              <w:rPr>
                <w:sz w:val="20"/>
                <w:szCs w:val="20"/>
              </w:rPr>
            </w:pPr>
            <w:r>
              <w:rPr>
                <w:sz w:val="20"/>
                <w:szCs w:val="20"/>
              </w:rPr>
              <w:t>Мероприятия  по противодействию коррупции в Ачинском районе</w:t>
            </w:r>
          </w:p>
        </w:tc>
        <w:tc>
          <w:tcPr>
            <w:tcW w:w="852" w:type="dxa"/>
            <w:vMerge w:val="restart"/>
            <w:tcBorders>
              <w:top w:val="single" w:sz="4" w:space="0" w:color="auto"/>
              <w:left w:val="nil"/>
              <w:bottom w:val="single" w:sz="4" w:space="0" w:color="auto"/>
              <w:right w:val="single" w:sz="4" w:space="0" w:color="auto"/>
            </w:tcBorders>
          </w:tcPr>
          <w:p w:rsidR="00B6233A" w:rsidRDefault="00B6233A" w:rsidP="00B6233A">
            <w:pPr>
              <w:rPr>
                <w:sz w:val="20"/>
                <w:szCs w:val="20"/>
              </w:rPr>
            </w:pPr>
            <w:r>
              <w:rPr>
                <w:sz w:val="20"/>
                <w:szCs w:val="20"/>
              </w:rPr>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05"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720"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r>
              <w:rPr>
                <w:sz w:val="20"/>
                <w:szCs w:val="20"/>
              </w:rPr>
              <w:t>15ххххх</w:t>
            </w:r>
          </w:p>
        </w:tc>
        <w:tc>
          <w:tcPr>
            <w:tcW w:w="599"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1390" w:type="dxa"/>
            <w:tcBorders>
              <w:top w:val="single" w:sz="4" w:space="0" w:color="auto"/>
              <w:left w:val="nil"/>
              <w:bottom w:val="single" w:sz="4" w:space="0" w:color="auto"/>
              <w:right w:val="single" w:sz="4" w:space="0" w:color="auto"/>
            </w:tcBorders>
          </w:tcPr>
          <w:p w:rsidR="00B6233A" w:rsidRDefault="00B6233A" w:rsidP="00B6233A">
            <w:pPr>
              <w:jc w:val="both"/>
              <w:rPr>
                <w:b/>
                <w:sz w:val="20"/>
                <w:szCs w:val="20"/>
              </w:rPr>
            </w:pPr>
            <w:r>
              <w:rPr>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5,0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B6233A" w:rsidRDefault="00B6233A" w:rsidP="00B6233A">
            <w:pPr>
              <w:rPr>
                <w:b/>
                <w:sz w:val="20"/>
                <w:szCs w:val="20"/>
              </w:rPr>
            </w:pPr>
            <w:r>
              <w:rPr>
                <w:b/>
                <w:sz w:val="20"/>
                <w:szCs w:val="20"/>
              </w:rPr>
              <w:t>0,0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29,5</w:t>
            </w:r>
          </w:p>
        </w:tc>
        <w:tc>
          <w:tcPr>
            <w:tcW w:w="851"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32,0</w:t>
            </w:r>
          </w:p>
        </w:tc>
        <w:tc>
          <w:tcPr>
            <w:tcW w:w="708"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41,7</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238,2</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B6233A"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6233A" w:rsidRDefault="00B6233A" w:rsidP="00B6233A">
            <w:pPr>
              <w:rPr>
                <w:sz w:val="20"/>
                <w:szCs w:val="20"/>
              </w:rPr>
            </w:pPr>
          </w:p>
        </w:tc>
        <w:tc>
          <w:tcPr>
            <w:tcW w:w="852" w:type="dxa"/>
            <w:vMerge/>
            <w:tcBorders>
              <w:top w:val="single" w:sz="4" w:space="0" w:color="auto"/>
              <w:left w:val="nil"/>
              <w:bottom w:val="single" w:sz="4" w:space="0" w:color="auto"/>
              <w:right w:val="single" w:sz="4" w:space="0" w:color="auto"/>
            </w:tcBorders>
          </w:tcPr>
          <w:p w:rsidR="00B6233A" w:rsidRDefault="00B6233A" w:rsidP="00B6233A">
            <w:pPr>
              <w:rPr>
                <w:sz w:val="20"/>
                <w:szCs w:val="20"/>
              </w:rPr>
            </w:pPr>
          </w:p>
        </w:tc>
        <w:tc>
          <w:tcPr>
            <w:tcW w:w="852" w:type="dxa"/>
            <w:vMerge/>
            <w:tcBorders>
              <w:top w:val="single" w:sz="4" w:space="0" w:color="auto"/>
              <w:left w:val="nil"/>
              <w:bottom w:val="single" w:sz="4" w:space="0" w:color="auto"/>
              <w:right w:val="single" w:sz="4" w:space="0" w:color="auto"/>
            </w:tcBorders>
          </w:tcPr>
          <w:p w:rsidR="00B6233A" w:rsidRDefault="00B6233A" w:rsidP="00B6233A">
            <w:pPr>
              <w:rPr>
                <w:sz w:val="20"/>
                <w:szCs w:val="20"/>
              </w:rPr>
            </w:pPr>
          </w:p>
        </w:tc>
        <w:tc>
          <w:tcPr>
            <w:tcW w:w="473"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05"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720"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99"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1390" w:type="dxa"/>
            <w:tcBorders>
              <w:top w:val="single" w:sz="4" w:space="0" w:color="auto"/>
              <w:left w:val="nil"/>
              <w:bottom w:val="single" w:sz="4" w:space="0" w:color="auto"/>
              <w:right w:val="single" w:sz="4" w:space="0" w:color="auto"/>
            </w:tcBorders>
          </w:tcPr>
          <w:p w:rsidR="00B6233A" w:rsidRDefault="00B6233A" w:rsidP="00B6233A">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5,0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B6233A" w:rsidRDefault="00B6233A" w:rsidP="00B6233A">
            <w:pPr>
              <w:rPr>
                <w:b/>
                <w:sz w:val="20"/>
                <w:szCs w:val="20"/>
              </w:rPr>
            </w:pPr>
            <w:r>
              <w:rPr>
                <w:b/>
                <w:sz w:val="20"/>
                <w:szCs w:val="20"/>
              </w:rPr>
              <w:t>0,0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29,5</w:t>
            </w:r>
          </w:p>
        </w:tc>
        <w:tc>
          <w:tcPr>
            <w:tcW w:w="851"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32,0</w:t>
            </w:r>
          </w:p>
        </w:tc>
        <w:tc>
          <w:tcPr>
            <w:tcW w:w="708"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41,7</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238,2</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B6233A"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6233A" w:rsidRDefault="00B6233A" w:rsidP="00B6233A">
            <w:pPr>
              <w:rPr>
                <w:sz w:val="20"/>
                <w:szCs w:val="20"/>
              </w:rPr>
            </w:pPr>
          </w:p>
        </w:tc>
        <w:tc>
          <w:tcPr>
            <w:tcW w:w="852" w:type="dxa"/>
            <w:vMerge/>
            <w:tcBorders>
              <w:top w:val="single" w:sz="4" w:space="0" w:color="auto"/>
              <w:left w:val="nil"/>
              <w:bottom w:val="single" w:sz="4" w:space="0" w:color="auto"/>
              <w:right w:val="single" w:sz="4" w:space="0" w:color="auto"/>
            </w:tcBorders>
          </w:tcPr>
          <w:p w:rsidR="00B6233A" w:rsidRDefault="00B6233A" w:rsidP="00B6233A">
            <w:pPr>
              <w:rPr>
                <w:sz w:val="20"/>
                <w:szCs w:val="20"/>
              </w:rPr>
            </w:pPr>
          </w:p>
        </w:tc>
        <w:tc>
          <w:tcPr>
            <w:tcW w:w="852" w:type="dxa"/>
            <w:vMerge w:val="restart"/>
            <w:tcBorders>
              <w:top w:val="single" w:sz="4" w:space="0" w:color="auto"/>
              <w:left w:val="nil"/>
              <w:bottom w:val="single" w:sz="4" w:space="0" w:color="auto"/>
              <w:right w:val="single" w:sz="4" w:space="0" w:color="auto"/>
            </w:tcBorders>
          </w:tcPr>
          <w:p w:rsidR="00B6233A" w:rsidRDefault="00B6233A" w:rsidP="00B6233A">
            <w:pPr>
              <w:rPr>
                <w:sz w:val="20"/>
                <w:szCs w:val="20"/>
              </w:rPr>
            </w:pPr>
            <w:r>
              <w:rPr>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r>
              <w:rPr>
                <w:sz w:val="20"/>
                <w:szCs w:val="20"/>
              </w:rPr>
              <w:t>812</w:t>
            </w:r>
          </w:p>
        </w:tc>
        <w:tc>
          <w:tcPr>
            <w:tcW w:w="505"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720"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99"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1390" w:type="dxa"/>
            <w:tcBorders>
              <w:top w:val="single" w:sz="4" w:space="0" w:color="auto"/>
              <w:left w:val="nil"/>
              <w:bottom w:val="single" w:sz="4" w:space="0" w:color="auto"/>
              <w:right w:val="single" w:sz="4" w:space="0" w:color="auto"/>
            </w:tcBorders>
          </w:tcPr>
          <w:p w:rsidR="00B6233A" w:rsidRDefault="00B6233A" w:rsidP="00B6233A">
            <w:pPr>
              <w:jc w:val="both"/>
              <w:rPr>
                <w:sz w:val="20"/>
                <w:szCs w:val="20"/>
              </w:rPr>
            </w:pPr>
            <w:r>
              <w:rPr>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5,0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B6233A" w:rsidRDefault="00B6233A" w:rsidP="00B6233A">
            <w:pPr>
              <w:rPr>
                <w:b/>
                <w:sz w:val="20"/>
                <w:szCs w:val="20"/>
              </w:rPr>
            </w:pPr>
            <w:r>
              <w:rPr>
                <w:b/>
                <w:sz w:val="20"/>
                <w:szCs w:val="20"/>
              </w:rPr>
              <w:t>0,0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29,5</w:t>
            </w:r>
          </w:p>
        </w:tc>
        <w:tc>
          <w:tcPr>
            <w:tcW w:w="851"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32,0</w:t>
            </w:r>
          </w:p>
        </w:tc>
        <w:tc>
          <w:tcPr>
            <w:tcW w:w="708"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41,7</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238,2</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B6233A"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6233A" w:rsidRDefault="00B6233A" w:rsidP="00B6233A">
            <w:pPr>
              <w:rPr>
                <w:sz w:val="20"/>
                <w:szCs w:val="20"/>
              </w:rPr>
            </w:pPr>
          </w:p>
        </w:tc>
        <w:tc>
          <w:tcPr>
            <w:tcW w:w="852" w:type="dxa"/>
            <w:vMerge/>
            <w:tcBorders>
              <w:top w:val="single" w:sz="4" w:space="0" w:color="auto"/>
              <w:left w:val="nil"/>
              <w:bottom w:val="single" w:sz="4" w:space="0" w:color="auto"/>
              <w:right w:val="single" w:sz="4" w:space="0" w:color="auto"/>
            </w:tcBorders>
          </w:tcPr>
          <w:p w:rsidR="00B6233A" w:rsidRDefault="00B6233A" w:rsidP="00B6233A">
            <w:pPr>
              <w:rPr>
                <w:sz w:val="20"/>
                <w:szCs w:val="20"/>
              </w:rPr>
            </w:pPr>
          </w:p>
        </w:tc>
        <w:tc>
          <w:tcPr>
            <w:tcW w:w="852" w:type="dxa"/>
            <w:vMerge/>
            <w:tcBorders>
              <w:top w:val="single" w:sz="4" w:space="0" w:color="auto"/>
              <w:left w:val="nil"/>
              <w:bottom w:val="single" w:sz="4" w:space="0" w:color="auto"/>
              <w:right w:val="single" w:sz="4" w:space="0" w:color="auto"/>
            </w:tcBorders>
          </w:tcPr>
          <w:p w:rsidR="00B6233A" w:rsidRDefault="00B6233A" w:rsidP="00B6233A">
            <w:pPr>
              <w:rPr>
                <w:sz w:val="20"/>
                <w:szCs w:val="20"/>
              </w:rPr>
            </w:pPr>
          </w:p>
        </w:tc>
        <w:tc>
          <w:tcPr>
            <w:tcW w:w="473"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05"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720"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599" w:type="dxa"/>
            <w:tcBorders>
              <w:top w:val="single" w:sz="4" w:space="0" w:color="auto"/>
              <w:left w:val="nil"/>
              <w:bottom w:val="single" w:sz="4" w:space="0" w:color="auto"/>
              <w:right w:val="single" w:sz="4" w:space="0" w:color="auto"/>
            </w:tcBorders>
          </w:tcPr>
          <w:p w:rsidR="00B6233A" w:rsidRDefault="00B6233A" w:rsidP="00B6233A">
            <w:pPr>
              <w:jc w:val="center"/>
              <w:rPr>
                <w:sz w:val="20"/>
                <w:szCs w:val="20"/>
              </w:rPr>
            </w:pPr>
          </w:p>
        </w:tc>
        <w:tc>
          <w:tcPr>
            <w:tcW w:w="1390" w:type="dxa"/>
            <w:tcBorders>
              <w:top w:val="single" w:sz="4" w:space="0" w:color="auto"/>
              <w:left w:val="nil"/>
              <w:bottom w:val="single" w:sz="4" w:space="0" w:color="auto"/>
              <w:right w:val="single" w:sz="4" w:space="0" w:color="auto"/>
            </w:tcBorders>
          </w:tcPr>
          <w:p w:rsidR="00B6233A" w:rsidRDefault="00B6233A" w:rsidP="00B6233A">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5,0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0,0</w:t>
            </w:r>
          </w:p>
        </w:tc>
        <w:tc>
          <w:tcPr>
            <w:tcW w:w="850" w:type="dxa"/>
            <w:tcBorders>
              <w:top w:val="single" w:sz="4" w:space="0" w:color="auto"/>
              <w:left w:val="nil"/>
              <w:bottom w:val="single" w:sz="4" w:space="0" w:color="auto"/>
              <w:right w:val="single" w:sz="4" w:space="0" w:color="auto"/>
            </w:tcBorders>
          </w:tcPr>
          <w:p w:rsidR="00B6233A" w:rsidRDefault="00B6233A" w:rsidP="00B6233A">
            <w:pPr>
              <w:rPr>
                <w:b/>
                <w:sz w:val="20"/>
                <w:szCs w:val="20"/>
              </w:rPr>
            </w:pPr>
            <w:r>
              <w:rPr>
                <w:b/>
                <w:sz w:val="20"/>
                <w:szCs w:val="20"/>
              </w:rPr>
              <w:t>0,0</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29,5</w:t>
            </w:r>
          </w:p>
        </w:tc>
        <w:tc>
          <w:tcPr>
            <w:tcW w:w="851"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32,0</w:t>
            </w:r>
          </w:p>
        </w:tc>
        <w:tc>
          <w:tcPr>
            <w:tcW w:w="708"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41,7</w:t>
            </w:r>
          </w:p>
        </w:tc>
        <w:tc>
          <w:tcPr>
            <w:tcW w:w="709" w:type="dxa"/>
            <w:tcBorders>
              <w:top w:val="single" w:sz="4" w:space="0" w:color="auto"/>
              <w:left w:val="nil"/>
              <w:bottom w:val="single" w:sz="4" w:space="0" w:color="auto"/>
              <w:right w:val="single" w:sz="4" w:space="0" w:color="auto"/>
            </w:tcBorders>
          </w:tcPr>
          <w:p w:rsidR="00B6233A" w:rsidRDefault="00B6233A" w:rsidP="00B6233A">
            <w:pPr>
              <w:jc w:val="center"/>
              <w:rPr>
                <w:b/>
                <w:sz w:val="20"/>
                <w:szCs w:val="20"/>
              </w:rPr>
            </w:pPr>
            <w:r>
              <w:rPr>
                <w:b/>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B6233A" w:rsidRDefault="00B6233A" w:rsidP="00B6233A">
            <w:pPr>
              <w:jc w:val="center"/>
              <w:rPr>
                <w:b/>
                <w:sz w:val="20"/>
                <w:szCs w:val="20"/>
              </w:rPr>
            </w:pPr>
            <w:r>
              <w:rPr>
                <w:b/>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708"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30,0</w:t>
            </w:r>
          </w:p>
        </w:tc>
        <w:tc>
          <w:tcPr>
            <w:tcW w:w="993" w:type="dxa"/>
            <w:tcBorders>
              <w:top w:val="single" w:sz="4" w:space="0" w:color="auto"/>
              <w:left w:val="single" w:sz="4" w:space="0" w:color="auto"/>
              <w:bottom w:val="single" w:sz="4" w:space="0" w:color="auto"/>
              <w:right w:val="single" w:sz="4" w:space="0" w:color="auto"/>
            </w:tcBorders>
          </w:tcPr>
          <w:p w:rsidR="00B6233A" w:rsidRPr="00B6233A" w:rsidRDefault="00B6233A" w:rsidP="00B6233A">
            <w:pPr>
              <w:jc w:val="center"/>
              <w:rPr>
                <w:b/>
                <w:color w:val="FF0000"/>
                <w:sz w:val="20"/>
                <w:szCs w:val="20"/>
              </w:rPr>
            </w:pPr>
            <w:r w:rsidRPr="00B6233A">
              <w:rPr>
                <w:b/>
                <w:color w:val="FF0000"/>
                <w:sz w:val="20"/>
                <w:szCs w:val="20"/>
              </w:rPr>
              <w:t>238,2</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7E739C"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852" w:type="dxa"/>
            <w:vMerge/>
            <w:tcBorders>
              <w:top w:val="single" w:sz="4" w:space="0" w:color="auto"/>
              <w:left w:val="nil"/>
              <w:bottom w:val="single" w:sz="4" w:space="0" w:color="auto"/>
              <w:right w:val="single" w:sz="4" w:space="0" w:color="auto"/>
            </w:tcBorders>
          </w:tcPr>
          <w:p w:rsidR="007E739C" w:rsidRDefault="007E739C" w:rsidP="007E739C">
            <w:pPr>
              <w:rPr>
                <w:sz w:val="20"/>
                <w:szCs w:val="20"/>
              </w:rPr>
            </w:pPr>
          </w:p>
        </w:tc>
        <w:tc>
          <w:tcPr>
            <w:tcW w:w="473"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05"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72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59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p>
        </w:tc>
        <w:tc>
          <w:tcPr>
            <w:tcW w:w="1390" w:type="dxa"/>
            <w:tcBorders>
              <w:top w:val="single" w:sz="4" w:space="0" w:color="auto"/>
              <w:left w:val="nil"/>
              <w:bottom w:val="single" w:sz="4" w:space="0" w:color="auto"/>
              <w:right w:val="single" w:sz="4" w:space="0" w:color="auto"/>
            </w:tcBorders>
          </w:tcPr>
          <w:p w:rsidR="007E739C" w:rsidRDefault="007E739C" w:rsidP="007E739C">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8"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7E739C" w:rsidRDefault="007E739C" w:rsidP="007E739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E739C" w:rsidRPr="0090373D" w:rsidRDefault="007E739C" w:rsidP="007E739C">
            <w:pPr>
              <w:jc w:val="center"/>
              <w:rPr>
                <w:sz w:val="20"/>
                <w:szCs w:val="20"/>
              </w:rPr>
            </w:pPr>
            <w:r w:rsidRPr="009037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E739C" w:rsidRDefault="007E739C" w:rsidP="007E739C">
            <w:pPr>
              <w:jc w:val="center"/>
              <w:rPr>
                <w:sz w:val="20"/>
                <w:szCs w:val="20"/>
              </w:rPr>
            </w:pPr>
            <w:r>
              <w:rPr>
                <w:sz w:val="20"/>
                <w:szCs w:val="20"/>
              </w:rPr>
              <w:t>-</w:t>
            </w:r>
          </w:p>
        </w:tc>
      </w:tr>
      <w:tr w:rsidR="002F4BD8" w:rsidTr="003466F8">
        <w:trPr>
          <w:trHeight w:val="300"/>
        </w:trPr>
        <w:tc>
          <w:tcPr>
            <w:tcW w:w="861" w:type="dxa"/>
            <w:vMerge w:val="restart"/>
            <w:tcBorders>
              <w:top w:val="single" w:sz="4" w:space="0" w:color="auto"/>
              <w:left w:val="single" w:sz="4" w:space="0" w:color="auto"/>
              <w:bottom w:val="single" w:sz="4" w:space="0" w:color="auto"/>
              <w:right w:val="single" w:sz="4" w:space="0" w:color="auto"/>
            </w:tcBorders>
          </w:tcPr>
          <w:p w:rsidR="002F4BD8" w:rsidRDefault="002F4BD8" w:rsidP="002F4BD8">
            <w:pPr>
              <w:rPr>
                <w:sz w:val="20"/>
                <w:szCs w:val="20"/>
              </w:rPr>
            </w:pPr>
            <w:r>
              <w:rPr>
                <w:sz w:val="20"/>
                <w:szCs w:val="20"/>
              </w:rPr>
              <w:t>Подпрограмма 4.</w:t>
            </w:r>
          </w:p>
        </w:tc>
        <w:tc>
          <w:tcPr>
            <w:tcW w:w="852" w:type="dxa"/>
            <w:vMerge w:val="restart"/>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 xml:space="preserve">Организация деятельности средств массовой </w:t>
            </w:r>
            <w:r>
              <w:rPr>
                <w:sz w:val="20"/>
                <w:szCs w:val="20"/>
              </w:rPr>
              <w:lastRenderedPageBreak/>
              <w:t>информации</w:t>
            </w:r>
          </w:p>
        </w:tc>
        <w:tc>
          <w:tcPr>
            <w:tcW w:w="852" w:type="dxa"/>
            <w:vMerge w:val="restart"/>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lastRenderedPageBreak/>
              <w:t>всего расходные обязательства по подпрограмме</w:t>
            </w:r>
          </w:p>
        </w:tc>
        <w:tc>
          <w:tcPr>
            <w:tcW w:w="473"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05"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720"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r>
              <w:rPr>
                <w:sz w:val="20"/>
                <w:szCs w:val="20"/>
              </w:rPr>
              <w:t>15ххххх</w:t>
            </w:r>
          </w:p>
        </w:tc>
        <w:tc>
          <w:tcPr>
            <w:tcW w:w="59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1390" w:type="dxa"/>
            <w:tcBorders>
              <w:top w:val="single" w:sz="4" w:space="0" w:color="auto"/>
              <w:left w:val="nil"/>
              <w:bottom w:val="single" w:sz="4" w:space="0" w:color="auto"/>
              <w:right w:val="single" w:sz="4" w:space="0" w:color="auto"/>
            </w:tcBorders>
          </w:tcPr>
          <w:p w:rsidR="002F4BD8" w:rsidRDefault="002F4BD8" w:rsidP="002F4BD8">
            <w:pPr>
              <w:jc w:val="both"/>
              <w:rPr>
                <w:b/>
                <w:sz w:val="20"/>
                <w:szCs w:val="20"/>
              </w:rPr>
            </w:pPr>
            <w:r>
              <w:rPr>
                <w:b/>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b/>
                <w:sz w:val="20"/>
                <w:szCs w:val="20"/>
              </w:rPr>
            </w:pPr>
            <w:r>
              <w:rPr>
                <w:b/>
                <w:sz w:val="20"/>
                <w:szCs w:val="20"/>
              </w:rPr>
              <w:t>516,3</w:t>
            </w:r>
          </w:p>
        </w:tc>
        <w:tc>
          <w:tcPr>
            <w:tcW w:w="709" w:type="dxa"/>
            <w:tcBorders>
              <w:top w:val="single" w:sz="4" w:space="0" w:color="auto"/>
              <w:left w:val="nil"/>
              <w:bottom w:val="single" w:sz="4" w:space="0" w:color="auto"/>
              <w:right w:val="single" w:sz="4" w:space="0" w:color="auto"/>
            </w:tcBorders>
          </w:tcPr>
          <w:p w:rsidR="002F4BD8" w:rsidRDefault="002F4BD8" w:rsidP="002F4BD8">
            <w:pPr>
              <w:jc w:val="center"/>
              <w:rPr>
                <w:b/>
                <w:sz w:val="20"/>
                <w:szCs w:val="20"/>
              </w:rPr>
            </w:pPr>
            <w:r>
              <w:rPr>
                <w:b/>
                <w:sz w:val="20"/>
                <w:szCs w:val="20"/>
              </w:rPr>
              <w:t>489,6</w:t>
            </w:r>
          </w:p>
        </w:tc>
        <w:tc>
          <w:tcPr>
            <w:tcW w:w="850" w:type="dxa"/>
            <w:tcBorders>
              <w:top w:val="single" w:sz="4" w:space="0" w:color="auto"/>
              <w:left w:val="nil"/>
              <w:bottom w:val="single" w:sz="4" w:space="0" w:color="auto"/>
              <w:right w:val="single" w:sz="4" w:space="0" w:color="auto"/>
            </w:tcBorders>
          </w:tcPr>
          <w:p w:rsidR="002F4BD8" w:rsidRDefault="002F4BD8" w:rsidP="002F4BD8">
            <w:pPr>
              <w:rPr>
                <w:b/>
                <w:sz w:val="20"/>
                <w:szCs w:val="20"/>
              </w:rPr>
            </w:pPr>
            <w:r>
              <w:rPr>
                <w:b/>
                <w:sz w:val="20"/>
                <w:szCs w:val="20"/>
              </w:rPr>
              <w:t>894,1</w:t>
            </w:r>
          </w:p>
        </w:tc>
        <w:tc>
          <w:tcPr>
            <w:tcW w:w="709" w:type="dxa"/>
            <w:tcBorders>
              <w:top w:val="single" w:sz="4" w:space="0" w:color="auto"/>
              <w:left w:val="nil"/>
              <w:bottom w:val="single" w:sz="4" w:space="0" w:color="auto"/>
              <w:right w:val="single" w:sz="4" w:space="0" w:color="auto"/>
            </w:tcBorders>
          </w:tcPr>
          <w:p w:rsidR="002F4BD8" w:rsidRDefault="002F4BD8" w:rsidP="002F4BD8">
            <w:pPr>
              <w:rPr>
                <w:b/>
                <w:sz w:val="20"/>
                <w:szCs w:val="20"/>
              </w:rPr>
            </w:pPr>
            <w:r>
              <w:rPr>
                <w:b/>
                <w:sz w:val="20"/>
                <w:szCs w:val="20"/>
              </w:rPr>
              <w:t>1243,9</w:t>
            </w:r>
          </w:p>
        </w:tc>
        <w:tc>
          <w:tcPr>
            <w:tcW w:w="851" w:type="dxa"/>
            <w:tcBorders>
              <w:top w:val="single" w:sz="4" w:space="0" w:color="auto"/>
              <w:bottom w:val="single" w:sz="4" w:space="0" w:color="auto"/>
              <w:right w:val="single" w:sz="4" w:space="0" w:color="auto"/>
            </w:tcBorders>
          </w:tcPr>
          <w:p w:rsidR="002F4BD8" w:rsidRDefault="002F4BD8" w:rsidP="002F4BD8">
            <w:pPr>
              <w:jc w:val="both"/>
              <w:rPr>
                <w:b/>
                <w:sz w:val="20"/>
                <w:szCs w:val="20"/>
              </w:rPr>
            </w:pPr>
            <w:r>
              <w:rPr>
                <w:b/>
                <w:sz w:val="20"/>
                <w:szCs w:val="20"/>
              </w:rPr>
              <w:t>1390,0</w:t>
            </w:r>
          </w:p>
        </w:tc>
        <w:tc>
          <w:tcPr>
            <w:tcW w:w="708" w:type="dxa"/>
            <w:tcBorders>
              <w:top w:val="single" w:sz="4" w:space="0" w:color="auto"/>
              <w:bottom w:val="single" w:sz="4" w:space="0" w:color="auto"/>
              <w:right w:val="single" w:sz="4" w:space="0" w:color="auto"/>
            </w:tcBorders>
          </w:tcPr>
          <w:p w:rsidR="002F4BD8" w:rsidRDefault="002F4BD8" w:rsidP="002F4BD8">
            <w:pPr>
              <w:jc w:val="both"/>
              <w:rPr>
                <w:b/>
                <w:sz w:val="20"/>
                <w:szCs w:val="20"/>
              </w:rPr>
            </w:pPr>
            <w:r>
              <w:rPr>
                <w:b/>
                <w:sz w:val="20"/>
                <w:szCs w:val="20"/>
              </w:rPr>
              <w:t>1163,</w:t>
            </w:r>
            <w:r w:rsidR="00B958D0">
              <w:rPr>
                <w:b/>
                <w:sz w:val="20"/>
                <w:szCs w:val="20"/>
              </w:rPr>
              <w:t>4</w:t>
            </w:r>
          </w:p>
        </w:tc>
        <w:tc>
          <w:tcPr>
            <w:tcW w:w="709" w:type="dxa"/>
            <w:tcBorders>
              <w:top w:val="single" w:sz="4" w:space="0" w:color="auto"/>
              <w:bottom w:val="single" w:sz="4" w:space="0" w:color="auto"/>
              <w:right w:val="single" w:sz="4" w:space="0" w:color="auto"/>
            </w:tcBorders>
          </w:tcPr>
          <w:p w:rsidR="002F4BD8" w:rsidRDefault="002F4BD8" w:rsidP="002F4BD8">
            <w:pPr>
              <w:jc w:val="both"/>
              <w:rPr>
                <w:b/>
                <w:sz w:val="20"/>
                <w:szCs w:val="20"/>
              </w:rPr>
            </w:pPr>
            <w:r>
              <w:rPr>
                <w:b/>
                <w:sz w:val="20"/>
                <w:szCs w:val="20"/>
              </w:rPr>
              <w:t>903,2</w:t>
            </w:r>
          </w:p>
        </w:tc>
        <w:tc>
          <w:tcPr>
            <w:tcW w:w="851" w:type="dxa"/>
            <w:tcBorders>
              <w:top w:val="single" w:sz="4" w:space="0" w:color="auto"/>
              <w:bottom w:val="single" w:sz="4" w:space="0" w:color="auto"/>
              <w:right w:val="single" w:sz="4" w:space="0" w:color="auto"/>
            </w:tcBorders>
          </w:tcPr>
          <w:p w:rsidR="002F4BD8" w:rsidRDefault="00B958D0" w:rsidP="00B958D0">
            <w:pPr>
              <w:jc w:val="both"/>
              <w:rPr>
                <w:b/>
                <w:sz w:val="20"/>
                <w:szCs w:val="20"/>
              </w:rPr>
            </w:pPr>
            <w:r>
              <w:rPr>
                <w:b/>
                <w:sz w:val="20"/>
                <w:szCs w:val="20"/>
              </w:rPr>
              <w:t>1</w:t>
            </w:r>
            <w:r w:rsidR="002F4BD8">
              <w:rPr>
                <w:b/>
                <w:sz w:val="20"/>
                <w:szCs w:val="20"/>
              </w:rPr>
              <w:t>0</w:t>
            </w:r>
            <w:r>
              <w:rPr>
                <w:b/>
                <w:sz w:val="20"/>
                <w:szCs w:val="20"/>
              </w:rPr>
              <w:t>97,7</w:t>
            </w:r>
          </w:p>
        </w:tc>
        <w:tc>
          <w:tcPr>
            <w:tcW w:w="709" w:type="dxa"/>
            <w:tcBorders>
              <w:top w:val="single" w:sz="4" w:space="0" w:color="auto"/>
              <w:left w:val="single" w:sz="4" w:space="0" w:color="auto"/>
              <w:bottom w:val="single" w:sz="4" w:space="0" w:color="auto"/>
              <w:right w:val="single" w:sz="4" w:space="0" w:color="auto"/>
            </w:tcBorders>
          </w:tcPr>
          <w:p w:rsidR="002F4BD8" w:rsidRPr="002F4BD8" w:rsidRDefault="002F4BD8" w:rsidP="002F4BD8">
            <w:pPr>
              <w:jc w:val="both"/>
              <w:rPr>
                <w:b/>
                <w:color w:val="FF0000"/>
                <w:sz w:val="20"/>
                <w:szCs w:val="20"/>
              </w:rPr>
            </w:pPr>
            <w:r w:rsidRPr="002F4BD8">
              <w:rPr>
                <w:b/>
                <w:color w:val="FF0000"/>
                <w:sz w:val="20"/>
                <w:szCs w:val="20"/>
              </w:rPr>
              <w:t>1175,0</w:t>
            </w:r>
          </w:p>
        </w:tc>
        <w:tc>
          <w:tcPr>
            <w:tcW w:w="709" w:type="dxa"/>
            <w:tcBorders>
              <w:top w:val="single" w:sz="4" w:space="0" w:color="auto"/>
              <w:left w:val="single" w:sz="4" w:space="0" w:color="auto"/>
              <w:bottom w:val="single" w:sz="4" w:space="0" w:color="auto"/>
              <w:right w:val="single" w:sz="4" w:space="0" w:color="auto"/>
            </w:tcBorders>
          </w:tcPr>
          <w:p w:rsidR="002F4BD8" w:rsidRPr="002F4BD8" w:rsidRDefault="002F4BD8" w:rsidP="002F4BD8">
            <w:pPr>
              <w:jc w:val="both"/>
              <w:rPr>
                <w:b/>
                <w:color w:val="FF0000"/>
                <w:sz w:val="20"/>
                <w:szCs w:val="20"/>
              </w:rPr>
            </w:pPr>
            <w:r w:rsidRPr="002F4BD8">
              <w:rPr>
                <w:b/>
                <w:color w:val="FF0000"/>
                <w:sz w:val="20"/>
                <w:szCs w:val="20"/>
              </w:rPr>
              <w:t>1175,0</w:t>
            </w:r>
          </w:p>
        </w:tc>
        <w:tc>
          <w:tcPr>
            <w:tcW w:w="708" w:type="dxa"/>
            <w:tcBorders>
              <w:top w:val="single" w:sz="4" w:space="0" w:color="auto"/>
              <w:left w:val="single" w:sz="4" w:space="0" w:color="auto"/>
              <w:bottom w:val="single" w:sz="4" w:space="0" w:color="auto"/>
              <w:right w:val="single" w:sz="4" w:space="0" w:color="auto"/>
            </w:tcBorders>
          </w:tcPr>
          <w:p w:rsidR="002F4BD8" w:rsidRPr="002F4BD8" w:rsidRDefault="002F4BD8" w:rsidP="002F4BD8">
            <w:pPr>
              <w:jc w:val="both"/>
              <w:rPr>
                <w:b/>
                <w:color w:val="FF0000"/>
                <w:sz w:val="20"/>
                <w:szCs w:val="20"/>
              </w:rPr>
            </w:pPr>
            <w:r w:rsidRPr="002F4BD8">
              <w:rPr>
                <w:b/>
                <w:color w:val="FF0000"/>
                <w:sz w:val="20"/>
                <w:szCs w:val="20"/>
              </w:rPr>
              <w:t>1175,0</w:t>
            </w:r>
          </w:p>
        </w:tc>
        <w:tc>
          <w:tcPr>
            <w:tcW w:w="993" w:type="dxa"/>
            <w:tcBorders>
              <w:top w:val="single" w:sz="4" w:space="0" w:color="auto"/>
              <w:left w:val="single" w:sz="4" w:space="0" w:color="auto"/>
              <w:bottom w:val="single" w:sz="4" w:space="0" w:color="auto"/>
              <w:right w:val="single" w:sz="4" w:space="0" w:color="auto"/>
            </w:tcBorders>
          </w:tcPr>
          <w:p w:rsidR="002F4BD8" w:rsidRPr="002F4BD8" w:rsidRDefault="002F4BD8" w:rsidP="00B958D0">
            <w:pPr>
              <w:jc w:val="center"/>
              <w:rPr>
                <w:b/>
                <w:color w:val="FF0000"/>
                <w:sz w:val="20"/>
                <w:szCs w:val="20"/>
              </w:rPr>
            </w:pPr>
            <w:r w:rsidRPr="002F4BD8">
              <w:rPr>
                <w:b/>
                <w:color w:val="FF0000"/>
                <w:sz w:val="20"/>
                <w:szCs w:val="20"/>
              </w:rPr>
              <w:t>11 22</w:t>
            </w:r>
            <w:r w:rsidR="00B958D0">
              <w:rPr>
                <w:b/>
                <w:color w:val="FF0000"/>
                <w:sz w:val="20"/>
                <w:szCs w:val="20"/>
              </w:rPr>
              <w:t>3</w:t>
            </w:r>
            <w:r w:rsidRPr="002F4BD8">
              <w:rPr>
                <w:b/>
                <w:color w:val="FF0000"/>
                <w:sz w:val="20"/>
                <w:szCs w:val="20"/>
              </w:rPr>
              <w:t>,</w:t>
            </w:r>
            <w:r w:rsidR="00B958D0">
              <w:rPr>
                <w:b/>
                <w:color w:val="FF0000"/>
                <w:sz w:val="20"/>
                <w:szCs w:val="20"/>
              </w:rPr>
              <w:t>2</w:t>
            </w:r>
          </w:p>
        </w:tc>
      </w:tr>
      <w:tr w:rsidR="002F4BD8"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473"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05"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720"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9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1390" w:type="dxa"/>
            <w:tcBorders>
              <w:top w:val="single" w:sz="4" w:space="0" w:color="auto"/>
              <w:left w:val="nil"/>
              <w:bottom w:val="single" w:sz="4" w:space="0" w:color="auto"/>
              <w:right w:val="single" w:sz="4" w:space="0" w:color="auto"/>
            </w:tcBorders>
          </w:tcPr>
          <w:p w:rsidR="002F4BD8" w:rsidRDefault="002F4BD8" w:rsidP="002F4BD8">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Pr="000C04D4" w:rsidRDefault="002F4BD8" w:rsidP="002F4BD8">
            <w:pPr>
              <w:jc w:val="center"/>
              <w:rPr>
                <w:sz w:val="20"/>
                <w:szCs w:val="20"/>
              </w:rPr>
            </w:pPr>
            <w:r w:rsidRPr="000C04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r>
      <w:tr w:rsidR="002F4BD8"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473"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05"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720"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9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1390" w:type="dxa"/>
            <w:tcBorders>
              <w:top w:val="single" w:sz="4" w:space="0" w:color="auto"/>
              <w:left w:val="nil"/>
              <w:bottom w:val="single" w:sz="4" w:space="0" w:color="auto"/>
              <w:right w:val="single" w:sz="4" w:space="0" w:color="auto"/>
            </w:tcBorders>
          </w:tcPr>
          <w:p w:rsidR="002F4BD8" w:rsidRDefault="002F4BD8" w:rsidP="002F4BD8">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Pr="000C04D4" w:rsidRDefault="002F4BD8" w:rsidP="002F4BD8">
            <w:pPr>
              <w:jc w:val="center"/>
              <w:rPr>
                <w:sz w:val="20"/>
                <w:szCs w:val="20"/>
              </w:rPr>
            </w:pPr>
            <w:r w:rsidRPr="000C04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r>
              <w:rPr>
                <w:b/>
                <w:sz w:val="20"/>
                <w:szCs w:val="20"/>
              </w:rPr>
              <w:t>516,3</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b/>
                <w:sz w:val="20"/>
                <w:szCs w:val="20"/>
              </w:rPr>
            </w:pPr>
            <w:r>
              <w:rPr>
                <w:b/>
                <w:sz w:val="20"/>
                <w:szCs w:val="20"/>
              </w:rPr>
              <w:t>489,6</w:t>
            </w:r>
          </w:p>
        </w:tc>
        <w:tc>
          <w:tcPr>
            <w:tcW w:w="850"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894,1</w:t>
            </w:r>
          </w:p>
        </w:tc>
        <w:tc>
          <w:tcPr>
            <w:tcW w:w="709"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1243,9</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1390,0</w:t>
            </w:r>
          </w:p>
        </w:tc>
        <w:tc>
          <w:tcPr>
            <w:tcW w:w="708"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1163,4</w:t>
            </w:r>
          </w:p>
        </w:tc>
        <w:tc>
          <w:tcPr>
            <w:tcW w:w="709"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903,2</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8"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993"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center"/>
              <w:rPr>
                <w:b/>
                <w:color w:val="FF0000"/>
                <w:sz w:val="20"/>
                <w:szCs w:val="20"/>
              </w:rPr>
            </w:pPr>
            <w:r w:rsidRPr="002F4BD8">
              <w:rPr>
                <w:b/>
                <w:color w:val="FF0000"/>
                <w:sz w:val="20"/>
                <w:szCs w:val="20"/>
              </w:rPr>
              <w:t>11 22</w:t>
            </w:r>
            <w:r>
              <w:rPr>
                <w:b/>
                <w:color w:val="FF0000"/>
                <w:sz w:val="20"/>
                <w:szCs w:val="20"/>
              </w:rPr>
              <w:t>3</w:t>
            </w:r>
            <w:r w:rsidRPr="002F4BD8">
              <w:rPr>
                <w:b/>
                <w:color w:val="FF0000"/>
                <w:sz w:val="20"/>
                <w:szCs w:val="20"/>
              </w:rPr>
              <w:t>,</w:t>
            </w:r>
            <w:r>
              <w:rPr>
                <w:b/>
                <w:color w:val="FF0000"/>
                <w:sz w:val="20"/>
                <w:szCs w:val="20"/>
              </w:rPr>
              <w:t>2</w:t>
            </w:r>
          </w:p>
        </w:tc>
      </w:tr>
      <w:tr w:rsidR="002F4BD8"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473"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05"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720"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9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1390" w:type="dxa"/>
            <w:tcBorders>
              <w:top w:val="single" w:sz="4" w:space="0" w:color="auto"/>
              <w:left w:val="nil"/>
              <w:bottom w:val="single" w:sz="4" w:space="0" w:color="auto"/>
              <w:right w:val="single" w:sz="4" w:space="0" w:color="auto"/>
            </w:tcBorders>
          </w:tcPr>
          <w:p w:rsidR="002F4BD8" w:rsidRDefault="002F4BD8" w:rsidP="002F4BD8">
            <w:pPr>
              <w:jc w:val="both"/>
              <w:rPr>
                <w:sz w:val="20"/>
                <w:szCs w:val="20"/>
              </w:rPr>
            </w:pPr>
            <w:r>
              <w:rPr>
                <w:sz w:val="20"/>
                <w:szCs w:val="20"/>
              </w:rPr>
              <w:t>Внебюджетн</w:t>
            </w:r>
            <w:r>
              <w:rPr>
                <w:sz w:val="20"/>
                <w:szCs w:val="20"/>
              </w:rPr>
              <w:lastRenderedPageBreak/>
              <w:t>ые источники</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lastRenderedPageBreak/>
              <w:t>-</w:t>
            </w:r>
          </w:p>
        </w:tc>
        <w:tc>
          <w:tcPr>
            <w:tcW w:w="70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Pr="00B65D2F" w:rsidRDefault="002F4BD8" w:rsidP="002F4BD8">
            <w:pPr>
              <w:jc w:val="center"/>
              <w:rPr>
                <w:color w:val="FF0000"/>
                <w:sz w:val="20"/>
                <w:szCs w:val="20"/>
              </w:rPr>
            </w:pPr>
            <w:r w:rsidRPr="00B65D2F">
              <w:rPr>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r>
      <w:tr w:rsidR="002F4BD8"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852" w:type="dxa"/>
            <w:vMerge/>
            <w:tcBorders>
              <w:top w:val="single" w:sz="4" w:space="0" w:color="auto"/>
              <w:left w:val="nil"/>
              <w:bottom w:val="single" w:sz="4" w:space="0" w:color="auto"/>
              <w:right w:val="single" w:sz="4" w:space="0" w:color="auto"/>
            </w:tcBorders>
          </w:tcPr>
          <w:p w:rsidR="002F4BD8" w:rsidRDefault="002F4BD8" w:rsidP="002F4BD8">
            <w:pPr>
              <w:rPr>
                <w:sz w:val="20"/>
                <w:szCs w:val="20"/>
              </w:rPr>
            </w:pPr>
          </w:p>
        </w:tc>
        <w:tc>
          <w:tcPr>
            <w:tcW w:w="473"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05"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720"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59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p>
        </w:tc>
        <w:tc>
          <w:tcPr>
            <w:tcW w:w="1390" w:type="dxa"/>
            <w:tcBorders>
              <w:top w:val="single" w:sz="4" w:space="0" w:color="auto"/>
              <w:left w:val="nil"/>
              <w:bottom w:val="single" w:sz="4" w:space="0" w:color="auto"/>
              <w:right w:val="single" w:sz="4" w:space="0" w:color="auto"/>
            </w:tcBorders>
          </w:tcPr>
          <w:p w:rsidR="002F4BD8" w:rsidRDefault="002F4BD8" w:rsidP="002F4BD8">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2F4BD8" w:rsidRDefault="002F4BD8" w:rsidP="002F4BD8">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2F4BD8" w:rsidRDefault="002F4BD8" w:rsidP="002F4BD8">
            <w:pPr>
              <w:jc w:val="both"/>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4BD8" w:rsidRPr="00B65D2F" w:rsidRDefault="002F4BD8" w:rsidP="002F4BD8">
            <w:pPr>
              <w:jc w:val="center"/>
              <w:rPr>
                <w:color w:val="FF0000"/>
                <w:sz w:val="20"/>
                <w:szCs w:val="20"/>
              </w:rPr>
            </w:pPr>
            <w:r w:rsidRPr="00B65D2F">
              <w:rPr>
                <w:color w:val="FF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F4BD8" w:rsidRDefault="002F4BD8" w:rsidP="002F4BD8">
            <w:pPr>
              <w:jc w:val="center"/>
              <w:rPr>
                <w:sz w:val="20"/>
                <w:szCs w:val="20"/>
              </w:rPr>
            </w:pPr>
            <w:r>
              <w:rPr>
                <w:sz w:val="20"/>
                <w:szCs w:val="20"/>
              </w:rPr>
              <w:t>-</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val="restart"/>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в том числе по ГРБС:</w:t>
            </w: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r>
              <w:rPr>
                <w:sz w:val="20"/>
                <w:szCs w:val="20"/>
              </w:rPr>
              <w:t>812</w:t>
            </w: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Всего, в том числе:</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r>
              <w:rPr>
                <w:b/>
                <w:sz w:val="20"/>
                <w:szCs w:val="20"/>
              </w:rPr>
              <w:t>516,3</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b/>
                <w:sz w:val="20"/>
                <w:szCs w:val="20"/>
              </w:rPr>
            </w:pPr>
            <w:r>
              <w:rPr>
                <w:b/>
                <w:sz w:val="20"/>
                <w:szCs w:val="20"/>
              </w:rPr>
              <w:t>489,6</w:t>
            </w:r>
          </w:p>
        </w:tc>
        <w:tc>
          <w:tcPr>
            <w:tcW w:w="850"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894,1</w:t>
            </w:r>
          </w:p>
        </w:tc>
        <w:tc>
          <w:tcPr>
            <w:tcW w:w="709"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1243,9</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1390,0</w:t>
            </w:r>
          </w:p>
        </w:tc>
        <w:tc>
          <w:tcPr>
            <w:tcW w:w="708"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1163,4</w:t>
            </w:r>
          </w:p>
        </w:tc>
        <w:tc>
          <w:tcPr>
            <w:tcW w:w="709"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903,2</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8"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993"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center"/>
              <w:rPr>
                <w:b/>
                <w:color w:val="FF0000"/>
                <w:sz w:val="20"/>
                <w:szCs w:val="20"/>
              </w:rPr>
            </w:pPr>
            <w:r w:rsidRPr="002F4BD8">
              <w:rPr>
                <w:b/>
                <w:color w:val="FF0000"/>
                <w:sz w:val="20"/>
                <w:szCs w:val="20"/>
              </w:rPr>
              <w:t>11 22</w:t>
            </w:r>
            <w:r>
              <w:rPr>
                <w:b/>
                <w:color w:val="FF0000"/>
                <w:sz w:val="20"/>
                <w:szCs w:val="20"/>
              </w:rPr>
              <w:t>3</w:t>
            </w:r>
            <w:r w:rsidRPr="002F4BD8">
              <w:rPr>
                <w:b/>
                <w:color w:val="FF0000"/>
                <w:sz w:val="20"/>
                <w:szCs w:val="20"/>
              </w:rPr>
              <w:t>,</w:t>
            </w:r>
            <w:r>
              <w:rPr>
                <w:b/>
                <w:color w:val="FF0000"/>
                <w:sz w:val="20"/>
                <w:szCs w:val="20"/>
              </w:rPr>
              <w:t>2</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ФБ</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КБ</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58D0" w:rsidRPr="000C04D4" w:rsidRDefault="00B958D0" w:rsidP="00B958D0">
            <w:pPr>
              <w:jc w:val="center"/>
              <w:rPr>
                <w:sz w:val="20"/>
                <w:szCs w:val="20"/>
              </w:rPr>
            </w:pPr>
            <w:r w:rsidRPr="000C04D4">
              <w:rPr>
                <w:sz w:val="20"/>
                <w:szCs w:val="20"/>
              </w:rPr>
              <w:t>-</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r>
              <w:rPr>
                <w:b/>
                <w:sz w:val="20"/>
                <w:szCs w:val="20"/>
              </w:rPr>
              <w:t>469,0</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b/>
                <w:sz w:val="20"/>
                <w:szCs w:val="20"/>
              </w:rPr>
            </w:pPr>
            <w:r>
              <w:rPr>
                <w:b/>
                <w:sz w:val="20"/>
                <w:szCs w:val="20"/>
              </w:rPr>
              <w:t>444,6</w:t>
            </w:r>
          </w:p>
        </w:tc>
        <w:tc>
          <w:tcPr>
            <w:tcW w:w="850"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849,1</w:t>
            </w:r>
          </w:p>
        </w:tc>
        <w:tc>
          <w:tcPr>
            <w:tcW w:w="709"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1203,9</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1350,0</w:t>
            </w:r>
          </w:p>
        </w:tc>
        <w:tc>
          <w:tcPr>
            <w:tcW w:w="708"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1163,4</w:t>
            </w:r>
          </w:p>
        </w:tc>
        <w:tc>
          <w:tcPr>
            <w:tcW w:w="709"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903,2</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1097,7</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9"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708"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both"/>
              <w:rPr>
                <w:b/>
                <w:color w:val="FF0000"/>
                <w:sz w:val="20"/>
                <w:szCs w:val="20"/>
              </w:rPr>
            </w:pPr>
            <w:r w:rsidRPr="002F4BD8">
              <w:rPr>
                <w:b/>
                <w:color w:val="FF0000"/>
                <w:sz w:val="20"/>
                <w:szCs w:val="20"/>
              </w:rPr>
              <w:t>1175,0</w:t>
            </w:r>
          </w:p>
        </w:tc>
        <w:tc>
          <w:tcPr>
            <w:tcW w:w="993" w:type="dxa"/>
            <w:tcBorders>
              <w:top w:val="single" w:sz="4" w:space="0" w:color="auto"/>
              <w:left w:val="single" w:sz="4" w:space="0" w:color="auto"/>
              <w:bottom w:val="single" w:sz="4" w:space="0" w:color="auto"/>
              <w:right w:val="single" w:sz="4" w:space="0" w:color="auto"/>
            </w:tcBorders>
          </w:tcPr>
          <w:p w:rsidR="00B958D0" w:rsidRPr="002F4BD8" w:rsidRDefault="00B958D0" w:rsidP="00B958D0">
            <w:pPr>
              <w:jc w:val="center"/>
              <w:rPr>
                <w:b/>
                <w:color w:val="FF0000"/>
                <w:sz w:val="20"/>
                <w:szCs w:val="20"/>
              </w:rPr>
            </w:pPr>
            <w:r>
              <w:rPr>
                <w:b/>
                <w:color w:val="FF0000"/>
                <w:sz w:val="20"/>
                <w:szCs w:val="20"/>
              </w:rPr>
              <w:t>11 005</w:t>
            </w:r>
            <w:r w:rsidRPr="002F4BD8">
              <w:rPr>
                <w:b/>
                <w:color w:val="FF0000"/>
                <w:sz w:val="20"/>
                <w:szCs w:val="20"/>
              </w:rPr>
              <w:t>,</w:t>
            </w:r>
            <w:r>
              <w:rPr>
                <w:b/>
                <w:color w:val="FF0000"/>
                <w:sz w:val="20"/>
                <w:szCs w:val="20"/>
              </w:rPr>
              <w:t>9</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Бюджеты поселений</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r>
              <w:rPr>
                <w:b/>
                <w:sz w:val="20"/>
                <w:szCs w:val="20"/>
              </w:rPr>
              <w:t>47,3</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b/>
                <w:sz w:val="20"/>
                <w:szCs w:val="20"/>
              </w:rPr>
            </w:pPr>
            <w:r>
              <w:rPr>
                <w:b/>
                <w:sz w:val="20"/>
                <w:szCs w:val="20"/>
              </w:rPr>
              <w:t>45,0</w:t>
            </w:r>
          </w:p>
        </w:tc>
        <w:tc>
          <w:tcPr>
            <w:tcW w:w="850"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45,0</w:t>
            </w:r>
          </w:p>
        </w:tc>
        <w:tc>
          <w:tcPr>
            <w:tcW w:w="709" w:type="dxa"/>
            <w:tcBorders>
              <w:top w:val="single" w:sz="4" w:space="0" w:color="auto"/>
              <w:left w:val="nil"/>
              <w:bottom w:val="single" w:sz="4" w:space="0" w:color="auto"/>
              <w:right w:val="single" w:sz="4" w:space="0" w:color="auto"/>
            </w:tcBorders>
          </w:tcPr>
          <w:p w:rsidR="00B958D0" w:rsidRDefault="00B958D0" w:rsidP="00B958D0">
            <w:pPr>
              <w:rPr>
                <w:b/>
                <w:sz w:val="20"/>
                <w:szCs w:val="20"/>
              </w:rPr>
            </w:pPr>
            <w:r>
              <w:rPr>
                <w:b/>
                <w:sz w:val="20"/>
                <w:szCs w:val="20"/>
              </w:rPr>
              <w:t>40,0</w:t>
            </w:r>
          </w:p>
        </w:tc>
        <w:tc>
          <w:tcPr>
            <w:tcW w:w="851" w:type="dxa"/>
            <w:tcBorders>
              <w:top w:val="single" w:sz="4" w:space="0" w:color="auto"/>
              <w:bottom w:val="single" w:sz="4" w:space="0" w:color="auto"/>
              <w:right w:val="single" w:sz="4" w:space="0" w:color="auto"/>
            </w:tcBorders>
          </w:tcPr>
          <w:p w:rsidR="00B958D0" w:rsidRDefault="00B958D0" w:rsidP="00B958D0">
            <w:pPr>
              <w:jc w:val="both"/>
              <w:rPr>
                <w:b/>
                <w:sz w:val="20"/>
                <w:szCs w:val="20"/>
              </w:rPr>
            </w:pPr>
            <w:r>
              <w:rPr>
                <w:b/>
                <w:sz w:val="20"/>
                <w:szCs w:val="20"/>
              </w:rPr>
              <w:t>40,0</w:t>
            </w:r>
          </w:p>
        </w:tc>
        <w:tc>
          <w:tcPr>
            <w:tcW w:w="708" w:type="dxa"/>
            <w:tcBorders>
              <w:top w:val="single" w:sz="4" w:space="0" w:color="auto"/>
              <w:bottom w:val="single" w:sz="4" w:space="0" w:color="auto"/>
              <w:right w:val="single" w:sz="4" w:space="0" w:color="auto"/>
            </w:tcBorders>
          </w:tcPr>
          <w:p w:rsidR="00B958D0" w:rsidRPr="00285F06" w:rsidRDefault="00B958D0" w:rsidP="00B958D0">
            <w:pPr>
              <w:jc w:val="center"/>
              <w:rPr>
                <w:b/>
                <w:bCs/>
                <w:sz w:val="20"/>
                <w:szCs w:val="20"/>
              </w:rPr>
            </w:pPr>
            <w:r w:rsidRPr="00285F06">
              <w:rPr>
                <w:b/>
                <w:bCs/>
                <w:sz w:val="20"/>
                <w:szCs w:val="20"/>
              </w:rPr>
              <w:t>00,0</w:t>
            </w:r>
          </w:p>
        </w:tc>
        <w:tc>
          <w:tcPr>
            <w:tcW w:w="709" w:type="dxa"/>
            <w:tcBorders>
              <w:top w:val="single" w:sz="4" w:space="0" w:color="auto"/>
              <w:bottom w:val="single" w:sz="4" w:space="0" w:color="auto"/>
              <w:right w:val="single" w:sz="4" w:space="0" w:color="auto"/>
            </w:tcBorders>
          </w:tcPr>
          <w:p w:rsidR="00B958D0" w:rsidRDefault="00B958D0" w:rsidP="00B958D0">
            <w:pPr>
              <w:jc w:val="center"/>
              <w:rPr>
                <w:bCs/>
                <w:sz w:val="20"/>
                <w:szCs w:val="20"/>
              </w:rPr>
            </w:pPr>
            <w:r w:rsidRPr="00285F06">
              <w:rPr>
                <w:b/>
                <w:bCs/>
                <w:sz w:val="20"/>
                <w:szCs w:val="20"/>
              </w:rPr>
              <w:t>00,0</w:t>
            </w:r>
          </w:p>
        </w:tc>
        <w:tc>
          <w:tcPr>
            <w:tcW w:w="851" w:type="dxa"/>
            <w:tcBorders>
              <w:top w:val="single" w:sz="4" w:space="0" w:color="auto"/>
              <w:bottom w:val="single" w:sz="4" w:space="0" w:color="auto"/>
              <w:right w:val="single" w:sz="4" w:space="0" w:color="auto"/>
            </w:tcBorders>
          </w:tcPr>
          <w:p w:rsidR="00B958D0" w:rsidRDefault="00B958D0" w:rsidP="00B958D0">
            <w:pPr>
              <w:jc w:val="center"/>
              <w:rPr>
                <w:bCs/>
                <w:sz w:val="20"/>
                <w:szCs w:val="20"/>
              </w:rPr>
            </w:pPr>
            <w:r w:rsidRPr="00285F06">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Cs/>
                <w:sz w:val="20"/>
                <w:szCs w:val="20"/>
              </w:rPr>
            </w:pPr>
            <w:r w:rsidRPr="00285F06">
              <w:rPr>
                <w:b/>
                <w:bCs/>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B958D0" w:rsidRPr="00B65D2F" w:rsidRDefault="00B958D0" w:rsidP="00B958D0">
            <w:pPr>
              <w:jc w:val="center"/>
              <w:rPr>
                <w:b/>
                <w:color w:val="FF0000"/>
                <w:sz w:val="20"/>
                <w:szCs w:val="20"/>
              </w:rPr>
            </w:pPr>
            <w:r w:rsidRPr="00285F06">
              <w:rPr>
                <w:b/>
                <w:bCs/>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b/>
                <w:sz w:val="20"/>
                <w:szCs w:val="20"/>
              </w:rPr>
            </w:pPr>
            <w:r>
              <w:rPr>
                <w:b/>
                <w:sz w:val="20"/>
                <w:szCs w:val="20"/>
              </w:rPr>
              <w:t>217,3</w:t>
            </w:r>
          </w:p>
          <w:p w:rsidR="00B958D0" w:rsidRDefault="00B958D0" w:rsidP="00B958D0">
            <w:pPr>
              <w:jc w:val="center"/>
              <w:rPr>
                <w:b/>
                <w:sz w:val="20"/>
                <w:szCs w:val="20"/>
              </w:rPr>
            </w:pP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r>
      <w:tr w:rsidR="00B958D0" w:rsidTr="003466F8">
        <w:trPr>
          <w:trHeight w:val="300"/>
        </w:trPr>
        <w:tc>
          <w:tcPr>
            <w:tcW w:w="861" w:type="dxa"/>
            <w:vMerge/>
            <w:tcBorders>
              <w:top w:val="single" w:sz="4" w:space="0" w:color="auto"/>
              <w:left w:val="single" w:sz="4" w:space="0" w:color="auto"/>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852" w:type="dxa"/>
            <w:vMerge/>
            <w:tcBorders>
              <w:top w:val="single" w:sz="4" w:space="0" w:color="auto"/>
              <w:left w:val="nil"/>
              <w:bottom w:val="single" w:sz="4" w:space="0" w:color="auto"/>
              <w:right w:val="single" w:sz="4" w:space="0" w:color="auto"/>
            </w:tcBorders>
          </w:tcPr>
          <w:p w:rsidR="00B958D0" w:rsidRDefault="00B958D0" w:rsidP="00B958D0">
            <w:pPr>
              <w:rPr>
                <w:sz w:val="20"/>
                <w:szCs w:val="20"/>
              </w:rPr>
            </w:pPr>
          </w:p>
        </w:tc>
        <w:tc>
          <w:tcPr>
            <w:tcW w:w="473"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05"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720"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59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p>
        </w:tc>
        <w:tc>
          <w:tcPr>
            <w:tcW w:w="1390" w:type="dxa"/>
            <w:tcBorders>
              <w:top w:val="single" w:sz="4" w:space="0" w:color="auto"/>
              <w:left w:val="nil"/>
              <w:bottom w:val="single" w:sz="4" w:space="0" w:color="auto"/>
              <w:right w:val="single" w:sz="4" w:space="0" w:color="auto"/>
            </w:tcBorders>
          </w:tcPr>
          <w:p w:rsidR="00B958D0" w:rsidRDefault="00B958D0" w:rsidP="00B958D0">
            <w:pPr>
              <w:jc w:val="both"/>
              <w:rPr>
                <w:sz w:val="20"/>
                <w:szCs w:val="20"/>
              </w:rPr>
            </w:pPr>
            <w:r>
              <w:rPr>
                <w:sz w:val="20"/>
                <w:szCs w:val="20"/>
              </w:rPr>
              <w:t>Юридические лица</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0"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709" w:type="dxa"/>
            <w:tcBorders>
              <w:top w:val="single" w:sz="4" w:space="0" w:color="auto"/>
              <w:left w:val="nil"/>
              <w:bottom w:val="single" w:sz="4" w:space="0" w:color="auto"/>
              <w:right w:val="single" w:sz="4" w:space="0" w:color="auto"/>
            </w:tcBorders>
          </w:tcPr>
          <w:p w:rsidR="00B958D0" w:rsidRDefault="00B958D0" w:rsidP="00B958D0">
            <w:pP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8"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851" w:type="dxa"/>
            <w:tcBorders>
              <w:top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B958D0" w:rsidRDefault="00B958D0" w:rsidP="00B958D0">
            <w:pPr>
              <w:jc w:val="center"/>
              <w:rPr>
                <w:sz w:val="20"/>
                <w:szCs w:val="20"/>
              </w:rPr>
            </w:pPr>
            <w:r>
              <w:rPr>
                <w:sz w:val="20"/>
                <w:szCs w:val="20"/>
              </w:rPr>
              <w:t>-</w:t>
            </w:r>
          </w:p>
        </w:tc>
      </w:tr>
    </w:tbl>
    <w:p w:rsidR="00FF5014" w:rsidRDefault="00FF5014" w:rsidP="00FF5014">
      <w:pPr>
        <w:rPr>
          <w:sz w:val="20"/>
          <w:szCs w:val="20"/>
        </w:rPr>
      </w:pPr>
    </w:p>
    <w:p w:rsidR="00136CC7" w:rsidRDefault="00136CC7">
      <w:pPr>
        <w:rPr>
          <w:sz w:val="20"/>
          <w:szCs w:val="20"/>
        </w:rPr>
      </w:pPr>
    </w:p>
    <w:p w:rsidR="00005B46" w:rsidRDefault="00005B46">
      <w:pPr>
        <w:rPr>
          <w:sz w:val="20"/>
          <w:szCs w:val="20"/>
        </w:rPr>
      </w:pPr>
    </w:p>
    <w:p w:rsidR="00005B46" w:rsidRDefault="00005B46">
      <w:pPr>
        <w:rPr>
          <w:sz w:val="20"/>
          <w:szCs w:val="20"/>
        </w:rPr>
      </w:pPr>
    </w:p>
    <w:p w:rsidR="00005B46" w:rsidRDefault="00005B46">
      <w:pPr>
        <w:rPr>
          <w:sz w:val="20"/>
          <w:szCs w:val="20"/>
        </w:rPr>
      </w:pPr>
    </w:p>
    <w:p w:rsidR="00005B46" w:rsidRDefault="00005B46">
      <w:pPr>
        <w:rPr>
          <w:sz w:val="20"/>
          <w:szCs w:val="20"/>
        </w:rPr>
      </w:pPr>
    </w:p>
    <w:p w:rsidR="00005B46" w:rsidRDefault="00005B46">
      <w:pPr>
        <w:rPr>
          <w:sz w:val="20"/>
          <w:szCs w:val="20"/>
        </w:rPr>
      </w:pPr>
    </w:p>
    <w:p w:rsidR="00005B46" w:rsidRDefault="00005B46">
      <w:pPr>
        <w:rPr>
          <w:sz w:val="20"/>
          <w:szCs w:val="20"/>
        </w:rPr>
      </w:pPr>
    </w:p>
    <w:p w:rsidR="00005B46" w:rsidRDefault="00005B46">
      <w:pPr>
        <w:rPr>
          <w:sz w:val="20"/>
          <w:szCs w:val="20"/>
        </w:rPr>
      </w:pPr>
    </w:p>
    <w:sectPr w:rsidR="00005B46" w:rsidSect="000C27B0">
      <w:pgSz w:w="16838" w:h="11906" w:orient="landscape"/>
      <w:pgMar w:top="1440" w:right="1134" w:bottom="567" w:left="902"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7A" w:rsidRDefault="00B2787A">
      <w:r>
        <w:separator/>
      </w:r>
    </w:p>
  </w:endnote>
  <w:endnote w:type="continuationSeparator" w:id="1">
    <w:p w:rsidR="00B2787A" w:rsidRDefault="00B2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B4" w:rsidRDefault="00D575A8">
    <w:pPr>
      <w:pStyle w:val="a7"/>
      <w:framePr w:wrap="around" w:vAnchor="text" w:hAnchor="margin" w:xAlign="right" w:y="1"/>
      <w:rPr>
        <w:rStyle w:val="a4"/>
      </w:rPr>
    </w:pPr>
    <w:r>
      <w:fldChar w:fldCharType="begin"/>
    </w:r>
    <w:r w:rsidR="00FF7BB4">
      <w:rPr>
        <w:rStyle w:val="a4"/>
      </w:rPr>
      <w:instrText xml:space="preserve">PAGE  </w:instrText>
    </w:r>
    <w:r>
      <w:fldChar w:fldCharType="end"/>
    </w:r>
  </w:p>
  <w:p w:rsidR="00FF7BB4" w:rsidRDefault="00FF7BB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11" w:rsidRDefault="00155B11" w:rsidP="00155B11">
    <w:pPr>
      <w:pStyle w:val="a7"/>
    </w:pPr>
  </w:p>
  <w:p w:rsidR="00FF7BB4" w:rsidRDefault="00FF7BB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B4" w:rsidRDefault="00D575A8">
    <w:pPr>
      <w:pStyle w:val="a7"/>
      <w:framePr w:wrap="around" w:vAnchor="text" w:hAnchor="margin" w:xAlign="right" w:y="1"/>
      <w:rPr>
        <w:rStyle w:val="a4"/>
      </w:rPr>
    </w:pPr>
    <w:r>
      <w:fldChar w:fldCharType="begin"/>
    </w:r>
    <w:r w:rsidR="00FF7BB4">
      <w:rPr>
        <w:rStyle w:val="a4"/>
      </w:rPr>
      <w:instrText xml:space="preserve">PAGE  </w:instrText>
    </w:r>
    <w:r>
      <w:fldChar w:fldCharType="end"/>
    </w:r>
  </w:p>
  <w:p w:rsidR="00FF7BB4" w:rsidRDefault="00FF7BB4">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B4" w:rsidRDefault="00FF7BB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7A" w:rsidRDefault="00B2787A">
      <w:r>
        <w:separator/>
      </w:r>
    </w:p>
  </w:footnote>
  <w:footnote w:type="continuationSeparator" w:id="1">
    <w:p w:rsidR="00B2787A" w:rsidRDefault="00B27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BAD3"/>
    <w:multiLevelType w:val="singleLevel"/>
    <w:tmpl w:val="138BBAD3"/>
    <w:lvl w:ilvl="0">
      <w:start w:val="2"/>
      <w:numFmt w:val="decimal"/>
      <w:suff w:val="space"/>
      <w:lvlText w:val="%1."/>
      <w:lvlJc w:val="left"/>
    </w:lvl>
  </w:abstractNum>
  <w:abstractNum w:abstractNumId="1">
    <w:nsid w:val="1C7D125E"/>
    <w:multiLevelType w:val="hybridMultilevel"/>
    <w:tmpl w:val="317CE91A"/>
    <w:lvl w:ilvl="0" w:tplc="FC20D9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5BD7693"/>
    <w:multiLevelType w:val="multilevel"/>
    <w:tmpl w:val="25BD7693"/>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319D1595"/>
    <w:multiLevelType w:val="multilevel"/>
    <w:tmpl w:val="319D159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4462FD7"/>
    <w:multiLevelType w:val="hybridMultilevel"/>
    <w:tmpl w:val="7BE220F8"/>
    <w:lvl w:ilvl="0" w:tplc="B5FC2F0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EC119CA"/>
    <w:multiLevelType w:val="hybridMultilevel"/>
    <w:tmpl w:val="4D485C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90A03"/>
    <w:multiLevelType w:val="multilevel"/>
    <w:tmpl w:val="71C90A03"/>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noPunctuationKerning/>
  <w:characterSpacingControl w:val="doNotCompress"/>
  <w:footnotePr>
    <w:footnote w:id="0"/>
    <w:footnote w:id="1"/>
  </w:footnotePr>
  <w:endnotePr>
    <w:endnote w:id="0"/>
    <w:endnote w:id="1"/>
  </w:endnotePr>
  <w:compat/>
  <w:rsids>
    <w:rsidRoot w:val="009A3156"/>
    <w:rsid w:val="000005CE"/>
    <w:rsid w:val="00004967"/>
    <w:rsid w:val="00005B46"/>
    <w:rsid w:val="000071DF"/>
    <w:rsid w:val="00010EF4"/>
    <w:rsid w:val="00012536"/>
    <w:rsid w:val="00012CD7"/>
    <w:rsid w:val="0001430B"/>
    <w:rsid w:val="00017799"/>
    <w:rsid w:val="000205C9"/>
    <w:rsid w:val="00020E0C"/>
    <w:rsid w:val="00021EEE"/>
    <w:rsid w:val="00022BA5"/>
    <w:rsid w:val="000236C1"/>
    <w:rsid w:val="0002406F"/>
    <w:rsid w:val="00025D87"/>
    <w:rsid w:val="00026933"/>
    <w:rsid w:val="0003293B"/>
    <w:rsid w:val="00033B0B"/>
    <w:rsid w:val="00036B1F"/>
    <w:rsid w:val="00042DE3"/>
    <w:rsid w:val="000439E0"/>
    <w:rsid w:val="000461C7"/>
    <w:rsid w:val="00050F64"/>
    <w:rsid w:val="000514A3"/>
    <w:rsid w:val="00055BB8"/>
    <w:rsid w:val="00055D3B"/>
    <w:rsid w:val="000573BF"/>
    <w:rsid w:val="00057D6C"/>
    <w:rsid w:val="00062647"/>
    <w:rsid w:val="00070E59"/>
    <w:rsid w:val="00071199"/>
    <w:rsid w:val="0007252E"/>
    <w:rsid w:val="000732DB"/>
    <w:rsid w:val="000734E6"/>
    <w:rsid w:val="000755FE"/>
    <w:rsid w:val="0008066D"/>
    <w:rsid w:val="00081376"/>
    <w:rsid w:val="00081C0D"/>
    <w:rsid w:val="00082DE4"/>
    <w:rsid w:val="00083CD8"/>
    <w:rsid w:val="00084C70"/>
    <w:rsid w:val="00085205"/>
    <w:rsid w:val="00085222"/>
    <w:rsid w:val="00085723"/>
    <w:rsid w:val="000870C2"/>
    <w:rsid w:val="0008767A"/>
    <w:rsid w:val="000877DD"/>
    <w:rsid w:val="00093DC3"/>
    <w:rsid w:val="00095713"/>
    <w:rsid w:val="000A0577"/>
    <w:rsid w:val="000A29FB"/>
    <w:rsid w:val="000B034D"/>
    <w:rsid w:val="000B4BC4"/>
    <w:rsid w:val="000B575B"/>
    <w:rsid w:val="000B60D5"/>
    <w:rsid w:val="000C04D4"/>
    <w:rsid w:val="000C27B0"/>
    <w:rsid w:val="000C49A0"/>
    <w:rsid w:val="000C5780"/>
    <w:rsid w:val="000C7D46"/>
    <w:rsid w:val="000D0220"/>
    <w:rsid w:val="000D19C8"/>
    <w:rsid w:val="000D1DBE"/>
    <w:rsid w:val="000D20C4"/>
    <w:rsid w:val="000D3F38"/>
    <w:rsid w:val="000D4D7B"/>
    <w:rsid w:val="000D4E1A"/>
    <w:rsid w:val="000D543E"/>
    <w:rsid w:val="000D5BAE"/>
    <w:rsid w:val="000D773C"/>
    <w:rsid w:val="000E3294"/>
    <w:rsid w:val="000E5B8B"/>
    <w:rsid w:val="000F0B37"/>
    <w:rsid w:val="000F2AA1"/>
    <w:rsid w:val="000F4247"/>
    <w:rsid w:val="000F62D4"/>
    <w:rsid w:val="000F7927"/>
    <w:rsid w:val="00100C5C"/>
    <w:rsid w:val="00100E01"/>
    <w:rsid w:val="00102ABC"/>
    <w:rsid w:val="00102E9D"/>
    <w:rsid w:val="00102F77"/>
    <w:rsid w:val="0010661C"/>
    <w:rsid w:val="00107F6A"/>
    <w:rsid w:val="001108EF"/>
    <w:rsid w:val="00111180"/>
    <w:rsid w:val="00111AE3"/>
    <w:rsid w:val="00111FE4"/>
    <w:rsid w:val="00112232"/>
    <w:rsid w:val="00112724"/>
    <w:rsid w:val="00114350"/>
    <w:rsid w:val="00114AED"/>
    <w:rsid w:val="00123965"/>
    <w:rsid w:val="00124D1C"/>
    <w:rsid w:val="00126D4F"/>
    <w:rsid w:val="001332AB"/>
    <w:rsid w:val="001335A2"/>
    <w:rsid w:val="001359E3"/>
    <w:rsid w:val="00136CC7"/>
    <w:rsid w:val="00140163"/>
    <w:rsid w:val="0014266C"/>
    <w:rsid w:val="001434F5"/>
    <w:rsid w:val="0014559A"/>
    <w:rsid w:val="00151CDF"/>
    <w:rsid w:val="00154043"/>
    <w:rsid w:val="001544A3"/>
    <w:rsid w:val="00154D1B"/>
    <w:rsid w:val="0015533D"/>
    <w:rsid w:val="00155B11"/>
    <w:rsid w:val="00160B2F"/>
    <w:rsid w:val="00164947"/>
    <w:rsid w:val="00165AA6"/>
    <w:rsid w:val="001736F2"/>
    <w:rsid w:val="00173B11"/>
    <w:rsid w:val="0017617C"/>
    <w:rsid w:val="001809CC"/>
    <w:rsid w:val="00180EBA"/>
    <w:rsid w:val="00181525"/>
    <w:rsid w:val="001815E0"/>
    <w:rsid w:val="0018184F"/>
    <w:rsid w:val="00181F2E"/>
    <w:rsid w:val="00182F29"/>
    <w:rsid w:val="001843CE"/>
    <w:rsid w:val="00184CE1"/>
    <w:rsid w:val="001922EE"/>
    <w:rsid w:val="0019404B"/>
    <w:rsid w:val="00195B2A"/>
    <w:rsid w:val="00195BFE"/>
    <w:rsid w:val="0019746B"/>
    <w:rsid w:val="001A384C"/>
    <w:rsid w:val="001B1E52"/>
    <w:rsid w:val="001B2B5A"/>
    <w:rsid w:val="001B3728"/>
    <w:rsid w:val="001B4BBC"/>
    <w:rsid w:val="001B773E"/>
    <w:rsid w:val="001C32F7"/>
    <w:rsid w:val="001C4310"/>
    <w:rsid w:val="001C44B9"/>
    <w:rsid w:val="001C5453"/>
    <w:rsid w:val="001C6300"/>
    <w:rsid w:val="001C7FCB"/>
    <w:rsid w:val="001D0C3A"/>
    <w:rsid w:val="001D27A9"/>
    <w:rsid w:val="001D2A1B"/>
    <w:rsid w:val="001E27C3"/>
    <w:rsid w:val="001E28B1"/>
    <w:rsid w:val="001E3CAE"/>
    <w:rsid w:val="001E586F"/>
    <w:rsid w:val="001E78B0"/>
    <w:rsid w:val="001F150E"/>
    <w:rsid w:val="001F27C4"/>
    <w:rsid w:val="001F4848"/>
    <w:rsid w:val="001F4EAE"/>
    <w:rsid w:val="001F6910"/>
    <w:rsid w:val="00200728"/>
    <w:rsid w:val="00200936"/>
    <w:rsid w:val="0020096B"/>
    <w:rsid w:val="00201F1B"/>
    <w:rsid w:val="002051DD"/>
    <w:rsid w:val="00207710"/>
    <w:rsid w:val="002123F5"/>
    <w:rsid w:val="00213DCB"/>
    <w:rsid w:val="00215F45"/>
    <w:rsid w:val="0022155A"/>
    <w:rsid w:val="00223257"/>
    <w:rsid w:val="00223C81"/>
    <w:rsid w:val="002240C6"/>
    <w:rsid w:val="00226A64"/>
    <w:rsid w:val="0022717D"/>
    <w:rsid w:val="002274CB"/>
    <w:rsid w:val="002300A8"/>
    <w:rsid w:val="00231917"/>
    <w:rsid w:val="00234DE4"/>
    <w:rsid w:val="002355CC"/>
    <w:rsid w:val="00240F18"/>
    <w:rsid w:val="00241946"/>
    <w:rsid w:val="00244BA0"/>
    <w:rsid w:val="00245782"/>
    <w:rsid w:val="0024738F"/>
    <w:rsid w:val="002511A6"/>
    <w:rsid w:val="0025224B"/>
    <w:rsid w:val="0025600D"/>
    <w:rsid w:val="00257851"/>
    <w:rsid w:val="002625E5"/>
    <w:rsid w:val="0026304C"/>
    <w:rsid w:val="00264941"/>
    <w:rsid w:val="0026702E"/>
    <w:rsid w:val="00270E72"/>
    <w:rsid w:val="002716B0"/>
    <w:rsid w:val="00272B9A"/>
    <w:rsid w:val="00275AA5"/>
    <w:rsid w:val="00280D42"/>
    <w:rsid w:val="00281CFE"/>
    <w:rsid w:val="00283C7F"/>
    <w:rsid w:val="00285F06"/>
    <w:rsid w:val="002860EB"/>
    <w:rsid w:val="00286594"/>
    <w:rsid w:val="00286C79"/>
    <w:rsid w:val="0028714F"/>
    <w:rsid w:val="00291C10"/>
    <w:rsid w:val="0029493C"/>
    <w:rsid w:val="00294A95"/>
    <w:rsid w:val="0029522E"/>
    <w:rsid w:val="002A10FD"/>
    <w:rsid w:val="002A14D7"/>
    <w:rsid w:val="002A1E6F"/>
    <w:rsid w:val="002A3D10"/>
    <w:rsid w:val="002A483F"/>
    <w:rsid w:val="002A6B50"/>
    <w:rsid w:val="002B2951"/>
    <w:rsid w:val="002B307B"/>
    <w:rsid w:val="002B3EC9"/>
    <w:rsid w:val="002B3F6C"/>
    <w:rsid w:val="002B46F3"/>
    <w:rsid w:val="002B7E85"/>
    <w:rsid w:val="002C0629"/>
    <w:rsid w:val="002C1196"/>
    <w:rsid w:val="002C13B7"/>
    <w:rsid w:val="002C1A49"/>
    <w:rsid w:val="002C284C"/>
    <w:rsid w:val="002C2AD7"/>
    <w:rsid w:val="002C4D13"/>
    <w:rsid w:val="002C557D"/>
    <w:rsid w:val="002C6965"/>
    <w:rsid w:val="002D052C"/>
    <w:rsid w:val="002D1677"/>
    <w:rsid w:val="002D2F07"/>
    <w:rsid w:val="002D69A1"/>
    <w:rsid w:val="002E10CA"/>
    <w:rsid w:val="002E1CAC"/>
    <w:rsid w:val="002E3811"/>
    <w:rsid w:val="002E3AB6"/>
    <w:rsid w:val="002E5A15"/>
    <w:rsid w:val="002E62FE"/>
    <w:rsid w:val="002E64D4"/>
    <w:rsid w:val="002F37AA"/>
    <w:rsid w:val="002F4BD8"/>
    <w:rsid w:val="002F5834"/>
    <w:rsid w:val="002F6253"/>
    <w:rsid w:val="002F73B2"/>
    <w:rsid w:val="00302D9B"/>
    <w:rsid w:val="003037C3"/>
    <w:rsid w:val="003046A9"/>
    <w:rsid w:val="00305838"/>
    <w:rsid w:val="00307E75"/>
    <w:rsid w:val="00311160"/>
    <w:rsid w:val="00311FFB"/>
    <w:rsid w:val="00312B06"/>
    <w:rsid w:val="0031341C"/>
    <w:rsid w:val="003171D9"/>
    <w:rsid w:val="00320626"/>
    <w:rsid w:val="0032072D"/>
    <w:rsid w:val="003208BE"/>
    <w:rsid w:val="00322D94"/>
    <w:rsid w:val="0032561C"/>
    <w:rsid w:val="0033048F"/>
    <w:rsid w:val="00331279"/>
    <w:rsid w:val="00332B36"/>
    <w:rsid w:val="003336CB"/>
    <w:rsid w:val="00333B74"/>
    <w:rsid w:val="003344FD"/>
    <w:rsid w:val="00337263"/>
    <w:rsid w:val="00337515"/>
    <w:rsid w:val="00340096"/>
    <w:rsid w:val="00341EC8"/>
    <w:rsid w:val="00343164"/>
    <w:rsid w:val="00343A9E"/>
    <w:rsid w:val="003442E1"/>
    <w:rsid w:val="0034630A"/>
    <w:rsid w:val="003466F8"/>
    <w:rsid w:val="00350063"/>
    <w:rsid w:val="00354CFE"/>
    <w:rsid w:val="003551EB"/>
    <w:rsid w:val="00360CF4"/>
    <w:rsid w:val="0036135D"/>
    <w:rsid w:val="003613BF"/>
    <w:rsid w:val="00362024"/>
    <w:rsid w:val="00363796"/>
    <w:rsid w:val="00363CC6"/>
    <w:rsid w:val="0036467C"/>
    <w:rsid w:val="003677B9"/>
    <w:rsid w:val="00370751"/>
    <w:rsid w:val="00370DD5"/>
    <w:rsid w:val="00370F72"/>
    <w:rsid w:val="003710C0"/>
    <w:rsid w:val="003723B6"/>
    <w:rsid w:val="00372928"/>
    <w:rsid w:val="003739B0"/>
    <w:rsid w:val="00374C0B"/>
    <w:rsid w:val="00374E1E"/>
    <w:rsid w:val="00375E79"/>
    <w:rsid w:val="00376F09"/>
    <w:rsid w:val="0037772B"/>
    <w:rsid w:val="00381259"/>
    <w:rsid w:val="0038369B"/>
    <w:rsid w:val="00386015"/>
    <w:rsid w:val="003860A2"/>
    <w:rsid w:val="0038684B"/>
    <w:rsid w:val="00386BEF"/>
    <w:rsid w:val="003876E2"/>
    <w:rsid w:val="00387C16"/>
    <w:rsid w:val="00393DF7"/>
    <w:rsid w:val="00393F0C"/>
    <w:rsid w:val="00397E77"/>
    <w:rsid w:val="003A1515"/>
    <w:rsid w:val="003A58C4"/>
    <w:rsid w:val="003B03E8"/>
    <w:rsid w:val="003B201F"/>
    <w:rsid w:val="003B3119"/>
    <w:rsid w:val="003B479D"/>
    <w:rsid w:val="003C2141"/>
    <w:rsid w:val="003C3C0E"/>
    <w:rsid w:val="003C4F5C"/>
    <w:rsid w:val="003C68A0"/>
    <w:rsid w:val="003C6B2D"/>
    <w:rsid w:val="003D04A5"/>
    <w:rsid w:val="003D093F"/>
    <w:rsid w:val="003D3F1F"/>
    <w:rsid w:val="003D4448"/>
    <w:rsid w:val="003D4E65"/>
    <w:rsid w:val="003D7921"/>
    <w:rsid w:val="003E15BD"/>
    <w:rsid w:val="003E28F3"/>
    <w:rsid w:val="003E3778"/>
    <w:rsid w:val="003E5884"/>
    <w:rsid w:val="003E78E9"/>
    <w:rsid w:val="003E7BBE"/>
    <w:rsid w:val="003F162F"/>
    <w:rsid w:val="003F1BE5"/>
    <w:rsid w:val="003F39AA"/>
    <w:rsid w:val="003F3ACF"/>
    <w:rsid w:val="003F6C5A"/>
    <w:rsid w:val="00405722"/>
    <w:rsid w:val="00407020"/>
    <w:rsid w:val="004114BA"/>
    <w:rsid w:val="004137E5"/>
    <w:rsid w:val="00413B86"/>
    <w:rsid w:val="004155BE"/>
    <w:rsid w:val="00422DCC"/>
    <w:rsid w:val="00424800"/>
    <w:rsid w:val="00424D6F"/>
    <w:rsid w:val="00426DAF"/>
    <w:rsid w:val="00426E3B"/>
    <w:rsid w:val="0043129A"/>
    <w:rsid w:val="0043325B"/>
    <w:rsid w:val="00433DCC"/>
    <w:rsid w:val="00434F80"/>
    <w:rsid w:val="004350A4"/>
    <w:rsid w:val="004358F9"/>
    <w:rsid w:val="0043636E"/>
    <w:rsid w:val="00440C83"/>
    <w:rsid w:val="00440C8D"/>
    <w:rsid w:val="00444FA4"/>
    <w:rsid w:val="0044765E"/>
    <w:rsid w:val="004478A2"/>
    <w:rsid w:val="004478F6"/>
    <w:rsid w:val="0045206D"/>
    <w:rsid w:val="00452354"/>
    <w:rsid w:val="00462DC5"/>
    <w:rsid w:val="00463C5D"/>
    <w:rsid w:val="0046530F"/>
    <w:rsid w:val="00465E9F"/>
    <w:rsid w:val="00466D57"/>
    <w:rsid w:val="00473D3D"/>
    <w:rsid w:val="00474AA3"/>
    <w:rsid w:val="00475699"/>
    <w:rsid w:val="00477E38"/>
    <w:rsid w:val="0048044F"/>
    <w:rsid w:val="00481CAA"/>
    <w:rsid w:val="00483B87"/>
    <w:rsid w:val="00484539"/>
    <w:rsid w:val="00491EC7"/>
    <w:rsid w:val="004922F0"/>
    <w:rsid w:val="004935BE"/>
    <w:rsid w:val="004938A9"/>
    <w:rsid w:val="004939AD"/>
    <w:rsid w:val="00494030"/>
    <w:rsid w:val="00496D3C"/>
    <w:rsid w:val="004A10AC"/>
    <w:rsid w:val="004A143C"/>
    <w:rsid w:val="004A1955"/>
    <w:rsid w:val="004A28FB"/>
    <w:rsid w:val="004A63E7"/>
    <w:rsid w:val="004A7B65"/>
    <w:rsid w:val="004A7C3A"/>
    <w:rsid w:val="004B6FAE"/>
    <w:rsid w:val="004C1123"/>
    <w:rsid w:val="004C2954"/>
    <w:rsid w:val="004C5370"/>
    <w:rsid w:val="004C5DBB"/>
    <w:rsid w:val="004D2BD0"/>
    <w:rsid w:val="004D3696"/>
    <w:rsid w:val="004D3EC8"/>
    <w:rsid w:val="004D5FD2"/>
    <w:rsid w:val="004E2AE3"/>
    <w:rsid w:val="004E3585"/>
    <w:rsid w:val="004E6501"/>
    <w:rsid w:val="004F3255"/>
    <w:rsid w:val="004F53B6"/>
    <w:rsid w:val="004F6588"/>
    <w:rsid w:val="005027A3"/>
    <w:rsid w:val="005031EB"/>
    <w:rsid w:val="00503655"/>
    <w:rsid w:val="00505436"/>
    <w:rsid w:val="00506509"/>
    <w:rsid w:val="00507DFB"/>
    <w:rsid w:val="005101BA"/>
    <w:rsid w:val="005115E2"/>
    <w:rsid w:val="00513E3E"/>
    <w:rsid w:val="00516FDD"/>
    <w:rsid w:val="00517CFC"/>
    <w:rsid w:val="005214F3"/>
    <w:rsid w:val="00533F9D"/>
    <w:rsid w:val="005348B4"/>
    <w:rsid w:val="00536B05"/>
    <w:rsid w:val="005409D5"/>
    <w:rsid w:val="00541299"/>
    <w:rsid w:val="005424CC"/>
    <w:rsid w:val="00544179"/>
    <w:rsid w:val="00546018"/>
    <w:rsid w:val="0054750F"/>
    <w:rsid w:val="005525B3"/>
    <w:rsid w:val="00552DDA"/>
    <w:rsid w:val="00554C13"/>
    <w:rsid w:val="0055647D"/>
    <w:rsid w:val="005567FA"/>
    <w:rsid w:val="00556B53"/>
    <w:rsid w:val="00557F10"/>
    <w:rsid w:val="005612B0"/>
    <w:rsid w:val="00561B61"/>
    <w:rsid w:val="00561CDE"/>
    <w:rsid w:val="005623B2"/>
    <w:rsid w:val="00562A94"/>
    <w:rsid w:val="00566C25"/>
    <w:rsid w:val="00571151"/>
    <w:rsid w:val="00571FD3"/>
    <w:rsid w:val="00575632"/>
    <w:rsid w:val="005759E6"/>
    <w:rsid w:val="0058001A"/>
    <w:rsid w:val="005823F6"/>
    <w:rsid w:val="00583793"/>
    <w:rsid w:val="00586427"/>
    <w:rsid w:val="0058726B"/>
    <w:rsid w:val="00590832"/>
    <w:rsid w:val="00590DFA"/>
    <w:rsid w:val="00591495"/>
    <w:rsid w:val="005925E5"/>
    <w:rsid w:val="005938DC"/>
    <w:rsid w:val="005959CB"/>
    <w:rsid w:val="005964B9"/>
    <w:rsid w:val="00596EFE"/>
    <w:rsid w:val="005A08A8"/>
    <w:rsid w:val="005A159D"/>
    <w:rsid w:val="005A4A73"/>
    <w:rsid w:val="005A4AA4"/>
    <w:rsid w:val="005B2441"/>
    <w:rsid w:val="005B2DAD"/>
    <w:rsid w:val="005B38FF"/>
    <w:rsid w:val="005B4A5D"/>
    <w:rsid w:val="005B68D0"/>
    <w:rsid w:val="005B7AD6"/>
    <w:rsid w:val="005C3252"/>
    <w:rsid w:val="005C5417"/>
    <w:rsid w:val="005C6E97"/>
    <w:rsid w:val="005D4E22"/>
    <w:rsid w:val="005D656F"/>
    <w:rsid w:val="005D7498"/>
    <w:rsid w:val="005D74DC"/>
    <w:rsid w:val="005D7F94"/>
    <w:rsid w:val="005E4721"/>
    <w:rsid w:val="005E50DA"/>
    <w:rsid w:val="005E70AB"/>
    <w:rsid w:val="005F4ABD"/>
    <w:rsid w:val="005F5EAD"/>
    <w:rsid w:val="005F76EF"/>
    <w:rsid w:val="00601E87"/>
    <w:rsid w:val="00602FFB"/>
    <w:rsid w:val="00603BEF"/>
    <w:rsid w:val="0060569F"/>
    <w:rsid w:val="00606044"/>
    <w:rsid w:val="006066E4"/>
    <w:rsid w:val="006104A7"/>
    <w:rsid w:val="006114DA"/>
    <w:rsid w:val="00613DFB"/>
    <w:rsid w:val="00613EFC"/>
    <w:rsid w:val="00616683"/>
    <w:rsid w:val="00617D67"/>
    <w:rsid w:val="0062054A"/>
    <w:rsid w:val="006219EC"/>
    <w:rsid w:val="00625CE4"/>
    <w:rsid w:val="00630F89"/>
    <w:rsid w:val="0063223A"/>
    <w:rsid w:val="0063697D"/>
    <w:rsid w:val="00640033"/>
    <w:rsid w:val="006429D8"/>
    <w:rsid w:val="006437AB"/>
    <w:rsid w:val="00647DEC"/>
    <w:rsid w:val="006510C7"/>
    <w:rsid w:val="00651A63"/>
    <w:rsid w:val="00653C4E"/>
    <w:rsid w:val="00654CCD"/>
    <w:rsid w:val="00654FC4"/>
    <w:rsid w:val="006631E8"/>
    <w:rsid w:val="00667A76"/>
    <w:rsid w:val="00670876"/>
    <w:rsid w:val="0067124E"/>
    <w:rsid w:val="006741F2"/>
    <w:rsid w:val="00674BAE"/>
    <w:rsid w:val="0067548D"/>
    <w:rsid w:val="00682F5F"/>
    <w:rsid w:val="00685E2A"/>
    <w:rsid w:val="006864AC"/>
    <w:rsid w:val="00687B35"/>
    <w:rsid w:val="006901FA"/>
    <w:rsid w:val="00691B74"/>
    <w:rsid w:val="00696F7C"/>
    <w:rsid w:val="006A2C7F"/>
    <w:rsid w:val="006A2D4A"/>
    <w:rsid w:val="006A31A8"/>
    <w:rsid w:val="006A39A2"/>
    <w:rsid w:val="006B32A8"/>
    <w:rsid w:val="006B3412"/>
    <w:rsid w:val="006B35B7"/>
    <w:rsid w:val="006B3E68"/>
    <w:rsid w:val="006B6AC8"/>
    <w:rsid w:val="006B7AC0"/>
    <w:rsid w:val="006C2916"/>
    <w:rsid w:val="006C37FA"/>
    <w:rsid w:val="006C55E5"/>
    <w:rsid w:val="006C7C14"/>
    <w:rsid w:val="006D0A8C"/>
    <w:rsid w:val="006D0AD3"/>
    <w:rsid w:val="006D34D9"/>
    <w:rsid w:val="006D43F6"/>
    <w:rsid w:val="006D4EC3"/>
    <w:rsid w:val="006D6098"/>
    <w:rsid w:val="006D60AF"/>
    <w:rsid w:val="006D71AC"/>
    <w:rsid w:val="006D7231"/>
    <w:rsid w:val="006E0C8D"/>
    <w:rsid w:val="006E25E6"/>
    <w:rsid w:val="006E4ED6"/>
    <w:rsid w:val="006E743B"/>
    <w:rsid w:val="006F2523"/>
    <w:rsid w:val="006F3CD6"/>
    <w:rsid w:val="006F51F5"/>
    <w:rsid w:val="006F60C5"/>
    <w:rsid w:val="0070394E"/>
    <w:rsid w:val="00703D01"/>
    <w:rsid w:val="0070512B"/>
    <w:rsid w:val="00705C17"/>
    <w:rsid w:val="00705F9C"/>
    <w:rsid w:val="00706FC4"/>
    <w:rsid w:val="0071076B"/>
    <w:rsid w:val="00712189"/>
    <w:rsid w:val="00714B47"/>
    <w:rsid w:val="0071507E"/>
    <w:rsid w:val="00715392"/>
    <w:rsid w:val="0071571A"/>
    <w:rsid w:val="00716496"/>
    <w:rsid w:val="00717947"/>
    <w:rsid w:val="0072048C"/>
    <w:rsid w:val="007206E3"/>
    <w:rsid w:val="00720E50"/>
    <w:rsid w:val="00722348"/>
    <w:rsid w:val="00723488"/>
    <w:rsid w:val="007237E5"/>
    <w:rsid w:val="0072449D"/>
    <w:rsid w:val="00734298"/>
    <w:rsid w:val="007369FF"/>
    <w:rsid w:val="00737C5D"/>
    <w:rsid w:val="00740B4A"/>
    <w:rsid w:val="007432E8"/>
    <w:rsid w:val="00750B4F"/>
    <w:rsid w:val="0075137A"/>
    <w:rsid w:val="007518A0"/>
    <w:rsid w:val="007520DC"/>
    <w:rsid w:val="00754D0E"/>
    <w:rsid w:val="007554A5"/>
    <w:rsid w:val="00755D32"/>
    <w:rsid w:val="00756666"/>
    <w:rsid w:val="007568F9"/>
    <w:rsid w:val="0075756F"/>
    <w:rsid w:val="00760E47"/>
    <w:rsid w:val="007655DF"/>
    <w:rsid w:val="00766349"/>
    <w:rsid w:val="00766B62"/>
    <w:rsid w:val="00766E10"/>
    <w:rsid w:val="00770E69"/>
    <w:rsid w:val="00771C54"/>
    <w:rsid w:val="0077255B"/>
    <w:rsid w:val="007725F2"/>
    <w:rsid w:val="00773624"/>
    <w:rsid w:val="00777CDB"/>
    <w:rsid w:val="00780AF3"/>
    <w:rsid w:val="007907FB"/>
    <w:rsid w:val="007918F6"/>
    <w:rsid w:val="00792602"/>
    <w:rsid w:val="007933F9"/>
    <w:rsid w:val="0079409E"/>
    <w:rsid w:val="0079608C"/>
    <w:rsid w:val="007967D7"/>
    <w:rsid w:val="007969A4"/>
    <w:rsid w:val="00797506"/>
    <w:rsid w:val="007A07BD"/>
    <w:rsid w:val="007A1D37"/>
    <w:rsid w:val="007A4082"/>
    <w:rsid w:val="007A6477"/>
    <w:rsid w:val="007B2375"/>
    <w:rsid w:val="007B295F"/>
    <w:rsid w:val="007B40F5"/>
    <w:rsid w:val="007B5945"/>
    <w:rsid w:val="007C7378"/>
    <w:rsid w:val="007C784C"/>
    <w:rsid w:val="007D2754"/>
    <w:rsid w:val="007D397F"/>
    <w:rsid w:val="007D744E"/>
    <w:rsid w:val="007D7E31"/>
    <w:rsid w:val="007E0D3C"/>
    <w:rsid w:val="007E13C1"/>
    <w:rsid w:val="007E20F1"/>
    <w:rsid w:val="007E2449"/>
    <w:rsid w:val="007E2AE3"/>
    <w:rsid w:val="007E2D4A"/>
    <w:rsid w:val="007E38AA"/>
    <w:rsid w:val="007E4343"/>
    <w:rsid w:val="007E739C"/>
    <w:rsid w:val="007F0889"/>
    <w:rsid w:val="007F5C86"/>
    <w:rsid w:val="007F6A23"/>
    <w:rsid w:val="0080006D"/>
    <w:rsid w:val="008006A3"/>
    <w:rsid w:val="008040BF"/>
    <w:rsid w:val="00805A29"/>
    <w:rsid w:val="0080662E"/>
    <w:rsid w:val="00806DCE"/>
    <w:rsid w:val="00810355"/>
    <w:rsid w:val="008107A2"/>
    <w:rsid w:val="008127B1"/>
    <w:rsid w:val="00812A68"/>
    <w:rsid w:val="00813E10"/>
    <w:rsid w:val="008158E9"/>
    <w:rsid w:val="008232FA"/>
    <w:rsid w:val="008246D7"/>
    <w:rsid w:val="00825EB9"/>
    <w:rsid w:val="00826C62"/>
    <w:rsid w:val="00827241"/>
    <w:rsid w:val="0083009E"/>
    <w:rsid w:val="00832312"/>
    <w:rsid w:val="008362BF"/>
    <w:rsid w:val="008367ED"/>
    <w:rsid w:val="00840090"/>
    <w:rsid w:val="00841677"/>
    <w:rsid w:val="00841BF7"/>
    <w:rsid w:val="008424D5"/>
    <w:rsid w:val="0084269D"/>
    <w:rsid w:val="0084273D"/>
    <w:rsid w:val="00845E68"/>
    <w:rsid w:val="008465D7"/>
    <w:rsid w:val="00847147"/>
    <w:rsid w:val="008500FE"/>
    <w:rsid w:val="00850F7F"/>
    <w:rsid w:val="00852E01"/>
    <w:rsid w:val="00853AD5"/>
    <w:rsid w:val="00853D4B"/>
    <w:rsid w:val="00854A15"/>
    <w:rsid w:val="0085686A"/>
    <w:rsid w:val="00856A46"/>
    <w:rsid w:val="00857526"/>
    <w:rsid w:val="008608E9"/>
    <w:rsid w:val="00861430"/>
    <w:rsid w:val="00863339"/>
    <w:rsid w:val="00870696"/>
    <w:rsid w:val="008723EF"/>
    <w:rsid w:val="00872CC4"/>
    <w:rsid w:val="00873E2C"/>
    <w:rsid w:val="008743F1"/>
    <w:rsid w:val="008756F3"/>
    <w:rsid w:val="00877975"/>
    <w:rsid w:val="008779EF"/>
    <w:rsid w:val="00880763"/>
    <w:rsid w:val="00880D6E"/>
    <w:rsid w:val="00880F7A"/>
    <w:rsid w:val="00881D8E"/>
    <w:rsid w:val="00882DEC"/>
    <w:rsid w:val="008837BD"/>
    <w:rsid w:val="00883B54"/>
    <w:rsid w:val="00884C63"/>
    <w:rsid w:val="00890BCD"/>
    <w:rsid w:val="00891848"/>
    <w:rsid w:val="00891873"/>
    <w:rsid w:val="00892447"/>
    <w:rsid w:val="00892C60"/>
    <w:rsid w:val="00894877"/>
    <w:rsid w:val="008948CC"/>
    <w:rsid w:val="00894E2B"/>
    <w:rsid w:val="008976C9"/>
    <w:rsid w:val="008A1821"/>
    <w:rsid w:val="008A2073"/>
    <w:rsid w:val="008A214D"/>
    <w:rsid w:val="008A54F9"/>
    <w:rsid w:val="008B0C40"/>
    <w:rsid w:val="008B5CB7"/>
    <w:rsid w:val="008B787C"/>
    <w:rsid w:val="008C09E4"/>
    <w:rsid w:val="008C12D5"/>
    <w:rsid w:val="008C24B3"/>
    <w:rsid w:val="008C2B0F"/>
    <w:rsid w:val="008C37F4"/>
    <w:rsid w:val="008C7D02"/>
    <w:rsid w:val="008D0385"/>
    <w:rsid w:val="008D2985"/>
    <w:rsid w:val="008D621D"/>
    <w:rsid w:val="008D6B16"/>
    <w:rsid w:val="008D6C44"/>
    <w:rsid w:val="008D7B49"/>
    <w:rsid w:val="008E3536"/>
    <w:rsid w:val="008E3B61"/>
    <w:rsid w:val="008E5DEA"/>
    <w:rsid w:val="008E7363"/>
    <w:rsid w:val="008E7DBC"/>
    <w:rsid w:val="008F0B77"/>
    <w:rsid w:val="008F1C2A"/>
    <w:rsid w:val="008F1F28"/>
    <w:rsid w:val="008F372E"/>
    <w:rsid w:val="008F5DE0"/>
    <w:rsid w:val="00901507"/>
    <w:rsid w:val="00901FA8"/>
    <w:rsid w:val="009023C0"/>
    <w:rsid w:val="00902BA9"/>
    <w:rsid w:val="0090373D"/>
    <w:rsid w:val="00903FC8"/>
    <w:rsid w:val="00907DF6"/>
    <w:rsid w:val="009224E3"/>
    <w:rsid w:val="009405A9"/>
    <w:rsid w:val="00947346"/>
    <w:rsid w:val="0095039E"/>
    <w:rsid w:val="00951292"/>
    <w:rsid w:val="00951795"/>
    <w:rsid w:val="00952BB6"/>
    <w:rsid w:val="00952C83"/>
    <w:rsid w:val="00956A65"/>
    <w:rsid w:val="009603E0"/>
    <w:rsid w:val="00960D49"/>
    <w:rsid w:val="00961A29"/>
    <w:rsid w:val="00966D30"/>
    <w:rsid w:val="0097062B"/>
    <w:rsid w:val="009751BD"/>
    <w:rsid w:val="0097551A"/>
    <w:rsid w:val="0098051B"/>
    <w:rsid w:val="00981473"/>
    <w:rsid w:val="009823B9"/>
    <w:rsid w:val="00982B70"/>
    <w:rsid w:val="00984F2D"/>
    <w:rsid w:val="00990906"/>
    <w:rsid w:val="00990E8E"/>
    <w:rsid w:val="009917A8"/>
    <w:rsid w:val="00994A3D"/>
    <w:rsid w:val="0099606B"/>
    <w:rsid w:val="009A2163"/>
    <w:rsid w:val="009A25BE"/>
    <w:rsid w:val="009A3156"/>
    <w:rsid w:val="009A3F49"/>
    <w:rsid w:val="009A48DB"/>
    <w:rsid w:val="009B07F7"/>
    <w:rsid w:val="009B138D"/>
    <w:rsid w:val="009B3480"/>
    <w:rsid w:val="009B3D88"/>
    <w:rsid w:val="009B472A"/>
    <w:rsid w:val="009B5B3E"/>
    <w:rsid w:val="009B627E"/>
    <w:rsid w:val="009B6B7B"/>
    <w:rsid w:val="009C3FF6"/>
    <w:rsid w:val="009C4605"/>
    <w:rsid w:val="009C460B"/>
    <w:rsid w:val="009C46E6"/>
    <w:rsid w:val="009C595A"/>
    <w:rsid w:val="009C60AE"/>
    <w:rsid w:val="009D1525"/>
    <w:rsid w:val="009D1AD1"/>
    <w:rsid w:val="009D2997"/>
    <w:rsid w:val="009D2C5C"/>
    <w:rsid w:val="009D2E03"/>
    <w:rsid w:val="009D63A6"/>
    <w:rsid w:val="009D6EF2"/>
    <w:rsid w:val="009D7096"/>
    <w:rsid w:val="009D7504"/>
    <w:rsid w:val="009E1EC1"/>
    <w:rsid w:val="009E23E0"/>
    <w:rsid w:val="009E240B"/>
    <w:rsid w:val="009E2F53"/>
    <w:rsid w:val="009E32B4"/>
    <w:rsid w:val="009E3A15"/>
    <w:rsid w:val="009E3AA1"/>
    <w:rsid w:val="009E6AE5"/>
    <w:rsid w:val="009E72EE"/>
    <w:rsid w:val="009F0074"/>
    <w:rsid w:val="009F04A3"/>
    <w:rsid w:val="009F318E"/>
    <w:rsid w:val="009F367E"/>
    <w:rsid w:val="009F44D5"/>
    <w:rsid w:val="009F44F1"/>
    <w:rsid w:val="009F59C2"/>
    <w:rsid w:val="009F6896"/>
    <w:rsid w:val="009F6CA8"/>
    <w:rsid w:val="009F6DC1"/>
    <w:rsid w:val="00A0112E"/>
    <w:rsid w:val="00A012CC"/>
    <w:rsid w:val="00A01C02"/>
    <w:rsid w:val="00A03CD9"/>
    <w:rsid w:val="00A04EDA"/>
    <w:rsid w:val="00A069E5"/>
    <w:rsid w:val="00A07EA3"/>
    <w:rsid w:val="00A07F24"/>
    <w:rsid w:val="00A10B56"/>
    <w:rsid w:val="00A10FF0"/>
    <w:rsid w:val="00A1162A"/>
    <w:rsid w:val="00A137D4"/>
    <w:rsid w:val="00A146D5"/>
    <w:rsid w:val="00A14BD9"/>
    <w:rsid w:val="00A16B45"/>
    <w:rsid w:val="00A17811"/>
    <w:rsid w:val="00A17FBD"/>
    <w:rsid w:val="00A20B4E"/>
    <w:rsid w:val="00A21ECB"/>
    <w:rsid w:val="00A230F4"/>
    <w:rsid w:val="00A23C9F"/>
    <w:rsid w:val="00A23D85"/>
    <w:rsid w:val="00A259A1"/>
    <w:rsid w:val="00A25E21"/>
    <w:rsid w:val="00A315F4"/>
    <w:rsid w:val="00A31C77"/>
    <w:rsid w:val="00A32A1A"/>
    <w:rsid w:val="00A33DE9"/>
    <w:rsid w:val="00A34E9C"/>
    <w:rsid w:val="00A35A3E"/>
    <w:rsid w:val="00A3699E"/>
    <w:rsid w:val="00A36E2D"/>
    <w:rsid w:val="00A37D27"/>
    <w:rsid w:val="00A45F84"/>
    <w:rsid w:val="00A46A87"/>
    <w:rsid w:val="00A46CDF"/>
    <w:rsid w:val="00A50AC9"/>
    <w:rsid w:val="00A53EF4"/>
    <w:rsid w:val="00A543B8"/>
    <w:rsid w:val="00A56211"/>
    <w:rsid w:val="00A600AF"/>
    <w:rsid w:val="00A608FC"/>
    <w:rsid w:val="00A61453"/>
    <w:rsid w:val="00A62196"/>
    <w:rsid w:val="00A62BCD"/>
    <w:rsid w:val="00A64166"/>
    <w:rsid w:val="00A647F5"/>
    <w:rsid w:val="00A66909"/>
    <w:rsid w:val="00A66F36"/>
    <w:rsid w:val="00A67BBB"/>
    <w:rsid w:val="00A72BAD"/>
    <w:rsid w:val="00A754FE"/>
    <w:rsid w:val="00A75828"/>
    <w:rsid w:val="00A7665C"/>
    <w:rsid w:val="00A77F2B"/>
    <w:rsid w:val="00A83BB8"/>
    <w:rsid w:val="00A8444C"/>
    <w:rsid w:val="00A86545"/>
    <w:rsid w:val="00A9431E"/>
    <w:rsid w:val="00A957C7"/>
    <w:rsid w:val="00A9596C"/>
    <w:rsid w:val="00AA1DE8"/>
    <w:rsid w:val="00AA2323"/>
    <w:rsid w:val="00AA3D36"/>
    <w:rsid w:val="00AA6BC4"/>
    <w:rsid w:val="00AA6C69"/>
    <w:rsid w:val="00AA6D19"/>
    <w:rsid w:val="00AB1F2D"/>
    <w:rsid w:val="00AB433A"/>
    <w:rsid w:val="00AB64CC"/>
    <w:rsid w:val="00AC0834"/>
    <w:rsid w:val="00AC08E5"/>
    <w:rsid w:val="00AC3316"/>
    <w:rsid w:val="00AC432F"/>
    <w:rsid w:val="00AD1FD8"/>
    <w:rsid w:val="00AD2A77"/>
    <w:rsid w:val="00AD32C9"/>
    <w:rsid w:val="00AD43AE"/>
    <w:rsid w:val="00AE22FD"/>
    <w:rsid w:val="00AE2CA6"/>
    <w:rsid w:val="00AE3D30"/>
    <w:rsid w:val="00AE6E29"/>
    <w:rsid w:val="00AE73D4"/>
    <w:rsid w:val="00AE7982"/>
    <w:rsid w:val="00AF1E12"/>
    <w:rsid w:val="00AF2DF8"/>
    <w:rsid w:val="00AF4C05"/>
    <w:rsid w:val="00B0046C"/>
    <w:rsid w:val="00B0056C"/>
    <w:rsid w:val="00B0200E"/>
    <w:rsid w:val="00B0287C"/>
    <w:rsid w:val="00B0323D"/>
    <w:rsid w:val="00B04BFC"/>
    <w:rsid w:val="00B10566"/>
    <w:rsid w:val="00B106D5"/>
    <w:rsid w:val="00B111F3"/>
    <w:rsid w:val="00B142BD"/>
    <w:rsid w:val="00B16074"/>
    <w:rsid w:val="00B163A7"/>
    <w:rsid w:val="00B22330"/>
    <w:rsid w:val="00B23613"/>
    <w:rsid w:val="00B244C8"/>
    <w:rsid w:val="00B24AC0"/>
    <w:rsid w:val="00B25689"/>
    <w:rsid w:val="00B26B27"/>
    <w:rsid w:val="00B2787A"/>
    <w:rsid w:val="00B320AF"/>
    <w:rsid w:val="00B3231E"/>
    <w:rsid w:val="00B40525"/>
    <w:rsid w:val="00B40C70"/>
    <w:rsid w:val="00B45E2F"/>
    <w:rsid w:val="00B461BC"/>
    <w:rsid w:val="00B47884"/>
    <w:rsid w:val="00B5029C"/>
    <w:rsid w:val="00B5064B"/>
    <w:rsid w:val="00B50A50"/>
    <w:rsid w:val="00B512C2"/>
    <w:rsid w:val="00B520F3"/>
    <w:rsid w:val="00B530CC"/>
    <w:rsid w:val="00B54C0F"/>
    <w:rsid w:val="00B559AC"/>
    <w:rsid w:val="00B55C22"/>
    <w:rsid w:val="00B55D53"/>
    <w:rsid w:val="00B56E02"/>
    <w:rsid w:val="00B61750"/>
    <w:rsid w:val="00B6233A"/>
    <w:rsid w:val="00B65D2F"/>
    <w:rsid w:val="00B66199"/>
    <w:rsid w:val="00B67BE4"/>
    <w:rsid w:val="00B70634"/>
    <w:rsid w:val="00B71AFB"/>
    <w:rsid w:val="00B72640"/>
    <w:rsid w:val="00B76542"/>
    <w:rsid w:val="00B76EF4"/>
    <w:rsid w:val="00B80D93"/>
    <w:rsid w:val="00B811E3"/>
    <w:rsid w:val="00B821B8"/>
    <w:rsid w:val="00B83022"/>
    <w:rsid w:val="00B85C69"/>
    <w:rsid w:val="00B862E2"/>
    <w:rsid w:val="00B8686F"/>
    <w:rsid w:val="00B92671"/>
    <w:rsid w:val="00B935F9"/>
    <w:rsid w:val="00B9387C"/>
    <w:rsid w:val="00B958D0"/>
    <w:rsid w:val="00B979CD"/>
    <w:rsid w:val="00BA1F21"/>
    <w:rsid w:val="00BA47A8"/>
    <w:rsid w:val="00BA49E9"/>
    <w:rsid w:val="00BA5285"/>
    <w:rsid w:val="00BA52B9"/>
    <w:rsid w:val="00BB03BC"/>
    <w:rsid w:val="00BB5BBB"/>
    <w:rsid w:val="00BB6065"/>
    <w:rsid w:val="00BB65B1"/>
    <w:rsid w:val="00BB7431"/>
    <w:rsid w:val="00BB7F42"/>
    <w:rsid w:val="00BC343D"/>
    <w:rsid w:val="00BC6ED9"/>
    <w:rsid w:val="00BD0389"/>
    <w:rsid w:val="00BD1A6B"/>
    <w:rsid w:val="00BD1B29"/>
    <w:rsid w:val="00BD1DEA"/>
    <w:rsid w:val="00BD6E52"/>
    <w:rsid w:val="00BE1678"/>
    <w:rsid w:val="00BE3197"/>
    <w:rsid w:val="00BE45C9"/>
    <w:rsid w:val="00BE6BAD"/>
    <w:rsid w:val="00BE70B0"/>
    <w:rsid w:val="00BF0758"/>
    <w:rsid w:val="00BF1C43"/>
    <w:rsid w:val="00BF4092"/>
    <w:rsid w:val="00BF6C18"/>
    <w:rsid w:val="00BF6CF1"/>
    <w:rsid w:val="00C00FA7"/>
    <w:rsid w:val="00C05B8C"/>
    <w:rsid w:val="00C065FF"/>
    <w:rsid w:val="00C144A3"/>
    <w:rsid w:val="00C171AB"/>
    <w:rsid w:val="00C17BE9"/>
    <w:rsid w:val="00C200E8"/>
    <w:rsid w:val="00C2074B"/>
    <w:rsid w:val="00C22CD1"/>
    <w:rsid w:val="00C24435"/>
    <w:rsid w:val="00C2545E"/>
    <w:rsid w:val="00C25728"/>
    <w:rsid w:val="00C25763"/>
    <w:rsid w:val="00C27CE5"/>
    <w:rsid w:val="00C32108"/>
    <w:rsid w:val="00C3267F"/>
    <w:rsid w:val="00C33F1B"/>
    <w:rsid w:val="00C36FC0"/>
    <w:rsid w:val="00C3756A"/>
    <w:rsid w:val="00C418F3"/>
    <w:rsid w:val="00C4686D"/>
    <w:rsid w:val="00C47AC3"/>
    <w:rsid w:val="00C51552"/>
    <w:rsid w:val="00C609AB"/>
    <w:rsid w:val="00C655A2"/>
    <w:rsid w:val="00C65859"/>
    <w:rsid w:val="00C65CDF"/>
    <w:rsid w:val="00C718B2"/>
    <w:rsid w:val="00C72F64"/>
    <w:rsid w:val="00C73D22"/>
    <w:rsid w:val="00C75C86"/>
    <w:rsid w:val="00C7641C"/>
    <w:rsid w:val="00C76C9C"/>
    <w:rsid w:val="00C802CF"/>
    <w:rsid w:val="00C826BC"/>
    <w:rsid w:val="00C86258"/>
    <w:rsid w:val="00C86A7E"/>
    <w:rsid w:val="00C87CA9"/>
    <w:rsid w:val="00C87DA0"/>
    <w:rsid w:val="00C92200"/>
    <w:rsid w:val="00C93331"/>
    <w:rsid w:val="00C9581B"/>
    <w:rsid w:val="00C96315"/>
    <w:rsid w:val="00C96707"/>
    <w:rsid w:val="00CA02B7"/>
    <w:rsid w:val="00CA0DC1"/>
    <w:rsid w:val="00CA0EE7"/>
    <w:rsid w:val="00CA1004"/>
    <w:rsid w:val="00CA68E2"/>
    <w:rsid w:val="00CA73D9"/>
    <w:rsid w:val="00CB0BCF"/>
    <w:rsid w:val="00CB260D"/>
    <w:rsid w:val="00CB51F2"/>
    <w:rsid w:val="00CB6D17"/>
    <w:rsid w:val="00CC1878"/>
    <w:rsid w:val="00CC4D10"/>
    <w:rsid w:val="00CC5D2D"/>
    <w:rsid w:val="00CC7151"/>
    <w:rsid w:val="00CD021F"/>
    <w:rsid w:val="00CD14ED"/>
    <w:rsid w:val="00CD3D3C"/>
    <w:rsid w:val="00CD40EE"/>
    <w:rsid w:val="00CD4473"/>
    <w:rsid w:val="00CD457B"/>
    <w:rsid w:val="00CD4F8B"/>
    <w:rsid w:val="00CD5C88"/>
    <w:rsid w:val="00CE1D20"/>
    <w:rsid w:val="00CE2339"/>
    <w:rsid w:val="00CE3338"/>
    <w:rsid w:val="00CE5CEE"/>
    <w:rsid w:val="00CE7203"/>
    <w:rsid w:val="00CE7B1E"/>
    <w:rsid w:val="00CF0682"/>
    <w:rsid w:val="00CF3CD3"/>
    <w:rsid w:val="00CF3DCC"/>
    <w:rsid w:val="00CF433F"/>
    <w:rsid w:val="00CF56D1"/>
    <w:rsid w:val="00CF7510"/>
    <w:rsid w:val="00CF7B7D"/>
    <w:rsid w:val="00CF7C69"/>
    <w:rsid w:val="00CF7DEF"/>
    <w:rsid w:val="00D0087A"/>
    <w:rsid w:val="00D016BA"/>
    <w:rsid w:val="00D02A89"/>
    <w:rsid w:val="00D02DAB"/>
    <w:rsid w:val="00D05C71"/>
    <w:rsid w:val="00D05E71"/>
    <w:rsid w:val="00D07370"/>
    <w:rsid w:val="00D13CDE"/>
    <w:rsid w:val="00D14316"/>
    <w:rsid w:val="00D15B18"/>
    <w:rsid w:val="00D16947"/>
    <w:rsid w:val="00D205AE"/>
    <w:rsid w:val="00D21808"/>
    <w:rsid w:val="00D245DA"/>
    <w:rsid w:val="00D24A4F"/>
    <w:rsid w:val="00D25E36"/>
    <w:rsid w:val="00D30296"/>
    <w:rsid w:val="00D307BB"/>
    <w:rsid w:val="00D30CC7"/>
    <w:rsid w:val="00D30F6E"/>
    <w:rsid w:val="00D32C6C"/>
    <w:rsid w:val="00D34036"/>
    <w:rsid w:val="00D34070"/>
    <w:rsid w:val="00D349EA"/>
    <w:rsid w:val="00D3555D"/>
    <w:rsid w:val="00D360FF"/>
    <w:rsid w:val="00D36EE2"/>
    <w:rsid w:val="00D371F9"/>
    <w:rsid w:val="00D37B1D"/>
    <w:rsid w:val="00D42C87"/>
    <w:rsid w:val="00D44BEC"/>
    <w:rsid w:val="00D454B8"/>
    <w:rsid w:val="00D51449"/>
    <w:rsid w:val="00D51B80"/>
    <w:rsid w:val="00D51C67"/>
    <w:rsid w:val="00D527BD"/>
    <w:rsid w:val="00D54AA3"/>
    <w:rsid w:val="00D5621C"/>
    <w:rsid w:val="00D575A8"/>
    <w:rsid w:val="00D579FC"/>
    <w:rsid w:val="00D62FD9"/>
    <w:rsid w:val="00D630B9"/>
    <w:rsid w:val="00D6342E"/>
    <w:rsid w:val="00D63E77"/>
    <w:rsid w:val="00D65D6F"/>
    <w:rsid w:val="00D6623B"/>
    <w:rsid w:val="00D66764"/>
    <w:rsid w:val="00D70ADA"/>
    <w:rsid w:val="00D70BFE"/>
    <w:rsid w:val="00D70CC7"/>
    <w:rsid w:val="00D7167A"/>
    <w:rsid w:val="00D72C93"/>
    <w:rsid w:val="00D8308D"/>
    <w:rsid w:val="00D84D9A"/>
    <w:rsid w:val="00D858DE"/>
    <w:rsid w:val="00D909B3"/>
    <w:rsid w:val="00D921E2"/>
    <w:rsid w:val="00D923FC"/>
    <w:rsid w:val="00D92C5D"/>
    <w:rsid w:val="00D9312A"/>
    <w:rsid w:val="00D94313"/>
    <w:rsid w:val="00D9493D"/>
    <w:rsid w:val="00D95525"/>
    <w:rsid w:val="00D96270"/>
    <w:rsid w:val="00D96B76"/>
    <w:rsid w:val="00D97044"/>
    <w:rsid w:val="00DA0F71"/>
    <w:rsid w:val="00DA67BF"/>
    <w:rsid w:val="00DA6CD8"/>
    <w:rsid w:val="00DA7069"/>
    <w:rsid w:val="00DB0FB4"/>
    <w:rsid w:val="00DB0FD6"/>
    <w:rsid w:val="00DB3994"/>
    <w:rsid w:val="00DB41B1"/>
    <w:rsid w:val="00DB549A"/>
    <w:rsid w:val="00DB7EB8"/>
    <w:rsid w:val="00DC0350"/>
    <w:rsid w:val="00DC26BC"/>
    <w:rsid w:val="00DC4F7F"/>
    <w:rsid w:val="00DC5740"/>
    <w:rsid w:val="00DC6051"/>
    <w:rsid w:val="00DC608E"/>
    <w:rsid w:val="00DD040D"/>
    <w:rsid w:val="00DD180C"/>
    <w:rsid w:val="00DD4280"/>
    <w:rsid w:val="00DD55B5"/>
    <w:rsid w:val="00DD6425"/>
    <w:rsid w:val="00DD6F76"/>
    <w:rsid w:val="00DE0031"/>
    <w:rsid w:val="00DE17D1"/>
    <w:rsid w:val="00DE2FFE"/>
    <w:rsid w:val="00DE361E"/>
    <w:rsid w:val="00DE3B16"/>
    <w:rsid w:val="00DE3C51"/>
    <w:rsid w:val="00DE6ACE"/>
    <w:rsid w:val="00DE73B2"/>
    <w:rsid w:val="00DF0CDC"/>
    <w:rsid w:val="00DF259E"/>
    <w:rsid w:val="00DF5CBD"/>
    <w:rsid w:val="00E03DBA"/>
    <w:rsid w:val="00E043BF"/>
    <w:rsid w:val="00E06EA2"/>
    <w:rsid w:val="00E07CB2"/>
    <w:rsid w:val="00E07FBA"/>
    <w:rsid w:val="00E11402"/>
    <w:rsid w:val="00E156DA"/>
    <w:rsid w:val="00E165B7"/>
    <w:rsid w:val="00E205C7"/>
    <w:rsid w:val="00E22ED8"/>
    <w:rsid w:val="00E232F0"/>
    <w:rsid w:val="00E24534"/>
    <w:rsid w:val="00E24CA4"/>
    <w:rsid w:val="00E27AF8"/>
    <w:rsid w:val="00E30A34"/>
    <w:rsid w:val="00E313D9"/>
    <w:rsid w:val="00E3358A"/>
    <w:rsid w:val="00E345EA"/>
    <w:rsid w:val="00E36AA4"/>
    <w:rsid w:val="00E41729"/>
    <w:rsid w:val="00E42382"/>
    <w:rsid w:val="00E43AD1"/>
    <w:rsid w:val="00E441FA"/>
    <w:rsid w:val="00E47933"/>
    <w:rsid w:val="00E50C9E"/>
    <w:rsid w:val="00E5348A"/>
    <w:rsid w:val="00E53B14"/>
    <w:rsid w:val="00E55FFF"/>
    <w:rsid w:val="00E602D5"/>
    <w:rsid w:val="00E6128C"/>
    <w:rsid w:val="00E64151"/>
    <w:rsid w:val="00E6421F"/>
    <w:rsid w:val="00E64721"/>
    <w:rsid w:val="00E6737F"/>
    <w:rsid w:val="00E7169C"/>
    <w:rsid w:val="00E71F15"/>
    <w:rsid w:val="00E71F19"/>
    <w:rsid w:val="00E72138"/>
    <w:rsid w:val="00E72ECC"/>
    <w:rsid w:val="00E732F6"/>
    <w:rsid w:val="00E7670A"/>
    <w:rsid w:val="00E81748"/>
    <w:rsid w:val="00E847E4"/>
    <w:rsid w:val="00E8635C"/>
    <w:rsid w:val="00E86CDB"/>
    <w:rsid w:val="00E91108"/>
    <w:rsid w:val="00E927A9"/>
    <w:rsid w:val="00E93027"/>
    <w:rsid w:val="00E953F1"/>
    <w:rsid w:val="00EA00DF"/>
    <w:rsid w:val="00EA07AD"/>
    <w:rsid w:val="00EA10DF"/>
    <w:rsid w:val="00EA1795"/>
    <w:rsid w:val="00EA2234"/>
    <w:rsid w:val="00EA25D8"/>
    <w:rsid w:val="00EA2888"/>
    <w:rsid w:val="00EA35CA"/>
    <w:rsid w:val="00EA3F49"/>
    <w:rsid w:val="00EA4AE3"/>
    <w:rsid w:val="00EA5129"/>
    <w:rsid w:val="00EA58F6"/>
    <w:rsid w:val="00EA5EFC"/>
    <w:rsid w:val="00EA5F74"/>
    <w:rsid w:val="00EB565E"/>
    <w:rsid w:val="00EB596D"/>
    <w:rsid w:val="00EB5CC2"/>
    <w:rsid w:val="00EB7938"/>
    <w:rsid w:val="00EC1790"/>
    <w:rsid w:val="00EC1864"/>
    <w:rsid w:val="00EC1E8E"/>
    <w:rsid w:val="00EC4B24"/>
    <w:rsid w:val="00EC59D1"/>
    <w:rsid w:val="00EC62C6"/>
    <w:rsid w:val="00EC74A1"/>
    <w:rsid w:val="00EC79B1"/>
    <w:rsid w:val="00ED25A1"/>
    <w:rsid w:val="00ED2C05"/>
    <w:rsid w:val="00ED3615"/>
    <w:rsid w:val="00ED45EA"/>
    <w:rsid w:val="00ED7293"/>
    <w:rsid w:val="00ED7452"/>
    <w:rsid w:val="00EE0D7E"/>
    <w:rsid w:val="00EE37C7"/>
    <w:rsid w:val="00EE3A3F"/>
    <w:rsid w:val="00EE3BAD"/>
    <w:rsid w:val="00EE7F9E"/>
    <w:rsid w:val="00EF0FBD"/>
    <w:rsid w:val="00EF184F"/>
    <w:rsid w:val="00EF1E7A"/>
    <w:rsid w:val="00EF1F3B"/>
    <w:rsid w:val="00EF4D15"/>
    <w:rsid w:val="00EF4E0D"/>
    <w:rsid w:val="00EF50E2"/>
    <w:rsid w:val="00F0149F"/>
    <w:rsid w:val="00F029DD"/>
    <w:rsid w:val="00F0314A"/>
    <w:rsid w:val="00F0442E"/>
    <w:rsid w:val="00F04F6A"/>
    <w:rsid w:val="00F07427"/>
    <w:rsid w:val="00F079FA"/>
    <w:rsid w:val="00F10683"/>
    <w:rsid w:val="00F10DFD"/>
    <w:rsid w:val="00F1457B"/>
    <w:rsid w:val="00F14E67"/>
    <w:rsid w:val="00F15AE7"/>
    <w:rsid w:val="00F16C1E"/>
    <w:rsid w:val="00F20274"/>
    <w:rsid w:val="00F20A11"/>
    <w:rsid w:val="00F21BD2"/>
    <w:rsid w:val="00F2248C"/>
    <w:rsid w:val="00F229ED"/>
    <w:rsid w:val="00F23175"/>
    <w:rsid w:val="00F24BF6"/>
    <w:rsid w:val="00F30000"/>
    <w:rsid w:val="00F30224"/>
    <w:rsid w:val="00F30E7B"/>
    <w:rsid w:val="00F348B2"/>
    <w:rsid w:val="00F400ED"/>
    <w:rsid w:val="00F4010C"/>
    <w:rsid w:val="00F42C11"/>
    <w:rsid w:val="00F4443F"/>
    <w:rsid w:val="00F5114D"/>
    <w:rsid w:val="00F5140E"/>
    <w:rsid w:val="00F51575"/>
    <w:rsid w:val="00F51780"/>
    <w:rsid w:val="00F53AC1"/>
    <w:rsid w:val="00F53C0C"/>
    <w:rsid w:val="00F5512E"/>
    <w:rsid w:val="00F55C4D"/>
    <w:rsid w:val="00F57A32"/>
    <w:rsid w:val="00F626BF"/>
    <w:rsid w:val="00F638F5"/>
    <w:rsid w:val="00F65B44"/>
    <w:rsid w:val="00F67BC8"/>
    <w:rsid w:val="00F731B2"/>
    <w:rsid w:val="00F73AD2"/>
    <w:rsid w:val="00F74166"/>
    <w:rsid w:val="00F77AD2"/>
    <w:rsid w:val="00F81F6F"/>
    <w:rsid w:val="00F90064"/>
    <w:rsid w:val="00F90A95"/>
    <w:rsid w:val="00F931E8"/>
    <w:rsid w:val="00F94D79"/>
    <w:rsid w:val="00F966F4"/>
    <w:rsid w:val="00F96FE8"/>
    <w:rsid w:val="00F971F4"/>
    <w:rsid w:val="00F97A26"/>
    <w:rsid w:val="00FA005C"/>
    <w:rsid w:val="00FA4695"/>
    <w:rsid w:val="00FB03D1"/>
    <w:rsid w:val="00FB32BF"/>
    <w:rsid w:val="00FB3DFD"/>
    <w:rsid w:val="00FB448A"/>
    <w:rsid w:val="00FB4522"/>
    <w:rsid w:val="00FB700A"/>
    <w:rsid w:val="00FC0157"/>
    <w:rsid w:val="00FC1732"/>
    <w:rsid w:val="00FC1930"/>
    <w:rsid w:val="00FD09FB"/>
    <w:rsid w:val="00FD1FBB"/>
    <w:rsid w:val="00FD48B8"/>
    <w:rsid w:val="00FD4A96"/>
    <w:rsid w:val="00FD69B2"/>
    <w:rsid w:val="00FE136A"/>
    <w:rsid w:val="00FE5186"/>
    <w:rsid w:val="00FE605F"/>
    <w:rsid w:val="00FE6515"/>
    <w:rsid w:val="00FF3E54"/>
    <w:rsid w:val="00FF4122"/>
    <w:rsid w:val="00FF5014"/>
    <w:rsid w:val="00FF66E8"/>
    <w:rsid w:val="00FF7BB4"/>
    <w:rsid w:val="0A637139"/>
    <w:rsid w:val="0C9060ED"/>
    <w:rsid w:val="159B329A"/>
    <w:rsid w:val="17CC3112"/>
    <w:rsid w:val="23CB27E5"/>
    <w:rsid w:val="27A20AA0"/>
    <w:rsid w:val="3D093E6B"/>
    <w:rsid w:val="3FF06290"/>
    <w:rsid w:val="597D71BC"/>
    <w:rsid w:val="618D70F5"/>
    <w:rsid w:val="67310421"/>
    <w:rsid w:val="6F012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CB"/>
    <w:rPr>
      <w:sz w:val="24"/>
      <w:szCs w:val="24"/>
    </w:rPr>
  </w:style>
  <w:style w:type="paragraph" w:styleId="1">
    <w:name w:val="heading 1"/>
    <w:basedOn w:val="a"/>
    <w:next w:val="a"/>
    <w:qFormat/>
    <w:rsid w:val="003336CB"/>
    <w:pPr>
      <w:keepNext/>
      <w:jc w:val="right"/>
      <w:outlineLvl w:val="0"/>
    </w:pPr>
    <w:rPr>
      <w:rFonts w:eastAsia="Arial Unicode MS"/>
      <w:szCs w:val="20"/>
    </w:rPr>
  </w:style>
  <w:style w:type="paragraph" w:styleId="2">
    <w:name w:val="heading 2"/>
    <w:basedOn w:val="a"/>
    <w:next w:val="a"/>
    <w:qFormat/>
    <w:rsid w:val="003336CB"/>
    <w:pPr>
      <w:keepNext/>
      <w:jc w:val="center"/>
      <w:outlineLvl w:val="1"/>
    </w:pPr>
    <w:rPr>
      <w:rFonts w:eastAsia="Arial Unicode MS"/>
      <w:b/>
      <w:spacing w:val="40"/>
      <w:sz w:val="52"/>
      <w:szCs w:val="20"/>
    </w:rPr>
  </w:style>
  <w:style w:type="paragraph" w:styleId="3">
    <w:name w:val="heading 3"/>
    <w:basedOn w:val="a"/>
    <w:next w:val="a"/>
    <w:qFormat/>
    <w:rsid w:val="003336CB"/>
    <w:pPr>
      <w:keepNext/>
      <w:jc w:val="center"/>
      <w:outlineLvl w:val="2"/>
    </w:pPr>
    <w:rPr>
      <w:rFonts w:eastAsia="Arial Unicode MS"/>
      <w:szCs w:val="20"/>
    </w:rPr>
  </w:style>
  <w:style w:type="paragraph" w:styleId="6">
    <w:name w:val="heading 6"/>
    <w:basedOn w:val="a"/>
    <w:next w:val="a"/>
    <w:qFormat/>
    <w:rsid w:val="003336CB"/>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36CB"/>
    <w:rPr>
      <w:color w:val="0000FF"/>
      <w:u w:val="single"/>
    </w:rPr>
  </w:style>
  <w:style w:type="character" w:styleId="a4">
    <w:name w:val="page number"/>
    <w:basedOn w:val="a0"/>
    <w:rsid w:val="003336CB"/>
  </w:style>
  <w:style w:type="character" w:styleId="a5">
    <w:name w:val="Strong"/>
    <w:qFormat/>
    <w:rsid w:val="003336CB"/>
    <w:rPr>
      <w:b/>
      <w:bCs/>
    </w:rPr>
  </w:style>
  <w:style w:type="character" w:customStyle="1" w:styleId="a6">
    <w:name w:val="Нижний колонтитул Знак"/>
    <w:link w:val="a7"/>
    <w:uiPriority w:val="99"/>
    <w:rsid w:val="003336CB"/>
    <w:rPr>
      <w:sz w:val="24"/>
      <w:szCs w:val="24"/>
    </w:rPr>
  </w:style>
  <w:style w:type="character" w:customStyle="1" w:styleId="a8">
    <w:name w:val="Верхний колонтитул Знак"/>
    <w:link w:val="a9"/>
    <w:uiPriority w:val="99"/>
    <w:rsid w:val="003336CB"/>
    <w:rPr>
      <w:sz w:val="24"/>
      <w:szCs w:val="24"/>
    </w:rPr>
  </w:style>
  <w:style w:type="character" w:customStyle="1" w:styleId="aa">
    <w:name w:val="Текст выноски Знак"/>
    <w:link w:val="ab"/>
    <w:rsid w:val="003336CB"/>
    <w:rPr>
      <w:rFonts w:ascii="Tahoma" w:hAnsi="Tahoma" w:cs="Tahoma"/>
      <w:sz w:val="16"/>
      <w:szCs w:val="16"/>
    </w:rPr>
  </w:style>
  <w:style w:type="character" w:customStyle="1" w:styleId="ac">
    <w:name w:val="Название Знак"/>
    <w:link w:val="ad"/>
    <w:locked/>
    <w:rsid w:val="003336CB"/>
    <w:rPr>
      <w:rFonts w:eastAsia="Calibri"/>
      <w:b/>
      <w:sz w:val="28"/>
      <w:szCs w:val="24"/>
      <w:lang w:val="ru-RU" w:eastAsia="ru-RU" w:bidi="ar-SA"/>
    </w:rPr>
  </w:style>
  <w:style w:type="paragraph" w:styleId="a7">
    <w:name w:val="footer"/>
    <w:basedOn w:val="a"/>
    <w:link w:val="a6"/>
    <w:uiPriority w:val="99"/>
    <w:rsid w:val="003336CB"/>
    <w:pPr>
      <w:tabs>
        <w:tab w:val="center" w:pos="4677"/>
        <w:tab w:val="right" w:pos="9355"/>
      </w:tabs>
    </w:pPr>
  </w:style>
  <w:style w:type="paragraph" w:styleId="ae">
    <w:name w:val="Body Text Indent"/>
    <w:basedOn w:val="a"/>
    <w:rsid w:val="003336CB"/>
    <w:pPr>
      <w:ind w:firstLine="540"/>
      <w:jc w:val="both"/>
    </w:pPr>
    <w:rPr>
      <w:sz w:val="28"/>
      <w:szCs w:val="20"/>
    </w:rPr>
  </w:style>
  <w:style w:type="paragraph" w:styleId="30">
    <w:name w:val="Body Text Indent 3"/>
    <w:basedOn w:val="a"/>
    <w:rsid w:val="003336CB"/>
    <w:pPr>
      <w:spacing w:after="120"/>
      <w:ind w:left="283"/>
    </w:pPr>
    <w:rPr>
      <w:sz w:val="16"/>
      <w:szCs w:val="16"/>
    </w:rPr>
  </w:style>
  <w:style w:type="paragraph" w:styleId="a9">
    <w:name w:val="header"/>
    <w:basedOn w:val="a"/>
    <w:link w:val="a8"/>
    <w:uiPriority w:val="99"/>
    <w:rsid w:val="003336CB"/>
    <w:pPr>
      <w:tabs>
        <w:tab w:val="center" w:pos="4677"/>
        <w:tab w:val="right" w:pos="9355"/>
      </w:tabs>
    </w:pPr>
  </w:style>
  <w:style w:type="paragraph" w:styleId="af">
    <w:name w:val="Body Text"/>
    <w:basedOn w:val="a"/>
    <w:rsid w:val="003336CB"/>
    <w:pPr>
      <w:spacing w:after="120"/>
    </w:pPr>
  </w:style>
  <w:style w:type="paragraph" w:styleId="ab">
    <w:name w:val="Balloon Text"/>
    <w:basedOn w:val="a"/>
    <w:link w:val="aa"/>
    <w:rsid w:val="003336CB"/>
    <w:rPr>
      <w:rFonts w:ascii="Tahoma" w:hAnsi="Tahoma"/>
      <w:sz w:val="16"/>
      <w:szCs w:val="16"/>
    </w:rPr>
  </w:style>
  <w:style w:type="paragraph" w:styleId="af0">
    <w:name w:val="Normal (Web)"/>
    <w:basedOn w:val="a"/>
    <w:rsid w:val="003336CB"/>
    <w:pPr>
      <w:spacing w:before="100" w:beforeAutospacing="1" w:after="100" w:afterAutospacing="1"/>
    </w:pPr>
  </w:style>
  <w:style w:type="paragraph" w:styleId="ad">
    <w:name w:val="Title"/>
    <w:basedOn w:val="a"/>
    <w:link w:val="ac"/>
    <w:qFormat/>
    <w:rsid w:val="003336CB"/>
    <w:pPr>
      <w:widowControl w:val="0"/>
      <w:autoSpaceDE w:val="0"/>
      <w:autoSpaceDN w:val="0"/>
      <w:adjustRightInd w:val="0"/>
      <w:jc w:val="center"/>
    </w:pPr>
    <w:rPr>
      <w:rFonts w:eastAsia="Calibri"/>
      <w:b/>
      <w:sz w:val="28"/>
    </w:rPr>
  </w:style>
  <w:style w:type="paragraph" w:customStyle="1" w:styleId="ConsPlusCell">
    <w:name w:val="ConsPlusCell"/>
    <w:rsid w:val="003336CB"/>
    <w:pPr>
      <w:widowControl w:val="0"/>
      <w:autoSpaceDE w:val="0"/>
      <w:autoSpaceDN w:val="0"/>
      <w:adjustRightInd w:val="0"/>
    </w:pPr>
    <w:rPr>
      <w:rFonts w:ascii="Arial" w:hAnsi="Arial" w:cs="Arial"/>
    </w:rPr>
  </w:style>
  <w:style w:type="paragraph" w:styleId="af1">
    <w:name w:val="List Paragraph"/>
    <w:basedOn w:val="a"/>
    <w:qFormat/>
    <w:rsid w:val="003336CB"/>
    <w:pPr>
      <w:ind w:left="720"/>
    </w:pPr>
    <w:rPr>
      <w:rFonts w:ascii="Calibri" w:eastAsia="Calibri" w:hAnsi="Calibri"/>
      <w:sz w:val="22"/>
      <w:szCs w:val="22"/>
    </w:rPr>
  </w:style>
  <w:style w:type="paragraph" w:customStyle="1" w:styleId="ConsPlusNormal">
    <w:name w:val="ConsPlusNormal"/>
    <w:rsid w:val="003336CB"/>
    <w:pPr>
      <w:widowControl w:val="0"/>
      <w:autoSpaceDE w:val="0"/>
      <w:autoSpaceDN w:val="0"/>
      <w:adjustRightInd w:val="0"/>
      <w:ind w:firstLine="720"/>
    </w:pPr>
    <w:rPr>
      <w:rFonts w:ascii="Arial" w:hAnsi="Arial" w:cs="Arial"/>
    </w:rPr>
  </w:style>
  <w:style w:type="paragraph" w:customStyle="1" w:styleId="10">
    <w:name w:val="Абзац списка1"/>
    <w:basedOn w:val="a"/>
    <w:rsid w:val="003336CB"/>
    <w:pPr>
      <w:ind w:left="720"/>
      <w:contextualSpacing/>
    </w:pPr>
    <w:rPr>
      <w:rFonts w:eastAsia="Calibri"/>
    </w:rPr>
  </w:style>
  <w:style w:type="paragraph" w:customStyle="1" w:styleId="ConsPlusTitle">
    <w:name w:val="ConsPlusTitle"/>
    <w:rsid w:val="003336CB"/>
    <w:pPr>
      <w:widowControl w:val="0"/>
      <w:suppressAutoHyphens/>
      <w:spacing w:line="100" w:lineRule="atLeast"/>
    </w:pPr>
    <w:rPr>
      <w:rFonts w:ascii="Calibri" w:eastAsia="SimSun" w:hAnsi="Calibri"/>
      <w:b/>
      <w:bCs/>
      <w:kern w:val="1"/>
      <w:sz w:val="22"/>
      <w:szCs w:val="22"/>
      <w:lang w:eastAsia="ar-SA"/>
    </w:rPr>
  </w:style>
  <w:style w:type="paragraph" w:customStyle="1" w:styleId="ConsPlusNonformat">
    <w:name w:val="ConsPlusNonformat"/>
    <w:rsid w:val="003336CB"/>
    <w:pPr>
      <w:widowControl w:val="0"/>
      <w:autoSpaceDE w:val="0"/>
      <w:autoSpaceDN w:val="0"/>
      <w:adjustRightInd w:val="0"/>
    </w:pPr>
    <w:rPr>
      <w:rFonts w:ascii="Courier New" w:hAnsi="Courier New" w:cs="Courier New"/>
    </w:rPr>
  </w:style>
  <w:style w:type="table" w:styleId="af2">
    <w:name w:val="Table Grid"/>
    <w:basedOn w:val="a1"/>
    <w:rsid w:val="00333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90479F815717C6273982BDA469522F3FD66A0D87A8A09EB701C1DB2F8EEFBE90825CFB830D9BE75C13B1C026xBh6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644C85F1FB781414E97A3089AB66EB6D5A328638435A3F8854F3CCE6D12F7FD8F1A489DC3EC87BC452764FF25rEf9J"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44C85F1FB781414E97A3089AB66EB6D4A32B6B8E37A3F8854F3CCE6D12F7FD8F1A489DC3EC87BC452764FF25rEf9J"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644C85F1FB781414E97A3089AB66EB6D4A3276A8E31A3F8854F3CCE6D12F7FD8F1A489DC3EC87BC452764FF25rEf9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2715;fld=134;dst=250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DAFF-22D3-468A-91E3-8C57D67F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15804</Words>
  <Characters>90089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105682</CharactersWithSpaces>
  <SharedDoc>false</SharedDoc>
  <HLinks>
    <vt:vector size="6" baseType="variant">
      <vt:variant>
        <vt:i4>458843</vt:i4>
      </vt:variant>
      <vt:variant>
        <vt:i4>0</vt:i4>
      </vt:variant>
      <vt:variant>
        <vt:i4>0</vt:i4>
      </vt:variant>
      <vt:variant>
        <vt:i4>5</vt:i4>
      </vt:variant>
      <vt:variant>
        <vt:lpwstr>consultantplus://offline/main?base=LAW;n=112715;fld=134;dst=2506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78</cp:revision>
  <cp:lastPrinted>2022-04-13T03:05:00Z</cp:lastPrinted>
  <dcterms:created xsi:type="dcterms:W3CDTF">2021-10-20T10:33:00Z</dcterms:created>
  <dcterms:modified xsi:type="dcterms:W3CDTF">2022-04-27T01:46:00Z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