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AB05A8" w:rsidRDefault="00E46617" w:rsidP="00AB05A8">
      <w:pPr>
        <w:pStyle w:val="a5"/>
        <w:tabs>
          <w:tab w:val="left" w:pos="708"/>
        </w:tabs>
        <w:ind w:right="-113"/>
        <w:rPr>
          <w:b/>
          <w:sz w:val="20"/>
        </w:rPr>
      </w:pPr>
      <w:r w:rsidRPr="00AB05A8">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AB05A8" w:rsidRDefault="00E46617" w:rsidP="00AB05A8">
      <w:pPr>
        <w:pStyle w:val="a5"/>
        <w:tabs>
          <w:tab w:val="left" w:pos="708"/>
        </w:tabs>
        <w:ind w:left="3240"/>
        <w:rPr>
          <w:b/>
          <w:bCs/>
          <w:sz w:val="20"/>
        </w:rPr>
      </w:pPr>
      <w:r w:rsidRPr="00AB05A8">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AB05A8" w:rsidRDefault="00DB3C2E" w:rsidP="00AB05A8">
      <w:pPr>
        <w:ind w:left="-4820"/>
        <w:jc w:val="both"/>
        <w:rPr>
          <w:b/>
          <w:bCs/>
          <w:sz w:val="20"/>
        </w:rPr>
      </w:pPr>
    </w:p>
    <w:p w:rsidR="00DB3C2E" w:rsidRPr="00AB05A8" w:rsidRDefault="00DB3C2E" w:rsidP="00AB05A8">
      <w:pPr>
        <w:rPr>
          <w:i/>
          <w:sz w:val="20"/>
        </w:rPr>
      </w:pPr>
    </w:p>
    <w:p w:rsidR="00DB3C2E" w:rsidRPr="00AB05A8" w:rsidRDefault="00F73509" w:rsidP="00AB05A8">
      <w:pPr>
        <w:ind w:firstLine="360"/>
        <w:rPr>
          <w:i/>
          <w:sz w:val="20"/>
        </w:rPr>
      </w:pPr>
      <w:r w:rsidRPr="00AB05A8">
        <w:rPr>
          <w:b/>
          <w:sz w:val="20"/>
        </w:rPr>
        <w:t>№ 28</w:t>
      </w:r>
      <w:r w:rsidR="00DB3C2E" w:rsidRPr="00AB05A8">
        <w:rPr>
          <w:b/>
          <w:sz w:val="20"/>
        </w:rPr>
        <w:t xml:space="preserve">                                            с. Ястребово      </w:t>
      </w:r>
      <w:r w:rsidRPr="00AB05A8">
        <w:rPr>
          <w:b/>
          <w:sz w:val="20"/>
        </w:rPr>
        <w:t xml:space="preserve">                              27</w:t>
      </w:r>
      <w:r w:rsidR="00DB3C2E" w:rsidRPr="00AB05A8">
        <w:rPr>
          <w:b/>
          <w:sz w:val="20"/>
        </w:rPr>
        <w:t>.12.2022</w:t>
      </w:r>
    </w:p>
    <w:p w:rsidR="00E7363F" w:rsidRPr="00AB05A8" w:rsidRDefault="00536C03" w:rsidP="00AB05A8">
      <w:pPr>
        <w:jc w:val="both"/>
        <w:rPr>
          <w:sz w:val="20"/>
        </w:rPr>
      </w:pPr>
      <w:r w:rsidRPr="00AB05A8">
        <w:rPr>
          <w:noProof/>
          <w:sz w:val="20"/>
        </w:rPr>
        <w:drawing>
          <wp:anchor distT="0" distB="0" distL="114300" distR="114300" simplePos="0" relativeHeight="251662336" behindDoc="1" locked="0" layoutInCell="1" allowOverlap="1">
            <wp:simplePos x="0" y="0"/>
            <wp:positionH relativeFrom="column">
              <wp:posOffset>2044700</wp:posOffset>
            </wp:positionH>
            <wp:positionV relativeFrom="paragraph">
              <wp:posOffset>67945</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36C03" w:rsidRPr="00AB05A8" w:rsidRDefault="00536C03" w:rsidP="00AB05A8">
      <w:pPr>
        <w:ind w:right="-1" w:firstLine="709"/>
        <w:jc w:val="center"/>
        <w:rPr>
          <w:b/>
          <w:sz w:val="20"/>
        </w:rPr>
      </w:pPr>
    </w:p>
    <w:p w:rsidR="00536C03" w:rsidRPr="00AB05A8" w:rsidRDefault="00536C03" w:rsidP="00AB05A8">
      <w:pPr>
        <w:ind w:right="-1" w:firstLine="709"/>
        <w:jc w:val="center"/>
        <w:rPr>
          <w:b/>
          <w:sz w:val="20"/>
        </w:rPr>
      </w:pPr>
    </w:p>
    <w:p w:rsidR="00536C03" w:rsidRPr="00AB05A8" w:rsidRDefault="00536C03" w:rsidP="00AB05A8">
      <w:pPr>
        <w:ind w:right="-1" w:firstLine="709"/>
        <w:jc w:val="center"/>
        <w:rPr>
          <w:b/>
          <w:sz w:val="20"/>
        </w:rPr>
      </w:pPr>
    </w:p>
    <w:p w:rsidR="00274073" w:rsidRPr="00AB05A8" w:rsidRDefault="00274073" w:rsidP="00AB05A8">
      <w:pPr>
        <w:ind w:right="-1" w:firstLine="709"/>
        <w:jc w:val="center"/>
        <w:rPr>
          <w:b/>
          <w:sz w:val="20"/>
        </w:rPr>
      </w:pPr>
    </w:p>
    <w:p w:rsidR="00536C03" w:rsidRPr="00AB05A8" w:rsidRDefault="00536C03" w:rsidP="00AB05A8">
      <w:pPr>
        <w:ind w:right="-1" w:firstLine="709"/>
        <w:jc w:val="center"/>
        <w:rPr>
          <w:b/>
          <w:sz w:val="20"/>
        </w:rPr>
      </w:pPr>
    </w:p>
    <w:p w:rsidR="00274073" w:rsidRPr="00AB05A8" w:rsidRDefault="00274073" w:rsidP="00AB05A8">
      <w:pPr>
        <w:jc w:val="center"/>
        <w:rPr>
          <w:sz w:val="20"/>
        </w:rPr>
      </w:pPr>
      <w:r w:rsidRPr="00AB05A8">
        <w:rPr>
          <w:sz w:val="20"/>
        </w:rPr>
        <w:t>КРАСНОЯРСКИЙ КРАЙ</w:t>
      </w:r>
    </w:p>
    <w:p w:rsidR="00274073" w:rsidRPr="00AB05A8" w:rsidRDefault="00274073" w:rsidP="00AB05A8">
      <w:pPr>
        <w:jc w:val="center"/>
        <w:rPr>
          <w:sz w:val="20"/>
        </w:rPr>
      </w:pPr>
      <w:r w:rsidRPr="00AB05A8">
        <w:rPr>
          <w:sz w:val="20"/>
        </w:rPr>
        <w:t>АЧИНСКИЙ РАЙОН</w:t>
      </w:r>
      <w:r w:rsidRPr="00AB05A8">
        <w:rPr>
          <w:sz w:val="20"/>
        </w:rPr>
        <w:br/>
        <w:t>ЯСТРЕБОВСКИЙ СЕЛЬСКИЙ СОВЕТ ДЕПУТАТОВ</w:t>
      </w:r>
    </w:p>
    <w:p w:rsidR="00274073" w:rsidRPr="00AB05A8" w:rsidRDefault="00274073" w:rsidP="00AB05A8">
      <w:pPr>
        <w:pStyle w:val="2"/>
        <w:rPr>
          <w:sz w:val="20"/>
          <w:szCs w:val="20"/>
        </w:rPr>
      </w:pPr>
      <w:bookmarkStart w:id="0" w:name="_Toc466455113"/>
    </w:p>
    <w:p w:rsidR="00274073" w:rsidRPr="00AB05A8" w:rsidRDefault="00274073" w:rsidP="00AB05A8">
      <w:pPr>
        <w:rPr>
          <w:sz w:val="20"/>
        </w:rPr>
      </w:pPr>
    </w:p>
    <w:p w:rsidR="00274073" w:rsidRPr="00AB05A8" w:rsidRDefault="00274073" w:rsidP="00AB05A8">
      <w:pPr>
        <w:pStyle w:val="2"/>
        <w:rPr>
          <w:spacing w:val="100"/>
          <w:sz w:val="20"/>
          <w:szCs w:val="20"/>
        </w:rPr>
      </w:pPr>
      <w:r w:rsidRPr="00AB05A8">
        <w:rPr>
          <w:spacing w:val="100"/>
          <w:sz w:val="20"/>
          <w:szCs w:val="20"/>
        </w:rPr>
        <w:t>РЕШЕНИЕ</w:t>
      </w:r>
      <w:bookmarkEnd w:id="0"/>
    </w:p>
    <w:p w:rsidR="00274073" w:rsidRPr="00AB05A8" w:rsidRDefault="00274073" w:rsidP="00AB05A8">
      <w:pPr>
        <w:rPr>
          <w:sz w:val="20"/>
        </w:rPr>
      </w:pPr>
    </w:p>
    <w:p w:rsidR="00274073" w:rsidRPr="00AB05A8" w:rsidRDefault="00274073" w:rsidP="00AB05A8">
      <w:pPr>
        <w:jc w:val="center"/>
        <w:rPr>
          <w:sz w:val="20"/>
        </w:rPr>
      </w:pPr>
    </w:p>
    <w:p w:rsidR="00274073" w:rsidRPr="00AB05A8" w:rsidRDefault="00274073" w:rsidP="00AB05A8">
      <w:pPr>
        <w:rPr>
          <w:b/>
          <w:sz w:val="20"/>
        </w:rPr>
      </w:pPr>
      <w:r w:rsidRPr="00AB05A8">
        <w:rPr>
          <w:b/>
          <w:sz w:val="20"/>
        </w:rPr>
        <w:t>27.12.2022                                  с. Ястребово                                            № 28-93Р</w:t>
      </w:r>
    </w:p>
    <w:p w:rsidR="00274073" w:rsidRPr="00AB05A8" w:rsidRDefault="00274073" w:rsidP="00AB05A8">
      <w:pPr>
        <w:jc w:val="both"/>
        <w:rPr>
          <w:b/>
          <w:sz w:val="20"/>
        </w:rPr>
      </w:pPr>
    </w:p>
    <w:p w:rsidR="00274073" w:rsidRPr="00AB05A8" w:rsidRDefault="00274073" w:rsidP="00AB05A8">
      <w:pPr>
        <w:jc w:val="both"/>
        <w:rPr>
          <w:b/>
          <w:sz w:val="20"/>
        </w:rPr>
      </w:pPr>
    </w:p>
    <w:p w:rsidR="00274073" w:rsidRPr="00AB05A8" w:rsidRDefault="00274073" w:rsidP="00AB05A8">
      <w:pPr>
        <w:jc w:val="both"/>
        <w:rPr>
          <w:b/>
          <w:sz w:val="20"/>
        </w:rPr>
      </w:pPr>
      <w:r w:rsidRPr="00AB05A8">
        <w:rPr>
          <w:b/>
          <w:sz w:val="20"/>
        </w:rPr>
        <w:t>О  бюджете Ястребовского сельсовета на 2023 год и плановый период 2024-2025 годов</w:t>
      </w:r>
      <w:r w:rsidRPr="00AB05A8">
        <w:rPr>
          <w:b/>
          <w:sz w:val="20"/>
        </w:rPr>
        <w:tab/>
      </w:r>
    </w:p>
    <w:p w:rsidR="00274073" w:rsidRPr="00AB05A8" w:rsidRDefault="00274073" w:rsidP="00AB05A8">
      <w:pPr>
        <w:jc w:val="both"/>
        <w:rPr>
          <w:b/>
          <w:sz w:val="20"/>
        </w:rPr>
      </w:pPr>
    </w:p>
    <w:p w:rsidR="00274073" w:rsidRPr="00AB05A8" w:rsidRDefault="00274073" w:rsidP="00AB05A8">
      <w:pPr>
        <w:jc w:val="both"/>
        <w:rPr>
          <w:b/>
          <w:sz w:val="20"/>
        </w:rPr>
      </w:pPr>
    </w:p>
    <w:p w:rsidR="00274073" w:rsidRPr="00AB05A8" w:rsidRDefault="00274073" w:rsidP="00AB05A8">
      <w:pPr>
        <w:spacing w:after="60"/>
        <w:ind w:firstLine="709"/>
        <w:jc w:val="both"/>
        <w:rPr>
          <w:b/>
          <w:sz w:val="20"/>
        </w:rPr>
      </w:pPr>
      <w:r w:rsidRPr="00AB05A8">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 24 Устава Ястребовского сельского Совета депутатов, Ястребовский сельский Совет депутатов </w:t>
      </w:r>
      <w:r w:rsidRPr="00AB05A8">
        <w:rPr>
          <w:b/>
          <w:sz w:val="20"/>
        </w:rPr>
        <w:t>РЕШИЛ:</w:t>
      </w:r>
    </w:p>
    <w:p w:rsidR="00274073" w:rsidRPr="00AB05A8" w:rsidRDefault="00274073" w:rsidP="00AB05A8">
      <w:pPr>
        <w:spacing w:after="60"/>
        <w:ind w:firstLine="709"/>
        <w:jc w:val="both"/>
        <w:rPr>
          <w:b/>
          <w:sz w:val="20"/>
        </w:rPr>
      </w:pPr>
    </w:p>
    <w:p w:rsidR="00274073" w:rsidRPr="00AB05A8" w:rsidRDefault="00274073" w:rsidP="00AB05A8">
      <w:pPr>
        <w:pStyle w:val="3"/>
        <w:ind w:firstLine="708"/>
        <w:rPr>
          <w:rFonts w:ascii="Times New Roman" w:hAnsi="Times New Roman"/>
          <w:b w:val="0"/>
          <w:sz w:val="20"/>
          <w:szCs w:val="20"/>
        </w:rPr>
      </w:pPr>
      <w:bookmarkStart w:id="1" w:name="_Toc466455114"/>
      <w:r w:rsidRPr="00AB05A8">
        <w:rPr>
          <w:rFonts w:ascii="Times New Roman" w:hAnsi="Times New Roman"/>
          <w:sz w:val="20"/>
          <w:szCs w:val="20"/>
        </w:rPr>
        <w:lastRenderedPageBreak/>
        <w:t>Статья 1. Основные характеристики бюджета</w:t>
      </w:r>
      <w:r w:rsidR="00DB0D89" w:rsidRPr="00AB05A8">
        <w:rPr>
          <w:rFonts w:ascii="Times New Roman" w:hAnsi="Times New Roman"/>
          <w:sz w:val="20"/>
          <w:szCs w:val="20"/>
        </w:rPr>
        <w:t xml:space="preserve"> </w:t>
      </w:r>
      <w:r w:rsidRPr="00AB05A8">
        <w:rPr>
          <w:rFonts w:ascii="Times New Roman" w:hAnsi="Times New Roman"/>
          <w:sz w:val="20"/>
          <w:szCs w:val="20"/>
        </w:rPr>
        <w:t xml:space="preserve">Ястребовского сельсовета на </w:t>
      </w:r>
      <w:bookmarkEnd w:id="1"/>
      <w:r w:rsidRPr="00AB05A8">
        <w:rPr>
          <w:rFonts w:ascii="Times New Roman" w:hAnsi="Times New Roman"/>
          <w:sz w:val="20"/>
          <w:szCs w:val="20"/>
        </w:rPr>
        <w:t xml:space="preserve">2023 год и </w:t>
      </w:r>
      <w:r w:rsidR="00DB0D89" w:rsidRPr="00AB05A8">
        <w:rPr>
          <w:rFonts w:ascii="Times New Roman" w:hAnsi="Times New Roman"/>
          <w:sz w:val="20"/>
          <w:szCs w:val="20"/>
        </w:rPr>
        <w:t>плановый</w:t>
      </w:r>
      <w:r w:rsidRPr="00AB05A8">
        <w:rPr>
          <w:rFonts w:ascii="Times New Roman" w:hAnsi="Times New Roman"/>
          <w:sz w:val="20"/>
          <w:szCs w:val="20"/>
        </w:rPr>
        <w:t xml:space="preserve"> период 2024-2025 годов</w:t>
      </w:r>
      <w:r w:rsidRPr="00AB05A8">
        <w:rPr>
          <w:rFonts w:ascii="Times New Roman" w:hAnsi="Times New Roman"/>
          <w:sz w:val="20"/>
          <w:szCs w:val="20"/>
        </w:rPr>
        <w:tab/>
      </w:r>
    </w:p>
    <w:p w:rsidR="00274073" w:rsidRPr="00AB05A8" w:rsidRDefault="00274073" w:rsidP="00AB05A8">
      <w:pPr>
        <w:ind w:firstLine="720"/>
        <w:jc w:val="both"/>
        <w:rPr>
          <w:sz w:val="20"/>
        </w:rPr>
      </w:pPr>
      <w:bookmarkStart w:id="2" w:name="_Toc420567545"/>
      <w:r w:rsidRPr="00AB05A8">
        <w:rPr>
          <w:sz w:val="20"/>
        </w:rPr>
        <w:t>1. Утвердить основные характеристики бюджета Ястребовского сельсовета на 2023 год:</w:t>
      </w:r>
      <w:bookmarkEnd w:id="2"/>
    </w:p>
    <w:p w:rsidR="00274073" w:rsidRPr="00AB05A8" w:rsidRDefault="00274073" w:rsidP="00AB05A8">
      <w:pPr>
        <w:ind w:firstLine="720"/>
        <w:jc w:val="both"/>
        <w:rPr>
          <w:sz w:val="20"/>
        </w:rPr>
      </w:pPr>
      <w:bookmarkStart w:id="3" w:name="_Toc420567546"/>
      <w:r w:rsidRPr="00AB05A8">
        <w:rPr>
          <w:sz w:val="20"/>
        </w:rPr>
        <w:t>1) прогнозируемый общий объем доходов бюджета Ястребовского сельсов</w:t>
      </w:r>
      <w:r w:rsidRPr="00AB05A8">
        <w:rPr>
          <w:sz w:val="20"/>
        </w:rPr>
        <w:t>е</w:t>
      </w:r>
      <w:r w:rsidRPr="00AB05A8">
        <w:rPr>
          <w:sz w:val="20"/>
        </w:rPr>
        <w:t>та в сумме 13236,5 тыс. рублей;</w:t>
      </w:r>
      <w:bookmarkEnd w:id="3"/>
    </w:p>
    <w:p w:rsidR="00274073" w:rsidRPr="00AB05A8" w:rsidRDefault="00274073" w:rsidP="00AB05A8">
      <w:pPr>
        <w:ind w:firstLine="720"/>
        <w:jc w:val="both"/>
        <w:rPr>
          <w:sz w:val="20"/>
        </w:rPr>
      </w:pPr>
      <w:bookmarkStart w:id="4" w:name="_Toc420567547"/>
      <w:r w:rsidRPr="00AB05A8">
        <w:rPr>
          <w:sz w:val="20"/>
        </w:rPr>
        <w:t>2) общий объем расходов бюджета Ястребовского сельсовета в сумме 13256,5 тыс.рублей;</w:t>
      </w:r>
      <w:bookmarkEnd w:id="4"/>
    </w:p>
    <w:p w:rsidR="00274073" w:rsidRPr="00AB05A8" w:rsidRDefault="00274073" w:rsidP="00AB05A8">
      <w:pPr>
        <w:ind w:firstLine="720"/>
        <w:jc w:val="both"/>
        <w:rPr>
          <w:sz w:val="20"/>
        </w:rPr>
      </w:pPr>
      <w:bookmarkStart w:id="5" w:name="_Toc420567548"/>
      <w:r w:rsidRPr="00AB05A8">
        <w:rPr>
          <w:sz w:val="20"/>
        </w:rPr>
        <w:t>3) дефицит бюджета Ястребовского сельсовета в сумме  20,0тыс. рублей;</w:t>
      </w:r>
      <w:bookmarkEnd w:id="5"/>
    </w:p>
    <w:p w:rsidR="00274073" w:rsidRPr="00AB05A8" w:rsidRDefault="00274073" w:rsidP="00AB05A8">
      <w:pPr>
        <w:ind w:firstLine="720"/>
        <w:jc w:val="both"/>
        <w:rPr>
          <w:sz w:val="20"/>
        </w:rPr>
      </w:pPr>
      <w:bookmarkStart w:id="6" w:name="_Toc420567549"/>
      <w:r w:rsidRPr="00AB05A8">
        <w:rPr>
          <w:sz w:val="20"/>
        </w:rPr>
        <w:t>4) источники внутреннего финансирования дефицита бюджета Ястребовск</w:t>
      </w:r>
      <w:r w:rsidRPr="00AB05A8">
        <w:rPr>
          <w:sz w:val="20"/>
        </w:rPr>
        <w:t>о</w:t>
      </w:r>
      <w:r w:rsidRPr="00AB05A8">
        <w:rPr>
          <w:sz w:val="20"/>
        </w:rPr>
        <w:t>го сельсовета в сумме 20,0 тыс. рублей согласно приложению 1 к настоящему Реш</w:t>
      </w:r>
      <w:r w:rsidRPr="00AB05A8">
        <w:rPr>
          <w:sz w:val="20"/>
        </w:rPr>
        <w:t>е</w:t>
      </w:r>
      <w:r w:rsidRPr="00AB05A8">
        <w:rPr>
          <w:sz w:val="20"/>
        </w:rPr>
        <w:t>нию.</w:t>
      </w:r>
      <w:bookmarkEnd w:id="6"/>
    </w:p>
    <w:p w:rsidR="00274073" w:rsidRPr="00AB05A8" w:rsidRDefault="00274073" w:rsidP="00AB05A8">
      <w:pPr>
        <w:ind w:firstLine="720"/>
        <w:jc w:val="both"/>
        <w:rPr>
          <w:sz w:val="20"/>
        </w:rPr>
      </w:pPr>
      <w:bookmarkStart w:id="7" w:name="_Toc420567550"/>
      <w:r w:rsidRPr="00AB05A8">
        <w:rPr>
          <w:sz w:val="20"/>
        </w:rPr>
        <w:t>2. Утвердить основные характеристики бюджета Ястребовского сельсовета</w:t>
      </w:r>
      <w:r w:rsidRPr="00AB05A8">
        <w:rPr>
          <w:sz w:val="20"/>
        </w:rPr>
        <w:br/>
        <w:t>на 2024  и  2025 года:</w:t>
      </w:r>
      <w:bookmarkEnd w:id="7"/>
    </w:p>
    <w:p w:rsidR="00274073" w:rsidRPr="00AB05A8" w:rsidRDefault="00274073" w:rsidP="00AB05A8">
      <w:pPr>
        <w:ind w:firstLine="720"/>
        <w:jc w:val="both"/>
        <w:rPr>
          <w:sz w:val="20"/>
        </w:rPr>
      </w:pPr>
      <w:bookmarkStart w:id="8" w:name="_Toc420567551"/>
      <w:r w:rsidRPr="00AB05A8">
        <w:rPr>
          <w:sz w:val="20"/>
        </w:rPr>
        <w:t>1) прогнозируемый общий объем доходов бюджета Ястребовского сельсов</w:t>
      </w:r>
      <w:r w:rsidRPr="00AB05A8">
        <w:rPr>
          <w:sz w:val="20"/>
        </w:rPr>
        <w:t>е</w:t>
      </w:r>
      <w:r w:rsidRPr="00AB05A8">
        <w:rPr>
          <w:sz w:val="20"/>
        </w:rPr>
        <w:t>та на 2024 год в сумме 13472,1 тыс. рублей и на 2025 год в сумме 133481,1 тыс. рублей;</w:t>
      </w:r>
      <w:bookmarkEnd w:id="8"/>
    </w:p>
    <w:p w:rsidR="00274073" w:rsidRPr="00AB05A8" w:rsidRDefault="00274073" w:rsidP="00AB05A8">
      <w:pPr>
        <w:ind w:firstLine="720"/>
        <w:jc w:val="both"/>
        <w:rPr>
          <w:sz w:val="20"/>
        </w:rPr>
      </w:pPr>
      <w:bookmarkStart w:id="9" w:name="_Toc420567552"/>
      <w:r w:rsidRPr="00AB05A8">
        <w:rPr>
          <w:sz w:val="20"/>
        </w:rPr>
        <w:t xml:space="preserve">2) общий объем расходов  бюджета Ястребовского сельсовета  на 2024 год в сумме 13472,1 тыс. рублей, в том числе условно утвержденные расходы </w:t>
      </w:r>
      <w:r w:rsidRPr="00AB05A8">
        <w:rPr>
          <w:sz w:val="20"/>
        </w:rPr>
        <w:br/>
        <w:t>в сумме 336,8 тыс. рублей, и на 2025 год в сумме 13348,1 тыс. рублей, в том числе условно утвержденные расходы в сумме 667,4 тыс. рублей;</w:t>
      </w:r>
      <w:bookmarkEnd w:id="9"/>
    </w:p>
    <w:p w:rsidR="00274073" w:rsidRPr="00AB05A8" w:rsidRDefault="00274073" w:rsidP="00AB05A8">
      <w:pPr>
        <w:ind w:firstLine="720"/>
        <w:jc w:val="both"/>
        <w:rPr>
          <w:sz w:val="20"/>
        </w:rPr>
      </w:pPr>
      <w:bookmarkStart w:id="10" w:name="_Toc420567553"/>
      <w:r w:rsidRPr="00AB05A8">
        <w:rPr>
          <w:sz w:val="20"/>
        </w:rPr>
        <w:t>3) дефицит  бюджета Ястребовского сельсовета на 2024 год в сумме «0,0» тыс. рублей и на 2025 год в сумме «0,0» тыс. рублей;</w:t>
      </w:r>
      <w:bookmarkEnd w:id="10"/>
    </w:p>
    <w:p w:rsidR="00274073" w:rsidRPr="00AB05A8" w:rsidRDefault="00274073" w:rsidP="00AB05A8">
      <w:pPr>
        <w:ind w:firstLine="720"/>
        <w:jc w:val="both"/>
        <w:rPr>
          <w:sz w:val="20"/>
        </w:rPr>
      </w:pPr>
      <w:bookmarkStart w:id="11" w:name="_Toc420567554"/>
      <w:r w:rsidRPr="00AB05A8">
        <w:rPr>
          <w:sz w:val="20"/>
        </w:rPr>
        <w:t>4) источники внутреннего финансирования дефицита  бюджета  Ястребо</w:t>
      </w:r>
      <w:r w:rsidRPr="00AB05A8">
        <w:rPr>
          <w:sz w:val="20"/>
        </w:rPr>
        <w:t>в</w:t>
      </w:r>
      <w:r w:rsidRPr="00AB05A8">
        <w:rPr>
          <w:sz w:val="20"/>
        </w:rPr>
        <w:t>ского сельсовета на 2024 год в сумме «0,0» тыс. рублей и на 2025 год  в сумме «0,0» тыс. рублей согласно приложению 1 к настоящему Решению.</w:t>
      </w:r>
      <w:bookmarkStart w:id="12" w:name="_Toc466455116"/>
      <w:bookmarkEnd w:id="11"/>
    </w:p>
    <w:p w:rsidR="00274073" w:rsidRPr="00AB05A8" w:rsidRDefault="00274073" w:rsidP="00AB05A8">
      <w:pPr>
        <w:pStyle w:val="3"/>
        <w:ind w:firstLine="708"/>
        <w:rPr>
          <w:rFonts w:ascii="Times New Roman" w:hAnsi="Times New Roman"/>
          <w:b w:val="0"/>
          <w:sz w:val="20"/>
          <w:szCs w:val="20"/>
        </w:rPr>
      </w:pPr>
      <w:r w:rsidRPr="00AB05A8">
        <w:rPr>
          <w:rFonts w:ascii="Times New Roman" w:hAnsi="Times New Roman"/>
          <w:sz w:val="20"/>
          <w:szCs w:val="20"/>
        </w:rPr>
        <w:t>Статья 2. Доходы  бюджета Ястребовского сельсовета</w:t>
      </w:r>
      <w:bookmarkEnd w:id="12"/>
      <w:r w:rsidR="005B1D91" w:rsidRPr="00AB05A8">
        <w:rPr>
          <w:rFonts w:ascii="Times New Roman" w:hAnsi="Times New Roman"/>
          <w:sz w:val="20"/>
          <w:szCs w:val="20"/>
        </w:rPr>
        <w:t xml:space="preserve"> </w:t>
      </w:r>
      <w:r w:rsidRPr="00AB05A8">
        <w:rPr>
          <w:rFonts w:ascii="Times New Roman" w:hAnsi="Times New Roman"/>
          <w:sz w:val="20"/>
          <w:szCs w:val="20"/>
        </w:rPr>
        <w:t>2023 год и план</w:t>
      </w:r>
      <w:r w:rsidRPr="00AB05A8">
        <w:rPr>
          <w:rFonts w:ascii="Times New Roman" w:hAnsi="Times New Roman"/>
          <w:sz w:val="20"/>
          <w:szCs w:val="20"/>
        </w:rPr>
        <w:t>о</w:t>
      </w:r>
      <w:r w:rsidRPr="00AB05A8">
        <w:rPr>
          <w:rFonts w:ascii="Times New Roman" w:hAnsi="Times New Roman"/>
          <w:sz w:val="20"/>
          <w:szCs w:val="20"/>
        </w:rPr>
        <w:t>вый период 2024-2025 годов</w:t>
      </w:r>
      <w:r w:rsidR="005B1D91" w:rsidRPr="00AB05A8">
        <w:rPr>
          <w:rFonts w:ascii="Times New Roman" w:hAnsi="Times New Roman"/>
          <w:sz w:val="20"/>
          <w:szCs w:val="20"/>
        </w:rPr>
        <w:br/>
      </w:r>
      <w:r w:rsidR="005B1D91" w:rsidRPr="00AB05A8">
        <w:rPr>
          <w:rFonts w:ascii="Times New Roman" w:hAnsi="Times New Roman"/>
          <w:b w:val="0"/>
          <w:sz w:val="20"/>
          <w:szCs w:val="20"/>
        </w:rPr>
        <w:t xml:space="preserve">              </w:t>
      </w:r>
      <w:r w:rsidRPr="00AB05A8">
        <w:rPr>
          <w:rFonts w:ascii="Times New Roman" w:hAnsi="Times New Roman"/>
          <w:b w:val="0"/>
          <w:sz w:val="20"/>
          <w:szCs w:val="20"/>
        </w:rPr>
        <w:t>Утвердить доходы  бюджета Ястребовского сельсовета на 2023 год и план</w:t>
      </w:r>
      <w:r w:rsidRPr="00AB05A8">
        <w:rPr>
          <w:rFonts w:ascii="Times New Roman" w:hAnsi="Times New Roman"/>
          <w:b w:val="0"/>
          <w:sz w:val="20"/>
          <w:szCs w:val="20"/>
        </w:rPr>
        <w:t>о</w:t>
      </w:r>
      <w:r w:rsidRPr="00AB05A8">
        <w:rPr>
          <w:rFonts w:ascii="Times New Roman" w:hAnsi="Times New Roman"/>
          <w:b w:val="0"/>
          <w:sz w:val="20"/>
          <w:szCs w:val="20"/>
        </w:rPr>
        <w:t>вый период 2024-2025 годов согласно приложению 2 к настоящему Решению.</w:t>
      </w:r>
    </w:p>
    <w:p w:rsidR="00274073" w:rsidRPr="00AB05A8" w:rsidRDefault="00274073" w:rsidP="00AB05A8">
      <w:pPr>
        <w:pStyle w:val="3"/>
        <w:ind w:firstLine="708"/>
        <w:rPr>
          <w:rFonts w:ascii="Times New Roman" w:hAnsi="Times New Roman"/>
          <w:b w:val="0"/>
          <w:sz w:val="20"/>
          <w:szCs w:val="20"/>
        </w:rPr>
      </w:pPr>
      <w:bookmarkStart w:id="13" w:name="_Toc466455117"/>
      <w:r w:rsidRPr="00AB05A8">
        <w:rPr>
          <w:rFonts w:ascii="Times New Roman" w:hAnsi="Times New Roman"/>
          <w:sz w:val="20"/>
          <w:szCs w:val="20"/>
        </w:rPr>
        <w:t xml:space="preserve">Статья 3. Распределение на 2023 год и плановый период </w:t>
      </w:r>
      <w:r w:rsidRPr="00AB05A8">
        <w:rPr>
          <w:rFonts w:ascii="Times New Roman" w:hAnsi="Times New Roman"/>
          <w:sz w:val="20"/>
          <w:szCs w:val="20"/>
        </w:rPr>
        <w:br/>
        <w:t>2024 – 2025годов расходов бюджета Ястребовского сельсовета по бюджетной классификации Российской Федерации</w:t>
      </w:r>
      <w:bookmarkEnd w:id="13"/>
    </w:p>
    <w:p w:rsidR="00274073" w:rsidRPr="00AB05A8" w:rsidRDefault="00274073" w:rsidP="00AB05A8">
      <w:pPr>
        <w:ind w:firstLine="720"/>
        <w:jc w:val="both"/>
        <w:rPr>
          <w:sz w:val="20"/>
        </w:rPr>
      </w:pPr>
      <w:r w:rsidRPr="00AB05A8">
        <w:rPr>
          <w:sz w:val="20"/>
        </w:rPr>
        <w:t>Утвердить в пределах общего объема расходов  бюджета Ястребовского сельсовета, установленного статьей 1 настоящего Решения:</w:t>
      </w:r>
    </w:p>
    <w:p w:rsidR="00274073" w:rsidRPr="00AB05A8" w:rsidRDefault="00274073" w:rsidP="00AB05A8">
      <w:pPr>
        <w:ind w:firstLine="720"/>
        <w:jc w:val="both"/>
        <w:rPr>
          <w:sz w:val="20"/>
        </w:rPr>
      </w:pPr>
      <w:r w:rsidRPr="00AB05A8">
        <w:rPr>
          <w:sz w:val="20"/>
        </w:rPr>
        <w:t xml:space="preserve">1) распределение бюджетных ассигнований по разделам </w:t>
      </w:r>
      <w:r w:rsidRPr="00AB05A8">
        <w:rPr>
          <w:sz w:val="20"/>
        </w:rPr>
        <w:br/>
        <w:t xml:space="preserve">и подразделам  классификации расходов бюджетов Российской Федерации на 2023 </w:t>
      </w:r>
      <w:r w:rsidRPr="00AB05A8">
        <w:rPr>
          <w:sz w:val="20"/>
        </w:rPr>
        <w:lastRenderedPageBreak/>
        <w:t>год и плановый период 2024-2025 годов согласно приложению 3 к настоящему Реш</w:t>
      </w:r>
      <w:r w:rsidRPr="00AB05A8">
        <w:rPr>
          <w:sz w:val="20"/>
        </w:rPr>
        <w:t>е</w:t>
      </w:r>
      <w:r w:rsidRPr="00AB05A8">
        <w:rPr>
          <w:sz w:val="20"/>
        </w:rPr>
        <w:t>нию;</w:t>
      </w:r>
    </w:p>
    <w:p w:rsidR="00274073" w:rsidRPr="00AB05A8" w:rsidRDefault="00274073" w:rsidP="00AB05A8">
      <w:pPr>
        <w:ind w:firstLine="720"/>
        <w:jc w:val="both"/>
        <w:rPr>
          <w:sz w:val="20"/>
        </w:rPr>
      </w:pPr>
      <w:r w:rsidRPr="00AB05A8">
        <w:rPr>
          <w:sz w:val="20"/>
        </w:rPr>
        <w:t>2) ведомственную структуру расходов бюджета Ястребовского сельсовета</w:t>
      </w:r>
      <w:r w:rsidR="00B20647" w:rsidRPr="00AB05A8">
        <w:rPr>
          <w:sz w:val="20"/>
        </w:rPr>
        <w:t xml:space="preserve"> </w:t>
      </w:r>
      <w:r w:rsidRPr="00AB05A8">
        <w:rPr>
          <w:sz w:val="20"/>
        </w:rPr>
        <w:t>на 2023 год и плановый период 2024-2025 годов согласно приложению 4 к настоящему Решению;</w:t>
      </w:r>
    </w:p>
    <w:p w:rsidR="00274073" w:rsidRPr="00AB05A8" w:rsidRDefault="00274073" w:rsidP="00AB05A8">
      <w:pPr>
        <w:ind w:firstLine="720"/>
        <w:jc w:val="both"/>
        <w:rPr>
          <w:bCs/>
          <w:sz w:val="20"/>
        </w:rPr>
      </w:pPr>
      <w:bookmarkStart w:id="14" w:name="_Toc420567558"/>
      <w:r w:rsidRPr="00AB05A8">
        <w:rPr>
          <w:bCs/>
          <w:sz w:val="20"/>
        </w:rPr>
        <w:t>3) распределение бюджетных ассигнований по целевым статьям (муниц</w:t>
      </w:r>
      <w:r w:rsidRPr="00AB05A8">
        <w:rPr>
          <w:bCs/>
          <w:sz w:val="20"/>
        </w:rPr>
        <w:t>и</w:t>
      </w:r>
      <w:r w:rsidRPr="00AB05A8">
        <w:rPr>
          <w:bCs/>
          <w:sz w:val="20"/>
        </w:rPr>
        <w:t>пальным  программам  Ястребовского сельсовета  и непрограммным направлениям деятельности), группам и подгруппам видов расходов, разделам, подразделам кла</w:t>
      </w:r>
      <w:r w:rsidRPr="00AB05A8">
        <w:rPr>
          <w:bCs/>
          <w:sz w:val="20"/>
        </w:rPr>
        <w:t>с</w:t>
      </w:r>
      <w:r w:rsidRPr="00AB05A8">
        <w:rPr>
          <w:bCs/>
          <w:sz w:val="20"/>
        </w:rPr>
        <w:t>сификации расходов бюджета Ястребовского сельсовета</w:t>
      </w:r>
      <w:r w:rsidR="001C37E6" w:rsidRPr="00AB05A8">
        <w:rPr>
          <w:bCs/>
          <w:sz w:val="20"/>
        </w:rPr>
        <w:t xml:space="preserve"> </w:t>
      </w:r>
      <w:r w:rsidRPr="00AB05A8">
        <w:rPr>
          <w:bCs/>
          <w:sz w:val="20"/>
        </w:rPr>
        <w:t>на 2023 год и плановый п</w:t>
      </w:r>
      <w:r w:rsidRPr="00AB05A8">
        <w:rPr>
          <w:bCs/>
          <w:sz w:val="20"/>
        </w:rPr>
        <w:t>е</w:t>
      </w:r>
      <w:r w:rsidRPr="00AB05A8">
        <w:rPr>
          <w:bCs/>
          <w:sz w:val="20"/>
        </w:rPr>
        <w:t>риод 2024-2025 годов согласно приложению 5 к настоящему Решению;</w:t>
      </w:r>
      <w:bookmarkEnd w:id="14"/>
    </w:p>
    <w:p w:rsidR="00274073" w:rsidRPr="00AB05A8" w:rsidRDefault="00274073" w:rsidP="00AB05A8">
      <w:pPr>
        <w:pStyle w:val="3"/>
        <w:ind w:firstLine="700"/>
        <w:rPr>
          <w:rFonts w:ascii="Times New Roman" w:hAnsi="Times New Roman"/>
          <w:b w:val="0"/>
          <w:sz w:val="20"/>
          <w:szCs w:val="20"/>
        </w:rPr>
      </w:pPr>
      <w:bookmarkStart w:id="15" w:name="_Toc466455118"/>
      <w:r w:rsidRPr="00AB05A8">
        <w:rPr>
          <w:rFonts w:ascii="Times New Roman" w:hAnsi="Times New Roman"/>
          <w:sz w:val="20"/>
          <w:szCs w:val="20"/>
        </w:rPr>
        <w:t xml:space="preserve">Статья 4. Публичные нормативные обязательства </w:t>
      </w:r>
      <w:bookmarkEnd w:id="15"/>
      <w:r w:rsidRPr="00AB05A8">
        <w:rPr>
          <w:rFonts w:ascii="Times New Roman" w:hAnsi="Times New Roman"/>
          <w:sz w:val="20"/>
          <w:szCs w:val="20"/>
        </w:rPr>
        <w:t xml:space="preserve"> Ястребовского сел</w:t>
      </w:r>
      <w:r w:rsidRPr="00AB05A8">
        <w:rPr>
          <w:rFonts w:ascii="Times New Roman" w:hAnsi="Times New Roman"/>
          <w:sz w:val="20"/>
          <w:szCs w:val="20"/>
        </w:rPr>
        <w:t>ь</w:t>
      </w:r>
      <w:r w:rsidRPr="00AB05A8">
        <w:rPr>
          <w:rFonts w:ascii="Times New Roman" w:hAnsi="Times New Roman"/>
          <w:sz w:val="20"/>
          <w:szCs w:val="20"/>
        </w:rPr>
        <w:t>совета</w:t>
      </w:r>
    </w:p>
    <w:p w:rsidR="00274073" w:rsidRPr="00AB05A8" w:rsidRDefault="00274073" w:rsidP="00AB05A8">
      <w:pPr>
        <w:autoSpaceDE w:val="0"/>
        <w:autoSpaceDN w:val="0"/>
        <w:adjustRightInd w:val="0"/>
        <w:ind w:firstLine="700"/>
        <w:jc w:val="both"/>
        <w:outlineLvl w:val="2"/>
        <w:rPr>
          <w:sz w:val="20"/>
        </w:rPr>
      </w:pPr>
      <w:r w:rsidRPr="00AB05A8">
        <w:rPr>
          <w:color w:val="000000"/>
          <w:sz w:val="20"/>
        </w:rPr>
        <w:t>Утвердить общий объем средств бюджета сельсовета на исполнение публи</w:t>
      </w:r>
      <w:r w:rsidRPr="00AB05A8">
        <w:rPr>
          <w:color w:val="000000"/>
          <w:sz w:val="20"/>
        </w:rPr>
        <w:t>ч</w:t>
      </w:r>
      <w:r w:rsidRPr="00AB05A8">
        <w:rPr>
          <w:color w:val="000000"/>
          <w:sz w:val="20"/>
        </w:rPr>
        <w:t>ных нормативных обязательств Ястребовского сельсовета на 2023 год в сумме 36,0 тыс.рублей, на 2024 год в сумме 36,0 рублей, на 2025 год в сумме 36,0 рублей.</w:t>
      </w:r>
    </w:p>
    <w:p w:rsidR="00274073" w:rsidRPr="00AB05A8" w:rsidRDefault="00274073" w:rsidP="00AB05A8">
      <w:pPr>
        <w:autoSpaceDE w:val="0"/>
        <w:autoSpaceDN w:val="0"/>
        <w:adjustRightInd w:val="0"/>
        <w:ind w:firstLine="700"/>
        <w:jc w:val="both"/>
        <w:outlineLvl w:val="2"/>
        <w:rPr>
          <w:sz w:val="20"/>
        </w:rPr>
      </w:pPr>
    </w:p>
    <w:p w:rsidR="00274073" w:rsidRPr="00AB05A8" w:rsidRDefault="00274073" w:rsidP="00AB05A8">
      <w:pPr>
        <w:autoSpaceDE w:val="0"/>
        <w:ind w:firstLine="700"/>
        <w:jc w:val="both"/>
        <w:rPr>
          <w:b/>
          <w:sz w:val="20"/>
        </w:rPr>
      </w:pPr>
      <w:bookmarkStart w:id="16" w:name="_Toc466455120"/>
      <w:r w:rsidRPr="00AB05A8">
        <w:rPr>
          <w:b/>
          <w:sz w:val="20"/>
        </w:rPr>
        <w:t>Статья 5. Изменение показателей сводной бюджетной росписи  бюджета Ястребовского сельсовета  в 2023 году</w:t>
      </w:r>
    </w:p>
    <w:p w:rsidR="00274073" w:rsidRPr="00AB05A8" w:rsidRDefault="00274073" w:rsidP="00AB05A8">
      <w:pPr>
        <w:autoSpaceDE w:val="0"/>
        <w:ind w:firstLine="700"/>
        <w:jc w:val="both"/>
        <w:rPr>
          <w:sz w:val="20"/>
        </w:rPr>
      </w:pPr>
      <w:r w:rsidRPr="00AB05A8">
        <w:rPr>
          <w:sz w:val="20"/>
        </w:rPr>
        <w:t>Установить, что Ястребовский сельсовет  Ачинского района  вправе в ходе исполнения настоящего Решения вносить изменения в сводную бюджетную роспись бюджета на 2023 год и плановый период 2024-2025 годов без внесения изменений в настоящее Решение:</w:t>
      </w:r>
    </w:p>
    <w:p w:rsidR="00274073" w:rsidRPr="00AB05A8" w:rsidRDefault="00274073" w:rsidP="00AB05A8">
      <w:pPr>
        <w:autoSpaceDE w:val="0"/>
        <w:ind w:firstLine="700"/>
        <w:jc w:val="both"/>
        <w:rPr>
          <w:sz w:val="20"/>
        </w:rPr>
      </w:pPr>
      <w:r w:rsidRPr="00AB05A8">
        <w:rPr>
          <w:sz w:val="20"/>
        </w:rPr>
        <w:t>1) на сумму доходов,  дополнительно полученных от безвозмездных посту</w:t>
      </w:r>
      <w:r w:rsidRPr="00AB05A8">
        <w:rPr>
          <w:sz w:val="20"/>
        </w:rPr>
        <w:t>п</w:t>
      </w:r>
      <w:r w:rsidRPr="00AB05A8">
        <w:rPr>
          <w:sz w:val="20"/>
        </w:rPr>
        <w:t>лений от физических и юридических лиц, в том числе добровольных пожертвований сверх утвержденных настоящим Решением бюджетных ассигнований на обеспечение деятельности муниципальных учреждений и направленных на финансирование ра</w:t>
      </w:r>
      <w:r w:rsidRPr="00AB05A8">
        <w:rPr>
          <w:sz w:val="20"/>
        </w:rPr>
        <w:t>с</w:t>
      </w:r>
      <w:r w:rsidRPr="00AB05A8">
        <w:rPr>
          <w:sz w:val="20"/>
        </w:rPr>
        <w:t>ходов данных учреждений в соответствии с бюджетной сметой;</w:t>
      </w:r>
    </w:p>
    <w:p w:rsidR="00274073" w:rsidRPr="00AB05A8" w:rsidRDefault="00274073" w:rsidP="00AB05A8">
      <w:pPr>
        <w:autoSpaceDE w:val="0"/>
        <w:ind w:firstLine="700"/>
        <w:jc w:val="both"/>
        <w:rPr>
          <w:sz w:val="20"/>
        </w:rPr>
      </w:pPr>
      <w:r w:rsidRPr="00AB05A8">
        <w:rPr>
          <w:sz w:val="20"/>
        </w:rPr>
        <w:t>2) в случаях образования, переименования, реорганизации, ликвидации орг</w:t>
      </w:r>
      <w:r w:rsidRPr="00AB05A8">
        <w:rPr>
          <w:sz w:val="20"/>
        </w:rPr>
        <w:t>а</w:t>
      </w:r>
      <w:r w:rsidRPr="00AB05A8">
        <w:rPr>
          <w:sz w:val="20"/>
        </w:rPr>
        <w:t>нов местного самоуправления и иных муниципальных органов Ястребовского сел</w:t>
      </w:r>
      <w:r w:rsidRPr="00AB05A8">
        <w:rPr>
          <w:sz w:val="20"/>
        </w:rPr>
        <w:t>ь</w:t>
      </w:r>
      <w:r w:rsidRPr="00AB05A8">
        <w:rPr>
          <w:sz w:val="20"/>
        </w:rPr>
        <w:t>совета Ачинского района, перераспределения их полномочий и численности в пред</w:t>
      </w:r>
      <w:r w:rsidRPr="00AB05A8">
        <w:rPr>
          <w:sz w:val="20"/>
        </w:rPr>
        <w:t>е</w:t>
      </w:r>
      <w:r w:rsidRPr="00AB05A8">
        <w:rPr>
          <w:sz w:val="20"/>
        </w:rPr>
        <w:t>лах общего объема средств, предусмотренных настоящим Решением на обеспечение их деятельности;</w:t>
      </w:r>
    </w:p>
    <w:p w:rsidR="00274073" w:rsidRPr="00AB05A8" w:rsidRDefault="00274073" w:rsidP="00AB05A8">
      <w:pPr>
        <w:autoSpaceDE w:val="0"/>
        <w:ind w:firstLine="700"/>
        <w:jc w:val="both"/>
        <w:rPr>
          <w:sz w:val="20"/>
        </w:rPr>
      </w:pPr>
      <w:r w:rsidRPr="00AB05A8">
        <w:rPr>
          <w:sz w:val="20"/>
        </w:rPr>
        <w:t>3) на сумму средств межбюджетных трансфертов, передаваемых из краевого и районного бюджетов на осуществление отдельных целевых расходов на основании федеральных и краевых законов и (или) нормативных правовых актов Президента Российской Федерации, Правительства Российской Федерации, Губернатора Красн</w:t>
      </w:r>
      <w:r w:rsidRPr="00AB05A8">
        <w:rPr>
          <w:sz w:val="20"/>
        </w:rPr>
        <w:t>о</w:t>
      </w:r>
      <w:r w:rsidRPr="00AB05A8">
        <w:rPr>
          <w:sz w:val="20"/>
        </w:rPr>
        <w:t xml:space="preserve">ярского края и Правительства Красноярского края, Администрации </w:t>
      </w:r>
      <w:r w:rsidRPr="00AB05A8">
        <w:rPr>
          <w:sz w:val="20"/>
        </w:rPr>
        <w:lastRenderedPageBreak/>
        <w:t>Ачинского ра</w:t>
      </w:r>
      <w:r w:rsidRPr="00AB05A8">
        <w:rPr>
          <w:sz w:val="20"/>
        </w:rPr>
        <w:t>й</w:t>
      </w:r>
      <w:r w:rsidRPr="00AB05A8">
        <w:rPr>
          <w:sz w:val="20"/>
        </w:rPr>
        <w:t>она, а также соглашений, заключенных с главными распорядителями средств краев</w:t>
      </w:r>
      <w:r w:rsidRPr="00AB05A8">
        <w:rPr>
          <w:sz w:val="20"/>
        </w:rPr>
        <w:t>о</w:t>
      </w:r>
      <w:r w:rsidRPr="00AB05A8">
        <w:rPr>
          <w:sz w:val="20"/>
        </w:rPr>
        <w:t>го и районного бюджетов и уведомлений главных распорядителей средств краевого и районного бюджетов;</w:t>
      </w:r>
    </w:p>
    <w:p w:rsidR="00274073" w:rsidRPr="00AB05A8" w:rsidRDefault="00274073" w:rsidP="00AB05A8">
      <w:pPr>
        <w:autoSpaceDE w:val="0"/>
        <w:ind w:firstLine="700"/>
        <w:jc w:val="both"/>
        <w:rPr>
          <w:sz w:val="20"/>
        </w:rPr>
      </w:pPr>
      <w:r w:rsidRPr="00AB05A8">
        <w:rPr>
          <w:sz w:val="20"/>
        </w:rPr>
        <w:t>4) в случае уменьшения суммы средств межбюджетных трансфертов из кра</w:t>
      </w:r>
      <w:r w:rsidRPr="00AB05A8">
        <w:rPr>
          <w:sz w:val="20"/>
        </w:rPr>
        <w:t>е</w:t>
      </w:r>
      <w:r w:rsidRPr="00AB05A8">
        <w:rPr>
          <w:sz w:val="20"/>
        </w:rPr>
        <w:t>вого и районного бюджетов;</w:t>
      </w:r>
    </w:p>
    <w:p w:rsidR="00274073" w:rsidRPr="00AB05A8" w:rsidRDefault="00274073" w:rsidP="00AB05A8">
      <w:pPr>
        <w:autoSpaceDE w:val="0"/>
        <w:ind w:firstLine="700"/>
        <w:jc w:val="both"/>
        <w:rPr>
          <w:sz w:val="20"/>
        </w:rPr>
      </w:pPr>
      <w:r w:rsidRPr="00AB05A8">
        <w:rPr>
          <w:sz w:val="20"/>
        </w:rPr>
        <w:t>5) в пределах общего объема средств межбюджетных трансфертов, пред</w:t>
      </w:r>
      <w:r w:rsidRPr="00AB05A8">
        <w:rPr>
          <w:sz w:val="20"/>
        </w:rPr>
        <w:t>у</w:t>
      </w:r>
      <w:r w:rsidRPr="00AB05A8">
        <w:rPr>
          <w:sz w:val="20"/>
        </w:rPr>
        <w:t>смотренных бюджету Ястребовского сельсовета на выполнение переданных полн</w:t>
      </w:r>
      <w:r w:rsidRPr="00AB05A8">
        <w:rPr>
          <w:sz w:val="20"/>
        </w:rPr>
        <w:t>о</w:t>
      </w:r>
      <w:r w:rsidRPr="00AB05A8">
        <w:rPr>
          <w:sz w:val="20"/>
        </w:rPr>
        <w:t>мочий поселения  настоящим Решением, в случае перераспределения сумм указанных межбюджетных трансфертов на основании отчетов органов местного сам</w:t>
      </w:r>
      <w:r w:rsidRPr="00AB05A8">
        <w:rPr>
          <w:sz w:val="20"/>
        </w:rPr>
        <w:t>о</w:t>
      </w:r>
      <w:r w:rsidRPr="00AB05A8">
        <w:rPr>
          <w:sz w:val="20"/>
        </w:rPr>
        <w:t>управления муниципального района;</w:t>
      </w:r>
    </w:p>
    <w:p w:rsidR="00274073" w:rsidRPr="00AB05A8" w:rsidRDefault="00274073" w:rsidP="00AB05A8">
      <w:pPr>
        <w:autoSpaceDE w:val="0"/>
        <w:ind w:firstLine="700"/>
        <w:jc w:val="both"/>
        <w:rPr>
          <w:sz w:val="20"/>
        </w:rPr>
      </w:pPr>
      <w:r w:rsidRPr="00AB05A8">
        <w:rPr>
          <w:sz w:val="20"/>
        </w:rPr>
        <w:t>6) в пределах общего объема средств, предусмотренных настоящим Решен</w:t>
      </w:r>
      <w:r w:rsidRPr="00AB05A8">
        <w:rPr>
          <w:sz w:val="20"/>
        </w:rPr>
        <w:t>и</w:t>
      </w:r>
      <w:r w:rsidRPr="00AB05A8">
        <w:rPr>
          <w:sz w:val="20"/>
        </w:rPr>
        <w:t>ем для финансирования мероприятий в рамках одной муниципальной программы Ястребовского сельсовета Ачинского района, после внесения изменений в указанную программу в установленном порядке.</w:t>
      </w:r>
    </w:p>
    <w:p w:rsidR="00274073" w:rsidRPr="00AB05A8" w:rsidRDefault="00274073" w:rsidP="00AB05A8">
      <w:pPr>
        <w:pStyle w:val="3"/>
        <w:ind w:firstLine="700"/>
        <w:rPr>
          <w:rFonts w:ascii="Times New Roman" w:hAnsi="Times New Roman"/>
          <w:b w:val="0"/>
          <w:sz w:val="20"/>
          <w:szCs w:val="20"/>
        </w:rPr>
      </w:pPr>
      <w:r w:rsidRPr="00AB05A8">
        <w:rPr>
          <w:rFonts w:ascii="Times New Roman" w:hAnsi="Times New Roman"/>
          <w:sz w:val="20"/>
          <w:szCs w:val="20"/>
        </w:rPr>
        <w:t>Статья 6. Индексация размеров денежного вознаграждения лиц, зам</w:t>
      </w:r>
      <w:r w:rsidRPr="00AB05A8">
        <w:rPr>
          <w:rFonts w:ascii="Times New Roman" w:hAnsi="Times New Roman"/>
          <w:sz w:val="20"/>
          <w:szCs w:val="20"/>
        </w:rPr>
        <w:t>е</w:t>
      </w:r>
      <w:r w:rsidRPr="00AB05A8">
        <w:rPr>
          <w:rFonts w:ascii="Times New Roman" w:hAnsi="Times New Roman"/>
          <w:sz w:val="20"/>
          <w:szCs w:val="20"/>
        </w:rPr>
        <w:t xml:space="preserve">щающих муниципальные должности Ястребовского сельсовета, и должностных окладов муниципальных служащих </w:t>
      </w:r>
      <w:bookmarkEnd w:id="16"/>
      <w:r w:rsidRPr="00AB05A8">
        <w:rPr>
          <w:rFonts w:ascii="Times New Roman" w:hAnsi="Times New Roman"/>
          <w:sz w:val="20"/>
          <w:szCs w:val="20"/>
        </w:rPr>
        <w:t>Ястребовского сельсовета</w:t>
      </w:r>
    </w:p>
    <w:p w:rsidR="00274073" w:rsidRPr="00AB05A8" w:rsidRDefault="00274073" w:rsidP="00AB05A8">
      <w:pPr>
        <w:pStyle w:val="ConsPlusNormal"/>
        <w:tabs>
          <w:tab w:val="left" w:pos="567"/>
        </w:tabs>
        <w:ind w:firstLine="709"/>
        <w:jc w:val="both"/>
        <w:rPr>
          <w:rFonts w:ascii="Times New Roman" w:hAnsi="Times New Roman" w:cs="Times New Roman"/>
        </w:rPr>
      </w:pPr>
      <w:bookmarkStart w:id="17" w:name="_Toc420567572"/>
      <w:r w:rsidRPr="00AB05A8">
        <w:rPr>
          <w:rFonts w:ascii="Times New Roman" w:hAnsi="Times New Roman" w:cs="Times New Roman"/>
        </w:rPr>
        <w:t>Размеры денежного вознаграждения лиц, замещающих муниципальные должности  Ястребовского сельсовета, размеры должностных окладов по должн</w:t>
      </w:r>
      <w:r w:rsidRPr="00AB05A8">
        <w:rPr>
          <w:rFonts w:ascii="Times New Roman" w:hAnsi="Times New Roman" w:cs="Times New Roman"/>
        </w:rPr>
        <w:t>о</w:t>
      </w:r>
      <w:r w:rsidRPr="00AB05A8">
        <w:rPr>
          <w:rFonts w:ascii="Times New Roman" w:hAnsi="Times New Roman" w:cs="Times New Roman"/>
        </w:rPr>
        <w:t>стям муниципальной службы Ястребовского сельсовета, проиндексированные в 2009, 2011, 2012, 2013, 2015, 2018, 2019, 2021, 2022 годах,</w:t>
      </w:r>
      <w:bookmarkEnd w:id="17"/>
      <w:r w:rsidR="00471CB3" w:rsidRPr="00AB05A8">
        <w:rPr>
          <w:rFonts w:ascii="Times New Roman" w:hAnsi="Times New Roman" w:cs="Times New Roman"/>
        </w:rPr>
        <w:t xml:space="preserve"> </w:t>
      </w:r>
      <w:r w:rsidRPr="00AB05A8">
        <w:rPr>
          <w:rFonts w:ascii="Times New Roman" w:hAnsi="Times New Roman" w:cs="Times New Roman"/>
        </w:rPr>
        <w:t>увеличиваются (индексируются) в плановом периоде 2023–2025 годов на коэффициент, равный 1.</w:t>
      </w:r>
    </w:p>
    <w:p w:rsidR="00274073" w:rsidRPr="00AB05A8" w:rsidRDefault="00274073" w:rsidP="00AB05A8">
      <w:pPr>
        <w:jc w:val="both"/>
        <w:rPr>
          <w:b/>
          <w:sz w:val="20"/>
        </w:rPr>
      </w:pPr>
      <w:bookmarkStart w:id="18" w:name="_GoBack"/>
      <w:bookmarkEnd w:id="18"/>
    </w:p>
    <w:p w:rsidR="00274073" w:rsidRPr="00AB05A8" w:rsidRDefault="00274073" w:rsidP="00AB05A8">
      <w:pPr>
        <w:pStyle w:val="3"/>
        <w:ind w:firstLine="708"/>
        <w:rPr>
          <w:rFonts w:ascii="Times New Roman" w:hAnsi="Times New Roman"/>
          <w:b w:val="0"/>
          <w:sz w:val="20"/>
          <w:szCs w:val="20"/>
        </w:rPr>
      </w:pPr>
      <w:bookmarkStart w:id="19" w:name="_Toc466455121"/>
      <w:r w:rsidRPr="00AB05A8">
        <w:rPr>
          <w:rFonts w:ascii="Times New Roman" w:hAnsi="Times New Roman"/>
          <w:sz w:val="20"/>
          <w:szCs w:val="20"/>
        </w:rPr>
        <w:t xml:space="preserve">Статья 7. Общая предельная штатная численность муниципальных служащих </w:t>
      </w:r>
      <w:bookmarkEnd w:id="19"/>
      <w:r w:rsidRPr="00AB05A8">
        <w:rPr>
          <w:rFonts w:ascii="Times New Roman" w:hAnsi="Times New Roman"/>
          <w:sz w:val="20"/>
          <w:szCs w:val="20"/>
        </w:rPr>
        <w:t>Ястребовского сельсовета</w:t>
      </w:r>
    </w:p>
    <w:p w:rsidR="00274073" w:rsidRPr="00AB05A8" w:rsidRDefault="00274073" w:rsidP="00AB05A8">
      <w:pPr>
        <w:ind w:firstLine="720"/>
        <w:jc w:val="both"/>
        <w:rPr>
          <w:sz w:val="20"/>
        </w:rPr>
      </w:pPr>
      <w:bookmarkStart w:id="20" w:name="_Toc420567576"/>
      <w:r w:rsidRPr="00AB05A8">
        <w:rPr>
          <w:sz w:val="20"/>
        </w:rPr>
        <w:t>Общая предельная штатная численность муниципальных служащих Ястр</w:t>
      </w:r>
      <w:r w:rsidRPr="00AB05A8">
        <w:rPr>
          <w:sz w:val="20"/>
        </w:rPr>
        <w:t>е</w:t>
      </w:r>
      <w:r w:rsidRPr="00AB05A8">
        <w:rPr>
          <w:sz w:val="20"/>
        </w:rPr>
        <w:t>бовского сельсовета, принятая к финансовому обеспечению на 2023 год и плановый период 2024-2025 годов, составляет 5  штатных единиц, в том числе предельная штатная численность муниципальных служащих исполнительно-распорядительных органов местного самоуправления  Ястребовского сельсовета  – 5 штатных единиц.</w:t>
      </w:r>
      <w:bookmarkEnd w:id="20"/>
    </w:p>
    <w:p w:rsidR="00274073" w:rsidRPr="00AB05A8" w:rsidRDefault="00274073" w:rsidP="00AB05A8">
      <w:pPr>
        <w:pStyle w:val="3"/>
        <w:ind w:firstLine="708"/>
        <w:rPr>
          <w:rFonts w:ascii="Times New Roman" w:hAnsi="Times New Roman"/>
          <w:b w:val="0"/>
          <w:sz w:val="20"/>
          <w:szCs w:val="20"/>
        </w:rPr>
      </w:pPr>
      <w:bookmarkStart w:id="21" w:name="_Toc466455122"/>
      <w:r w:rsidRPr="00AB05A8">
        <w:rPr>
          <w:rFonts w:ascii="Times New Roman" w:hAnsi="Times New Roman"/>
          <w:sz w:val="20"/>
          <w:szCs w:val="20"/>
        </w:rPr>
        <w:t xml:space="preserve">Статья 8. Индексация заработной платы работников </w:t>
      </w:r>
      <w:bookmarkEnd w:id="21"/>
      <w:r w:rsidRPr="00AB05A8">
        <w:rPr>
          <w:rFonts w:ascii="Times New Roman" w:hAnsi="Times New Roman"/>
          <w:sz w:val="20"/>
          <w:szCs w:val="20"/>
        </w:rPr>
        <w:t>Ястребовского сельсовета</w:t>
      </w:r>
    </w:p>
    <w:p w:rsidR="00274073" w:rsidRPr="00AB05A8" w:rsidRDefault="00274073" w:rsidP="00AB05A8">
      <w:pPr>
        <w:pStyle w:val="ConsPlusNormal"/>
        <w:tabs>
          <w:tab w:val="left" w:pos="567"/>
        </w:tabs>
        <w:ind w:firstLine="709"/>
        <w:jc w:val="both"/>
        <w:rPr>
          <w:rFonts w:ascii="Times New Roman" w:hAnsi="Times New Roman" w:cs="Times New Roman"/>
        </w:rPr>
      </w:pPr>
      <w:r w:rsidRPr="00AB05A8">
        <w:rPr>
          <w:rFonts w:ascii="Times New Roman" w:hAnsi="Times New Roman" w:cs="Times New Roman"/>
        </w:rPr>
        <w:t>Заработная плата работников администрации Ястребовского сельсовета за исключением заработной платы отдельных категорий работников, увеличение опл</w:t>
      </w:r>
      <w:r w:rsidRPr="00AB05A8">
        <w:rPr>
          <w:rFonts w:ascii="Times New Roman" w:hAnsi="Times New Roman" w:cs="Times New Roman"/>
        </w:rPr>
        <w:t>а</w:t>
      </w:r>
      <w:r w:rsidRPr="00AB05A8">
        <w:rPr>
          <w:rFonts w:ascii="Times New Roman" w:hAnsi="Times New Roman" w:cs="Times New Roman"/>
        </w:rPr>
        <w:t xml:space="preserve">ты труда которых осуществляется в соответствии с указами Президента </w:t>
      </w:r>
      <w:r w:rsidRPr="00AB05A8">
        <w:rPr>
          <w:rFonts w:ascii="Times New Roman" w:hAnsi="Times New Roman" w:cs="Times New Roman"/>
        </w:rPr>
        <w:lastRenderedPageBreak/>
        <w:t>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w:t>
      </w:r>
      <w:r w:rsidRPr="00AB05A8">
        <w:rPr>
          <w:rFonts w:ascii="Times New Roman" w:hAnsi="Times New Roman" w:cs="Times New Roman"/>
        </w:rPr>
        <w:t>и</w:t>
      </w:r>
      <w:r w:rsidRPr="00AB05A8">
        <w:rPr>
          <w:rFonts w:ascii="Times New Roman" w:hAnsi="Times New Roman" w:cs="Times New Roman"/>
        </w:rPr>
        <w:t>мальной заработной платы (минимального размера оплаты труда), увеличивается (индексируется)</w:t>
      </w:r>
    </w:p>
    <w:p w:rsidR="00274073" w:rsidRPr="00AB05A8" w:rsidRDefault="00274073" w:rsidP="00AB05A8">
      <w:pPr>
        <w:pStyle w:val="ConsPlusNormal"/>
        <w:tabs>
          <w:tab w:val="left" w:pos="567"/>
        </w:tabs>
        <w:ind w:firstLine="0"/>
        <w:jc w:val="both"/>
        <w:rPr>
          <w:rFonts w:ascii="Times New Roman" w:hAnsi="Times New Roman" w:cs="Times New Roman"/>
        </w:rPr>
      </w:pPr>
      <w:r w:rsidRPr="00AB05A8">
        <w:rPr>
          <w:rFonts w:ascii="Times New Roman" w:hAnsi="Times New Roman" w:cs="Times New Roman"/>
        </w:rPr>
        <w:t>в 2023 году на 5,5процента с 1 октября 2023 года;</w:t>
      </w:r>
    </w:p>
    <w:p w:rsidR="00274073" w:rsidRPr="00AB05A8" w:rsidRDefault="00274073" w:rsidP="00AB05A8">
      <w:pPr>
        <w:pStyle w:val="ConsPlusNormal"/>
        <w:tabs>
          <w:tab w:val="left" w:pos="567"/>
        </w:tabs>
        <w:ind w:firstLine="0"/>
        <w:jc w:val="both"/>
        <w:rPr>
          <w:rFonts w:ascii="Times New Roman" w:hAnsi="Times New Roman" w:cs="Times New Roman"/>
        </w:rPr>
      </w:pPr>
      <w:r w:rsidRPr="00AB05A8">
        <w:rPr>
          <w:rFonts w:ascii="Times New Roman" w:hAnsi="Times New Roman" w:cs="Times New Roman"/>
        </w:rPr>
        <w:t>в плановом периоде 2024–2025 годов на коэффициент, равный 1.</w:t>
      </w:r>
    </w:p>
    <w:p w:rsidR="00274073" w:rsidRPr="00AB05A8" w:rsidRDefault="00274073" w:rsidP="00AB05A8">
      <w:pPr>
        <w:pStyle w:val="3"/>
        <w:ind w:firstLine="700"/>
        <w:rPr>
          <w:rFonts w:ascii="Times New Roman" w:hAnsi="Times New Roman"/>
          <w:b w:val="0"/>
          <w:sz w:val="20"/>
          <w:szCs w:val="20"/>
        </w:rPr>
      </w:pPr>
      <w:bookmarkStart w:id="22" w:name="_Toc466455124"/>
      <w:r w:rsidRPr="00AB05A8">
        <w:rPr>
          <w:rFonts w:ascii="Times New Roman" w:hAnsi="Times New Roman"/>
          <w:sz w:val="20"/>
          <w:szCs w:val="20"/>
        </w:rPr>
        <w:t>Статья 9. Особенности исполнения бюджета Ястребовского сельсовета в 2023 году</w:t>
      </w:r>
      <w:bookmarkEnd w:id="22"/>
    </w:p>
    <w:p w:rsidR="00274073" w:rsidRPr="00AB05A8" w:rsidRDefault="00274073" w:rsidP="00AB05A8">
      <w:pPr>
        <w:pStyle w:val="ConsPlusNormal"/>
        <w:ind w:firstLine="700"/>
        <w:jc w:val="both"/>
        <w:rPr>
          <w:rFonts w:ascii="Times New Roman" w:hAnsi="Times New Roman" w:cs="Times New Roman"/>
        </w:rPr>
      </w:pPr>
      <w:bookmarkStart w:id="23" w:name="_Toc420567586"/>
      <w:r w:rsidRPr="00AB05A8">
        <w:rPr>
          <w:rFonts w:ascii="Times New Roman" w:hAnsi="Times New Roman" w:cs="Times New Roman"/>
        </w:rPr>
        <w:t>1. Установить, что не использованные по состоянию на 1 января 2022 года остатки межбюджетных трансфертов, предоставленных Ястребовскому сельсовету за счет средств федерального, краевого и районного бюджетов в  форме субсидий, субвенций и иных межбюджетных трансфертов, имеющих целевое назначение, подл</w:t>
      </w:r>
      <w:r w:rsidRPr="00AB05A8">
        <w:rPr>
          <w:rFonts w:ascii="Times New Roman" w:hAnsi="Times New Roman" w:cs="Times New Roman"/>
        </w:rPr>
        <w:t>е</w:t>
      </w:r>
      <w:r w:rsidRPr="00AB05A8">
        <w:rPr>
          <w:rFonts w:ascii="Times New Roman" w:hAnsi="Times New Roman" w:cs="Times New Roman"/>
        </w:rPr>
        <w:t>жат возврату в районный бюджет в течение первых 15 рабочих дней 2023 года.</w:t>
      </w:r>
      <w:bookmarkEnd w:id="23"/>
    </w:p>
    <w:p w:rsidR="00274073" w:rsidRPr="00AB05A8" w:rsidRDefault="00274073" w:rsidP="00AB05A8">
      <w:pPr>
        <w:pStyle w:val="ConsPlusNormal"/>
        <w:ind w:firstLine="709"/>
        <w:jc w:val="both"/>
        <w:rPr>
          <w:rFonts w:ascii="Times New Roman" w:hAnsi="Times New Roman" w:cs="Times New Roman"/>
        </w:rPr>
      </w:pPr>
      <w:bookmarkStart w:id="24" w:name="_Toc420567587"/>
      <w:r w:rsidRPr="00AB05A8">
        <w:rPr>
          <w:rFonts w:ascii="Times New Roman" w:hAnsi="Times New Roman" w:cs="Times New Roman"/>
        </w:rPr>
        <w:t>2. Остатки средств бюджета Ястребовского сельсовета на 1 января 2023 года в полном объеме, за исключением неиспользованных остатков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Ястребовского сельсовета в 2023 году</w:t>
      </w:r>
      <w:bookmarkEnd w:id="24"/>
      <w:r w:rsidRPr="00AB05A8">
        <w:rPr>
          <w:rFonts w:ascii="Times New Roman" w:hAnsi="Times New Roman" w:cs="Times New Roman"/>
        </w:rPr>
        <w:t>, а также на увеличение бюджетных ассигнов</w:t>
      </w:r>
      <w:r w:rsidRPr="00AB05A8">
        <w:rPr>
          <w:rFonts w:ascii="Times New Roman" w:hAnsi="Times New Roman" w:cs="Times New Roman"/>
        </w:rPr>
        <w:t>а</w:t>
      </w:r>
      <w:r w:rsidRPr="00AB05A8">
        <w:rPr>
          <w:rFonts w:ascii="Times New Roman" w:hAnsi="Times New Roman" w:cs="Times New Roman"/>
        </w:rPr>
        <w:t>ний на оплату заключенныхот имени Ястребовского сельсовета муниципальных ко</w:t>
      </w:r>
      <w:r w:rsidRPr="00AB05A8">
        <w:rPr>
          <w:rFonts w:ascii="Times New Roman" w:hAnsi="Times New Roman" w:cs="Times New Roman"/>
        </w:rPr>
        <w:t>н</w:t>
      </w:r>
      <w:r w:rsidRPr="00AB05A8">
        <w:rPr>
          <w:rFonts w:ascii="Times New Roman" w:hAnsi="Times New Roman" w:cs="Times New Roman"/>
        </w:rPr>
        <w:t>трактов на поставку товаров, выполнение работ, оказание услуг (за исключением муниципальных контрактов, предусматривающих осуществление капитальных вл</w:t>
      </w:r>
      <w:r w:rsidRPr="00AB05A8">
        <w:rPr>
          <w:rFonts w:ascii="Times New Roman" w:hAnsi="Times New Roman" w:cs="Times New Roman"/>
        </w:rPr>
        <w:t>о</w:t>
      </w:r>
      <w:r w:rsidRPr="00AB05A8">
        <w:rPr>
          <w:rFonts w:ascii="Times New Roman" w:hAnsi="Times New Roman" w:cs="Times New Roman"/>
        </w:rPr>
        <w:t>жений в объекты  собственности сельсовета), подлежавших в соответствии с усл</w:t>
      </w:r>
      <w:r w:rsidRPr="00AB05A8">
        <w:rPr>
          <w:rFonts w:ascii="Times New Roman" w:hAnsi="Times New Roman" w:cs="Times New Roman"/>
        </w:rPr>
        <w:t>о</w:t>
      </w:r>
      <w:r w:rsidRPr="00AB05A8">
        <w:rPr>
          <w:rFonts w:ascii="Times New Roman" w:hAnsi="Times New Roman" w:cs="Times New Roman"/>
        </w:rPr>
        <w:t>виями этих муниципальных контрактов оплате в отчетном финансовом году, в объ</w:t>
      </w:r>
      <w:r w:rsidRPr="00AB05A8">
        <w:rPr>
          <w:rFonts w:ascii="Times New Roman" w:hAnsi="Times New Roman" w:cs="Times New Roman"/>
        </w:rPr>
        <w:t>е</w:t>
      </w:r>
      <w:r w:rsidRPr="00AB05A8">
        <w:rPr>
          <w:rFonts w:ascii="Times New Roman" w:hAnsi="Times New Roman" w:cs="Times New Roman"/>
        </w:rPr>
        <w:t xml:space="preserve">ме, не превышающем сумму остатка неиспользованных бюджетных ассигнований на указанные цели, в случае осуществления заказчиком </w:t>
      </w:r>
      <w:r w:rsidRPr="00AB05A8">
        <w:rPr>
          <w:rFonts w:ascii="Times New Roman" w:hAnsi="Times New Roman" w:cs="Times New Roman"/>
          <w:color w:val="000000" w:themeColor="text1"/>
        </w:rPr>
        <w:t>до 1 февраля 2023 года</w:t>
      </w:r>
      <w:r w:rsidRPr="00AB05A8">
        <w:rPr>
          <w:rFonts w:ascii="Times New Roman" w:hAnsi="Times New Roman" w:cs="Times New Roman"/>
        </w:rPr>
        <w:t>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по данным муниципальным контрактам в установленном законодательством порядке.</w:t>
      </w:r>
    </w:p>
    <w:p w:rsidR="00274073" w:rsidRPr="00AB05A8" w:rsidRDefault="00274073" w:rsidP="00AB05A8">
      <w:pPr>
        <w:pStyle w:val="ConsPlusNormal"/>
        <w:ind w:firstLine="709"/>
        <w:jc w:val="both"/>
        <w:rPr>
          <w:rFonts w:ascii="Times New Roman" w:hAnsi="Times New Roman" w:cs="Times New Roman"/>
        </w:rPr>
      </w:pPr>
      <w:r w:rsidRPr="00AB05A8">
        <w:rPr>
          <w:rFonts w:ascii="Times New Roman" w:hAnsi="Times New Roman" w:cs="Times New Roman"/>
        </w:rPr>
        <w:t>Внесение изменений в сводную бюджетную роспись бюджета Ястребовского сельсовета по расходам на 2023 год в части увеличения бюджетных ассигнований на оплату заключенных муниципальных контрактов на поставку товаров, выполнение работ, оказание услуг по основаниям, изложенным в абзаце первом настоящего пун</w:t>
      </w:r>
      <w:r w:rsidRPr="00AB05A8">
        <w:rPr>
          <w:rFonts w:ascii="Times New Roman" w:hAnsi="Times New Roman" w:cs="Times New Roman"/>
        </w:rPr>
        <w:t>к</w:t>
      </w:r>
      <w:r w:rsidRPr="00AB05A8">
        <w:rPr>
          <w:rFonts w:ascii="Times New Roman" w:hAnsi="Times New Roman" w:cs="Times New Roman"/>
        </w:rPr>
        <w:t>та, осуществляется на основании предложений, представленных до 10 февраля 2023 года главными распорядителями средств  бюджета Ястребовского сельсовета.</w:t>
      </w:r>
    </w:p>
    <w:p w:rsidR="00274073" w:rsidRPr="00AB05A8" w:rsidRDefault="00274073" w:rsidP="00AB05A8">
      <w:pPr>
        <w:pStyle w:val="ConsPlusNormal"/>
        <w:ind w:firstLine="700"/>
        <w:jc w:val="both"/>
        <w:rPr>
          <w:rFonts w:ascii="Times New Roman" w:hAnsi="Times New Roman" w:cs="Times New Roman"/>
        </w:rPr>
      </w:pPr>
      <w:bookmarkStart w:id="25" w:name="_Toc420567588"/>
      <w:r w:rsidRPr="00AB05A8">
        <w:rPr>
          <w:rFonts w:ascii="Times New Roman" w:hAnsi="Times New Roman" w:cs="Times New Roman"/>
        </w:rPr>
        <w:t xml:space="preserve">3. Установить, что погашение кредиторской задолженности, сложившейся по </w:t>
      </w:r>
      <w:r w:rsidRPr="00AB05A8">
        <w:rPr>
          <w:rFonts w:ascii="Times New Roman" w:hAnsi="Times New Roman" w:cs="Times New Roman"/>
        </w:rPr>
        <w:lastRenderedPageBreak/>
        <w:t>принятым в предыдущие годы, фактически произведенным, но не оплаченным по состоянию на 1 января 2023года обязательствам (за исключением обязательств по муниципальным контрактам, предусмотренных в пункте 2 настоящей статьи), прои</w:t>
      </w:r>
      <w:r w:rsidRPr="00AB05A8">
        <w:rPr>
          <w:rFonts w:ascii="Times New Roman" w:hAnsi="Times New Roman" w:cs="Times New Roman"/>
        </w:rPr>
        <w:t>з</w:t>
      </w:r>
      <w:r w:rsidRPr="00AB05A8">
        <w:rPr>
          <w:rFonts w:ascii="Times New Roman" w:hAnsi="Times New Roman" w:cs="Times New Roman"/>
        </w:rPr>
        <w:t>водится главными распорядителями средств бюджета Ястребовского сельсовета за счет утвержденных им бюджетных ассигнований на 2023 год.</w:t>
      </w:r>
      <w:bookmarkEnd w:id="25"/>
    </w:p>
    <w:p w:rsidR="00274073" w:rsidRPr="00AB05A8" w:rsidRDefault="00274073" w:rsidP="00AB05A8">
      <w:pPr>
        <w:pStyle w:val="3"/>
        <w:ind w:firstLine="700"/>
        <w:rPr>
          <w:rFonts w:ascii="Times New Roman" w:hAnsi="Times New Roman"/>
          <w:b w:val="0"/>
          <w:sz w:val="20"/>
          <w:szCs w:val="20"/>
        </w:rPr>
      </w:pPr>
      <w:bookmarkStart w:id="26" w:name="_Toc466455125"/>
      <w:r w:rsidRPr="00AB05A8">
        <w:rPr>
          <w:rFonts w:ascii="Times New Roman" w:hAnsi="Times New Roman"/>
          <w:sz w:val="20"/>
          <w:szCs w:val="20"/>
        </w:rPr>
        <w:t xml:space="preserve">Статья 10. Межбюджетные трансферты </w:t>
      </w:r>
      <w:bookmarkEnd w:id="26"/>
    </w:p>
    <w:p w:rsidR="00274073" w:rsidRPr="00AB05A8" w:rsidRDefault="00274073" w:rsidP="00AB05A8">
      <w:pPr>
        <w:autoSpaceDE w:val="0"/>
        <w:ind w:firstLine="700"/>
        <w:jc w:val="both"/>
        <w:rPr>
          <w:sz w:val="20"/>
        </w:rPr>
      </w:pPr>
      <w:r w:rsidRPr="00AB05A8">
        <w:rPr>
          <w:sz w:val="20"/>
        </w:rPr>
        <w:t>1. Утвердить распределение:</w:t>
      </w:r>
    </w:p>
    <w:p w:rsidR="00274073" w:rsidRPr="00AB05A8" w:rsidRDefault="00274073" w:rsidP="00AB05A8">
      <w:pPr>
        <w:tabs>
          <w:tab w:val="left" w:pos="-2127"/>
        </w:tabs>
        <w:ind w:firstLine="700"/>
        <w:jc w:val="both"/>
        <w:rPr>
          <w:sz w:val="20"/>
        </w:rPr>
      </w:pPr>
      <w:r w:rsidRPr="00AB05A8">
        <w:rPr>
          <w:sz w:val="20"/>
        </w:rPr>
        <w:t>1) иных межбюджетных трансфертов из бюджета Ястребовского сельсовета в районный бюджет Ачинского района  на 2023 год и плановый период 2024 - 2025 годов согласно приложению 6 к настоящему Решению;</w:t>
      </w:r>
    </w:p>
    <w:p w:rsidR="00274073" w:rsidRPr="00AB05A8" w:rsidRDefault="00274073" w:rsidP="00AB05A8">
      <w:pPr>
        <w:tabs>
          <w:tab w:val="left" w:pos="-2127"/>
        </w:tabs>
        <w:ind w:firstLine="700"/>
        <w:jc w:val="both"/>
        <w:rPr>
          <w:sz w:val="20"/>
        </w:rPr>
      </w:pPr>
      <w:r w:rsidRPr="00AB05A8">
        <w:rPr>
          <w:sz w:val="20"/>
        </w:rPr>
        <w:t>2. Распределение субсидий, субвенций и иных межбюджетных трансфертов, выделенных бюджету Ястребовского сельсовета из бюджетов других уровней на ре</w:t>
      </w:r>
      <w:r w:rsidRPr="00AB05A8">
        <w:rPr>
          <w:sz w:val="20"/>
        </w:rPr>
        <w:t>а</w:t>
      </w:r>
      <w:r w:rsidRPr="00AB05A8">
        <w:rPr>
          <w:sz w:val="20"/>
        </w:rPr>
        <w:t>лизацию законов и нормативно-правовых актов на 2023 год и плановый период 2024-2025 годов согласно приложению 7</w:t>
      </w:r>
      <w:r w:rsidR="00471CB3" w:rsidRPr="00AB05A8">
        <w:rPr>
          <w:sz w:val="20"/>
        </w:rPr>
        <w:t xml:space="preserve"> к настоящему Решению.</w:t>
      </w:r>
      <w:r w:rsidR="00471CB3" w:rsidRPr="00AB05A8">
        <w:rPr>
          <w:sz w:val="20"/>
        </w:rPr>
        <w:br/>
      </w:r>
    </w:p>
    <w:p w:rsidR="00274073" w:rsidRPr="00AB05A8" w:rsidRDefault="00274073" w:rsidP="00AB05A8">
      <w:pPr>
        <w:autoSpaceDE w:val="0"/>
        <w:ind w:firstLine="700"/>
        <w:jc w:val="both"/>
        <w:rPr>
          <w:b/>
          <w:sz w:val="20"/>
        </w:rPr>
      </w:pPr>
      <w:r w:rsidRPr="00AB05A8">
        <w:rPr>
          <w:b/>
          <w:sz w:val="20"/>
        </w:rPr>
        <w:t xml:space="preserve">Статья 11. Дорожный фонд Ястребовского сельсовета Ачинского района </w:t>
      </w:r>
    </w:p>
    <w:p w:rsidR="00274073" w:rsidRPr="00AB05A8" w:rsidRDefault="00274073" w:rsidP="00AB05A8">
      <w:pPr>
        <w:autoSpaceDE w:val="0"/>
        <w:ind w:firstLine="700"/>
        <w:jc w:val="both"/>
        <w:rPr>
          <w:sz w:val="20"/>
        </w:rPr>
      </w:pPr>
      <w:r w:rsidRPr="00AB05A8">
        <w:rPr>
          <w:sz w:val="20"/>
        </w:rPr>
        <w:t xml:space="preserve"> Утвердить объем бюджетных ассигнований дорожного фонда Ястребовского сельсовета Ачинского района:</w:t>
      </w:r>
    </w:p>
    <w:p w:rsidR="00274073" w:rsidRPr="00AB05A8" w:rsidRDefault="00274073" w:rsidP="00AB05A8">
      <w:pPr>
        <w:autoSpaceDE w:val="0"/>
        <w:jc w:val="both"/>
        <w:rPr>
          <w:sz w:val="20"/>
        </w:rPr>
      </w:pPr>
      <w:r w:rsidRPr="00AB05A8">
        <w:rPr>
          <w:sz w:val="20"/>
        </w:rPr>
        <w:t xml:space="preserve"> - содержание автомобильных дорого общего пользования местного значения за счет краевых средств:</w:t>
      </w:r>
    </w:p>
    <w:p w:rsidR="00274073" w:rsidRPr="00AB05A8" w:rsidRDefault="00274073" w:rsidP="00AB05A8">
      <w:pPr>
        <w:autoSpaceDE w:val="0"/>
        <w:jc w:val="both"/>
        <w:rPr>
          <w:sz w:val="20"/>
        </w:rPr>
      </w:pPr>
      <w:r w:rsidRPr="00AB05A8">
        <w:rPr>
          <w:sz w:val="20"/>
        </w:rPr>
        <w:t>на 2023 год в сумме 513,4 тыс. рублей;</w:t>
      </w:r>
    </w:p>
    <w:p w:rsidR="00274073" w:rsidRPr="00AB05A8" w:rsidRDefault="00274073" w:rsidP="00AB05A8">
      <w:pPr>
        <w:autoSpaceDE w:val="0"/>
        <w:ind w:left="700"/>
        <w:jc w:val="both"/>
        <w:rPr>
          <w:sz w:val="20"/>
        </w:rPr>
      </w:pPr>
      <w:r w:rsidRPr="00AB05A8">
        <w:rPr>
          <w:sz w:val="20"/>
        </w:rPr>
        <w:t xml:space="preserve"> на 2024 год в сумме 543,1тыс. рублей;</w:t>
      </w:r>
    </w:p>
    <w:p w:rsidR="00274073" w:rsidRPr="00AB05A8" w:rsidRDefault="00274073" w:rsidP="00AB05A8">
      <w:pPr>
        <w:autoSpaceDE w:val="0"/>
        <w:ind w:left="700"/>
        <w:jc w:val="both"/>
        <w:rPr>
          <w:sz w:val="20"/>
        </w:rPr>
      </w:pPr>
      <w:r w:rsidRPr="00AB05A8">
        <w:rPr>
          <w:sz w:val="20"/>
        </w:rPr>
        <w:t xml:space="preserve"> на 2025 год в сумме 574,7 тыс. рублей.</w:t>
      </w:r>
    </w:p>
    <w:p w:rsidR="00274073" w:rsidRPr="00AB05A8" w:rsidRDefault="00274073" w:rsidP="00AB05A8">
      <w:pPr>
        <w:autoSpaceDE w:val="0"/>
        <w:ind w:firstLine="700"/>
        <w:jc w:val="both"/>
        <w:rPr>
          <w:b/>
          <w:sz w:val="20"/>
        </w:rPr>
      </w:pPr>
    </w:p>
    <w:p w:rsidR="00274073" w:rsidRPr="00AB05A8" w:rsidRDefault="00274073" w:rsidP="00AB05A8">
      <w:pPr>
        <w:autoSpaceDE w:val="0"/>
        <w:ind w:firstLine="700"/>
        <w:jc w:val="both"/>
        <w:rPr>
          <w:b/>
          <w:sz w:val="20"/>
        </w:rPr>
      </w:pPr>
      <w:r w:rsidRPr="00AB05A8">
        <w:rPr>
          <w:b/>
          <w:sz w:val="20"/>
        </w:rPr>
        <w:t xml:space="preserve">Статья 12. Резервный фонд администрации Ястребовского сельсовета Ачинского района </w:t>
      </w:r>
    </w:p>
    <w:p w:rsidR="00274073" w:rsidRPr="00AB05A8" w:rsidRDefault="00274073" w:rsidP="00AB05A8">
      <w:pPr>
        <w:autoSpaceDE w:val="0"/>
        <w:ind w:firstLine="700"/>
        <w:jc w:val="both"/>
        <w:rPr>
          <w:sz w:val="20"/>
        </w:rPr>
      </w:pPr>
      <w:r w:rsidRPr="00AB05A8">
        <w:rPr>
          <w:sz w:val="20"/>
        </w:rPr>
        <w:t>Установить, что в расходной части бюджета предусматривается резервный фонд  Ястребовского сельсовета Ачинского района  на 2023 год и плановый период 2024-2025 годов в сумме 5,5тыс. рублей ежегодно.</w:t>
      </w:r>
    </w:p>
    <w:p w:rsidR="00274073" w:rsidRPr="00AB05A8" w:rsidRDefault="00274073" w:rsidP="00AB05A8">
      <w:pPr>
        <w:autoSpaceDE w:val="0"/>
        <w:ind w:firstLine="700"/>
        <w:jc w:val="both"/>
        <w:rPr>
          <w:b/>
          <w:sz w:val="20"/>
          <w:shd w:val="clear" w:color="auto" w:fill="FFFF00"/>
        </w:rPr>
      </w:pPr>
    </w:p>
    <w:p w:rsidR="00274073" w:rsidRPr="00AB05A8" w:rsidRDefault="00274073" w:rsidP="00AB05A8">
      <w:pPr>
        <w:autoSpaceDE w:val="0"/>
        <w:ind w:firstLine="700"/>
        <w:jc w:val="both"/>
        <w:rPr>
          <w:b/>
          <w:sz w:val="20"/>
        </w:rPr>
      </w:pPr>
      <w:r w:rsidRPr="00AB05A8">
        <w:rPr>
          <w:b/>
          <w:sz w:val="20"/>
        </w:rPr>
        <w:t xml:space="preserve">Статья 13. Муниципальный внутренний долгЯстребовского сельсовета Ачинского района </w:t>
      </w:r>
    </w:p>
    <w:p w:rsidR="00274073" w:rsidRPr="00AB05A8" w:rsidRDefault="00274073" w:rsidP="00AB05A8">
      <w:pPr>
        <w:autoSpaceDE w:val="0"/>
        <w:ind w:firstLine="700"/>
        <w:jc w:val="both"/>
        <w:rPr>
          <w:sz w:val="20"/>
        </w:rPr>
      </w:pPr>
      <w:r w:rsidRPr="00AB05A8">
        <w:rPr>
          <w:sz w:val="20"/>
        </w:rPr>
        <w:t>1. Установить верхний предел муниципального внутреннего долга Ястребо</w:t>
      </w:r>
      <w:r w:rsidRPr="00AB05A8">
        <w:rPr>
          <w:sz w:val="20"/>
        </w:rPr>
        <w:t>в</w:t>
      </w:r>
      <w:r w:rsidRPr="00AB05A8">
        <w:rPr>
          <w:sz w:val="20"/>
        </w:rPr>
        <w:t>ского сельсовета Ачинского района по состоянию на 1 января года, следующего за очередным финансовым годом и каждым годом планового периода, т.е по состо</w:t>
      </w:r>
      <w:r w:rsidRPr="00AB05A8">
        <w:rPr>
          <w:sz w:val="20"/>
        </w:rPr>
        <w:t>я</w:t>
      </w:r>
      <w:r w:rsidRPr="00AB05A8">
        <w:rPr>
          <w:sz w:val="20"/>
        </w:rPr>
        <w:t>нию:</w:t>
      </w:r>
    </w:p>
    <w:p w:rsidR="00274073" w:rsidRPr="00AB05A8" w:rsidRDefault="00274073" w:rsidP="00AB05A8">
      <w:pPr>
        <w:autoSpaceDE w:val="0"/>
        <w:ind w:firstLine="700"/>
        <w:jc w:val="both"/>
        <w:rPr>
          <w:sz w:val="20"/>
        </w:rPr>
      </w:pPr>
      <w:r w:rsidRPr="00AB05A8">
        <w:rPr>
          <w:sz w:val="20"/>
        </w:rPr>
        <w:t>на 1 января 2024 года в сумме «0,0» тыс. рублей, в том числе по муниц</w:t>
      </w:r>
      <w:r w:rsidRPr="00AB05A8">
        <w:rPr>
          <w:sz w:val="20"/>
        </w:rPr>
        <w:t>и</w:t>
      </w:r>
      <w:r w:rsidRPr="00AB05A8">
        <w:rPr>
          <w:sz w:val="20"/>
        </w:rPr>
        <w:t>пальным  гарантиям  «0,0» тыс. рублей;</w:t>
      </w:r>
    </w:p>
    <w:p w:rsidR="00274073" w:rsidRPr="00AB05A8" w:rsidRDefault="00274073" w:rsidP="00AB05A8">
      <w:pPr>
        <w:autoSpaceDE w:val="0"/>
        <w:ind w:firstLine="700"/>
        <w:jc w:val="both"/>
        <w:rPr>
          <w:sz w:val="20"/>
        </w:rPr>
      </w:pPr>
      <w:r w:rsidRPr="00AB05A8">
        <w:rPr>
          <w:sz w:val="20"/>
        </w:rPr>
        <w:lastRenderedPageBreak/>
        <w:t>на 1 января 2025 года в сумме «0,0» тыс. рублей, в том числе по муниц</w:t>
      </w:r>
      <w:r w:rsidRPr="00AB05A8">
        <w:rPr>
          <w:sz w:val="20"/>
        </w:rPr>
        <w:t>и</w:t>
      </w:r>
      <w:r w:rsidRPr="00AB05A8">
        <w:rPr>
          <w:sz w:val="20"/>
        </w:rPr>
        <w:t>пальным  гарантиям «0,0» тыс. рублей;</w:t>
      </w:r>
    </w:p>
    <w:p w:rsidR="00274073" w:rsidRPr="00AB05A8" w:rsidRDefault="00274073" w:rsidP="00AB05A8">
      <w:pPr>
        <w:autoSpaceDE w:val="0"/>
        <w:ind w:firstLine="700"/>
        <w:jc w:val="both"/>
        <w:rPr>
          <w:sz w:val="20"/>
        </w:rPr>
      </w:pPr>
      <w:r w:rsidRPr="00AB05A8">
        <w:rPr>
          <w:sz w:val="20"/>
        </w:rPr>
        <w:t>на 1 января 2026 года в сумме «0,0» тыс. рублей, в том числе по муниц</w:t>
      </w:r>
      <w:r w:rsidRPr="00AB05A8">
        <w:rPr>
          <w:sz w:val="20"/>
        </w:rPr>
        <w:t>и</w:t>
      </w:r>
      <w:r w:rsidRPr="00AB05A8">
        <w:rPr>
          <w:sz w:val="20"/>
        </w:rPr>
        <w:t>пальным  гарантиям «0,0» тыс. рублей.</w:t>
      </w:r>
    </w:p>
    <w:p w:rsidR="00274073" w:rsidRPr="00AB05A8" w:rsidRDefault="00274073" w:rsidP="00AB05A8">
      <w:pPr>
        <w:autoSpaceDE w:val="0"/>
        <w:ind w:firstLine="700"/>
        <w:jc w:val="both"/>
        <w:rPr>
          <w:sz w:val="20"/>
        </w:rPr>
      </w:pPr>
      <w:r w:rsidRPr="00AB05A8">
        <w:rPr>
          <w:sz w:val="20"/>
        </w:rPr>
        <w:t>2. Установить объем муниципального долга Ястребовского сельсовета  в сумме:</w:t>
      </w:r>
    </w:p>
    <w:p w:rsidR="00274073" w:rsidRPr="00AB05A8" w:rsidRDefault="00274073" w:rsidP="00AB05A8">
      <w:pPr>
        <w:autoSpaceDE w:val="0"/>
        <w:jc w:val="both"/>
        <w:rPr>
          <w:sz w:val="20"/>
        </w:rPr>
      </w:pPr>
      <w:r w:rsidRPr="00AB05A8">
        <w:rPr>
          <w:sz w:val="20"/>
        </w:rPr>
        <w:t>948,6 тыс. рублей на 2023 год;</w:t>
      </w:r>
    </w:p>
    <w:p w:rsidR="00274073" w:rsidRPr="00AB05A8" w:rsidRDefault="00274073" w:rsidP="00AB05A8">
      <w:pPr>
        <w:autoSpaceDE w:val="0"/>
        <w:jc w:val="both"/>
        <w:rPr>
          <w:sz w:val="20"/>
        </w:rPr>
      </w:pPr>
      <w:r w:rsidRPr="00AB05A8">
        <w:rPr>
          <w:sz w:val="20"/>
        </w:rPr>
        <w:t>968,8 тыс. рублей на 2024 год;</w:t>
      </w:r>
    </w:p>
    <w:p w:rsidR="00274073" w:rsidRPr="00AB05A8" w:rsidRDefault="00274073" w:rsidP="00AB05A8">
      <w:pPr>
        <w:autoSpaceDE w:val="0"/>
        <w:jc w:val="both"/>
        <w:rPr>
          <w:sz w:val="20"/>
        </w:rPr>
      </w:pPr>
      <w:r w:rsidRPr="00AB05A8">
        <w:rPr>
          <w:sz w:val="20"/>
        </w:rPr>
        <w:t>987,4 тыс. рублей на 2025 год.</w:t>
      </w:r>
    </w:p>
    <w:p w:rsidR="00274073" w:rsidRPr="00AB05A8" w:rsidRDefault="00274073" w:rsidP="00AB05A8">
      <w:pPr>
        <w:autoSpaceDE w:val="0"/>
        <w:ind w:firstLine="700"/>
        <w:jc w:val="both"/>
        <w:rPr>
          <w:sz w:val="20"/>
        </w:rPr>
      </w:pPr>
      <w:r w:rsidRPr="00AB05A8">
        <w:rPr>
          <w:sz w:val="20"/>
        </w:rPr>
        <w:t>3. Муниципальный долг отсутствует. Программа внутренних заимствований не утверждена на 2023 год и плановый период 2024-2025 годов</w:t>
      </w:r>
    </w:p>
    <w:p w:rsidR="00274073" w:rsidRPr="00AB05A8" w:rsidRDefault="00274073" w:rsidP="00AB05A8">
      <w:pPr>
        <w:autoSpaceDE w:val="0"/>
        <w:ind w:firstLine="700"/>
        <w:jc w:val="both"/>
        <w:rPr>
          <w:b/>
          <w:sz w:val="20"/>
        </w:rPr>
      </w:pPr>
    </w:p>
    <w:p w:rsidR="00274073" w:rsidRPr="00AB05A8" w:rsidRDefault="00274073" w:rsidP="00AB05A8">
      <w:pPr>
        <w:autoSpaceDE w:val="0"/>
        <w:ind w:firstLine="700"/>
        <w:jc w:val="both"/>
        <w:rPr>
          <w:b/>
          <w:sz w:val="20"/>
        </w:rPr>
      </w:pPr>
      <w:r w:rsidRPr="00AB05A8">
        <w:rPr>
          <w:b/>
          <w:sz w:val="20"/>
        </w:rPr>
        <w:t>Статья 14. Вступление в силу настоящего Решения</w:t>
      </w:r>
    </w:p>
    <w:p w:rsidR="00274073" w:rsidRPr="00AB05A8" w:rsidRDefault="00274073" w:rsidP="00AB05A8">
      <w:pPr>
        <w:autoSpaceDE w:val="0"/>
        <w:ind w:firstLine="700"/>
        <w:jc w:val="both"/>
        <w:rPr>
          <w:sz w:val="20"/>
        </w:rPr>
      </w:pPr>
      <w:r w:rsidRPr="00AB05A8">
        <w:rPr>
          <w:sz w:val="20"/>
        </w:rPr>
        <w:t>Настоящее Решение вступает в силу с 1 января 2023 года, но не ранее дня</w:t>
      </w:r>
      <w:r w:rsidR="00E72AA5" w:rsidRPr="00AB05A8">
        <w:rPr>
          <w:sz w:val="20"/>
        </w:rPr>
        <w:t xml:space="preserve"> </w:t>
      </w:r>
      <w:r w:rsidRPr="00AB05A8">
        <w:rPr>
          <w:sz w:val="20"/>
        </w:rPr>
        <w:t>после его официального опубликования в информационном листе «Ястребовский вес</w:t>
      </w:r>
      <w:r w:rsidRPr="00AB05A8">
        <w:rPr>
          <w:sz w:val="20"/>
        </w:rPr>
        <w:t>т</w:t>
      </w:r>
      <w:r w:rsidRPr="00AB05A8">
        <w:rPr>
          <w:sz w:val="20"/>
        </w:rPr>
        <w:t>ник».</w:t>
      </w:r>
    </w:p>
    <w:p w:rsidR="00274073" w:rsidRPr="00AB05A8" w:rsidRDefault="00274073" w:rsidP="00AB05A8">
      <w:pPr>
        <w:autoSpaceDE w:val="0"/>
        <w:ind w:firstLine="700"/>
        <w:jc w:val="both"/>
        <w:rPr>
          <w:sz w:val="20"/>
        </w:rPr>
      </w:pPr>
      <w:r w:rsidRPr="00AB05A8">
        <w:rPr>
          <w:sz w:val="20"/>
        </w:rPr>
        <w:t>Размесить настоящее Решение в сети Интернет на официальном сайте Ачи</w:t>
      </w:r>
      <w:r w:rsidRPr="00AB05A8">
        <w:rPr>
          <w:sz w:val="20"/>
        </w:rPr>
        <w:t>н</w:t>
      </w:r>
      <w:r w:rsidRPr="00AB05A8">
        <w:rPr>
          <w:sz w:val="20"/>
        </w:rPr>
        <w:t>ского района: www. ach-rajon.ru.</w:t>
      </w:r>
    </w:p>
    <w:p w:rsidR="00274073" w:rsidRPr="00AB05A8" w:rsidRDefault="00274073" w:rsidP="00AB05A8">
      <w:pPr>
        <w:ind w:firstLine="360"/>
        <w:jc w:val="both"/>
        <w:rPr>
          <w:sz w:val="20"/>
        </w:rPr>
      </w:pPr>
    </w:p>
    <w:p w:rsidR="00274073" w:rsidRPr="00AB05A8" w:rsidRDefault="00274073" w:rsidP="00AB05A8">
      <w:pPr>
        <w:ind w:firstLine="360"/>
        <w:jc w:val="both"/>
        <w:rPr>
          <w:sz w:val="20"/>
        </w:rPr>
      </w:pPr>
    </w:p>
    <w:p w:rsidR="00274073" w:rsidRPr="00AB05A8" w:rsidRDefault="00274073" w:rsidP="00AB05A8">
      <w:pPr>
        <w:ind w:right="-1"/>
        <w:jc w:val="both"/>
        <w:rPr>
          <w:b/>
          <w:sz w:val="20"/>
        </w:rPr>
      </w:pPr>
      <w:r w:rsidRPr="00AB05A8">
        <w:rPr>
          <w:b/>
          <w:sz w:val="20"/>
        </w:rPr>
        <w:t>Председатель сельского</w:t>
      </w:r>
    </w:p>
    <w:p w:rsidR="00274073" w:rsidRPr="00AB05A8" w:rsidRDefault="005255DE" w:rsidP="00AB05A8">
      <w:pPr>
        <w:rPr>
          <w:b/>
          <w:sz w:val="20"/>
        </w:rPr>
      </w:pPr>
      <w:r w:rsidRPr="00AB05A8">
        <w:rPr>
          <w:b/>
          <w:sz w:val="20"/>
        </w:rPr>
        <w:t>Совета депутатов</w:t>
      </w:r>
      <w:r w:rsidRPr="00AB05A8">
        <w:rPr>
          <w:b/>
          <w:sz w:val="20"/>
        </w:rPr>
        <w:tab/>
      </w:r>
      <w:r w:rsidRPr="00AB05A8">
        <w:rPr>
          <w:b/>
          <w:sz w:val="20"/>
        </w:rPr>
        <w:tab/>
      </w:r>
      <w:r w:rsidRPr="00AB05A8">
        <w:rPr>
          <w:b/>
          <w:sz w:val="20"/>
        </w:rPr>
        <w:tab/>
      </w:r>
      <w:r w:rsidRPr="00AB05A8">
        <w:rPr>
          <w:b/>
          <w:sz w:val="20"/>
        </w:rPr>
        <w:tab/>
      </w:r>
      <w:r w:rsidRPr="00AB05A8">
        <w:rPr>
          <w:b/>
          <w:sz w:val="20"/>
        </w:rPr>
        <w:tab/>
      </w:r>
      <w:r w:rsidR="00274073" w:rsidRPr="00AB05A8">
        <w:rPr>
          <w:b/>
          <w:sz w:val="20"/>
        </w:rPr>
        <w:t xml:space="preserve"> В.В. Чеберяк</w:t>
      </w:r>
    </w:p>
    <w:p w:rsidR="00274073" w:rsidRPr="00AB05A8" w:rsidRDefault="00274073" w:rsidP="00AB05A8">
      <w:pPr>
        <w:rPr>
          <w:b/>
          <w:sz w:val="20"/>
        </w:rPr>
      </w:pPr>
    </w:p>
    <w:p w:rsidR="00274073" w:rsidRPr="00AB05A8" w:rsidRDefault="00274073" w:rsidP="00AB05A8">
      <w:pPr>
        <w:rPr>
          <w:b/>
          <w:sz w:val="20"/>
        </w:rPr>
      </w:pPr>
    </w:p>
    <w:p w:rsidR="00274073" w:rsidRPr="00AB05A8" w:rsidRDefault="00274073" w:rsidP="00AB05A8">
      <w:pPr>
        <w:jc w:val="both"/>
        <w:rPr>
          <w:sz w:val="20"/>
        </w:rPr>
      </w:pPr>
    </w:p>
    <w:p w:rsidR="00274073" w:rsidRPr="00AB05A8" w:rsidRDefault="005255DE" w:rsidP="00AB05A8">
      <w:pPr>
        <w:ind w:right="-1"/>
        <w:rPr>
          <w:b/>
          <w:sz w:val="20"/>
        </w:rPr>
      </w:pPr>
      <w:r w:rsidRPr="00AB05A8">
        <w:rPr>
          <w:b/>
          <w:sz w:val="20"/>
        </w:rPr>
        <w:t>Глава сельсовета</w:t>
      </w:r>
      <w:r w:rsidRPr="00AB05A8">
        <w:rPr>
          <w:b/>
          <w:sz w:val="20"/>
        </w:rPr>
        <w:tab/>
      </w:r>
      <w:r w:rsidRPr="00AB05A8">
        <w:rPr>
          <w:b/>
          <w:sz w:val="20"/>
        </w:rPr>
        <w:tab/>
      </w:r>
      <w:r w:rsidRPr="00AB05A8">
        <w:rPr>
          <w:b/>
          <w:sz w:val="20"/>
        </w:rPr>
        <w:tab/>
      </w:r>
      <w:r w:rsidRPr="00AB05A8">
        <w:rPr>
          <w:b/>
          <w:sz w:val="20"/>
        </w:rPr>
        <w:tab/>
      </w:r>
      <w:r w:rsidRPr="00AB05A8">
        <w:rPr>
          <w:b/>
          <w:sz w:val="20"/>
        </w:rPr>
        <w:tab/>
      </w:r>
      <w:r w:rsidR="00274073" w:rsidRPr="00AB05A8">
        <w:rPr>
          <w:b/>
          <w:sz w:val="20"/>
        </w:rPr>
        <w:t>Е.Н. Тимошенк</w:t>
      </w:r>
      <w:r w:rsidRPr="00AB05A8">
        <w:rPr>
          <w:b/>
          <w:sz w:val="20"/>
        </w:rPr>
        <w:t>о</w:t>
      </w: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ind w:right="-1" w:firstLine="709"/>
        <w:jc w:val="center"/>
        <w:rPr>
          <w:b/>
          <w:sz w:val="20"/>
        </w:rPr>
      </w:pPr>
    </w:p>
    <w:p w:rsidR="006F18F4" w:rsidRPr="00AB05A8" w:rsidRDefault="006F18F4" w:rsidP="00AB05A8">
      <w:pPr>
        <w:jc w:val="center"/>
        <w:rPr>
          <w:sz w:val="20"/>
        </w:rPr>
        <w:sectPr w:rsidR="006F18F4" w:rsidRPr="00AB05A8" w:rsidSect="00BC604B">
          <w:headerReference w:type="default" r:id="rId9"/>
          <w:footerReference w:type="default" r:id="rId10"/>
          <w:type w:val="continuous"/>
          <w:pgSz w:w="16838" w:h="11906" w:orient="landscape"/>
          <w:pgMar w:top="1276" w:right="680" w:bottom="284" w:left="709" w:header="708" w:footer="708" w:gutter="0"/>
          <w:pgNumType w:start="1"/>
          <w:cols w:num="2" w:space="709"/>
          <w:docGrid w:linePitch="381"/>
        </w:sectPr>
      </w:pPr>
      <w:bookmarkStart w:id="27" w:name="RANGE!A1:F21"/>
      <w:bookmarkEnd w:id="27"/>
    </w:p>
    <w:tbl>
      <w:tblPr>
        <w:tblW w:w="5000" w:type="pct"/>
        <w:tblLook w:val="04A0"/>
      </w:tblPr>
      <w:tblGrid>
        <w:gridCol w:w="906"/>
        <w:gridCol w:w="3365"/>
        <w:gridCol w:w="5937"/>
        <w:gridCol w:w="1820"/>
        <w:gridCol w:w="1842"/>
        <w:gridCol w:w="1795"/>
      </w:tblGrid>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rPr>
                <w:sz w:val="20"/>
              </w:rPr>
            </w:pPr>
          </w:p>
        </w:tc>
        <w:tc>
          <w:tcPr>
            <w:tcW w:w="1742" w:type="pct"/>
            <w:gridSpan w:val="3"/>
            <w:tcBorders>
              <w:top w:val="nil"/>
              <w:left w:val="nil"/>
              <w:bottom w:val="nil"/>
              <w:right w:val="nil"/>
            </w:tcBorders>
            <w:shd w:val="clear" w:color="auto" w:fill="auto"/>
            <w:vAlign w:val="bottom"/>
            <w:hideMark/>
          </w:tcPr>
          <w:p w:rsidR="006F18F4" w:rsidRPr="00AB05A8" w:rsidRDefault="006F18F4" w:rsidP="00AB05A8">
            <w:pPr>
              <w:jc w:val="right"/>
              <w:rPr>
                <w:b/>
                <w:bCs/>
                <w:sz w:val="20"/>
              </w:rPr>
            </w:pPr>
            <w:r w:rsidRPr="00AB05A8">
              <w:rPr>
                <w:b/>
                <w:bCs/>
                <w:sz w:val="20"/>
              </w:rPr>
              <w:t>Приложение 1</w:t>
            </w:r>
          </w:p>
        </w:tc>
      </w:tr>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rPr>
                <w:sz w:val="20"/>
              </w:rPr>
            </w:pPr>
          </w:p>
        </w:tc>
        <w:tc>
          <w:tcPr>
            <w:tcW w:w="1742" w:type="pct"/>
            <w:gridSpan w:val="3"/>
            <w:vMerge w:val="restart"/>
            <w:tcBorders>
              <w:top w:val="nil"/>
              <w:left w:val="nil"/>
              <w:bottom w:val="nil"/>
              <w:right w:val="nil"/>
            </w:tcBorders>
            <w:shd w:val="clear" w:color="auto" w:fill="auto"/>
            <w:vAlign w:val="bottom"/>
            <w:hideMark/>
          </w:tcPr>
          <w:p w:rsidR="006F18F4" w:rsidRPr="00AB05A8" w:rsidRDefault="006F18F4" w:rsidP="00AB05A8">
            <w:pPr>
              <w:jc w:val="right"/>
              <w:rPr>
                <w:sz w:val="20"/>
              </w:rPr>
            </w:pPr>
            <w:r w:rsidRPr="00AB05A8">
              <w:rPr>
                <w:sz w:val="20"/>
              </w:rPr>
              <w:t xml:space="preserve">к Решению Ястребовского сельского Совета депутатов </w:t>
            </w:r>
          </w:p>
        </w:tc>
      </w:tr>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rPr>
                <w:sz w:val="20"/>
              </w:rPr>
            </w:pPr>
          </w:p>
        </w:tc>
        <w:tc>
          <w:tcPr>
            <w:tcW w:w="1742" w:type="pct"/>
            <w:gridSpan w:val="3"/>
            <w:vMerge/>
            <w:tcBorders>
              <w:top w:val="nil"/>
              <w:left w:val="nil"/>
              <w:bottom w:val="nil"/>
              <w:right w:val="nil"/>
            </w:tcBorders>
            <w:vAlign w:val="center"/>
            <w:hideMark/>
          </w:tcPr>
          <w:p w:rsidR="006F18F4" w:rsidRPr="00AB05A8" w:rsidRDefault="006F18F4" w:rsidP="00AB05A8">
            <w:pPr>
              <w:rPr>
                <w:sz w:val="20"/>
              </w:rPr>
            </w:pPr>
          </w:p>
        </w:tc>
      </w:tr>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rPr>
                <w:sz w:val="20"/>
              </w:rPr>
            </w:pPr>
          </w:p>
        </w:tc>
        <w:tc>
          <w:tcPr>
            <w:tcW w:w="1742" w:type="pct"/>
            <w:gridSpan w:val="3"/>
            <w:vMerge/>
            <w:tcBorders>
              <w:top w:val="nil"/>
              <w:left w:val="nil"/>
              <w:bottom w:val="nil"/>
              <w:right w:val="nil"/>
            </w:tcBorders>
            <w:vAlign w:val="center"/>
            <w:hideMark/>
          </w:tcPr>
          <w:p w:rsidR="006F18F4" w:rsidRPr="00AB05A8" w:rsidRDefault="006F18F4" w:rsidP="00AB05A8">
            <w:pPr>
              <w:rPr>
                <w:sz w:val="20"/>
              </w:rPr>
            </w:pPr>
          </w:p>
        </w:tc>
      </w:tr>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rPr>
                <w:sz w:val="20"/>
              </w:rPr>
            </w:pPr>
          </w:p>
        </w:tc>
        <w:tc>
          <w:tcPr>
            <w:tcW w:w="581" w:type="pct"/>
            <w:tcBorders>
              <w:top w:val="nil"/>
              <w:left w:val="nil"/>
              <w:bottom w:val="nil"/>
              <w:right w:val="nil"/>
            </w:tcBorders>
            <w:shd w:val="clear" w:color="auto" w:fill="auto"/>
            <w:vAlign w:val="bottom"/>
            <w:hideMark/>
          </w:tcPr>
          <w:p w:rsidR="006F18F4" w:rsidRPr="00AB05A8" w:rsidRDefault="006F18F4" w:rsidP="00AB05A8">
            <w:pPr>
              <w:rPr>
                <w:b/>
                <w:bCs/>
                <w:sz w:val="20"/>
              </w:rPr>
            </w:pPr>
          </w:p>
        </w:tc>
        <w:tc>
          <w:tcPr>
            <w:tcW w:w="1161" w:type="pct"/>
            <w:gridSpan w:val="2"/>
            <w:tcBorders>
              <w:top w:val="nil"/>
              <w:left w:val="nil"/>
              <w:bottom w:val="nil"/>
              <w:right w:val="nil"/>
            </w:tcBorders>
            <w:shd w:val="clear" w:color="auto" w:fill="auto"/>
            <w:vAlign w:val="bottom"/>
            <w:hideMark/>
          </w:tcPr>
          <w:p w:rsidR="006F18F4" w:rsidRPr="00AB05A8" w:rsidRDefault="006F18F4" w:rsidP="00AB05A8">
            <w:pPr>
              <w:jc w:val="right"/>
              <w:rPr>
                <w:sz w:val="20"/>
              </w:rPr>
            </w:pPr>
            <w:r w:rsidRPr="00AB05A8">
              <w:rPr>
                <w:sz w:val="20"/>
              </w:rPr>
              <w:t>от 27.12.2022 №28-93Р</w:t>
            </w:r>
          </w:p>
        </w:tc>
      </w:tr>
      <w:tr w:rsidR="006F18F4" w:rsidRPr="00AB05A8" w:rsidTr="00704215">
        <w:trPr>
          <w:trHeight w:val="234"/>
        </w:trPr>
        <w:tc>
          <w:tcPr>
            <w:tcW w:w="5000" w:type="pct"/>
            <w:gridSpan w:val="6"/>
            <w:vMerge w:val="restart"/>
            <w:tcBorders>
              <w:top w:val="nil"/>
              <w:left w:val="nil"/>
              <w:bottom w:val="nil"/>
              <w:right w:val="nil"/>
            </w:tcBorders>
            <w:shd w:val="clear" w:color="auto" w:fill="auto"/>
            <w:vAlign w:val="bottom"/>
            <w:hideMark/>
          </w:tcPr>
          <w:p w:rsidR="006F18F4" w:rsidRPr="00AB05A8" w:rsidRDefault="006F18F4" w:rsidP="00AB05A8">
            <w:pPr>
              <w:jc w:val="center"/>
              <w:rPr>
                <w:b/>
                <w:bCs/>
                <w:sz w:val="20"/>
              </w:rPr>
            </w:pPr>
            <w:r w:rsidRPr="00AB05A8">
              <w:rPr>
                <w:b/>
                <w:bCs/>
                <w:sz w:val="20"/>
              </w:rPr>
              <w:t>Источники внутреннего финансирования дефицита бюджета Ястребовского сельсовета на 2023 год и плановый период 2024-2025 годов</w:t>
            </w:r>
          </w:p>
        </w:tc>
      </w:tr>
      <w:tr w:rsidR="006F18F4" w:rsidRPr="00AB05A8" w:rsidTr="00704215">
        <w:trPr>
          <w:trHeight w:val="234"/>
        </w:trPr>
        <w:tc>
          <w:tcPr>
            <w:tcW w:w="5000" w:type="pct"/>
            <w:gridSpan w:val="6"/>
            <w:vMerge/>
            <w:tcBorders>
              <w:top w:val="nil"/>
              <w:left w:val="nil"/>
              <w:bottom w:val="nil"/>
              <w:right w:val="nil"/>
            </w:tcBorders>
            <w:vAlign w:val="center"/>
            <w:hideMark/>
          </w:tcPr>
          <w:p w:rsidR="006F18F4" w:rsidRPr="00AB05A8" w:rsidRDefault="006F18F4" w:rsidP="00AB05A8">
            <w:pPr>
              <w:rPr>
                <w:b/>
                <w:bCs/>
                <w:sz w:val="20"/>
              </w:rPr>
            </w:pPr>
          </w:p>
        </w:tc>
      </w:tr>
      <w:tr w:rsidR="006F18F4" w:rsidRPr="00AB05A8" w:rsidTr="00704215">
        <w:trPr>
          <w:trHeight w:val="20"/>
        </w:trPr>
        <w:tc>
          <w:tcPr>
            <w:tcW w:w="289" w:type="pct"/>
            <w:tcBorders>
              <w:top w:val="nil"/>
              <w:left w:val="nil"/>
              <w:bottom w:val="nil"/>
              <w:right w:val="nil"/>
            </w:tcBorders>
            <w:shd w:val="clear" w:color="auto" w:fill="auto"/>
            <w:hideMark/>
          </w:tcPr>
          <w:p w:rsidR="006F18F4" w:rsidRPr="00AB05A8" w:rsidRDefault="006F18F4" w:rsidP="00AB05A8">
            <w:pPr>
              <w:jc w:val="center"/>
              <w:rPr>
                <w:sz w:val="20"/>
              </w:rPr>
            </w:pPr>
          </w:p>
        </w:tc>
        <w:tc>
          <w:tcPr>
            <w:tcW w:w="1074" w:type="pct"/>
            <w:tcBorders>
              <w:top w:val="nil"/>
              <w:left w:val="nil"/>
              <w:bottom w:val="nil"/>
              <w:right w:val="nil"/>
            </w:tcBorders>
            <w:shd w:val="clear" w:color="auto" w:fill="auto"/>
            <w:vAlign w:val="bottom"/>
            <w:hideMark/>
          </w:tcPr>
          <w:p w:rsidR="006F18F4" w:rsidRPr="00AB05A8" w:rsidRDefault="006F18F4" w:rsidP="00AB05A8">
            <w:pPr>
              <w:jc w:val="center"/>
              <w:rPr>
                <w:b/>
                <w:bCs/>
                <w:sz w:val="20"/>
              </w:rPr>
            </w:pPr>
          </w:p>
        </w:tc>
        <w:tc>
          <w:tcPr>
            <w:tcW w:w="1895" w:type="pct"/>
            <w:tcBorders>
              <w:top w:val="nil"/>
              <w:left w:val="nil"/>
              <w:bottom w:val="nil"/>
              <w:right w:val="nil"/>
            </w:tcBorders>
            <w:shd w:val="clear" w:color="auto" w:fill="auto"/>
            <w:vAlign w:val="bottom"/>
            <w:hideMark/>
          </w:tcPr>
          <w:p w:rsidR="006F18F4" w:rsidRPr="00AB05A8" w:rsidRDefault="006F18F4" w:rsidP="00AB05A8">
            <w:pPr>
              <w:jc w:val="center"/>
              <w:rPr>
                <w:b/>
                <w:bCs/>
                <w:sz w:val="20"/>
              </w:rPr>
            </w:pPr>
          </w:p>
        </w:tc>
        <w:tc>
          <w:tcPr>
            <w:tcW w:w="581" w:type="pct"/>
            <w:tcBorders>
              <w:top w:val="nil"/>
              <w:left w:val="nil"/>
              <w:bottom w:val="nil"/>
              <w:right w:val="nil"/>
            </w:tcBorders>
            <w:shd w:val="clear" w:color="auto" w:fill="auto"/>
            <w:vAlign w:val="bottom"/>
            <w:hideMark/>
          </w:tcPr>
          <w:p w:rsidR="006F18F4" w:rsidRPr="00AB05A8" w:rsidRDefault="006F18F4" w:rsidP="00AB05A8">
            <w:pPr>
              <w:jc w:val="center"/>
              <w:rPr>
                <w:b/>
                <w:bCs/>
                <w:sz w:val="20"/>
              </w:rPr>
            </w:pPr>
          </w:p>
        </w:tc>
        <w:tc>
          <w:tcPr>
            <w:tcW w:w="588" w:type="pct"/>
            <w:tcBorders>
              <w:top w:val="nil"/>
              <w:left w:val="nil"/>
              <w:bottom w:val="nil"/>
              <w:right w:val="nil"/>
            </w:tcBorders>
            <w:shd w:val="clear" w:color="auto" w:fill="auto"/>
            <w:vAlign w:val="bottom"/>
            <w:hideMark/>
          </w:tcPr>
          <w:p w:rsidR="006F18F4" w:rsidRPr="00AB05A8" w:rsidRDefault="006F18F4" w:rsidP="00AB05A8">
            <w:pPr>
              <w:jc w:val="center"/>
              <w:rPr>
                <w:b/>
                <w:bCs/>
                <w:sz w:val="20"/>
              </w:rPr>
            </w:pPr>
          </w:p>
        </w:tc>
        <w:tc>
          <w:tcPr>
            <w:tcW w:w="573" w:type="pct"/>
            <w:tcBorders>
              <w:top w:val="nil"/>
              <w:left w:val="nil"/>
              <w:bottom w:val="nil"/>
              <w:right w:val="nil"/>
            </w:tcBorders>
            <w:shd w:val="clear" w:color="auto" w:fill="auto"/>
            <w:noWrap/>
            <w:vAlign w:val="bottom"/>
            <w:hideMark/>
          </w:tcPr>
          <w:p w:rsidR="006F18F4" w:rsidRPr="00AB05A8" w:rsidRDefault="006F18F4" w:rsidP="00AB05A8">
            <w:pPr>
              <w:jc w:val="center"/>
              <w:rPr>
                <w:sz w:val="20"/>
              </w:rPr>
            </w:pPr>
            <w:r w:rsidRPr="00AB05A8">
              <w:rPr>
                <w:sz w:val="20"/>
              </w:rPr>
              <w:t>(рублей)</w:t>
            </w:r>
          </w:p>
        </w:tc>
      </w:tr>
      <w:tr w:rsidR="006F18F4" w:rsidRPr="00AB05A8" w:rsidTr="00704215">
        <w:trPr>
          <w:trHeight w:val="20"/>
        </w:trPr>
        <w:tc>
          <w:tcPr>
            <w:tcW w:w="2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8F4" w:rsidRPr="00AB05A8" w:rsidRDefault="006F18F4" w:rsidP="00AB05A8">
            <w:pPr>
              <w:jc w:val="center"/>
              <w:rPr>
                <w:sz w:val="20"/>
              </w:rPr>
            </w:pPr>
            <w:r w:rsidRPr="00AB05A8">
              <w:rPr>
                <w:sz w:val="20"/>
              </w:rPr>
              <w:t>№ строки</w:t>
            </w:r>
          </w:p>
        </w:tc>
        <w:tc>
          <w:tcPr>
            <w:tcW w:w="107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8F4" w:rsidRPr="00AB05A8" w:rsidRDefault="006F18F4" w:rsidP="00AB05A8">
            <w:pPr>
              <w:jc w:val="center"/>
              <w:rPr>
                <w:sz w:val="20"/>
              </w:rPr>
            </w:pPr>
            <w:r w:rsidRPr="00AB05A8">
              <w:rPr>
                <w:sz w:val="20"/>
              </w:rPr>
              <w:t>Код</w:t>
            </w:r>
          </w:p>
        </w:tc>
        <w:tc>
          <w:tcPr>
            <w:tcW w:w="189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F18F4" w:rsidRPr="00AB05A8" w:rsidRDefault="00704215" w:rsidP="00AB05A8">
            <w:pPr>
              <w:jc w:val="center"/>
              <w:rPr>
                <w:sz w:val="20"/>
              </w:rPr>
            </w:pPr>
            <w:r w:rsidRPr="00AB05A8">
              <w:rPr>
                <w:sz w:val="20"/>
              </w:rPr>
              <w:t>Н</w:t>
            </w:r>
            <w:r w:rsidR="006F18F4" w:rsidRPr="00AB05A8">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742" w:type="pct"/>
            <w:gridSpan w:val="3"/>
            <w:tcBorders>
              <w:top w:val="single" w:sz="4" w:space="0" w:color="auto"/>
              <w:left w:val="nil"/>
              <w:bottom w:val="single" w:sz="4" w:space="0" w:color="auto"/>
              <w:right w:val="single" w:sz="4" w:space="0" w:color="000000"/>
            </w:tcBorders>
            <w:shd w:val="clear" w:color="auto" w:fill="auto"/>
            <w:vAlign w:val="center"/>
            <w:hideMark/>
          </w:tcPr>
          <w:p w:rsidR="006F18F4" w:rsidRPr="00AB05A8" w:rsidRDefault="006F18F4" w:rsidP="00AB05A8">
            <w:pPr>
              <w:jc w:val="center"/>
              <w:rPr>
                <w:sz w:val="20"/>
              </w:rPr>
            </w:pPr>
            <w:r w:rsidRPr="00AB05A8">
              <w:rPr>
                <w:sz w:val="20"/>
              </w:rPr>
              <w:t>Сумма</w:t>
            </w:r>
          </w:p>
        </w:tc>
      </w:tr>
      <w:tr w:rsidR="006F18F4" w:rsidRPr="00AB05A8" w:rsidTr="00704215">
        <w:trPr>
          <w:trHeight w:val="20"/>
        </w:trPr>
        <w:tc>
          <w:tcPr>
            <w:tcW w:w="289" w:type="pct"/>
            <w:vMerge/>
            <w:tcBorders>
              <w:top w:val="single" w:sz="4" w:space="0" w:color="auto"/>
              <w:left w:val="single" w:sz="4" w:space="0" w:color="auto"/>
              <w:bottom w:val="single" w:sz="4" w:space="0" w:color="000000"/>
              <w:right w:val="single" w:sz="4" w:space="0" w:color="auto"/>
            </w:tcBorders>
            <w:vAlign w:val="center"/>
            <w:hideMark/>
          </w:tcPr>
          <w:p w:rsidR="006F18F4" w:rsidRPr="00AB05A8" w:rsidRDefault="006F18F4" w:rsidP="00AB05A8">
            <w:pPr>
              <w:rPr>
                <w:sz w:val="20"/>
              </w:rPr>
            </w:pPr>
          </w:p>
        </w:tc>
        <w:tc>
          <w:tcPr>
            <w:tcW w:w="1074" w:type="pct"/>
            <w:vMerge/>
            <w:tcBorders>
              <w:top w:val="single" w:sz="4" w:space="0" w:color="auto"/>
              <w:left w:val="single" w:sz="4" w:space="0" w:color="auto"/>
              <w:bottom w:val="single" w:sz="4" w:space="0" w:color="000000"/>
              <w:right w:val="single" w:sz="4" w:space="0" w:color="auto"/>
            </w:tcBorders>
            <w:vAlign w:val="center"/>
            <w:hideMark/>
          </w:tcPr>
          <w:p w:rsidR="006F18F4" w:rsidRPr="00AB05A8" w:rsidRDefault="006F18F4" w:rsidP="00AB05A8">
            <w:pPr>
              <w:rPr>
                <w:sz w:val="20"/>
              </w:rPr>
            </w:pPr>
          </w:p>
        </w:tc>
        <w:tc>
          <w:tcPr>
            <w:tcW w:w="1895" w:type="pct"/>
            <w:vMerge/>
            <w:tcBorders>
              <w:top w:val="single" w:sz="4" w:space="0" w:color="auto"/>
              <w:left w:val="single" w:sz="4" w:space="0" w:color="auto"/>
              <w:bottom w:val="single" w:sz="4" w:space="0" w:color="000000"/>
              <w:right w:val="single" w:sz="4" w:space="0" w:color="auto"/>
            </w:tcBorders>
            <w:vAlign w:val="center"/>
            <w:hideMark/>
          </w:tcPr>
          <w:p w:rsidR="006F18F4" w:rsidRPr="00AB05A8" w:rsidRDefault="006F18F4" w:rsidP="00AB05A8">
            <w:pPr>
              <w:rPr>
                <w:sz w:val="20"/>
              </w:rPr>
            </w:pPr>
          </w:p>
        </w:tc>
        <w:tc>
          <w:tcPr>
            <w:tcW w:w="581" w:type="pct"/>
            <w:tcBorders>
              <w:top w:val="nil"/>
              <w:left w:val="nil"/>
              <w:bottom w:val="single" w:sz="4" w:space="0" w:color="auto"/>
              <w:right w:val="single" w:sz="4" w:space="0" w:color="auto"/>
            </w:tcBorders>
            <w:shd w:val="clear" w:color="auto" w:fill="auto"/>
            <w:vAlign w:val="center"/>
            <w:hideMark/>
          </w:tcPr>
          <w:p w:rsidR="006F18F4" w:rsidRPr="00AB05A8" w:rsidRDefault="006F18F4" w:rsidP="00AB05A8">
            <w:pPr>
              <w:jc w:val="center"/>
              <w:rPr>
                <w:sz w:val="20"/>
              </w:rPr>
            </w:pPr>
            <w:r w:rsidRPr="00AB05A8">
              <w:rPr>
                <w:sz w:val="20"/>
              </w:rPr>
              <w:t>2023 год</w:t>
            </w:r>
          </w:p>
        </w:tc>
        <w:tc>
          <w:tcPr>
            <w:tcW w:w="588" w:type="pct"/>
            <w:tcBorders>
              <w:top w:val="nil"/>
              <w:left w:val="nil"/>
              <w:bottom w:val="single" w:sz="4" w:space="0" w:color="auto"/>
              <w:right w:val="single" w:sz="4" w:space="0" w:color="auto"/>
            </w:tcBorders>
            <w:shd w:val="clear" w:color="auto" w:fill="auto"/>
            <w:vAlign w:val="center"/>
            <w:hideMark/>
          </w:tcPr>
          <w:p w:rsidR="006F18F4" w:rsidRPr="00AB05A8" w:rsidRDefault="006F18F4" w:rsidP="00AB05A8">
            <w:pPr>
              <w:jc w:val="center"/>
              <w:rPr>
                <w:sz w:val="20"/>
              </w:rPr>
            </w:pPr>
            <w:r w:rsidRPr="00AB05A8">
              <w:rPr>
                <w:sz w:val="20"/>
              </w:rPr>
              <w:t>2024 год</w:t>
            </w:r>
          </w:p>
        </w:tc>
        <w:tc>
          <w:tcPr>
            <w:tcW w:w="573" w:type="pct"/>
            <w:tcBorders>
              <w:top w:val="nil"/>
              <w:left w:val="nil"/>
              <w:bottom w:val="single" w:sz="4" w:space="0" w:color="auto"/>
              <w:right w:val="single" w:sz="4" w:space="0" w:color="auto"/>
            </w:tcBorders>
            <w:shd w:val="clear" w:color="auto" w:fill="auto"/>
            <w:vAlign w:val="center"/>
            <w:hideMark/>
          </w:tcPr>
          <w:p w:rsidR="006F18F4" w:rsidRPr="00AB05A8" w:rsidRDefault="006F18F4" w:rsidP="00AB05A8">
            <w:pPr>
              <w:jc w:val="center"/>
              <w:rPr>
                <w:sz w:val="20"/>
              </w:rPr>
            </w:pPr>
            <w:r w:rsidRPr="00AB05A8">
              <w:rPr>
                <w:sz w:val="20"/>
              </w:rPr>
              <w:t>2025 год</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hideMark/>
          </w:tcPr>
          <w:p w:rsidR="006F18F4" w:rsidRPr="00AB05A8" w:rsidRDefault="006F18F4" w:rsidP="00AB05A8">
            <w:pPr>
              <w:jc w:val="center"/>
              <w:rPr>
                <w:sz w:val="20"/>
              </w:rPr>
            </w:pPr>
            <w:r w:rsidRPr="00AB05A8">
              <w:rPr>
                <w:sz w:val="20"/>
              </w:rPr>
              <w:t> </w:t>
            </w:r>
          </w:p>
        </w:tc>
        <w:tc>
          <w:tcPr>
            <w:tcW w:w="1074" w:type="pct"/>
            <w:tcBorders>
              <w:top w:val="nil"/>
              <w:left w:val="nil"/>
              <w:bottom w:val="single" w:sz="4" w:space="0" w:color="auto"/>
              <w:right w:val="single" w:sz="4" w:space="0" w:color="auto"/>
            </w:tcBorders>
            <w:shd w:val="clear" w:color="auto" w:fill="auto"/>
            <w:vAlign w:val="bottom"/>
            <w:hideMark/>
          </w:tcPr>
          <w:p w:rsidR="006F18F4" w:rsidRPr="00AB05A8" w:rsidRDefault="006F18F4" w:rsidP="00AB05A8">
            <w:pPr>
              <w:jc w:val="center"/>
              <w:rPr>
                <w:sz w:val="20"/>
              </w:rPr>
            </w:pPr>
            <w:r w:rsidRPr="00AB05A8">
              <w:rPr>
                <w:sz w:val="20"/>
              </w:rPr>
              <w:t>1</w:t>
            </w:r>
          </w:p>
        </w:tc>
        <w:tc>
          <w:tcPr>
            <w:tcW w:w="1895" w:type="pct"/>
            <w:tcBorders>
              <w:top w:val="nil"/>
              <w:left w:val="nil"/>
              <w:bottom w:val="single" w:sz="4" w:space="0" w:color="auto"/>
              <w:right w:val="single" w:sz="4" w:space="0" w:color="auto"/>
            </w:tcBorders>
            <w:shd w:val="clear" w:color="auto" w:fill="auto"/>
            <w:vAlign w:val="bottom"/>
            <w:hideMark/>
          </w:tcPr>
          <w:p w:rsidR="006F18F4" w:rsidRPr="00AB05A8" w:rsidRDefault="006F18F4" w:rsidP="00AB05A8">
            <w:pPr>
              <w:jc w:val="center"/>
              <w:rPr>
                <w:sz w:val="20"/>
              </w:rPr>
            </w:pPr>
            <w:r w:rsidRPr="00AB05A8">
              <w:rPr>
                <w:sz w:val="20"/>
              </w:rPr>
              <w:t>2</w:t>
            </w:r>
          </w:p>
        </w:tc>
        <w:tc>
          <w:tcPr>
            <w:tcW w:w="581" w:type="pct"/>
            <w:tcBorders>
              <w:top w:val="nil"/>
              <w:left w:val="nil"/>
              <w:bottom w:val="single" w:sz="4" w:space="0" w:color="auto"/>
              <w:right w:val="single" w:sz="4" w:space="0" w:color="auto"/>
            </w:tcBorders>
            <w:shd w:val="clear" w:color="auto" w:fill="auto"/>
            <w:vAlign w:val="bottom"/>
            <w:hideMark/>
          </w:tcPr>
          <w:p w:rsidR="006F18F4" w:rsidRPr="00AB05A8" w:rsidRDefault="006F18F4" w:rsidP="00AB05A8">
            <w:pPr>
              <w:jc w:val="center"/>
              <w:rPr>
                <w:sz w:val="20"/>
              </w:rPr>
            </w:pPr>
            <w:r w:rsidRPr="00AB05A8">
              <w:rPr>
                <w:sz w:val="20"/>
              </w:rPr>
              <w:t>3</w:t>
            </w:r>
          </w:p>
        </w:tc>
        <w:tc>
          <w:tcPr>
            <w:tcW w:w="588" w:type="pct"/>
            <w:tcBorders>
              <w:top w:val="nil"/>
              <w:left w:val="nil"/>
              <w:bottom w:val="single" w:sz="4" w:space="0" w:color="auto"/>
              <w:right w:val="single" w:sz="4" w:space="0" w:color="auto"/>
            </w:tcBorders>
            <w:shd w:val="clear" w:color="auto" w:fill="auto"/>
            <w:vAlign w:val="bottom"/>
            <w:hideMark/>
          </w:tcPr>
          <w:p w:rsidR="006F18F4" w:rsidRPr="00AB05A8" w:rsidRDefault="006F18F4" w:rsidP="00AB05A8">
            <w:pPr>
              <w:jc w:val="center"/>
              <w:rPr>
                <w:sz w:val="20"/>
              </w:rPr>
            </w:pPr>
            <w:r w:rsidRPr="00AB05A8">
              <w:rPr>
                <w:sz w:val="20"/>
              </w:rPr>
              <w:t>4</w:t>
            </w:r>
          </w:p>
        </w:tc>
        <w:tc>
          <w:tcPr>
            <w:tcW w:w="573" w:type="pct"/>
            <w:tcBorders>
              <w:top w:val="nil"/>
              <w:left w:val="nil"/>
              <w:bottom w:val="single" w:sz="4" w:space="0" w:color="auto"/>
              <w:right w:val="single" w:sz="4" w:space="0" w:color="auto"/>
            </w:tcBorders>
            <w:shd w:val="clear" w:color="auto" w:fill="auto"/>
            <w:vAlign w:val="bottom"/>
            <w:hideMark/>
          </w:tcPr>
          <w:p w:rsidR="006F18F4" w:rsidRPr="00AB05A8" w:rsidRDefault="006F18F4" w:rsidP="00AB05A8">
            <w:pPr>
              <w:jc w:val="center"/>
              <w:rPr>
                <w:sz w:val="20"/>
              </w:rPr>
            </w:pPr>
            <w:r w:rsidRPr="00AB05A8">
              <w:rPr>
                <w:sz w:val="20"/>
              </w:rPr>
              <w:t>5</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1</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000 01 05 00 00 00 0000 000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Изменение остатков средств на счетах по учету средств бюджета</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20 000,00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2</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000 01 05 00 00 00 0000 500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Увеличение остатков средств бюджетов</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-13 236 520,00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3</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000 01 05 02 00 00 0000 500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Увеличение прочих остатков средств бюджета</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-13 236 520,00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4</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000 01 05 02 01 00 0000 500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Увеличение прочих остатков денежных средств бюджета</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-13 236 520,00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5</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819 01 05 02 01 10 0000 510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Увеличение прочих остатков денежных средств бюджета посел</w:t>
            </w:r>
            <w:r w:rsidRPr="00AB05A8">
              <w:rPr>
                <w:sz w:val="20"/>
              </w:rPr>
              <w:t>е</w:t>
            </w:r>
            <w:r w:rsidRPr="00AB05A8">
              <w:rPr>
                <w:sz w:val="20"/>
              </w:rPr>
              <w:t>ний</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-13 236 520,00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6</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000 01 05 00 00 00 0000 600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13 256 520,00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7</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000 01 05 02 00 00 0000 600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Уменьшение прочих остатков средств бюджета</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13 256 520,00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8</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000 01 05 02 01 00 0000 600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Уменьшение прочих остатков денежных средств бюджета</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13 256 520,00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289" w:type="pct"/>
            <w:tcBorders>
              <w:top w:val="nil"/>
              <w:left w:val="single" w:sz="4" w:space="0" w:color="auto"/>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9</w:t>
            </w:r>
          </w:p>
        </w:tc>
        <w:tc>
          <w:tcPr>
            <w:tcW w:w="1074"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center"/>
              <w:rPr>
                <w:sz w:val="20"/>
              </w:rPr>
            </w:pPr>
            <w:r w:rsidRPr="00AB05A8">
              <w:rPr>
                <w:sz w:val="20"/>
              </w:rPr>
              <w:t>819 01 05 02 01 10 0000 610</w:t>
            </w:r>
          </w:p>
        </w:tc>
        <w:tc>
          <w:tcPr>
            <w:tcW w:w="1895" w:type="pct"/>
            <w:tcBorders>
              <w:top w:val="nil"/>
              <w:left w:val="nil"/>
              <w:bottom w:val="single" w:sz="4" w:space="0" w:color="auto"/>
              <w:right w:val="single" w:sz="4" w:space="0" w:color="auto"/>
            </w:tcBorders>
            <w:shd w:val="clear" w:color="auto" w:fill="auto"/>
            <w:hideMark/>
          </w:tcPr>
          <w:p w:rsidR="006F18F4" w:rsidRPr="00AB05A8" w:rsidRDefault="006F18F4" w:rsidP="00AB05A8">
            <w:pPr>
              <w:rPr>
                <w:sz w:val="20"/>
              </w:rPr>
            </w:pPr>
            <w:r w:rsidRPr="00AB05A8">
              <w:rPr>
                <w:sz w:val="20"/>
              </w:rPr>
              <w:t>Уменьшение прочих остатков денежных средств бюджета посел</w:t>
            </w:r>
            <w:r w:rsidRPr="00AB05A8">
              <w:rPr>
                <w:sz w:val="20"/>
              </w:rPr>
              <w:t>е</w:t>
            </w:r>
            <w:r w:rsidRPr="00AB05A8">
              <w:rPr>
                <w:sz w:val="20"/>
              </w:rPr>
              <w:t>ний</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13 256 520,00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13 472 180,00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13 348 180,00</w:t>
            </w:r>
          </w:p>
        </w:tc>
      </w:tr>
      <w:tr w:rsidR="006F18F4" w:rsidRPr="00AB05A8" w:rsidTr="00704215">
        <w:trPr>
          <w:trHeight w:val="20"/>
        </w:trPr>
        <w:tc>
          <w:tcPr>
            <w:tcW w:w="325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6F18F4" w:rsidRPr="00AB05A8" w:rsidRDefault="006F18F4" w:rsidP="00AB05A8">
            <w:pPr>
              <w:rPr>
                <w:sz w:val="20"/>
              </w:rPr>
            </w:pPr>
            <w:r w:rsidRPr="00AB05A8">
              <w:rPr>
                <w:sz w:val="20"/>
              </w:rPr>
              <w:t>Всего</w:t>
            </w:r>
          </w:p>
        </w:tc>
        <w:tc>
          <w:tcPr>
            <w:tcW w:w="581"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20 000,00</w:t>
            </w:r>
          </w:p>
        </w:tc>
        <w:tc>
          <w:tcPr>
            <w:tcW w:w="588"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0,00</w:t>
            </w:r>
          </w:p>
        </w:tc>
        <w:tc>
          <w:tcPr>
            <w:tcW w:w="573" w:type="pct"/>
            <w:tcBorders>
              <w:top w:val="nil"/>
              <w:left w:val="nil"/>
              <w:bottom w:val="single" w:sz="4" w:space="0" w:color="auto"/>
              <w:right w:val="single" w:sz="4" w:space="0" w:color="auto"/>
            </w:tcBorders>
            <w:shd w:val="clear" w:color="auto" w:fill="auto"/>
            <w:noWrap/>
            <w:hideMark/>
          </w:tcPr>
          <w:p w:rsidR="006F18F4" w:rsidRPr="00AB05A8" w:rsidRDefault="006F18F4" w:rsidP="00AB05A8">
            <w:pPr>
              <w:jc w:val="right"/>
              <w:rPr>
                <w:sz w:val="20"/>
              </w:rPr>
            </w:pPr>
            <w:r w:rsidRPr="00AB05A8">
              <w:rPr>
                <w:sz w:val="20"/>
              </w:rPr>
              <w:t>0,00</w:t>
            </w:r>
          </w:p>
        </w:tc>
      </w:tr>
    </w:tbl>
    <w:p w:rsidR="006F18F4" w:rsidRPr="00AB05A8" w:rsidRDefault="006F18F4" w:rsidP="00AB05A8">
      <w:pPr>
        <w:ind w:right="-1" w:firstLine="709"/>
        <w:jc w:val="center"/>
        <w:rPr>
          <w:b/>
          <w:sz w:val="20"/>
        </w:rPr>
        <w:sectPr w:rsidR="006F18F4" w:rsidRPr="00AB05A8" w:rsidSect="00825EFE">
          <w:type w:val="continuous"/>
          <w:pgSz w:w="16838" w:h="11906" w:orient="landscape"/>
          <w:pgMar w:top="1276" w:right="680" w:bottom="284" w:left="709" w:header="708" w:footer="708" w:gutter="0"/>
          <w:pgNumType w:start="5"/>
          <w:cols w:space="709"/>
          <w:docGrid w:linePitch="381"/>
        </w:sectPr>
      </w:pPr>
    </w:p>
    <w:p w:rsidR="006F18F4" w:rsidRPr="00AB05A8" w:rsidRDefault="006F18F4"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274073" w:rsidRPr="00AB05A8" w:rsidRDefault="00274073" w:rsidP="00AB05A8">
      <w:pPr>
        <w:ind w:right="-1" w:firstLine="709"/>
        <w:jc w:val="center"/>
        <w:rPr>
          <w:b/>
          <w:sz w:val="20"/>
        </w:rPr>
      </w:pPr>
    </w:p>
    <w:p w:rsidR="00E7363F" w:rsidRPr="00AB05A8" w:rsidRDefault="00E7363F" w:rsidP="00AB05A8">
      <w:pPr>
        <w:ind w:right="-1" w:firstLine="709"/>
        <w:jc w:val="both"/>
        <w:rPr>
          <w:sz w:val="20"/>
        </w:rPr>
      </w:pPr>
    </w:p>
    <w:p w:rsidR="00E7363F" w:rsidRPr="00AB05A8" w:rsidRDefault="00E7363F"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CF2FE4" w:rsidRPr="00AB05A8" w:rsidRDefault="00CF2FE4" w:rsidP="00AB05A8">
      <w:pPr>
        <w:jc w:val="right"/>
        <w:rPr>
          <w:b/>
          <w:bCs/>
          <w:sz w:val="20"/>
        </w:rPr>
        <w:sectPr w:rsidR="00CF2FE4" w:rsidRPr="00AB05A8" w:rsidSect="00BC604B">
          <w:type w:val="continuous"/>
          <w:pgSz w:w="16838" w:h="11906" w:orient="landscape"/>
          <w:pgMar w:top="1276" w:right="680" w:bottom="284" w:left="709" w:header="708" w:footer="708" w:gutter="0"/>
          <w:pgNumType w:start="1"/>
          <w:cols w:num="2" w:space="709"/>
          <w:docGrid w:linePitch="381"/>
        </w:sectPr>
      </w:pPr>
      <w:bookmarkStart w:id="28" w:name="RANGE!A1:O64"/>
      <w:bookmarkEnd w:id="28"/>
    </w:p>
    <w:p w:rsidR="00CF2FE4" w:rsidRPr="00AB05A8" w:rsidRDefault="00CF2FE4" w:rsidP="00AB05A8">
      <w:pPr>
        <w:ind w:firstLine="709"/>
        <w:jc w:val="both"/>
        <w:rPr>
          <w:sz w:val="20"/>
        </w:rPr>
        <w:sectPr w:rsidR="00CF2FE4" w:rsidRPr="00AB05A8" w:rsidSect="00CF2FE4">
          <w:type w:val="continuous"/>
          <w:pgSz w:w="16838" w:h="11906" w:orient="landscape"/>
          <w:pgMar w:top="1276" w:right="680" w:bottom="284" w:left="709" w:header="708" w:footer="708" w:gutter="0"/>
          <w:pgNumType w:start="1"/>
          <w:cols w:space="709"/>
          <w:docGrid w:linePitch="381"/>
        </w:sectPr>
      </w:pPr>
    </w:p>
    <w:tbl>
      <w:tblPr>
        <w:tblW w:w="0" w:type="auto"/>
        <w:tblLook w:val="04A0"/>
      </w:tblPr>
      <w:tblGrid>
        <w:gridCol w:w="543"/>
        <w:gridCol w:w="516"/>
        <w:gridCol w:w="459"/>
        <w:gridCol w:w="459"/>
        <w:gridCol w:w="459"/>
        <w:gridCol w:w="516"/>
        <w:gridCol w:w="459"/>
        <w:gridCol w:w="616"/>
        <w:gridCol w:w="516"/>
        <w:gridCol w:w="7114"/>
        <w:gridCol w:w="1319"/>
        <w:gridCol w:w="1303"/>
        <w:gridCol w:w="1386"/>
      </w:tblGrid>
      <w:tr w:rsidR="00EE0F01" w:rsidRPr="00AB05A8" w:rsidTr="00EE0F01">
        <w:trPr>
          <w:cantSplit/>
          <w:trHeight w:val="20"/>
        </w:trPr>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b/>
                <w:bCs/>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gridSpan w:val="3"/>
            <w:tcBorders>
              <w:top w:val="nil"/>
              <w:left w:val="nil"/>
              <w:bottom w:val="nil"/>
              <w:right w:val="nil"/>
            </w:tcBorders>
            <w:shd w:val="clear" w:color="auto" w:fill="auto"/>
            <w:noWrap/>
            <w:vAlign w:val="bottom"/>
            <w:hideMark/>
          </w:tcPr>
          <w:p w:rsidR="00FE344B" w:rsidRPr="00FE344B" w:rsidRDefault="00FE344B" w:rsidP="00AB05A8">
            <w:pPr>
              <w:jc w:val="right"/>
              <w:rPr>
                <w:b/>
                <w:bCs/>
                <w:sz w:val="20"/>
              </w:rPr>
            </w:pPr>
            <w:r w:rsidRPr="00FE344B">
              <w:rPr>
                <w:b/>
                <w:bCs/>
                <w:sz w:val="20"/>
              </w:rPr>
              <w:t>Приложение 2</w:t>
            </w:r>
          </w:p>
        </w:tc>
      </w:tr>
      <w:tr w:rsidR="00EE0F01" w:rsidRPr="00AB05A8" w:rsidTr="00EE0F01">
        <w:trPr>
          <w:cantSplit/>
          <w:trHeight w:val="20"/>
        </w:trPr>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b/>
                <w:bCs/>
                <w:sz w:val="20"/>
              </w:rPr>
            </w:pPr>
            <w:r w:rsidRPr="00FE344B">
              <w:rPr>
                <w:b/>
                <w:bCs/>
                <w:sz w:val="20"/>
              </w:rPr>
              <w:t xml:space="preserve">          </w:t>
            </w: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gridSpan w:val="3"/>
            <w:tcBorders>
              <w:top w:val="nil"/>
              <w:left w:val="nil"/>
              <w:bottom w:val="nil"/>
              <w:right w:val="nil"/>
            </w:tcBorders>
            <w:shd w:val="clear" w:color="auto" w:fill="auto"/>
            <w:noWrap/>
            <w:vAlign w:val="bottom"/>
            <w:hideMark/>
          </w:tcPr>
          <w:p w:rsidR="00FE344B" w:rsidRPr="00FE344B" w:rsidRDefault="00FE344B" w:rsidP="00AB05A8">
            <w:pPr>
              <w:jc w:val="right"/>
              <w:rPr>
                <w:sz w:val="20"/>
              </w:rPr>
            </w:pPr>
            <w:r w:rsidRPr="00FE344B">
              <w:rPr>
                <w:sz w:val="20"/>
              </w:rPr>
              <w:t>к Решению Ястребовского</w:t>
            </w:r>
          </w:p>
        </w:tc>
      </w:tr>
      <w:tr w:rsidR="00EE0F01" w:rsidRPr="00AB05A8" w:rsidTr="00EE0F01">
        <w:trPr>
          <w:cantSplit/>
          <w:trHeight w:val="20"/>
        </w:trPr>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r w:rsidRPr="00FE344B">
              <w:rPr>
                <w:sz w:val="20"/>
              </w:rPr>
              <w:t xml:space="preserve">                                             </w:t>
            </w: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gridSpan w:val="3"/>
            <w:tcBorders>
              <w:top w:val="nil"/>
              <w:left w:val="nil"/>
              <w:bottom w:val="nil"/>
              <w:right w:val="nil"/>
            </w:tcBorders>
            <w:shd w:val="clear" w:color="auto" w:fill="auto"/>
            <w:noWrap/>
            <w:vAlign w:val="bottom"/>
            <w:hideMark/>
          </w:tcPr>
          <w:p w:rsidR="00FE344B" w:rsidRPr="00FE344B" w:rsidRDefault="00FE344B" w:rsidP="00AB05A8">
            <w:pPr>
              <w:jc w:val="right"/>
              <w:rPr>
                <w:sz w:val="20"/>
              </w:rPr>
            </w:pPr>
            <w:r w:rsidRPr="00FE344B">
              <w:rPr>
                <w:sz w:val="20"/>
              </w:rPr>
              <w:t xml:space="preserve">            сельского Совета депутатов  </w:t>
            </w:r>
          </w:p>
        </w:tc>
      </w:tr>
      <w:tr w:rsidR="00EE0F01" w:rsidRPr="00AB05A8" w:rsidTr="00EE0F01">
        <w:trPr>
          <w:cantSplit/>
          <w:trHeight w:val="20"/>
        </w:trPr>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r w:rsidRPr="00FE344B">
              <w:rPr>
                <w:sz w:val="20"/>
              </w:rPr>
              <w:t xml:space="preserve">         </w:t>
            </w: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gridSpan w:val="3"/>
            <w:tcBorders>
              <w:top w:val="nil"/>
              <w:left w:val="nil"/>
              <w:bottom w:val="nil"/>
              <w:right w:val="nil"/>
            </w:tcBorders>
            <w:shd w:val="clear" w:color="auto" w:fill="auto"/>
            <w:noWrap/>
            <w:vAlign w:val="bottom"/>
            <w:hideMark/>
          </w:tcPr>
          <w:p w:rsidR="00FE344B" w:rsidRPr="00FE344B" w:rsidRDefault="00FE344B" w:rsidP="00AB05A8">
            <w:pPr>
              <w:jc w:val="right"/>
              <w:rPr>
                <w:sz w:val="20"/>
              </w:rPr>
            </w:pPr>
            <w:r w:rsidRPr="00FE344B">
              <w:rPr>
                <w:sz w:val="20"/>
              </w:rPr>
              <w:t>от 27.12.2022 №28-93Р</w:t>
            </w:r>
          </w:p>
        </w:tc>
      </w:tr>
      <w:tr w:rsidR="00FE344B" w:rsidRPr="00FE344B" w:rsidTr="00EE0F01">
        <w:trPr>
          <w:cantSplit/>
          <w:trHeight w:val="20"/>
        </w:trPr>
        <w:tc>
          <w:tcPr>
            <w:tcW w:w="0" w:type="auto"/>
            <w:gridSpan w:val="13"/>
            <w:tcBorders>
              <w:top w:val="nil"/>
              <w:left w:val="nil"/>
              <w:bottom w:val="nil"/>
              <w:right w:val="nil"/>
            </w:tcBorders>
            <w:shd w:val="clear" w:color="auto" w:fill="auto"/>
            <w:noWrap/>
            <w:vAlign w:val="bottom"/>
            <w:hideMark/>
          </w:tcPr>
          <w:p w:rsidR="00FE344B" w:rsidRPr="00FE344B" w:rsidRDefault="00FE344B" w:rsidP="00AB05A8">
            <w:pPr>
              <w:jc w:val="right"/>
              <w:rPr>
                <w:b/>
                <w:bCs/>
                <w:sz w:val="20"/>
              </w:rPr>
            </w:pPr>
            <w:r w:rsidRPr="00FE344B">
              <w:rPr>
                <w:b/>
                <w:bCs/>
                <w:sz w:val="20"/>
              </w:rPr>
              <w:t>Доходы Ястребовского сельсовета на 2023 и плановый период 2024-2025 годов</w:t>
            </w:r>
          </w:p>
        </w:tc>
      </w:tr>
      <w:tr w:rsidR="00EE0F01" w:rsidRPr="00AB05A8" w:rsidTr="00EE0F01">
        <w:trPr>
          <w:cantSplit/>
          <w:trHeight w:val="20"/>
        </w:trPr>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tcBorders>
              <w:top w:val="nil"/>
              <w:left w:val="nil"/>
              <w:bottom w:val="nil"/>
              <w:right w:val="nil"/>
            </w:tcBorders>
            <w:shd w:val="clear" w:color="auto" w:fill="auto"/>
            <w:noWrap/>
            <w:vAlign w:val="bottom"/>
            <w:hideMark/>
          </w:tcPr>
          <w:p w:rsidR="00FE344B" w:rsidRPr="00FE344B" w:rsidRDefault="00FE344B" w:rsidP="00AB05A8">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FE344B" w:rsidRPr="00FE344B" w:rsidRDefault="00FE344B" w:rsidP="00AB05A8">
            <w:pPr>
              <w:jc w:val="right"/>
              <w:rPr>
                <w:sz w:val="20"/>
              </w:rPr>
            </w:pPr>
            <w:r w:rsidRPr="00FE344B">
              <w:rPr>
                <w:sz w:val="20"/>
              </w:rPr>
              <w:t>рублей</w:t>
            </w:r>
          </w:p>
        </w:tc>
      </w:tr>
      <w:tr w:rsidR="00FE344B" w:rsidRPr="00FE344B" w:rsidTr="00EE0F01">
        <w:trPr>
          <w:cantSplit/>
          <w:trHeight w:val="234"/>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E344B" w:rsidRPr="00FE344B" w:rsidRDefault="00FE344B" w:rsidP="00AB05A8">
            <w:pPr>
              <w:rPr>
                <w:b/>
                <w:bCs/>
                <w:sz w:val="20"/>
              </w:rPr>
            </w:pPr>
            <w:r w:rsidRPr="00FE344B">
              <w:rPr>
                <w:b/>
                <w:bCs/>
                <w:sz w:val="20"/>
              </w:rPr>
              <w:t>№ п/п</w:t>
            </w:r>
          </w:p>
        </w:tc>
        <w:tc>
          <w:tcPr>
            <w:tcW w:w="0" w:type="auto"/>
            <w:gridSpan w:val="8"/>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344B" w:rsidRPr="00FE344B" w:rsidRDefault="00FE344B" w:rsidP="00AB05A8">
            <w:pPr>
              <w:jc w:val="center"/>
              <w:rPr>
                <w:b/>
                <w:bCs/>
                <w:sz w:val="20"/>
              </w:rPr>
            </w:pPr>
            <w:r w:rsidRPr="00FE344B">
              <w:rPr>
                <w:b/>
                <w:bCs/>
                <w:sz w:val="20"/>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наименование кода классификации доходов бюджета</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Доходы бюджета 2023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Доходы бюджета 2024 год</w:t>
            </w:r>
          </w:p>
        </w:tc>
        <w:tc>
          <w:tcPr>
            <w:tcW w:w="0" w:type="auto"/>
            <w:vMerge w:val="restart"/>
            <w:tcBorders>
              <w:top w:val="nil"/>
              <w:left w:val="single" w:sz="4" w:space="0" w:color="auto"/>
              <w:bottom w:val="nil"/>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Доходы бюджета            2025 год</w:t>
            </w:r>
          </w:p>
        </w:tc>
      </w:tr>
      <w:tr w:rsidR="00FE344B" w:rsidRPr="00FE344B" w:rsidTr="00EE0F01">
        <w:trPr>
          <w:cantSplit/>
          <w:trHeight w:val="234"/>
        </w:trPr>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r>
      <w:tr w:rsidR="00FE344B" w:rsidRPr="00FE344B" w:rsidTr="005B63E0">
        <w:trPr>
          <w:cantSplit/>
          <w:trHeight w:val="234"/>
        </w:trPr>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r>
      <w:tr w:rsidR="00EE0F01" w:rsidRPr="00AB05A8" w:rsidTr="005D47CF">
        <w:trPr>
          <w:cantSplit/>
          <w:trHeight w:val="1417"/>
        </w:trPr>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val="restart"/>
            <w:tcBorders>
              <w:top w:val="nil"/>
              <w:left w:val="single" w:sz="4" w:space="0" w:color="auto"/>
              <w:bottom w:val="nil"/>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главного администрат</w:t>
            </w:r>
            <w:r w:rsidRPr="00FE344B">
              <w:rPr>
                <w:b/>
                <w:bCs/>
                <w:sz w:val="18"/>
              </w:rPr>
              <w:t>о</w:t>
            </w:r>
            <w:r w:rsidRPr="00FE344B">
              <w:rPr>
                <w:b/>
                <w:bCs/>
                <w:sz w:val="18"/>
              </w:rPr>
              <w:t>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гру</w:t>
            </w:r>
            <w:r w:rsidRPr="00FE344B">
              <w:rPr>
                <w:b/>
                <w:bCs/>
                <w:sz w:val="18"/>
              </w:rPr>
              <w:t>п</w:t>
            </w:r>
            <w:r w:rsidRPr="00FE344B">
              <w:rPr>
                <w:b/>
                <w:bCs/>
                <w:sz w:val="18"/>
              </w:rPr>
              <w:t>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подгру</w:t>
            </w:r>
            <w:r w:rsidRPr="00FE344B">
              <w:rPr>
                <w:b/>
                <w:bCs/>
                <w:sz w:val="18"/>
              </w:rPr>
              <w:t>п</w:t>
            </w:r>
            <w:r w:rsidRPr="00FE344B">
              <w:rPr>
                <w:b/>
                <w:bCs/>
                <w:sz w:val="18"/>
              </w:rPr>
              <w:t>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ст</w:t>
            </w:r>
            <w:r w:rsidRPr="00FE344B">
              <w:rPr>
                <w:b/>
                <w:bCs/>
                <w:sz w:val="18"/>
              </w:rPr>
              <w:t>а</w:t>
            </w:r>
            <w:r w:rsidRPr="00FE344B">
              <w:rPr>
                <w:b/>
                <w:bCs/>
                <w:sz w:val="18"/>
              </w:rPr>
              <w:t>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подст</w:t>
            </w:r>
            <w:r w:rsidRPr="00FE344B">
              <w:rPr>
                <w:b/>
                <w:bCs/>
                <w:sz w:val="18"/>
              </w:rPr>
              <w:t>а</w:t>
            </w:r>
            <w:r w:rsidRPr="00FE344B">
              <w:rPr>
                <w:b/>
                <w:bCs/>
                <w:sz w:val="18"/>
              </w:rPr>
              <w:t>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эл</w:t>
            </w:r>
            <w:r w:rsidRPr="00FE344B">
              <w:rPr>
                <w:b/>
                <w:bCs/>
                <w:sz w:val="18"/>
              </w:rPr>
              <w:t>е</w:t>
            </w:r>
            <w:r w:rsidRPr="00FE344B">
              <w:rPr>
                <w:b/>
                <w:bCs/>
                <w:sz w:val="18"/>
              </w:rPr>
              <w:t>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группы по</w:t>
            </w:r>
            <w:r w:rsidRPr="00FE344B">
              <w:rPr>
                <w:b/>
                <w:bCs/>
                <w:sz w:val="18"/>
              </w:rPr>
              <w:t>д</w:t>
            </w:r>
            <w:r w:rsidRPr="00FE344B">
              <w:rPr>
                <w:b/>
                <w:bCs/>
                <w:sz w:val="18"/>
              </w:rPr>
              <w:t>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E344B" w:rsidRPr="00FE344B" w:rsidRDefault="00FE344B" w:rsidP="00AB05A8">
            <w:pPr>
              <w:jc w:val="center"/>
              <w:rPr>
                <w:b/>
                <w:bCs/>
                <w:sz w:val="18"/>
              </w:rPr>
            </w:pPr>
            <w:r w:rsidRPr="00FE344B">
              <w:rPr>
                <w:b/>
                <w:bCs/>
                <w:sz w:val="18"/>
              </w:rPr>
              <w:t>код аналитической группы по</w:t>
            </w:r>
            <w:r w:rsidRPr="00FE344B">
              <w:rPr>
                <w:b/>
                <w:bCs/>
                <w:sz w:val="18"/>
              </w:rPr>
              <w:t>д</w:t>
            </w:r>
            <w:r w:rsidRPr="00FE344B">
              <w:rPr>
                <w:b/>
                <w:bCs/>
                <w:sz w:val="18"/>
              </w:rPr>
              <w:t>видов</w:t>
            </w: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r>
      <w:tr w:rsidR="00EE0F01" w:rsidRPr="00AB05A8" w:rsidTr="00EE0F01">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single" w:sz="4" w:space="0" w:color="auto"/>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single" w:sz="4" w:space="0" w:color="auto"/>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c>
          <w:tcPr>
            <w:tcW w:w="0" w:type="auto"/>
            <w:vMerge/>
            <w:tcBorders>
              <w:top w:val="nil"/>
              <w:left w:val="single" w:sz="4" w:space="0" w:color="auto"/>
              <w:bottom w:val="nil"/>
              <w:right w:val="single" w:sz="4" w:space="0" w:color="auto"/>
            </w:tcBorders>
            <w:vAlign w:val="center"/>
            <w:hideMark/>
          </w:tcPr>
          <w:p w:rsidR="00FE344B" w:rsidRPr="00FE344B" w:rsidRDefault="00FE344B" w:rsidP="00AB05A8">
            <w:pPr>
              <w:rPr>
                <w:b/>
                <w:bCs/>
                <w:sz w:val="20"/>
              </w:rPr>
            </w:pPr>
          </w:p>
        </w:tc>
      </w:tr>
      <w:tr w:rsidR="00FE344B" w:rsidRPr="00AB05A8" w:rsidTr="00EE0F01">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344B" w:rsidRPr="00FE344B" w:rsidRDefault="00FE344B" w:rsidP="00AB05A8">
            <w:pPr>
              <w:rPr>
                <w:b/>
                <w:bCs/>
                <w:sz w:val="20"/>
              </w:rPr>
            </w:pPr>
            <w:r w:rsidRPr="00FE344B">
              <w:rPr>
                <w:b/>
                <w:bCs/>
                <w:sz w:val="20"/>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2</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3</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4</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5</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6</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7</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8</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9</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10</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11</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12</w:t>
            </w:r>
          </w:p>
        </w:tc>
        <w:tc>
          <w:tcPr>
            <w:tcW w:w="0" w:type="auto"/>
            <w:tcBorders>
              <w:top w:val="nil"/>
              <w:left w:val="nil"/>
              <w:bottom w:val="single" w:sz="4" w:space="0" w:color="auto"/>
              <w:right w:val="single" w:sz="4" w:space="0" w:color="auto"/>
            </w:tcBorders>
            <w:shd w:val="clear" w:color="auto" w:fill="auto"/>
            <w:vAlign w:val="center"/>
            <w:hideMark/>
          </w:tcPr>
          <w:p w:rsidR="00FE344B" w:rsidRPr="00FE344B" w:rsidRDefault="00FE344B" w:rsidP="00AB05A8">
            <w:pPr>
              <w:jc w:val="center"/>
              <w:rPr>
                <w:b/>
                <w:bCs/>
                <w:sz w:val="20"/>
              </w:rPr>
            </w:pPr>
            <w:r w:rsidRPr="00FE344B">
              <w:rPr>
                <w:b/>
                <w:bCs/>
                <w:sz w:val="20"/>
              </w:rPr>
              <w:t>13</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E344B" w:rsidRPr="00FE344B" w:rsidRDefault="00FE344B" w:rsidP="00AB05A8">
            <w:pP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textDirection w:val="btLr"/>
            <w:vAlign w:val="center"/>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 xml:space="preserve">ДОХОДЫ  _ ВСЕГО: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13 236 520,0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13 472 180,0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13 348 180,0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1 462 000,0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1 511 800,0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1 562 100,0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182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172 400,0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180 100,0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right"/>
              <w:rPr>
                <w:b/>
                <w:bCs/>
                <w:sz w:val="20"/>
              </w:rPr>
            </w:pPr>
            <w:r w:rsidRPr="00FE344B">
              <w:rPr>
                <w:b/>
                <w:bCs/>
                <w:sz w:val="20"/>
              </w:rPr>
              <w:t xml:space="preserve">186 600,0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Налог на доходы физический лиц с доходов, источником которых является н</w:t>
            </w:r>
            <w:r w:rsidRPr="00FE344B">
              <w:rPr>
                <w:sz w:val="20"/>
              </w:rPr>
              <w:t>а</w:t>
            </w:r>
            <w:r w:rsidRPr="00FE344B">
              <w:rPr>
                <w:sz w:val="20"/>
              </w:rPr>
              <w:t>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171 200,0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178 900,0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185 200,0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w:t>
            </w:r>
            <w:r w:rsidRPr="00FE344B">
              <w:rPr>
                <w:sz w:val="20"/>
              </w:rPr>
              <w:t>й</w:t>
            </w:r>
            <w:r w:rsidRPr="00FE344B">
              <w:rPr>
                <w:sz w:val="20"/>
              </w:rPr>
              <w:t>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w:t>
            </w:r>
            <w:r w:rsidRPr="00FE344B">
              <w:rPr>
                <w:sz w:val="20"/>
              </w:rPr>
              <w:t>с</w:t>
            </w:r>
            <w:r w:rsidRPr="00FE344B">
              <w:rPr>
                <w:sz w:val="20"/>
              </w:rPr>
              <w:t>но законодательству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1 200,0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1 200,0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1 400,0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i/>
                <w:iCs/>
                <w:sz w:val="20"/>
              </w:rPr>
            </w:pPr>
            <w:r w:rsidRPr="00FE344B">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НАЛОГИ НА ТОВАРЫ (РАБОТЫ,УСЛУГИ) РЕАЛИЗУЕМЫЕ НА ТЕ</w:t>
            </w:r>
            <w:r w:rsidRPr="00FE344B">
              <w:rPr>
                <w:b/>
                <w:bCs/>
                <w:sz w:val="20"/>
              </w:rPr>
              <w:t>Р</w:t>
            </w:r>
            <w:r w:rsidRPr="00FE344B">
              <w:rPr>
                <w:b/>
                <w:bCs/>
                <w:sz w:val="20"/>
              </w:rPr>
              <w:t>РИТОРИИ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513 400,0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543 100,0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574 700,0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lastRenderedPageBreak/>
              <w:t>4</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231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w:t>
            </w:r>
            <w:r w:rsidRPr="00FE344B">
              <w:rPr>
                <w:sz w:val="20"/>
              </w:rPr>
              <w:t>т</w:t>
            </w:r>
            <w:r w:rsidRPr="00FE344B">
              <w:rPr>
                <w:sz w:val="20"/>
              </w:rPr>
              <w:t>ные бюджеты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243 200,0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259 100,0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274 900,0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5</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241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w:t>
            </w:r>
            <w:r w:rsidRPr="00FE344B">
              <w:rPr>
                <w:sz w:val="20"/>
              </w:rPr>
              <w:t>а</w:t>
            </w:r>
            <w:r w:rsidRPr="00FE344B">
              <w:rPr>
                <w:sz w:val="20"/>
              </w:rPr>
              <w:t>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1 700,0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1 800,0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1 800,0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251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w:t>
            </w:r>
            <w:r w:rsidRPr="00FE344B">
              <w:rPr>
                <w:sz w:val="20"/>
              </w:rPr>
              <w:t>е</w:t>
            </w:r>
            <w:r w:rsidRPr="00FE344B">
              <w:rPr>
                <w:sz w:val="20"/>
              </w:rPr>
              <w:t>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300 600,0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316 100,0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331 900,0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7</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261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Доходы от уплаты акцизов на прямогонный бензин, подлежащие распределению между бюджетами субъектов Российской Федерации и местными бюдж</w:t>
            </w:r>
            <w:r w:rsidRPr="00FE344B">
              <w:rPr>
                <w:sz w:val="20"/>
              </w:rPr>
              <w:t>е</w:t>
            </w:r>
            <w:r w:rsidRPr="00FE344B">
              <w:rPr>
                <w:sz w:val="20"/>
              </w:rPr>
              <w:t>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-32 100,0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-33 900,0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-33 900,0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i/>
                <w:iCs/>
                <w:sz w:val="20"/>
              </w:rPr>
            </w:pPr>
            <w:r w:rsidRPr="00FE344B">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163 400,0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170 300,0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177 100,0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05</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163 400,0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170 300,0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177 100,0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153 500,0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153 500,0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153 500,0  </w:t>
            </w:r>
          </w:p>
        </w:tc>
      </w:tr>
      <w:tr w:rsidR="00AB05A8" w:rsidRPr="00AB05A8" w:rsidTr="00EE0F01">
        <w:trPr>
          <w:cantSplit/>
          <w:trHeight w:val="20"/>
        </w:trPr>
        <w:tc>
          <w:tcPr>
            <w:tcW w:w="0" w:type="auto"/>
            <w:tcBorders>
              <w:top w:val="nil"/>
              <w:left w:val="single" w:sz="4" w:space="0" w:color="auto"/>
              <w:bottom w:val="nil"/>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9</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Налог на имущество физических лиц, зачисляемый в бюджет поселения</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153 500,0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153 500,0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153 500,0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i/>
                <w:iCs/>
                <w:sz w:val="20"/>
              </w:rPr>
            </w:pPr>
            <w:r w:rsidRPr="00FE344B">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ЗЕМЕЛЬНЫЙ НАЛОГ</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326 300,0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326 300,0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326 300,0  </w:t>
            </w:r>
          </w:p>
        </w:tc>
      </w:tr>
      <w:tr w:rsidR="00AB05A8" w:rsidRPr="00AB05A8" w:rsidTr="00EE0F01">
        <w:trPr>
          <w:cantSplit/>
          <w:trHeight w:val="20"/>
        </w:trPr>
        <w:tc>
          <w:tcPr>
            <w:tcW w:w="0" w:type="auto"/>
            <w:tcBorders>
              <w:top w:val="nil"/>
              <w:left w:val="single" w:sz="4" w:space="0" w:color="auto"/>
              <w:bottom w:val="nil"/>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033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Земельный налог с организаций, обладающих земельным участком, распол</w:t>
            </w:r>
            <w:r w:rsidRPr="00FE344B">
              <w:rPr>
                <w:sz w:val="20"/>
              </w:rPr>
              <w:t>о</w:t>
            </w:r>
            <w:r w:rsidRPr="00FE344B">
              <w:rPr>
                <w:sz w:val="20"/>
              </w:rPr>
              <w:t>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51 900,0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51 900,0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51 900,0  </w:t>
            </w:r>
          </w:p>
        </w:tc>
      </w:tr>
      <w:tr w:rsidR="00AB05A8" w:rsidRPr="00AB05A8" w:rsidTr="00EE0F01">
        <w:trPr>
          <w:cantSplit/>
          <w:trHeight w:val="20"/>
        </w:trPr>
        <w:tc>
          <w:tcPr>
            <w:tcW w:w="0" w:type="auto"/>
            <w:tcBorders>
              <w:top w:val="nil"/>
              <w:left w:val="single" w:sz="4" w:space="0" w:color="auto"/>
              <w:bottom w:val="nil"/>
              <w:right w:val="single" w:sz="4" w:space="0" w:color="auto"/>
            </w:tcBorders>
            <w:shd w:val="clear" w:color="000000" w:fill="FFFFFF"/>
            <w:hideMark/>
          </w:tcPr>
          <w:p w:rsidR="00FE344B" w:rsidRPr="00FE344B" w:rsidRDefault="00FE344B" w:rsidP="00AB05A8">
            <w:pPr>
              <w:jc w:val="center"/>
              <w:rPr>
                <w:sz w:val="20"/>
              </w:rPr>
            </w:pPr>
            <w:r w:rsidRPr="00FE344B">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182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06</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043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Земельный налог с организаций, обладающих земельным участком, распол</w:t>
            </w:r>
            <w:r w:rsidRPr="00FE344B">
              <w:rPr>
                <w:sz w:val="20"/>
              </w:rPr>
              <w:t>о</w:t>
            </w:r>
            <w:r w:rsidRPr="00FE344B">
              <w:rPr>
                <w:sz w:val="20"/>
              </w:rPr>
              <w:t>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274 400,0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274 400,0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274 400,0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nil"/>
              <w:right w:val="single" w:sz="4" w:space="0" w:color="auto"/>
            </w:tcBorders>
            <w:shd w:val="clear" w:color="000000" w:fill="FFFFFF"/>
            <w:hideMark/>
          </w:tcPr>
          <w:p w:rsidR="00FE344B" w:rsidRPr="00FE344B" w:rsidRDefault="00FE344B" w:rsidP="00AB05A8">
            <w:pPr>
              <w:rPr>
                <w:b/>
                <w:bCs/>
                <w:sz w:val="20"/>
              </w:rPr>
            </w:pPr>
            <w:r w:rsidRPr="00FE344B">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3 000,0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04</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020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110</w:t>
            </w:r>
          </w:p>
        </w:tc>
        <w:tc>
          <w:tcPr>
            <w:tcW w:w="0" w:type="auto"/>
            <w:tcBorders>
              <w:top w:val="single" w:sz="4" w:space="0" w:color="auto"/>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w:t>
            </w:r>
            <w:r w:rsidRPr="00FE344B">
              <w:rPr>
                <w:sz w:val="20"/>
              </w:rPr>
              <w:t>и</w:t>
            </w:r>
            <w:r w:rsidRPr="00FE344B">
              <w:rPr>
                <w:sz w:val="20"/>
              </w:rPr>
              <w:t>альных действий</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3 000,0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i/>
                <w:iCs/>
                <w:sz w:val="20"/>
              </w:rPr>
            </w:pPr>
            <w:r w:rsidRPr="00FE344B">
              <w:rPr>
                <w:b/>
                <w:bCs/>
                <w:i/>
                <w:i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130 000,0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135 500,0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140 900,0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i/>
                <w:iCs/>
                <w:sz w:val="20"/>
              </w:rPr>
            </w:pPr>
            <w:r w:rsidRPr="00FE344B">
              <w:rPr>
                <w:i/>
                <w:iCs/>
                <w:sz w:val="20"/>
              </w:rPr>
              <w:t>13</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11</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09</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045</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sz w:val="20"/>
              </w:rPr>
            </w:pPr>
            <w:r w:rsidRPr="00FE344B">
              <w:rPr>
                <w:sz w:val="20"/>
              </w:rPr>
              <w:t>120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130 000,0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135 500,0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140 900,0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nil"/>
              <w:right w:val="single" w:sz="4" w:space="0" w:color="auto"/>
            </w:tcBorders>
            <w:shd w:val="clear" w:color="000000" w:fill="FFFFFF"/>
            <w:hideMark/>
          </w:tcPr>
          <w:p w:rsidR="00FE344B" w:rsidRPr="00FE344B" w:rsidRDefault="00FE344B" w:rsidP="00AB05A8">
            <w:pPr>
              <w:rPr>
                <w:b/>
                <w:bCs/>
                <w:sz w:val="20"/>
              </w:rPr>
            </w:pPr>
            <w:r w:rsidRPr="00FE344B">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11 774 520,0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11 960 380,0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11 786 080,0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02</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15</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vAlign w:val="bottom"/>
            <w:hideMark/>
          </w:tcPr>
          <w:p w:rsidR="00FE344B" w:rsidRPr="00FE344B" w:rsidRDefault="00FE344B" w:rsidP="00AB05A8">
            <w:pPr>
              <w:jc w:val="center"/>
              <w:rPr>
                <w:b/>
                <w:bCs/>
                <w:sz w:val="20"/>
              </w:rPr>
            </w:pPr>
            <w:r w:rsidRPr="00FE344B">
              <w:rPr>
                <w:b/>
                <w:bCs/>
                <w:sz w:val="20"/>
              </w:rPr>
              <w:t>000</w:t>
            </w:r>
          </w:p>
        </w:tc>
        <w:tc>
          <w:tcPr>
            <w:tcW w:w="0" w:type="auto"/>
            <w:tcBorders>
              <w:top w:val="single" w:sz="4" w:space="0" w:color="auto"/>
              <w:left w:val="nil"/>
              <w:bottom w:val="nil"/>
              <w:right w:val="single" w:sz="4" w:space="0" w:color="auto"/>
            </w:tcBorders>
            <w:shd w:val="clear" w:color="000000" w:fill="FFFFFF"/>
            <w:hideMark/>
          </w:tcPr>
          <w:p w:rsidR="00FE344B" w:rsidRPr="00FE344B" w:rsidRDefault="00FE344B" w:rsidP="00AB05A8">
            <w:pPr>
              <w:rPr>
                <w:b/>
                <w:bCs/>
                <w:sz w:val="20"/>
              </w:rPr>
            </w:pPr>
            <w:r w:rsidRPr="00FE344B">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4 454 900,0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4 040 520,0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4 040 520,0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lastRenderedPageBreak/>
              <w:t>14</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001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single" w:sz="4" w:space="0" w:color="auto"/>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Дотации  бюджетам сельских поселений на выравнивание бюджетной обесп</w:t>
            </w:r>
            <w:r w:rsidRPr="00FE344B">
              <w:rPr>
                <w:sz w:val="20"/>
              </w:rPr>
              <w:t>е</w:t>
            </w:r>
            <w:r w:rsidRPr="00FE344B">
              <w:rPr>
                <w:sz w:val="20"/>
              </w:rPr>
              <w:t>ченности из бюджета Российской Федерации</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2 071 900,0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1 657 520,0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1 657 520,0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16</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001</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Дотации  бюджетам сельских поселений на выравнивание бюджетной обесп</w:t>
            </w:r>
            <w:r w:rsidRPr="00FE344B">
              <w:rPr>
                <w:sz w:val="20"/>
              </w:rPr>
              <w:t>е</w:t>
            </w:r>
            <w:r w:rsidRPr="00FE344B">
              <w:rPr>
                <w:sz w:val="20"/>
              </w:rPr>
              <w:t>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2 383 000,0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2 383 000,0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2 383 000,0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30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Субвенции бюджетам бюджетной системы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157 640,0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163 600,0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8 000,0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16</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30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024</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7514</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8 000,0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8 000,0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8 000,0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17</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35</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118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149 640,0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155 600,0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49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999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0000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b/>
                <w:bCs/>
                <w:sz w:val="20"/>
              </w:rPr>
            </w:pPr>
            <w:r w:rsidRPr="00FE344B">
              <w:rPr>
                <w:b/>
                <w:bCs/>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Прочие межбюджетные трансферты</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7 161 980,0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7 756 260,0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7 737 560,0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49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999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Прочие межбюджетные трансферты на поддержку мер по обеспечению сбала</w:t>
            </w:r>
            <w:r w:rsidRPr="00FE344B">
              <w:rPr>
                <w:sz w:val="20"/>
              </w:rPr>
              <w:t>н</w:t>
            </w:r>
            <w:r w:rsidRPr="00FE344B">
              <w:rPr>
                <w:sz w:val="20"/>
              </w:rPr>
              <w:t>сированности бюджетов</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5 873 210,0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6 467 490,0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6 448 790,0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40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014</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8206</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Прочие межбюджетные трансферты бюджетам сельских поселений (на соде</w:t>
            </w:r>
            <w:r w:rsidRPr="00FE344B">
              <w:rPr>
                <w:sz w:val="20"/>
              </w:rPr>
              <w:t>р</w:t>
            </w:r>
            <w:r w:rsidRPr="00FE344B">
              <w:rPr>
                <w:sz w:val="20"/>
              </w:rPr>
              <w:t>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501 940,0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501 940,0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501 940,0  </w:t>
            </w:r>
          </w:p>
        </w:tc>
      </w:tr>
      <w:tr w:rsidR="00AB05A8" w:rsidRPr="00AB05A8" w:rsidTr="00EE0F01">
        <w:trPr>
          <w:cantSplit/>
          <w:trHeight w:val="20"/>
        </w:trPr>
        <w:tc>
          <w:tcPr>
            <w:tcW w:w="0" w:type="auto"/>
            <w:tcBorders>
              <w:top w:val="nil"/>
              <w:left w:val="single" w:sz="4" w:space="0" w:color="auto"/>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02</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49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999</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8208</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center"/>
              <w:rPr>
                <w:sz w:val="20"/>
              </w:rPr>
            </w:pPr>
            <w:r w:rsidRPr="00FE344B">
              <w:rPr>
                <w:sz w:val="20"/>
              </w:rPr>
              <w:t>150</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rPr>
                <w:sz w:val="20"/>
              </w:rPr>
            </w:pPr>
            <w:r w:rsidRPr="00FE344B">
              <w:rPr>
                <w:sz w:val="20"/>
              </w:rPr>
              <w:t>Прочие межбюджетные трансферты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786 830,0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786 830,0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sz w:val="20"/>
              </w:rPr>
            </w:pPr>
            <w:r w:rsidRPr="00FE344B">
              <w:rPr>
                <w:sz w:val="20"/>
              </w:rPr>
              <w:t xml:space="preserve">786 830,0  </w:t>
            </w:r>
          </w:p>
        </w:tc>
      </w:tr>
      <w:tr w:rsidR="00FE344B" w:rsidRPr="00FE344B" w:rsidTr="00EE0F01">
        <w:trPr>
          <w:cantSplit/>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hideMark/>
          </w:tcPr>
          <w:p w:rsidR="00FE344B" w:rsidRPr="00FE344B" w:rsidRDefault="00FE344B" w:rsidP="00AB05A8">
            <w:pPr>
              <w:rPr>
                <w:b/>
                <w:bCs/>
                <w:sz w:val="20"/>
              </w:rPr>
            </w:pPr>
            <w:r w:rsidRPr="00FE344B">
              <w:rPr>
                <w:b/>
                <w:bCs/>
                <w:sz w:val="20"/>
              </w:rPr>
              <w:t>Всего доходов</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13 236 520,0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13 472 180,0  </w:t>
            </w:r>
          </w:p>
        </w:tc>
        <w:tc>
          <w:tcPr>
            <w:tcW w:w="0" w:type="auto"/>
            <w:tcBorders>
              <w:top w:val="nil"/>
              <w:left w:val="nil"/>
              <w:bottom w:val="single" w:sz="4" w:space="0" w:color="auto"/>
              <w:right w:val="single" w:sz="4" w:space="0" w:color="auto"/>
            </w:tcBorders>
            <w:shd w:val="clear" w:color="000000" w:fill="FFFFFF"/>
            <w:hideMark/>
          </w:tcPr>
          <w:p w:rsidR="00FE344B" w:rsidRPr="00FE344B" w:rsidRDefault="00FE344B" w:rsidP="00AB05A8">
            <w:pPr>
              <w:jc w:val="right"/>
              <w:rPr>
                <w:b/>
                <w:bCs/>
                <w:sz w:val="20"/>
              </w:rPr>
            </w:pPr>
            <w:r w:rsidRPr="00FE344B">
              <w:rPr>
                <w:b/>
                <w:bCs/>
                <w:sz w:val="20"/>
              </w:rPr>
              <w:t xml:space="preserve">13 348 180,0  </w:t>
            </w:r>
          </w:p>
        </w:tc>
      </w:tr>
    </w:tbl>
    <w:p w:rsidR="00FE344B" w:rsidRPr="00AB05A8" w:rsidRDefault="00FE344B" w:rsidP="00AB05A8">
      <w:pPr>
        <w:ind w:firstLine="709"/>
        <w:jc w:val="both"/>
        <w:rPr>
          <w:sz w:val="20"/>
        </w:rPr>
        <w:sectPr w:rsidR="00FE344B" w:rsidRPr="00AB05A8" w:rsidSect="00DA761B">
          <w:type w:val="continuous"/>
          <w:pgSz w:w="16838" w:h="11906" w:orient="landscape"/>
          <w:pgMar w:top="1276" w:right="680" w:bottom="284" w:left="709" w:header="708" w:footer="708" w:gutter="0"/>
          <w:pgNumType w:start="6"/>
          <w:cols w:space="709"/>
          <w:docGrid w:linePitch="381"/>
        </w:sect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ind w:firstLine="709"/>
        <w:jc w:val="both"/>
        <w:rPr>
          <w:sz w:val="20"/>
        </w:rPr>
      </w:pPr>
    </w:p>
    <w:p w:rsidR="009D35EF" w:rsidRPr="00AB05A8" w:rsidRDefault="009D35EF" w:rsidP="00AB05A8">
      <w:pPr>
        <w:rPr>
          <w:sz w:val="20"/>
        </w:rPr>
        <w:sectPr w:rsidR="009D35EF" w:rsidRPr="00AB05A8"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94"/>
        <w:gridCol w:w="616"/>
        <w:gridCol w:w="1583"/>
        <w:gridCol w:w="1583"/>
        <w:gridCol w:w="1689"/>
      </w:tblGrid>
      <w:tr w:rsidR="009D35EF" w:rsidRPr="009D35EF" w:rsidTr="001D05C4">
        <w:trPr>
          <w:cantSplit/>
          <w:trHeight w:val="20"/>
        </w:trPr>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b/>
                <w:bCs/>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b/>
                <w:bCs/>
                <w:sz w:val="20"/>
              </w:rPr>
            </w:pPr>
            <w:r w:rsidRPr="009D35EF">
              <w:rPr>
                <w:b/>
                <w:bCs/>
                <w:sz w:val="20"/>
              </w:rPr>
              <w:t>Приложение 3</w:t>
            </w:r>
          </w:p>
        </w:tc>
      </w:tr>
      <w:tr w:rsidR="009D35EF" w:rsidRPr="009D35EF" w:rsidTr="001D05C4">
        <w:trPr>
          <w:cantSplit/>
          <w:trHeight w:val="20"/>
        </w:trPr>
        <w:tc>
          <w:tcPr>
            <w:tcW w:w="0" w:type="auto"/>
            <w:gridSpan w:val="5"/>
            <w:tcBorders>
              <w:top w:val="nil"/>
              <w:left w:val="nil"/>
              <w:bottom w:val="nil"/>
              <w:right w:val="nil"/>
            </w:tcBorders>
            <w:shd w:val="clear" w:color="auto" w:fill="auto"/>
            <w:noWrap/>
            <w:vAlign w:val="bottom"/>
            <w:hideMark/>
          </w:tcPr>
          <w:p w:rsidR="009D35EF" w:rsidRPr="009D35EF" w:rsidRDefault="009D35EF" w:rsidP="00AB05A8">
            <w:pPr>
              <w:jc w:val="right"/>
              <w:rPr>
                <w:sz w:val="20"/>
              </w:rPr>
            </w:pPr>
            <w:r w:rsidRPr="009D35EF">
              <w:rPr>
                <w:sz w:val="20"/>
              </w:rPr>
              <w:t xml:space="preserve">к </w:t>
            </w:r>
            <w:r w:rsidR="00B20647" w:rsidRPr="00AB05A8">
              <w:rPr>
                <w:sz w:val="20"/>
              </w:rPr>
              <w:t xml:space="preserve">Решению Ястребовского </w:t>
            </w:r>
            <w:r w:rsidRPr="009D35EF">
              <w:rPr>
                <w:sz w:val="20"/>
              </w:rPr>
              <w:t xml:space="preserve">сельского Совета депутатов  </w:t>
            </w:r>
          </w:p>
        </w:tc>
      </w:tr>
      <w:tr w:rsidR="009D35EF" w:rsidRPr="009D35EF" w:rsidTr="001D05C4">
        <w:trPr>
          <w:cantSplit/>
          <w:trHeight w:val="20"/>
        </w:trPr>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gridSpan w:val="2"/>
            <w:tcBorders>
              <w:top w:val="nil"/>
              <w:left w:val="nil"/>
              <w:bottom w:val="nil"/>
              <w:right w:val="nil"/>
            </w:tcBorders>
            <w:shd w:val="clear" w:color="auto" w:fill="auto"/>
            <w:noWrap/>
            <w:vAlign w:val="bottom"/>
            <w:hideMark/>
          </w:tcPr>
          <w:p w:rsidR="009D35EF" w:rsidRPr="009D35EF" w:rsidRDefault="009D35EF" w:rsidP="00AB05A8">
            <w:pPr>
              <w:jc w:val="right"/>
              <w:rPr>
                <w:sz w:val="20"/>
              </w:rPr>
            </w:pPr>
            <w:r w:rsidRPr="009D35EF">
              <w:rPr>
                <w:sz w:val="20"/>
              </w:rPr>
              <w:t>от 27.12.2022 №28-93Р</w:t>
            </w:r>
          </w:p>
        </w:tc>
      </w:tr>
      <w:tr w:rsidR="009D35EF" w:rsidRPr="009D35EF" w:rsidTr="001D05C4">
        <w:trPr>
          <w:cantSplit/>
          <w:trHeight w:val="20"/>
        </w:trPr>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sz w:val="20"/>
              </w:rPr>
            </w:pPr>
          </w:p>
        </w:tc>
      </w:tr>
      <w:tr w:rsidR="009D35EF" w:rsidRPr="009D35EF" w:rsidTr="001D05C4">
        <w:trPr>
          <w:cantSplit/>
          <w:trHeight w:val="20"/>
        </w:trPr>
        <w:tc>
          <w:tcPr>
            <w:tcW w:w="0" w:type="auto"/>
            <w:gridSpan w:val="5"/>
            <w:tcBorders>
              <w:top w:val="nil"/>
              <w:left w:val="nil"/>
              <w:bottom w:val="nil"/>
              <w:right w:val="nil"/>
            </w:tcBorders>
            <w:shd w:val="clear" w:color="auto" w:fill="auto"/>
            <w:hideMark/>
          </w:tcPr>
          <w:p w:rsidR="009D35EF" w:rsidRPr="009D35EF" w:rsidRDefault="009D35EF" w:rsidP="00AB05A8">
            <w:pPr>
              <w:jc w:val="center"/>
              <w:rPr>
                <w:b/>
                <w:bCs/>
                <w:sz w:val="20"/>
              </w:rPr>
            </w:pPr>
            <w:r w:rsidRPr="009D35EF">
              <w:rPr>
                <w:b/>
                <w:bCs/>
                <w:sz w:val="20"/>
              </w:rPr>
              <w:t>Распределение бюджетных ассигнований по разделам и подразделам классификации расходов бюджетов Российской Федерации на 2023 год и плановый период 2024 -2025 годов</w:t>
            </w:r>
          </w:p>
        </w:tc>
      </w:tr>
      <w:tr w:rsidR="009D35EF" w:rsidRPr="009D35EF" w:rsidTr="001D05C4">
        <w:trPr>
          <w:cantSplit/>
          <w:trHeight w:val="20"/>
        </w:trPr>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r>
      <w:tr w:rsidR="009D35EF" w:rsidRPr="009D35EF" w:rsidTr="001D05C4">
        <w:trPr>
          <w:cantSplit/>
          <w:trHeight w:val="20"/>
        </w:trPr>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c>
          <w:tcPr>
            <w:tcW w:w="0" w:type="auto"/>
            <w:tcBorders>
              <w:top w:val="nil"/>
              <w:left w:val="nil"/>
              <w:bottom w:val="nil"/>
              <w:right w:val="nil"/>
            </w:tcBorders>
            <w:shd w:val="clear" w:color="auto" w:fill="auto"/>
            <w:hideMark/>
          </w:tcPr>
          <w:p w:rsidR="009D35EF" w:rsidRPr="009D35EF" w:rsidRDefault="009D35EF" w:rsidP="00AB05A8">
            <w:pPr>
              <w:rPr>
                <w:b/>
                <w:bCs/>
                <w:sz w:val="20"/>
              </w:rPr>
            </w:pPr>
          </w:p>
        </w:tc>
      </w:tr>
      <w:tr w:rsidR="009D35EF" w:rsidRPr="009D35EF" w:rsidTr="001D05C4">
        <w:trPr>
          <w:cantSplit/>
          <w:trHeight w:val="20"/>
        </w:trPr>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rPr>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b/>
                <w:bCs/>
                <w:color w:val="000000"/>
                <w:sz w:val="20"/>
              </w:rPr>
            </w:pPr>
          </w:p>
        </w:tc>
        <w:tc>
          <w:tcPr>
            <w:tcW w:w="0" w:type="auto"/>
            <w:tcBorders>
              <w:top w:val="nil"/>
              <w:left w:val="nil"/>
              <w:bottom w:val="nil"/>
              <w:right w:val="nil"/>
            </w:tcBorders>
            <w:shd w:val="clear" w:color="auto" w:fill="auto"/>
            <w:noWrap/>
            <w:vAlign w:val="bottom"/>
            <w:hideMark/>
          </w:tcPr>
          <w:p w:rsidR="009D35EF" w:rsidRPr="009D35EF" w:rsidRDefault="009D35EF" w:rsidP="00AB05A8">
            <w:pPr>
              <w:jc w:val="right"/>
              <w:rPr>
                <w:b/>
                <w:bCs/>
                <w:color w:val="000000"/>
                <w:sz w:val="20"/>
              </w:rPr>
            </w:pPr>
            <w:r w:rsidRPr="009D35EF">
              <w:rPr>
                <w:b/>
                <w:bCs/>
                <w:color w:val="000000"/>
                <w:sz w:val="20"/>
              </w:rPr>
              <w:t xml:space="preserve"> рублей</w:t>
            </w:r>
          </w:p>
        </w:tc>
      </w:tr>
      <w:tr w:rsidR="009D35EF" w:rsidRPr="009D35EF" w:rsidTr="001D05C4">
        <w:trPr>
          <w:cantSplit/>
          <w:trHeight w:val="96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35EF" w:rsidRPr="009D35EF" w:rsidRDefault="009D35EF" w:rsidP="00AB05A8">
            <w:pPr>
              <w:jc w:val="center"/>
              <w:rPr>
                <w:sz w:val="20"/>
              </w:rPr>
            </w:pPr>
            <w:r w:rsidRPr="009D35EF">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9D35EF" w:rsidRPr="009D35EF" w:rsidRDefault="009D35EF" w:rsidP="00AB05A8">
            <w:pPr>
              <w:jc w:val="center"/>
              <w:rPr>
                <w:sz w:val="20"/>
              </w:rPr>
            </w:pPr>
            <w:r w:rsidRPr="009D35EF">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D35EF" w:rsidRPr="009D35EF" w:rsidRDefault="009D35EF" w:rsidP="00AB05A8">
            <w:pPr>
              <w:jc w:val="center"/>
              <w:rPr>
                <w:sz w:val="20"/>
              </w:rPr>
            </w:pPr>
            <w:r w:rsidRPr="009D35EF">
              <w:rPr>
                <w:sz w:val="20"/>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D35EF" w:rsidRPr="009D35EF" w:rsidRDefault="009D35EF" w:rsidP="00AB05A8">
            <w:pPr>
              <w:jc w:val="center"/>
              <w:rPr>
                <w:sz w:val="20"/>
              </w:rPr>
            </w:pPr>
            <w:r w:rsidRPr="009D35EF">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9D35EF" w:rsidRPr="009D35EF" w:rsidRDefault="009D35EF" w:rsidP="00AB05A8">
            <w:pPr>
              <w:jc w:val="center"/>
              <w:rPr>
                <w:sz w:val="20"/>
              </w:rPr>
            </w:pPr>
            <w:r w:rsidRPr="009D35EF">
              <w:rPr>
                <w:sz w:val="20"/>
              </w:rPr>
              <w:t>Сумма на 2025 год</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9D35EF" w:rsidRPr="009D35EF" w:rsidRDefault="009D35EF" w:rsidP="00AB05A8">
            <w:pPr>
              <w:jc w:val="center"/>
              <w:rPr>
                <w:sz w:val="20"/>
              </w:rPr>
            </w:pPr>
            <w:r w:rsidRPr="009D35EF">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9D35EF" w:rsidRPr="009D35EF" w:rsidRDefault="009D35EF" w:rsidP="00AB05A8">
            <w:pPr>
              <w:jc w:val="center"/>
              <w:rPr>
                <w:sz w:val="20"/>
              </w:rPr>
            </w:pPr>
            <w:r w:rsidRPr="009D35EF">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9D35EF" w:rsidRPr="009D35EF" w:rsidRDefault="009D35EF" w:rsidP="00AB05A8">
            <w:pPr>
              <w:jc w:val="center"/>
              <w:rPr>
                <w:sz w:val="20"/>
              </w:rPr>
            </w:pPr>
            <w:r w:rsidRPr="009D35EF">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9D35EF" w:rsidRPr="009D35EF" w:rsidRDefault="009D35EF" w:rsidP="00AB05A8">
            <w:pPr>
              <w:jc w:val="center"/>
              <w:rPr>
                <w:sz w:val="20"/>
              </w:rPr>
            </w:pPr>
            <w:r w:rsidRPr="009D35EF">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9D35EF" w:rsidRPr="009D35EF" w:rsidRDefault="009D35EF" w:rsidP="00AB05A8">
            <w:pPr>
              <w:jc w:val="center"/>
              <w:rPr>
                <w:sz w:val="20"/>
              </w:rPr>
            </w:pPr>
            <w:r w:rsidRPr="009D35EF">
              <w:rPr>
                <w:sz w:val="20"/>
              </w:rPr>
              <w:t>5</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b/>
                <w:bCs/>
                <w:sz w:val="20"/>
              </w:rPr>
            </w:pPr>
            <w:r w:rsidRPr="009D35EF">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b/>
                <w:bCs/>
                <w:sz w:val="20"/>
              </w:rPr>
            </w:pPr>
            <w:r w:rsidRPr="009D35EF">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7 891 628,0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7 818 441,0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7 739 628,0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1 020 986,0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1 020 986,0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1 020 986,0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color w:val="000000"/>
                <w:sz w:val="20"/>
              </w:rPr>
            </w:pPr>
            <w:r w:rsidRPr="009D35EF">
              <w:rPr>
                <w:color w:val="000000"/>
                <w:sz w:val="20"/>
              </w:rPr>
              <w:t>6 067 312,0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color w:val="000000"/>
                <w:sz w:val="20"/>
              </w:rPr>
            </w:pPr>
            <w:r w:rsidRPr="009D35EF">
              <w:rPr>
                <w:color w:val="000000"/>
                <w:sz w:val="20"/>
              </w:rPr>
              <w:t>5 994 125,0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color w:val="000000"/>
                <w:sz w:val="20"/>
              </w:rPr>
            </w:pPr>
            <w:r w:rsidRPr="009D35EF">
              <w:rPr>
                <w:color w:val="000000"/>
                <w:sz w:val="20"/>
              </w:rPr>
              <w:t>5 915 312,0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5 500,0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5 500,0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797 830,0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797 830,0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797 830,0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b/>
                <w:bCs/>
                <w:sz w:val="20"/>
              </w:rPr>
            </w:pPr>
            <w:r w:rsidRPr="009D35EF">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b/>
                <w:bCs/>
                <w:sz w:val="20"/>
              </w:rPr>
            </w:pPr>
            <w:r w:rsidRPr="009D35EF">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155 600,0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155 600,0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155 600,0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155 600,0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b/>
                <w:bCs/>
                <w:sz w:val="20"/>
              </w:rPr>
            </w:pPr>
            <w:r w:rsidRPr="009D35EF">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b/>
                <w:bCs/>
                <w:sz w:val="20"/>
              </w:rPr>
            </w:pPr>
            <w:r w:rsidRPr="009D35EF">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2 633 533,0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2 633 533,0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2 573 533,0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2 633 533,0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2 633 533,0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2 573 533,0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b/>
                <w:bCs/>
                <w:sz w:val="20"/>
              </w:rPr>
            </w:pPr>
            <w:r w:rsidRPr="009D35EF">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b/>
                <w:bCs/>
                <w:sz w:val="20"/>
              </w:rPr>
            </w:pPr>
            <w:r w:rsidRPr="009D35EF">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513 400,0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543 100,0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574 700,0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9D35EF" w:rsidRPr="009D35EF" w:rsidRDefault="009D35EF" w:rsidP="00AB05A8">
            <w:pPr>
              <w:rPr>
                <w:sz w:val="20"/>
              </w:rPr>
            </w:pPr>
            <w:r w:rsidRPr="009D35EF">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sz w:val="20"/>
              </w:rPr>
            </w:pPr>
            <w:r w:rsidRPr="009D35EF">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513 400,0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543 100,0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574 700,0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b/>
                <w:bCs/>
                <w:sz w:val="20"/>
              </w:rPr>
            </w:pPr>
            <w:r w:rsidRPr="009D35EF">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b/>
                <w:bCs/>
                <w:sz w:val="20"/>
              </w:rPr>
            </w:pPr>
            <w:r w:rsidRPr="009D35EF">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1 524 419,0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1 446 761,0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1 254 970,0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sz w:val="20"/>
              </w:rPr>
            </w:pPr>
            <w:r w:rsidRPr="009D35EF">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sz w:val="20"/>
              </w:rPr>
            </w:pPr>
            <w:r w:rsidRPr="009D35EF">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120 000,0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120 000,0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120 000,0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sz w:val="20"/>
              </w:rPr>
            </w:pPr>
            <w:r w:rsidRPr="009D35EF">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sz w:val="20"/>
              </w:rPr>
            </w:pPr>
            <w:r w:rsidRPr="009D35EF">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1 404 419,0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1 326 761,0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1 134 970,0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b/>
                <w:bCs/>
                <w:sz w:val="20"/>
              </w:rPr>
            </w:pPr>
            <w:r w:rsidRPr="009D35EF">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b/>
                <w:bCs/>
                <w:sz w:val="20"/>
              </w:rPr>
            </w:pPr>
            <w:r w:rsidRPr="009D35EF">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501 940,0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sz w:val="20"/>
              </w:rPr>
            </w:pPr>
            <w:r w:rsidRPr="009D35EF">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sz w:val="20"/>
              </w:rPr>
            </w:pPr>
            <w:r w:rsidRPr="009D35EF">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501 940,0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sz w:val="20"/>
              </w:rPr>
            </w:pPr>
            <w:r w:rsidRPr="009D35EF">
              <w:rPr>
                <w:sz w:val="20"/>
              </w:rPr>
              <w:t>501 940,0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9D35EF" w:rsidRPr="009D35EF" w:rsidRDefault="009D35EF" w:rsidP="00AB05A8">
            <w:pPr>
              <w:rPr>
                <w:b/>
                <w:bCs/>
                <w:sz w:val="20"/>
              </w:rPr>
            </w:pPr>
            <w:r w:rsidRPr="009D35EF">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9D35EF" w:rsidRPr="009D35EF" w:rsidRDefault="009D35EF" w:rsidP="00AB05A8">
            <w:pPr>
              <w:rPr>
                <w:b/>
                <w:bCs/>
                <w:sz w:val="20"/>
              </w:rPr>
            </w:pPr>
            <w:r w:rsidRPr="009D35EF">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36 000,0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36 000,0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9D35EF" w:rsidRPr="009D35EF" w:rsidRDefault="009D35EF" w:rsidP="00AB05A8">
            <w:pPr>
              <w:rPr>
                <w:b/>
                <w:bCs/>
                <w:sz w:val="20"/>
              </w:rPr>
            </w:pPr>
            <w:r w:rsidRPr="009D35EF">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9D35EF" w:rsidRPr="009D35EF" w:rsidRDefault="009D35EF" w:rsidP="00AB05A8">
            <w:pPr>
              <w:rPr>
                <w:b/>
                <w:bCs/>
                <w:sz w:val="20"/>
              </w:rPr>
            </w:pPr>
            <w:r w:rsidRPr="009D35EF">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rPr>
                <w:b/>
                <w:bCs/>
                <w:sz w:val="20"/>
              </w:rPr>
            </w:pPr>
            <w:r w:rsidRPr="009D35EF">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336 805,0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667 409,0</w:t>
            </w:r>
          </w:p>
        </w:tc>
      </w:tr>
      <w:tr w:rsidR="009D35EF" w:rsidRPr="009D35EF" w:rsidTr="001D05C4">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9D35EF" w:rsidRPr="009D35EF" w:rsidRDefault="009D35EF" w:rsidP="00AB05A8">
            <w:pPr>
              <w:rPr>
                <w:b/>
                <w:bCs/>
                <w:sz w:val="20"/>
              </w:rPr>
            </w:pPr>
            <w:r w:rsidRPr="009D35EF">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9D35EF" w:rsidRPr="009D35EF" w:rsidRDefault="009D35EF" w:rsidP="00AB05A8">
            <w:pPr>
              <w:rPr>
                <w:b/>
                <w:bCs/>
                <w:sz w:val="20"/>
              </w:rPr>
            </w:pPr>
            <w:r w:rsidRPr="009D35EF">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13 256 520,0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13 472 180,0</w:t>
            </w:r>
          </w:p>
        </w:tc>
        <w:tc>
          <w:tcPr>
            <w:tcW w:w="0" w:type="auto"/>
            <w:tcBorders>
              <w:top w:val="nil"/>
              <w:left w:val="nil"/>
              <w:bottom w:val="single" w:sz="4" w:space="0" w:color="000000"/>
              <w:right w:val="single" w:sz="4" w:space="0" w:color="000000"/>
            </w:tcBorders>
            <w:shd w:val="clear" w:color="000000" w:fill="FFFFFF"/>
            <w:noWrap/>
            <w:hideMark/>
          </w:tcPr>
          <w:p w:rsidR="009D35EF" w:rsidRPr="009D35EF" w:rsidRDefault="009D35EF" w:rsidP="00AB05A8">
            <w:pPr>
              <w:jc w:val="right"/>
              <w:rPr>
                <w:b/>
                <w:bCs/>
                <w:sz w:val="20"/>
              </w:rPr>
            </w:pPr>
            <w:r w:rsidRPr="009D35EF">
              <w:rPr>
                <w:b/>
                <w:bCs/>
                <w:sz w:val="20"/>
              </w:rPr>
              <w:t>13 348 180,0</w:t>
            </w:r>
          </w:p>
        </w:tc>
      </w:tr>
    </w:tbl>
    <w:p w:rsidR="009D35EF" w:rsidRPr="00AB05A8" w:rsidRDefault="009D35EF" w:rsidP="00AB05A8">
      <w:pPr>
        <w:ind w:firstLine="709"/>
        <w:jc w:val="both"/>
        <w:rPr>
          <w:sz w:val="20"/>
        </w:rPr>
        <w:sectPr w:rsidR="009D35EF" w:rsidRPr="00AB05A8" w:rsidSect="00DA761B">
          <w:type w:val="continuous"/>
          <w:pgSz w:w="16838" w:h="11906" w:orient="landscape"/>
          <w:pgMar w:top="1276" w:right="680" w:bottom="284" w:left="709" w:header="708" w:footer="708" w:gutter="0"/>
          <w:pgNumType w:start="9"/>
          <w:cols w:space="709"/>
          <w:docGrid w:linePitch="381"/>
        </w:sectPr>
      </w:pPr>
    </w:p>
    <w:p w:rsidR="009D35EF" w:rsidRPr="00AB05A8" w:rsidRDefault="009D35EF"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F74981" w:rsidRPr="00AB05A8" w:rsidRDefault="00F74981" w:rsidP="00AB05A8">
      <w:pPr>
        <w:jc w:val="right"/>
        <w:rPr>
          <w:sz w:val="20"/>
        </w:rPr>
        <w:sectPr w:rsidR="00F74981" w:rsidRPr="00AB05A8" w:rsidSect="00BC604B">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266"/>
        <w:gridCol w:w="7807"/>
        <w:gridCol w:w="516"/>
        <w:gridCol w:w="616"/>
        <w:gridCol w:w="416"/>
        <w:gridCol w:w="516"/>
        <w:gridCol w:w="716"/>
        <w:gridCol w:w="516"/>
        <w:gridCol w:w="1432"/>
        <w:gridCol w:w="1432"/>
        <w:gridCol w:w="1432"/>
      </w:tblGrid>
      <w:tr w:rsidR="00F74981" w:rsidRPr="00AB05A8" w:rsidTr="00F74981">
        <w:trPr>
          <w:cantSplit/>
          <w:trHeight w:val="20"/>
        </w:trPr>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jc w:val="right"/>
              <w:rPr>
                <w:b/>
                <w:bCs/>
                <w:sz w:val="20"/>
              </w:rPr>
            </w:pPr>
          </w:p>
        </w:tc>
        <w:tc>
          <w:tcPr>
            <w:tcW w:w="0" w:type="auto"/>
            <w:gridSpan w:val="2"/>
            <w:tcBorders>
              <w:top w:val="nil"/>
              <w:left w:val="nil"/>
              <w:bottom w:val="nil"/>
              <w:right w:val="nil"/>
            </w:tcBorders>
            <w:shd w:val="clear" w:color="auto" w:fill="auto"/>
            <w:noWrap/>
            <w:vAlign w:val="bottom"/>
            <w:hideMark/>
          </w:tcPr>
          <w:p w:rsidR="00F74981" w:rsidRPr="00F74981" w:rsidRDefault="00F74981" w:rsidP="00AB05A8">
            <w:pPr>
              <w:jc w:val="right"/>
              <w:rPr>
                <w:b/>
                <w:bCs/>
                <w:sz w:val="20"/>
              </w:rPr>
            </w:pPr>
            <w:r w:rsidRPr="00F74981">
              <w:rPr>
                <w:b/>
                <w:bCs/>
                <w:sz w:val="20"/>
              </w:rPr>
              <w:t>Приложение 4</w:t>
            </w:r>
          </w:p>
        </w:tc>
      </w:tr>
      <w:tr w:rsidR="00F74981" w:rsidRPr="00F74981" w:rsidTr="00F74981">
        <w:trPr>
          <w:cantSplit/>
          <w:trHeight w:val="20"/>
        </w:trPr>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sz w:val="20"/>
              </w:rPr>
            </w:pPr>
          </w:p>
        </w:tc>
        <w:tc>
          <w:tcPr>
            <w:tcW w:w="0" w:type="auto"/>
            <w:gridSpan w:val="10"/>
            <w:tcBorders>
              <w:top w:val="nil"/>
              <w:left w:val="nil"/>
              <w:bottom w:val="nil"/>
              <w:right w:val="nil"/>
            </w:tcBorders>
            <w:shd w:val="clear" w:color="auto" w:fill="auto"/>
            <w:noWrap/>
            <w:vAlign w:val="bottom"/>
            <w:hideMark/>
          </w:tcPr>
          <w:p w:rsidR="00F74981" w:rsidRPr="00F74981" w:rsidRDefault="00F74981" w:rsidP="00AB05A8">
            <w:pPr>
              <w:jc w:val="right"/>
              <w:rPr>
                <w:sz w:val="20"/>
              </w:rPr>
            </w:pPr>
            <w:r w:rsidRPr="00F74981">
              <w:rPr>
                <w:sz w:val="20"/>
              </w:rPr>
              <w:t xml:space="preserve">к </w:t>
            </w:r>
            <w:r w:rsidR="00833DF1" w:rsidRPr="00AB05A8">
              <w:rPr>
                <w:sz w:val="20"/>
              </w:rPr>
              <w:t>Решению</w:t>
            </w:r>
            <w:r w:rsidRPr="00F74981">
              <w:rPr>
                <w:sz w:val="20"/>
              </w:rPr>
              <w:t xml:space="preserve"> Ястребовского сельского Совета депутатов  </w:t>
            </w:r>
          </w:p>
        </w:tc>
      </w:tr>
      <w:tr w:rsidR="00F74981" w:rsidRPr="00F74981" w:rsidTr="00F74981">
        <w:trPr>
          <w:cantSplit/>
          <w:trHeight w:val="20"/>
        </w:trPr>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gridSpan w:val="6"/>
            <w:tcBorders>
              <w:top w:val="nil"/>
              <w:left w:val="nil"/>
              <w:bottom w:val="nil"/>
              <w:right w:val="nil"/>
            </w:tcBorders>
            <w:shd w:val="clear" w:color="auto" w:fill="auto"/>
            <w:noWrap/>
            <w:vAlign w:val="bottom"/>
            <w:hideMark/>
          </w:tcPr>
          <w:p w:rsidR="00F74981" w:rsidRPr="00F74981" w:rsidRDefault="00F74981" w:rsidP="00AB05A8">
            <w:pPr>
              <w:jc w:val="right"/>
              <w:rPr>
                <w:sz w:val="20"/>
              </w:rPr>
            </w:pPr>
          </w:p>
        </w:tc>
        <w:tc>
          <w:tcPr>
            <w:tcW w:w="0" w:type="auto"/>
            <w:gridSpan w:val="2"/>
            <w:tcBorders>
              <w:top w:val="nil"/>
              <w:left w:val="nil"/>
              <w:bottom w:val="nil"/>
              <w:right w:val="nil"/>
            </w:tcBorders>
            <w:shd w:val="clear" w:color="auto" w:fill="auto"/>
            <w:noWrap/>
            <w:vAlign w:val="bottom"/>
            <w:hideMark/>
          </w:tcPr>
          <w:p w:rsidR="00F74981" w:rsidRPr="00F74981" w:rsidRDefault="00F74981" w:rsidP="00AB05A8">
            <w:pPr>
              <w:jc w:val="right"/>
              <w:rPr>
                <w:sz w:val="20"/>
              </w:rPr>
            </w:pPr>
            <w:r w:rsidRPr="00F74981">
              <w:rPr>
                <w:sz w:val="20"/>
              </w:rPr>
              <w:t>от 27.12.2022 №28-93Р</w:t>
            </w:r>
          </w:p>
        </w:tc>
      </w:tr>
      <w:tr w:rsidR="00F74981" w:rsidRPr="00AB05A8" w:rsidTr="00F74981">
        <w:trPr>
          <w:cantSplit/>
          <w:trHeight w:val="20"/>
        </w:trPr>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b/>
                <w:bCs/>
                <w:sz w:val="20"/>
              </w:rPr>
            </w:pPr>
          </w:p>
        </w:tc>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b/>
                <w:bCs/>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r>
      <w:tr w:rsidR="00F74981" w:rsidRPr="00F74981" w:rsidTr="00F74981">
        <w:trPr>
          <w:cantSplit/>
          <w:trHeight w:val="20"/>
        </w:trPr>
        <w:tc>
          <w:tcPr>
            <w:tcW w:w="0" w:type="auto"/>
            <w:gridSpan w:val="11"/>
            <w:tcBorders>
              <w:top w:val="nil"/>
              <w:left w:val="nil"/>
              <w:bottom w:val="nil"/>
              <w:right w:val="nil"/>
            </w:tcBorders>
            <w:shd w:val="clear" w:color="auto" w:fill="auto"/>
            <w:vAlign w:val="bottom"/>
            <w:hideMark/>
          </w:tcPr>
          <w:p w:rsidR="00F74981" w:rsidRPr="00F74981" w:rsidRDefault="00F74981" w:rsidP="00AB05A8">
            <w:pPr>
              <w:jc w:val="center"/>
              <w:rPr>
                <w:b/>
                <w:bCs/>
                <w:sz w:val="20"/>
              </w:rPr>
            </w:pPr>
            <w:r w:rsidRPr="00F74981">
              <w:rPr>
                <w:b/>
                <w:bCs/>
                <w:sz w:val="20"/>
              </w:rPr>
              <w:t>ВЕДОМСТВЕННАЯ СТРУКТУРА  РАСХОДОВ  БЮДЖЕТА  ЯСТРЕБОВСКОГО СЕЛЬСОВЕТА НА 2023 ГОД И ПЛАНОВЫЙ ПЕРИОД 2024 - 2025 ГОДА</w:t>
            </w:r>
          </w:p>
        </w:tc>
      </w:tr>
      <w:tr w:rsidR="00F74981" w:rsidRPr="00F74981" w:rsidTr="00F74981">
        <w:trPr>
          <w:cantSplit/>
          <w:trHeight w:val="20"/>
        </w:trPr>
        <w:tc>
          <w:tcPr>
            <w:tcW w:w="0" w:type="auto"/>
            <w:gridSpan w:val="9"/>
            <w:tcBorders>
              <w:top w:val="nil"/>
              <w:left w:val="nil"/>
              <w:bottom w:val="nil"/>
              <w:right w:val="nil"/>
            </w:tcBorders>
            <w:shd w:val="clear" w:color="auto" w:fill="auto"/>
            <w:noWrap/>
            <w:vAlign w:val="bottom"/>
            <w:hideMark/>
          </w:tcPr>
          <w:p w:rsidR="00F74981" w:rsidRPr="00F74981" w:rsidRDefault="00F74981" w:rsidP="00AB05A8">
            <w:pPr>
              <w:rPr>
                <w:b/>
                <w:bCs/>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r>
      <w:tr w:rsidR="00F74981" w:rsidRPr="00AB05A8" w:rsidTr="00F74981">
        <w:trPr>
          <w:cantSplit/>
          <w:trHeight w:val="20"/>
        </w:trPr>
        <w:tc>
          <w:tcPr>
            <w:tcW w:w="0" w:type="auto"/>
            <w:tcBorders>
              <w:top w:val="nil"/>
              <w:left w:val="nil"/>
              <w:bottom w:val="nil"/>
              <w:right w:val="nil"/>
            </w:tcBorders>
            <w:shd w:val="clear" w:color="auto" w:fill="auto"/>
            <w:noWrap/>
            <w:vAlign w:val="center"/>
            <w:hideMark/>
          </w:tcPr>
          <w:p w:rsidR="00F74981" w:rsidRPr="00F74981" w:rsidRDefault="00F74981" w:rsidP="00AB05A8">
            <w:pPr>
              <w:jc w:val="right"/>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jc w:val="right"/>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nil"/>
              <w:bottom w:val="nil"/>
              <w:right w:val="nil"/>
            </w:tcBorders>
            <w:shd w:val="clear" w:color="auto" w:fill="auto"/>
            <w:noWrap/>
            <w:vAlign w:val="bottom"/>
            <w:hideMark/>
          </w:tcPr>
          <w:p w:rsidR="00F74981" w:rsidRPr="00F74981" w:rsidRDefault="00F74981" w:rsidP="00AB05A8">
            <w:pPr>
              <w:jc w:val="right"/>
              <w:rPr>
                <w:sz w:val="20"/>
              </w:rPr>
            </w:pPr>
            <w:r w:rsidRPr="00F74981">
              <w:rPr>
                <w:sz w:val="20"/>
              </w:rPr>
              <w:t xml:space="preserve"> рублей</w:t>
            </w:r>
          </w:p>
        </w:tc>
      </w:tr>
      <w:tr w:rsidR="00F74981" w:rsidRPr="00AB05A8" w:rsidTr="007F3147">
        <w:trPr>
          <w:cantSplit/>
          <w:trHeight w:val="964"/>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74981" w:rsidRPr="00F74981" w:rsidRDefault="00F74981" w:rsidP="00AB05A8">
            <w:pPr>
              <w:jc w:val="center"/>
              <w:rPr>
                <w:sz w:val="20"/>
              </w:rPr>
            </w:pPr>
            <w:r w:rsidRPr="00F74981">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F74981" w:rsidRPr="00F74981" w:rsidRDefault="00F74981" w:rsidP="00AB05A8">
            <w:pPr>
              <w:jc w:val="center"/>
              <w:rPr>
                <w:sz w:val="20"/>
              </w:rPr>
            </w:pPr>
            <w:r w:rsidRPr="00F74981">
              <w:rPr>
                <w:sz w:val="20"/>
              </w:rPr>
              <w:t>Код ведомства</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F74981" w:rsidRPr="00F74981" w:rsidRDefault="00F74981" w:rsidP="00AB05A8">
            <w:pPr>
              <w:jc w:val="center"/>
              <w:rPr>
                <w:sz w:val="20"/>
              </w:rPr>
            </w:pPr>
            <w:r w:rsidRPr="00F74981">
              <w:rPr>
                <w:sz w:val="20"/>
              </w:rPr>
              <w:t>Раздел-подраздел</w:t>
            </w:r>
          </w:p>
        </w:tc>
        <w:tc>
          <w:tcPr>
            <w:tcW w:w="0" w:type="auto"/>
            <w:gridSpan w:val="3"/>
            <w:tcBorders>
              <w:top w:val="single" w:sz="4" w:space="0" w:color="000000"/>
              <w:left w:val="nil"/>
              <w:bottom w:val="single" w:sz="4" w:space="0" w:color="000000"/>
              <w:right w:val="single" w:sz="4" w:space="0" w:color="000000"/>
            </w:tcBorders>
            <w:shd w:val="clear" w:color="auto" w:fill="auto"/>
            <w:textDirection w:val="btLr"/>
            <w:vAlign w:val="center"/>
            <w:hideMark/>
          </w:tcPr>
          <w:p w:rsidR="00F74981" w:rsidRPr="00F74981" w:rsidRDefault="00F74981" w:rsidP="00AB05A8">
            <w:pPr>
              <w:jc w:val="center"/>
              <w:rPr>
                <w:sz w:val="20"/>
              </w:rPr>
            </w:pPr>
            <w:r w:rsidRPr="00F74981">
              <w:rPr>
                <w:sz w:val="20"/>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F74981" w:rsidRPr="00F74981" w:rsidRDefault="00F74981" w:rsidP="00AB05A8">
            <w:pPr>
              <w:jc w:val="center"/>
              <w:rPr>
                <w:sz w:val="20"/>
              </w:rPr>
            </w:pPr>
            <w:r w:rsidRPr="00F74981">
              <w:rPr>
                <w:sz w:val="20"/>
              </w:rPr>
              <w:t>Вид расходов</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74981" w:rsidRPr="00F74981" w:rsidRDefault="00F74981" w:rsidP="00AB05A8">
            <w:pPr>
              <w:jc w:val="center"/>
              <w:rPr>
                <w:sz w:val="20"/>
              </w:rPr>
            </w:pPr>
            <w:r w:rsidRPr="00F74981">
              <w:rPr>
                <w:sz w:val="20"/>
              </w:rPr>
              <w:t>Сумма на 2023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74981" w:rsidRPr="00F74981" w:rsidRDefault="00F74981" w:rsidP="00AB05A8">
            <w:pPr>
              <w:jc w:val="center"/>
              <w:rPr>
                <w:sz w:val="20"/>
              </w:rPr>
            </w:pPr>
            <w:r w:rsidRPr="00F74981">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F74981" w:rsidRPr="00F74981" w:rsidRDefault="00F74981" w:rsidP="00AB05A8">
            <w:pPr>
              <w:jc w:val="center"/>
              <w:rPr>
                <w:sz w:val="20"/>
              </w:rPr>
            </w:pPr>
            <w:r w:rsidRPr="00F74981">
              <w:rPr>
                <w:sz w:val="20"/>
              </w:rPr>
              <w:t>Сумма на 2025 год</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1</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2</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3</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4</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5</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center"/>
              <w:rPr>
                <w:sz w:val="20"/>
              </w:rPr>
            </w:pPr>
            <w:r w:rsidRPr="00F74981">
              <w:rPr>
                <w:sz w:val="20"/>
              </w:rPr>
              <w:t>6</w:t>
            </w:r>
          </w:p>
        </w:tc>
        <w:tc>
          <w:tcPr>
            <w:tcW w:w="0" w:type="auto"/>
            <w:tcBorders>
              <w:top w:val="nil"/>
              <w:left w:val="nil"/>
              <w:bottom w:val="single" w:sz="4" w:space="0" w:color="000000"/>
              <w:right w:val="single" w:sz="4" w:space="0" w:color="000000"/>
            </w:tcBorders>
            <w:shd w:val="clear" w:color="auto" w:fill="auto"/>
            <w:noWrap/>
            <w:vAlign w:val="center"/>
            <w:hideMark/>
          </w:tcPr>
          <w:p w:rsidR="00F74981" w:rsidRPr="00F74981" w:rsidRDefault="00F74981" w:rsidP="00AB05A8">
            <w:pPr>
              <w:jc w:val="center"/>
              <w:rPr>
                <w:sz w:val="20"/>
              </w:rPr>
            </w:pPr>
            <w:r w:rsidRPr="00F74981">
              <w:rPr>
                <w:sz w:val="20"/>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74981" w:rsidRPr="00F74981" w:rsidRDefault="00F74981" w:rsidP="00AB05A8">
            <w:pPr>
              <w:jc w:val="center"/>
              <w:rPr>
                <w:sz w:val="20"/>
              </w:rPr>
            </w:pPr>
            <w:r w:rsidRPr="00F74981">
              <w:rPr>
                <w:sz w:val="20"/>
              </w:rPr>
              <w:t>6</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Администрация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b/>
                <w:bCs/>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0100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7 891 628,00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7 818 441,00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7 739 628,00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b/>
                <w:bCs/>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0102</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Глава муниципального образования в рамках непрограмных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nil"/>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Глава  муниципального образования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F74981" w:rsidRPr="00F74981" w:rsidRDefault="00F74981" w:rsidP="00AB05A8">
            <w:pPr>
              <w:rPr>
                <w:sz w:val="20"/>
              </w:rPr>
            </w:pPr>
            <w:r w:rsidRPr="00F7498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90110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1 020 986,00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Фонд оплаты труда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784 167,00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784 167,00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784 167,00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nil"/>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74981">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90110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236 819,00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236 819,00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236 819,00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nil"/>
              <w:right w:val="single" w:sz="4" w:space="0" w:color="000000"/>
            </w:tcBorders>
            <w:shd w:val="clear" w:color="000000" w:fill="FFFFFF"/>
            <w:hideMark/>
          </w:tcPr>
          <w:p w:rsidR="00F74981" w:rsidRPr="00F74981" w:rsidRDefault="00F74981" w:rsidP="00AB05A8">
            <w:pPr>
              <w:rPr>
                <w:b/>
                <w:bCs/>
                <w:sz w:val="20"/>
              </w:rPr>
            </w:pPr>
            <w:r w:rsidRPr="00F74981">
              <w:rPr>
                <w:b/>
                <w:bCs/>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0104</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6 067 312,00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5 994 125,00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5 915 312,00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Непрограммные расходы администрации Ястребовского сельсовета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6 067 312,00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5 994 125,00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5 915 312,00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nil"/>
              <w:right w:val="nil"/>
            </w:tcBorders>
            <w:shd w:val="clear" w:color="000000" w:fill="FFFFFF"/>
            <w:vAlign w:val="bottom"/>
            <w:hideMark/>
          </w:tcPr>
          <w:p w:rsidR="00F74981" w:rsidRPr="00F74981" w:rsidRDefault="00F74981" w:rsidP="00AB05A8">
            <w:pPr>
              <w:rPr>
                <w:sz w:val="20"/>
              </w:rPr>
            </w:pPr>
            <w:r w:rsidRPr="00F74981">
              <w:rPr>
                <w:sz w:val="20"/>
              </w:rPr>
              <w:t xml:space="preserve">Функционирование администрации Ястребовского сельсовета в рамках непрограммных расходов администрации Ястребовского сельсовета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6 067 312,00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5 994 125,00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5 915 312,00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Руководство и управление в сфере установленных функций органов местного самоуправления в рамках непрограммных</w:t>
            </w:r>
            <w:r w:rsidR="00833DF1" w:rsidRPr="00AB05A8">
              <w:rPr>
                <w:sz w:val="20"/>
              </w:rPr>
              <w:t xml:space="preserve"> расходов администрации Ястребо</w:t>
            </w:r>
            <w:r w:rsidRPr="00F74981">
              <w:rPr>
                <w:sz w:val="20"/>
              </w:rPr>
              <w:t xml:space="preserve">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4 168 243,00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4 095 056,00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4 016 243,00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F74981" w:rsidRPr="00F74981" w:rsidRDefault="00F74981" w:rsidP="00AB05A8">
            <w:pPr>
              <w:rPr>
                <w:sz w:val="20"/>
              </w:rPr>
            </w:pPr>
            <w:r w:rsidRPr="00F7498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3 284 858,00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2 522 932,00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2 522 932,00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2 522 932,00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b/>
                <w:bCs/>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74981">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761 926,00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761 926,00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761 926,00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881 385,00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808 198,00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729 385,00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881 385,00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808 198,00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729 385,00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531 385,00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458 198,00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379 385,00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247</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350 000,00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350 000,00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350 000,00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F74981" w:rsidRPr="00F74981" w:rsidRDefault="00F74981" w:rsidP="00AB05A8">
            <w:pPr>
              <w:rPr>
                <w:sz w:val="20"/>
              </w:rPr>
            </w:pPr>
            <w:r w:rsidRPr="00F74981">
              <w:rPr>
                <w:sz w:val="20"/>
              </w:rPr>
              <w:t>Уплата налогов, сборов и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single" w:sz="4" w:space="0" w:color="000000"/>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90210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850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right"/>
              <w:rPr>
                <w:b/>
                <w:bCs/>
                <w:sz w:val="20"/>
              </w:rPr>
            </w:pPr>
            <w:r w:rsidRPr="00F74981">
              <w:rPr>
                <w:b/>
                <w:bCs/>
                <w:sz w:val="20"/>
              </w:rPr>
              <w:t>2 000,00</w:t>
            </w:r>
          </w:p>
        </w:tc>
        <w:tc>
          <w:tcPr>
            <w:tcW w:w="0" w:type="auto"/>
            <w:tcBorders>
              <w:top w:val="nil"/>
              <w:left w:val="nil"/>
              <w:bottom w:val="single" w:sz="4" w:space="0" w:color="000000"/>
              <w:right w:val="single" w:sz="4" w:space="0" w:color="000000"/>
            </w:tcBorders>
            <w:shd w:val="clear" w:color="000000" w:fill="FFFFFF"/>
            <w:noWrap/>
            <w:vAlign w:val="center"/>
            <w:hideMark/>
          </w:tcPr>
          <w:p w:rsidR="00F74981" w:rsidRPr="00F74981" w:rsidRDefault="00F74981" w:rsidP="00AB05A8">
            <w:pPr>
              <w:jc w:val="right"/>
              <w:rPr>
                <w:b/>
                <w:bCs/>
                <w:sz w:val="20"/>
              </w:rPr>
            </w:pPr>
            <w:r w:rsidRPr="00F74981">
              <w:rPr>
                <w:b/>
                <w:bCs/>
                <w:sz w:val="20"/>
              </w:rPr>
              <w:t>2 000,00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F74981" w:rsidRPr="00F74981" w:rsidRDefault="00F74981" w:rsidP="00AB05A8">
            <w:pPr>
              <w:rPr>
                <w:sz w:val="20"/>
              </w:rPr>
            </w:pPr>
            <w:r w:rsidRPr="00F74981">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1 899 069,00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1 458 578,00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1 458 578,00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1 458 578,00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74981">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0104</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90220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440 491,00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440 491,00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440 491,00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0111</w:t>
            </w:r>
          </w:p>
        </w:tc>
        <w:tc>
          <w:tcPr>
            <w:tcW w:w="0" w:type="auto"/>
            <w:tcBorders>
              <w:top w:val="nil"/>
              <w:left w:val="nil"/>
              <w:bottom w:val="single" w:sz="4" w:space="0" w:color="000000"/>
              <w:right w:val="nil"/>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b/>
                <w:bCs/>
                <w:sz w:val="20"/>
              </w:rPr>
            </w:pPr>
            <w:r w:rsidRPr="00F74981">
              <w:rPr>
                <w:b/>
                <w:bCs/>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b/>
                <w:bCs/>
                <w:sz w:val="20"/>
              </w:rPr>
            </w:pPr>
            <w:r w:rsidRPr="00F74981">
              <w:rPr>
                <w:b/>
                <w:bCs/>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b/>
                <w:bCs/>
                <w:sz w:val="20"/>
              </w:rPr>
            </w:pPr>
            <w:r w:rsidRPr="00F74981">
              <w:rPr>
                <w:b/>
                <w:bCs/>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0111</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Функционирование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Резервный фонд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0111</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91110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бюджетные ассигнования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91110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0111</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91110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870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jc w:val="right"/>
              <w:rPr>
                <w:sz w:val="20"/>
              </w:rPr>
            </w:pPr>
            <w:r w:rsidRPr="00F74981">
              <w:rPr>
                <w:sz w:val="20"/>
              </w:rPr>
              <w:t>5 500,00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0113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797 830,00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797 830,00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797 830,00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 Мероприятия по профилактике терроризма и экстремизма в рамках подпрограммы " Профилактика терроризма и экстремизма</w:t>
            </w:r>
            <w:r w:rsidR="00833DF1" w:rsidRPr="00AB05A8">
              <w:rPr>
                <w:sz w:val="20"/>
              </w:rPr>
              <w:t xml:space="preserve"> </w:t>
            </w:r>
            <w:r w:rsidRPr="00F74981">
              <w:rPr>
                <w:sz w:val="20"/>
              </w:rPr>
              <w:t>на территории Ястребовского "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w:t>
            </w:r>
            <w:r w:rsidR="00833DF1" w:rsidRPr="00AB05A8">
              <w:rPr>
                <w:sz w:val="20"/>
              </w:rPr>
              <w:t xml:space="preserve"> </w:t>
            </w:r>
            <w:r w:rsidRPr="00F74981">
              <w:rPr>
                <w:sz w:val="20"/>
              </w:rPr>
              <w:t>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91170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single" w:sz="4" w:space="0" w:color="auto"/>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b/>
                <w:bCs/>
                <w:sz w:val="20"/>
              </w:rPr>
            </w:pPr>
            <w:r w:rsidRPr="00F74981">
              <w:rPr>
                <w:b/>
                <w:bCs/>
                <w:sz w:val="20"/>
              </w:rPr>
              <w:t>786 830,00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b/>
                <w:bCs/>
                <w:sz w:val="20"/>
              </w:rPr>
            </w:pPr>
            <w:r w:rsidRPr="00F74981">
              <w:rPr>
                <w:b/>
                <w:bCs/>
                <w:sz w:val="20"/>
              </w:rPr>
              <w:t>786 830,00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b/>
                <w:bCs/>
                <w:sz w:val="20"/>
              </w:rPr>
            </w:pPr>
            <w:r w:rsidRPr="00F74981">
              <w:rPr>
                <w:b/>
                <w:bCs/>
                <w:sz w:val="20"/>
              </w:rPr>
              <w:t>786 830,00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Отдельные мероприятие в рамках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муниципального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90280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900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90280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500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90280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540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786 830,00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Непрограммные расходы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Осуществление государственных полномочий Администрации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w:t>
            </w:r>
            <w:r w:rsidR="00833DF1" w:rsidRPr="00AB05A8">
              <w:rPr>
                <w:sz w:val="20"/>
              </w:rPr>
              <w:t xml:space="preserve"> </w:t>
            </w:r>
            <w:r w:rsidRPr="00F74981">
              <w:rPr>
                <w:sz w:val="20"/>
              </w:rPr>
              <w:t>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0113</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75140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0200</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color w:val="000000"/>
                <w:sz w:val="20"/>
              </w:rPr>
            </w:pPr>
            <w:r w:rsidRPr="00F74981">
              <w:rPr>
                <w:b/>
                <w:bCs/>
                <w:color w:val="000000"/>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Непрограммные расходы администрации Ястребо</w:t>
            </w:r>
            <w:r w:rsidR="00833DF1" w:rsidRPr="00AB05A8">
              <w:rPr>
                <w:sz w:val="20"/>
              </w:rPr>
              <w:t>в</w:t>
            </w:r>
            <w:r w:rsidRPr="00F74981">
              <w:rPr>
                <w:sz w:val="20"/>
              </w:rPr>
              <w:t>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nil"/>
              <w:left w:val="nil"/>
              <w:bottom w:val="single" w:sz="4" w:space="0" w:color="000000"/>
              <w:right w:val="single" w:sz="4" w:space="0" w:color="auto"/>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000000"/>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51180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155 600,00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F74981" w:rsidRPr="00F74981" w:rsidRDefault="00F74981" w:rsidP="00AB05A8">
            <w:pPr>
              <w:rPr>
                <w:sz w:val="20"/>
              </w:rPr>
            </w:pPr>
            <w:r w:rsidRPr="00F7498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142 113,00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142 113,00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nil"/>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single" w:sz="4" w:space="0" w:color="000000"/>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120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142 113,00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142 113,00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Фонд оплаты труда государственных муниципальных органов</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121</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109 150,00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109 150,00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Иные выплаты персоналу государственных (муниципальных) органов, за исключением фонда оплаты труда</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auto"/>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auto"/>
              <w:left w:val="single" w:sz="4" w:space="0" w:color="000000"/>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auto"/>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129</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32 963,00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32 963,00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0203</w:t>
            </w:r>
          </w:p>
        </w:tc>
        <w:tc>
          <w:tcPr>
            <w:tcW w:w="0" w:type="auto"/>
            <w:tcBorders>
              <w:top w:val="single" w:sz="4" w:space="0" w:color="auto"/>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72</w:t>
            </w:r>
          </w:p>
        </w:tc>
        <w:tc>
          <w:tcPr>
            <w:tcW w:w="0" w:type="auto"/>
            <w:tcBorders>
              <w:top w:val="single" w:sz="4" w:space="0" w:color="auto"/>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auto"/>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51180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13 487,00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 xml:space="preserve">Национальная безопасность и правоохранительная деятельность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0300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color w:val="000000"/>
                <w:sz w:val="20"/>
              </w:rPr>
            </w:pPr>
            <w:r w:rsidRPr="00F74981">
              <w:rPr>
                <w:b/>
                <w:bCs/>
                <w:color w:val="000000"/>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2 573 533,00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2 573 533,00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auto"/>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auto"/>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2 573 533,00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Подпрограмма "Обеспечение первичных мер пожарной безопасности на территории Ястребовского сельсовета" в рамках  муниципальной программы  "Защита населения  территории Ястребовского сельсовета от чрезвычайных ситуаций природного и техногенного характера"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nil"/>
              <w:right w:val="single" w:sz="4" w:space="0" w:color="auto"/>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2 573 533,00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auto"/>
            </w:tcBorders>
            <w:shd w:val="clear" w:color="000000" w:fill="FFFFFF"/>
            <w:noWrap/>
            <w:hideMark/>
          </w:tcPr>
          <w:p w:rsidR="00F74981" w:rsidRPr="00F74981" w:rsidRDefault="00F74981" w:rsidP="00AB05A8">
            <w:pPr>
              <w:jc w:val="center"/>
              <w:rPr>
                <w:sz w:val="20"/>
              </w:rPr>
            </w:pPr>
            <w:r w:rsidRPr="00F74981">
              <w:rPr>
                <w:sz w:val="20"/>
              </w:rPr>
              <w:t>90000</w:t>
            </w:r>
          </w:p>
        </w:tc>
        <w:tc>
          <w:tcPr>
            <w:tcW w:w="0" w:type="auto"/>
            <w:tcBorders>
              <w:top w:val="single" w:sz="4" w:space="0" w:color="000000"/>
              <w:left w:val="nil"/>
              <w:bottom w:val="single" w:sz="4" w:space="0" w:color="000000"/>
              <w:right w:val="single" w:sz="4" w:space="0" w:color="auto"/>
            </w:tcBorders>
            <w:shd w:val="clear" w:color="000000" w:fill="FFFFFF"/>
            <w:noWrap/>
            <w:vAlign w:val="bottom"/>
            <w:hideMark/>
          </w:tcPr>
          <w:p w:rsidR="00F74981" w:rsidRPr="00F74981" w:rsidRDefault="00F74981" w:rsidP="00AB05A8">
            <w:pPr>
              <w:rPr>
                <w:sz w:val="20"/>
              </w:rPr>
            </w:pPr>
            <w:r w:rsidRPr="00F74981">
              <w:rPr>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2 633 533,00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2 573 533,00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F74981" w:rsidRPr="00F74981" w:rsidRDefault="00F74981" w:rsidP="00AB05A8">
            <w:pPr>
              <w:rPr>
                <w:sz w:val="20"/>
              </w:rPr>
            </w:pPr>
            <w:r w:rsidRPr="00F74981">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nil"/>
              <w:left w:val="single" w:sz="4" w:space="0" w:color="000000"/>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120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1 238 533,00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121</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951 254,00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951 254,00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951 254,00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выплаты персоналу государственных (муниципальных) органов. (Взносы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F74981">
              <w:rPr>
                <w:sz w:val="20"/>
              </w:rPr>
              <w:br/>
              <w:t xml:space="preserve">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nil"/>
              <w:left w:val="single" w:sz="4" w:space="0" w:color="000000"/>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129</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287 279,00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287 279,00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287 279,00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1 395 000,00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1 395 000,00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1 335 000,00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1 395 000,00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1 395 000,00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1 335 000,00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single" w:sz="4" w:space="0" w:color="auto"/>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single" w:sz="4" w:space="0" w:color="auto"/>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auto"/>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375 000,00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375 000,00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315 000,00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0310</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02</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93110</w:t>
            </w:r>
          </w:p>
        </w:tc>
        <w:tc>
          <w:tcPr>
            <w:tcW w:w="0" w:type="auto"/>
            <w:tcBorders>
              <w:top w:val="nil"/>
              <w:left w:val="single" w:sz="4" w:space="0" w:color="auto"/>
              <w:bottom w:val="single" w:sz="4" w:space="0" w:color="auto"/>
              <w:right w:val="single" w:sz="4" w:space="0" w:color="auto"/>
            </w:tcBorders>
            <w:shd w:val="clear" w:color="000000" w:fill="FFFFFF"/>
            <w:noWrap/>
            <w:hideMark/>
          </w:tcPr>
          <w:p w:rsidR="00F74981" w:rsidRPr="00F74981" w:rsidRDefault="00F74981" w:rsidP="00AB05A8">
            <w:pPr>
              <w:rPr>
                <w:sz w:val="20"/>
              </w:rPr>
            </w:pPr>
            <w:r w:rsidRPr="00F74981">
              <w:rPr>
                <w:sz w:val="20"/>
              </w:rPr>
              <w:t>247</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1 020 000,00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1 020 000,00</w:t>
            </w:r>
          </w:p>
        </w:tc>
        <w:tc>
          <w:tcPr>
            <w:tcW w:w="0" w:type="auto"/>
            <w:tcBorders>
              <w:top w:val="nil"/>
              <w:left w:val="nil"/>
              <w:bottom w:val="single" w:sz="4" w:space="0" w:color="auto"/>
              <w:right w:val="single" w:sz="4" w:space="0" w:color="auto"/>
            </w:tcBorders>
            <w:shd w:val="clear" w:color="000000" w:fill="FFFFFF"/>
            <w:noWrap/>
            <w:hideMark/>
          </w:tcPr>
          <w:p w:rsidR="00F74981" w:rsidRPr="00F74981" w:rsidRDefault="00F74981" w:rsidP="00AB05A8">
            <w:pPr>
              <w:jc w:val="right"/>
              <w:rPr>
                <w:sz w:val="20"/>
              </w:rPr>
            </w:pPr>
            <w:r w:rsidRPr="00F74981">
              <w:rPr>
                <w:sz w:val="20"/>
              </w:rPr>
              <w:t>1 020 000,00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0400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lastRenderedPageBreak/>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0409</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Подпрограмма «Ремонт и содержание автомобильных дорог местного значения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на содержание дорог за счет средств муниципального образован</w:t>
            </w:r>
            <w:r w:rsidR="00833DF1" w:rsidRPr="00AB05A8">
              <w:rPr>
                <w:sz w:val="20"/>
              </w:rPr>
              <w:t>и</w:t>
            </w:r>
            <w:r w:rsidRPr="00F74981">
              <w:rPr>
                <w:sz w:val="20"/>
              </w:rPr>
              <w:t>я в рамках подпрограммы «Ремонт и содержание автомобильных дорог местного значения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94090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0409</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auto"/>
              <w:right w:val="nil"/>
            </w:tcBorders>
            <w:shd w:val="clear" w:color="000000" w:fill="FFFFFF"/>
            <w:noWrap/>
            <w:hideMark/>
          </w:tcPr>
          <w:p w:rsidR="00F74981" w:rsidRPr="00F74981" w:rsidRDefault="00F74981" w:rsidP="00AB05A8">
            <w:pPr>
              <w:rPr>
                <w:sz w:val="20"/>
              </w:rPr>
            </w:pPr>
            <w:r w:rsidRPr="00F74981">
              <w:rPr>
                <w:sz w:val="20"/>
              </w:rPr>
              <w:t>100</w:t>
            </w:r>
          </w:p>
        </w:tc>
        <w:tc>
          <w:tcPr>
            <w:tcW w:w="0" w:type="auto"/>
            <w:tcBorders>
              <w:top w:val="nil"/>
              <w:left w:val="nil"/>
              <w:bottom w:val="single" w:sz="4" w:space="0" w:color="auto"/>
              <w:right w:val="single" w:sz="4" w:space="0" w:color="000000"/>
            </w:tcBorders>
            <w:shd w:val="clear" w:color="000000" w:fill="FFFFFF"/>
            <w:noWrap/>
            <w:hideMark/>
          </w:tcPr>
          <w:p w:rsidR="00F74981" w:rsidRPr="00F74981" w:rsidRDefault="00F74981" w:rsidP="00AB05A8">
            <w:pPr>
              <w:rPr>
                <w:sz w:val="20"/>
              </w:rPr>
            </w:pPr>
            <w:r w:rsidRPr="00F74981">
              <w:rPr>
                <w:sz w:val="20"/>
              </w:rPr>
              <w:t>94090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513 400,00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543 100,00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574 700,00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0500</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1 524 419,00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1 446 761,00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1 254 970,00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0501</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r>
      <w:tr w:rsidR="00F74981" w:rsidRPr="00AB05A8" w:rsidTr="00F74981">
        <w:trPr>
          <w:cantSplit/>
          <w:trHeight w:val="20"/>
        </w:trPr>
        <w:tc>
          <w:tcPr>
            <w:tcW w:w="0" w:type="auto"/>
            <w:tcBorders>
              <w:top w:val="nil"/>
              <w:left w:val="nil"/>
              <w:bottom w:val="nil"/>
              <w:right w:val="nil"/>
            </w:tcBorders>
            <w:shd w:val="clear" w:color="FFFFCC" w:fill="FFFFFF"/>
            <w:noWrap/>
            <w:vAlign w:val="bottom"/>
            <w:hideMark/>
          </w:tcPr>
          <w:p w:rsidR="00F74981" w:rsidRPr="00F74981" w:rsidRDefault="00F74981" w:rsidP="00AB05A8">
            <w:pPr>
              <w:rPr>
                <w:sz w:val="20"/>
              </w:rPr>
            </w:pPr>
            <w:r w:rsidRPr="00F74981">
              <w:rPr>
                <w:sz w:val="20"/>
              </w:rPr>
              <w:t> </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120 000,00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на взносы по многоквартирным домам на территории Ястребо</w:t>
            </w:r>
            <w:r w:rsidR="00833DF1" w:rsidRPr="00AB05A8">
              <w:rPr>
                <w:sz w:val="20"/>
              </w:rPr>
              <w:t>в</w:t>
            </w:r>
            <w:r w:rsidRPr="00F74981">
              <w:rPr>
                <w:sz w:val="20"/>
              </w:rPr>
              <w:t>ского сельсовета в рамках подпрограммы "Благоустройство территории  Ястребовского сельсовета"муниципальной программы"Организация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95110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120 000,00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0503</w:t>
            </w:r>
          </w:p>
        </w:tc>
        <w:tc>
          <w:tcPr>
            <w:tcW w:w="0" w:type="auto"/>
            <w:tcBorders>
              <w:top w:val="nil"/>
              <w:left w:val="single" w:sz="4" w:space="0" w:color="000000"/>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1 404 419,00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1 134 970,00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1 404 419,00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1 134 970,00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Подпрограмма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1 045 869,00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1 053 460,00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на содержание уличного освещения на территории Ястребо</w:t>
            </w:r>
            <w:r w:rsidR="00833DF1" w:rsidRPr="00AB05A8">
              <w:rPr>
                <w:sz w:val="20"/>
              </w:rPr>
              <w:t>в</w:t>
            </w:r>
            <w:r w:rsidRPr="00F74981">
              <w:rPr>
                <w:sz w:val="20"/>
              </w:rPr>
              <w:t>ского сельсовета в рамках подпрограммы «Организация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1 045 869,00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1 053 460,00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95310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1 045 869,00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1 053 460,00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1 045 869,00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1 326 761,00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1 053 460,00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95310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300 000,00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317 892,00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44 591,00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энергетических ресурсов</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95310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247</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745 869,00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1 008 869,00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1 008 869,00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 xml:space="preserve">Подпрограмма «Благоустройство территории  Ястребовского сельсовета» в рамках  муниципальной программы "Организация комплексного благоустройства  территории Ястребовского сельсовета"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0503</w:t>
            </w:r>
          </w:p>
        </w:tc>
        <w:tc>
          <w:tcPr>
            <w:tcW w:w="0" w:type="auto"/>
            <w:tcBorders>
              <w:top w:val="nil"/>
              <w:left w:val="single" w:sz="4" w:space="0" w:color="000000"/>
              <w:bottom w:val="nil"/>
              <w:right w:val="nil"/>
            </w:tcBorders>
            <w:shd w:val="clear" w:color="000000" w:fill="FFFFFF"/>
            <w:noWrap/>
            <w:hideMark/>
          </w:tcPr>
          <w:p w:rsidR="00F74981" w:rsidRPr="00F74981" w:rsidRDefault="00F74981" w:rsidP="00AB05A8">
            <w:pPr>
              <w:rPr>
                <w:b/>
                <w:bCs/>
                <w:sz w:val="20"/>
              </w:rPr>
            </w:pPr>
            <w:r w:rsidRPr="00F74981">
              <w:rPr>
                <w:b/>
                <w:bCs/>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b/>
                <w:bCs/>
                <w:sz w:val="20"/>
              </w:rPr>
            </w:pPr>
            <w:r w:rsidRPr="00F74981">
              <w:rPr>
                <w:b/>
                <w:bCs/>
                <w:sz w:val="20"/>
              </w:rPr>
              <w:t>00000</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358 550,00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81 510,00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по благоустройству территории Ястребовс</w:t>
            </w:r>
            <w:r w:rsidR="00833DF1" w:rsidRPr="00AB05A8">
              <w:rPr>
                <w:sz w:val="20"/>
              </w:rPr>
              <w:t>к</w:t>
            </w:r>
            <w:r w:rsidRPr="00F74981">
              <w:rPr>
                <w:sz w:val="20"/>
              </w:rPr>
              <w:t>ого сельсовета по сбору и вывозу мусора по договорам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95350</w:t>
            </w:r>
          </w:p>
        </w:tc>
        <w:tc>
          <w:tcPr>
            <w:tcW w:w="0" w:type="auto"/>
            <w:tcBorders>
              <w:top w:val="nil"/>
              <w:left w:val="nil"/>
              <w:bottom w:val="single" w:sz="4" w:space="0" w:color="000000"/>
              <w:right w:val="single" w:sz="4" w:space="0" w:color="auto"/>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358 550,00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81 510,00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95350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358 550,00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81 510,00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95350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358 550,00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81 510,00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0503</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nil"/>
              <w:left w:val="nil"/>
              <w:bottom w:val="nil"/>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95350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358 550,00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81 510,00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nil"/>
              <w:right w:val="single" w:sz="4" w:space="0" w:color="000000"/>
            </w:tcBorders>
            <w:shd w:val="clear" w:color="000000" w:fill="FFFFFF"/>
            <w:hideMark/>
          </w:tcPr>
          <w:p w:rsidR="00F74981" w:rsidRPr="00F74981" w:rsidRDefault="00F74981" w:rsidP="00AB05A8">
            <w:pPr>
              <w:rPr>
                <w:b/>
                <w:bCs/>
                <w:sz w:val="20"/>
              </w:rPr>
            </w:pPr>
            <w:r w:rsidRPr="00F74981">
              <w:rPr>
                <w:b/>
                <w:bCs/>
                <w:sz w:val="20"/>
              </w:rPr>
              <w:t>ОХРАНА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300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jc w:val="center"/>
              <w:rPr>
                <w:b/>
                <w:bCs/>
                <w:sz w:val="20"/>
              </w:rPr>
            </w:pPr>
            <w:r w:rsidRPr="00F74981">
              <w:rPr>
                <w:b/>
                <w:bCs/>
                <w:sz w:val="20"/>
              </w:rPr>
              <w:t>00000</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nil"/>
              <w:right w:val="single" w:sz="4" w:space="0" w:color="000000"/>
            </w:tcBorders>
            <w:shd w:val="clear" w:color="000000" w:fill="FFFFFF"/>
            <w:hideMark/>
          </w:tcPr>
          <w:p w:rsidR="00F74981" w:rsidRPr="00F74981" w:rsidRDefault="00F74981" w:rsidP="00AB05A8">
            <w:pPr>
              <w:rPr>
                <w:b/>
                <w:bCs/>
                <w:sz w:val="20"/>
              </w:rPr>
            </w:pPr>
            <w:r w:rsidRPr="00F74981">
              <w:rPr>
                <w:b/>
                <w:bCs/>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b/>
                <w:bCs/>
                <w:sz w:val="20"/>
              </w:rPr>
            </w:pPr>
            <w:r w:rsidRPr="00F74981">
              <w:rPr>
                <w:b/>
                <w:bCs/>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300</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jc w:val="center"/>
              <w:rPr>
                <w:b/>
                <w:bCs/>
                <w:sz w:val="20"/>
              </w:rPr>
            </w:pPr>
            <w:r w:rsidRPr="00F74981">
              <w:rPr>
                <w:b/>
                <w:bCs/>
                <w:sz w:val="20"/>
              </w:rPr>
              <w:t>00000</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b/>
                <w:bCs/>
                <w:sz w:val="20"/>
              </w:rPr>
            </w:pPr>
            <w:r w:rsidRPr="00F74981">
              <w:rPr>
                <w:b/>
                <w:bCs/>
                <w:sz w:val="20"/>
              </w:rPr>
              <w:t> </w:t>
            </w:r>
          </w:p>
        </w:tc>
        <w:tc>
          <w:tcPr>
            <w:tcW w:w="0" w:type="auto"/>
            <w:tcBorders>
              <w:top w:val="nil"/>
              <w:left w:val="single" w:sz="4" w:space="0" w:color="000000"/>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82060</w:t>
            </w:r>
          </w:p>
        </w:tc>
        <w:tc>
          <w:tcPr>
            <w:tcW w:w="0" w:type="auto"/>
            <w:tcBorders>
              <w:top w:val="single" w:sz="4" w:space="0" w:color="000000"/>
              <w:left w:val="nil"/>
              <w:bottom w:val="single" w:sz="4" w:space="0" w:color="000000"/>
              <w:right w:val="single" w:sz="4" w:space="0" w:color="auto"/>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Закупка товаров, работ и услуг для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82060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Иные закупки товаров, работ и услуг для обеспечения государственных (муниципальных) нужд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82060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240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auto"/>
              <w:right w:val="single" w:sz="4" w:space="0" w:color="000000"/>
            </w:tcBorders>
            <w:shd w:val="clear" w:color="000000" w:fill="FFFFFF"/>
            <w:hideMark/>
          </w:tcPr>
          <w:p w:rsidR="00F74981" w:rsidRPr="00F74981" w:rsidRDefault="00F74981" w:rsidP="00AB05A8">
            <w:pPr>
              <w:rPr>
                <w:sz w:val="20"/>
              </w:rPr>
            </w:pPr>
            <w:r w:rsidRPr="00F74981">
              <w:rPr>
                <w:sz w:val="20"/>
              </w:rPr>
              <w:t xml:space="preserve">Прочая закупка товаров, работ и услуг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828</w:t>
            </w:r>
          </w:p>
        </w:tc>
        <w:tc>
          <w:tcPr>
            <w:tcW w:w="0" w:type="auto"/>
            <w:tcBorders>
              <w:top w:val="single" w:sz="4" w:space="0" w:color="000000"/>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0605</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01</w:t>
            </w:r>
          </w:p>
        </w:tc>
        <w:tc>
          <w:tcPr>
            <w:tcW w:w="0" w:type="auto"/>
            <w:tcBorders>
              <w:top w:val="single" w:sz="4" w:space="0" w:color="000000"/>
              <w:left w:val="nil"/>
              <w:bottom w:val="nil"/>
              <w:right w:val="nil"/>
            </w:tcBorders>
            <w:shd w:val="clear" w:color="000000" w:fill="FFFFFF"/>
            <w:noWrap/>
            <w:hideMark/>
          </w:tcPr>
          <w:p w:rsidR="00F74981" w:rsidRPr="00F74981" w:rsidRDefault="00F74981" w:rsidP="00AB05A8">
            <w:pPr>
              <w:rPr>
                <w:sz w:val="20"/>
              </w:rPr>
            </w:pPr>
            <w:r w:rsidRPr="00F74981">
              <w:rPr>
                <w:sz w:val="20"/>
              </w:rPr>
              <w:t>300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center"/>
              <w:rPr>
                <w:sz w:val="20"/>
              </w:rPr>
            </w:pPr>
            <w:r w:rsidRPr="00F74981">
              <w:rPr>
                <w:sz w:val="20"/>
              </w:rPr>
              <w:t>82060</w:t>
            </w:r>
          </w:p>
        </w:tc>
        <w:tc>
          <w:tcPr>
            <w:tcW w:w="0" w:type="auto"/>
            <w:tcBorders>
              <w:top w:val="nil"/>
              <w:left w:val="nil"/>
              <w:bottom w:val="nil"/>
              <w:right w:val="single" w:sz="4" w:space="0" w:color="000000"/>
            </w:tcBorders>
            <w:shd w:val="clear" w:color="000000" w:fill="FFFFFF"/>
            <w:noWrap/>
            <w:hideMark/>
          </w:tcPr>
          <w:p w:rsidR="00F74981" w:rsidRPr="00F74981" w:rsidRDefault="00F74981" w:rsidP="00AB05A8">
            <w:pPr>
              <w:rPr>
                <w:sz w:val="20"/>
              </w:rPr>
            </w:pPr>
            <w:r w:rsidRPr="00F74981">
              <w:rPr>
                <w:sz w:val="20"/>
              </w:rPr>
              <w:t>244</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501 940,00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b/>
                <w:bCs/>
                <w:sz w:val="20"/>
              </w:rPr>
            </w:pPr>
            <w:r w:rsidRPr="00F74981">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nil"/>
            </w:tcBorders>
            <w:shd w:val="clear" w:color="000000" w:fill="FFFFFF"/>
            <w:hideMark/>
          </w:tcPr>
          <w:p w:rsidR="00F74981" w:rsidRPr="00F74981" w:rsidRDefault="00F74981" w:rsidP="00AB05A8">
            <w:pPr>
              <w:rPr>
                <w:b/>
                <w:bCs/>
                <w:sz w:val="20"/>
              </w:rPr>
            </w:pPr>
            <w:r w:rsidRPr="00F74981">
              <w:rPr>
                <w:b/>
                <w:bCs/>
                <w:sz w:val="20"/>
              </w:rPr>
              <w:t>828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F74981" w:rsidRPr="00F74981" w:rsidRDefault="00F74981" w:rsidP="00AB05A8">
            <w:pPr>
              <w:rPr>
                <w:b/>
                <w:bCs/>
                <w:sz w:val="20"/>
              </w:rPr>
            </w:pPr>
            <w:r w:rsidRPr="00F74981">
              <w:rPr>
                <w:b/>
                <w:bCs/>
                <w:sz w:val="20"/>
              </w:rPr>
              <w:t>1001</w:t>
            </w:r>
          </w:p>
        </w:tc>
        <w:tc>
          <w:tcPr>
            <w:tcW w:w="0" w:type="auto"/>
            <w:tcBorders>
              <w:top w:val="single" w:sz="4" w:space="0" w:color="auto"/>
              <w:left w:val="nil"/>
              <w:bottom w:val="single" w:sz="4" w:space="0" w:color="auto"/>
              <w:right w:val="nil"/>
            </w:tcBorders>
            <w:shd w:val="clear" w:color="000000" w:fill="FFFFFF"/>
            <w:hideMark/>
          </w:tcPr>
          <w:p w:rsidR="00F74981" w:rsidRPr="00F74981" w:rsidRDefault="00F74981" w:rsidP="00AB05A8">
            <w:pPr>
              <w:rPr>
                <w:b/>
                <w:bCs/>
                <w:sz w:val="20"/>
              </w:rPr>
            </w:pPr>
            <w:r w:rsidRPr="00F74981">
              <w:rPr>
                <w:b/>
                <w:bCs/>
                <w:sz w:val="20"/>
              </w:rPr>
              <w:t>03</w:t>
            </w:r>
          </w:p>
        </w:tc>
        <w:tc>
          <w:tcPr>
            <w:tcW w:w="0" w:type="auto"/>
            <w:tcBorders>
              <w:top w:val="single" w:sz="4" w:space="0" w:color="auto"/>
              <w:left w:val="nil"/>
              <w:bottom w:val="single" w:sz="4" w:space="0" w:color="auto"/>
              <w:right w:val="nil"/>
            </w:tcBorders>
            <w:shd w:val="clear" w:color="000000" w:fill="FFFFFF"/>
            <w:hideMark/>
          </w:tcPr>
          <w:p w:rsidR="00F74981" w:rsidRPr="00F74981" w:rsidRDefault="00F74981" w:rsidP="00AB05A8">
            <w:pPr>
              <w:rPr>
                <w:b/>
                <w:bCs/>
                <w:sz w:val="20"/>
              </w:rPr>
            </w:pPr>
            <w:r w:rsidRPr="00F74981">
              <w:rPr>
                <w:b/>
                <w:bCs/>
                <w:sz w:val="20"/>
              </w:rPr>
              <w:t>900</w:t>
            </w:r>
          </w:p>
        </w:tc>
        <w:tc>
          <w:tcPr>
            <w:tcW w:w="0" w:type="auto"/>
            <w:tcBorders>
              <w:top w:val="nil"/>
              <w:left w:val="nil"/>
              <w:bottom w:val="single" w:sz="4" w:space="0" w:color="auto"/>
              <w:right w:val="single" w:sz="4" w:space="0" w:color="auto"/>
            </w:tcBorders>
            <w:shd w:val="clear" w:color="000000" w:fill="FFFFFF"/>
            <w:hideMark/>
          </w:tcPr>
          <w:p w:rsidR="00F74981" w:rsidRPr="00F74981" w:rsidRDefault="00F74981" w:rsidP="00AB05A8">
            <w:pPr>
              <w:rPr>
                <w:b/>
                <w:bCs/>
                <w:sz w:val="20"/>
              </w:rPr>
            </w:pPr>
            <w:r w:rsidRPr="00F74981">
              <w:rPr>
                <w:b/>
                <w:bCs/>
                <w:sz w:val="20"/>
              </w:rPr>
              <w:t>91000</w:t>
            </w:r>
          </w:p>
        </w:tc>
        <w:tc>
          <w:tcPr>
            <w:tcW w:w="0" w:type="auto"/>
            <w:tcBorders>
              <w:top w:val="single" w:sz="4" w:space="0" w:color="auto"/>
              <w:left w:val="nil"/>
              <w:bottom w:val="single" w:sz="4" w:space="0" w:color="auto"/>
              <w:right w:val="single" w:sz="4" w:space="0" w:color="auto"/>
            </w:tcBorders>
            <w:shd w:val="clear" w:color="000000" w:fill="FFFFFF"/>
            <w:hideMark/>
          </w:tcPr>
          <w:p w:rsidR="00F74981" w:rsidRPr="00F74981" w:rsidRDefault="00F74981" w:rsidP="00AB05A8">
            <w:pPr>
              <w:rPr>
                <w:b/>
                <w:bCs/>
                <w:sz w:val="20"/>
              </w:rPr>
            </w:pPr>
            <w:r w:rsidRPr="00F74981">
              <w:rPr>
                <w:b/>
                <w:bCs/>
                <w:sz w:val="20"/>
              </w:rPr>
              <w:t> </w:t>
            </w:r>
          </w:p>
        </w:tc>
        <w:tc>
          <w:tcPr>
            <w:tcW w:w="0" w:type="auto"/>
            <w:tcBorders>
              <w:top w:val="nil"/>
              <w:left w:val="nil"/>
              <w:bottom w:val="nil"/>
              <w:right w:val="single" w:sz="4" w:space="0" w:color="000000"/>
            </w:tcBorders>
            <w:shd w:val="clear" w:color="000000" w:fill="FFFFFF"/>
            <w:hideMark/>
          </w:tcPr>
          <w:p w:rsidR="00F74981" w:rsidRPr="00F74981" w:rsidRDefault="00F74981" w:rsidP="00AB05A8">
            <w:pPr>
              <w:jc w:val="right"/>
              <w:rPr>
                <w:b/>
                <w:bCs/>
                <w:sz w:val="20"/>
              </w:rPr>
            </w:pPr>
            <w:r w:rsidRPr="00F74981">
              <w:rPr>
                <w:b/>
                <w:bCs/>
                <w:sz w:val="20"/>
              </w:rPr>
              <w:t>36 000,00</w:t>
            </w:r>
          </w:p>
        </w:tc>
        <w:tc>
          <w:tcPr>
            <w:tcW w:w="0" w:type="auto"/>
            <w:tcBorders>
              <w:top w:val="nil"/>
              <w:left w:val="nil"/>
              <w:bottom w:val="nil"/>
              <w:right w:val="single" w:sz="4" w:space="0" w:color="000000"/>
            </w:tcBorders>
            <w:shd w:val="clear" w:color="000000" w:fill="FFFFFF"/>
            <w:hideMark/>
          </w:tcPr>
          <w:p w:rsidR="00F74981" w:rsidRPr="00F74981" w:rsidRDefault="00F74981" w:rsidP="00AB05A8">
            <w:pPr>
              <w:jc w:val="right"/>
              <w:rPr>
                <w:b/>
                <w:bCs/>
                <w:sz w:val="20"/>
              </w:rPr>
            </w:pPr>
            <w:r w:rsidRPr="00F74981">
              <w:rPr>
                <w:b/>
                <w:bCs/>
                <w:sz w:val="20"/>
              </w:rPr>
              <w:t>36 000,00</w:t>
            </w:r>
          </w:p>
        </w:tc>
        <w:tc>
          <w:tcPr>
            <w:tcW w:w="0" w:type="auto"/>
            <w:tcBorders>
              <w:top w:val="nil"/>
              <w:left w:val="nil"/>
              <w:bottom w:val="nil"/>
              <w:right w:val="single" w:sz="4" w:space="0" w:color="000000"/>
            </w:tcBorders>
            <w:shd w:val="clear" w:color="000000" w:fill="FFFFFF"/>
            <w:hideMark/>
          </w:tcPr>
          <w:p w:rsidR="00F74981" w:rsidRPr="00F74981" w:rsidRDefault="00F74981" w:rsidP="00AB05A8">
            <w:pPr>
              <w:jc w:val="right"/>
              <w:rPr>
                <w:b/>
                <w:bCs/>
                <w:sz w:val="20"/>
              </w:rPr>
            </w:pPr>
            <w:r w:rsidRPr="00F74981">
              <w:rPr>
                <w:b/>
                <w:bCs/>
                <w:sz w:val="20"/>
              </w:rPr>
              <w:t>36 000,00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000000"/>
              <w:right w:val="nil"/>
            </w:tcBorders>
            <w:shd w:val="clear" w:color="000000" w:fill="FFFFFF"/>
            <w:hideMark/>
          </w:tcPr>
          <w:p w:rsidR="00F74981" w:rsidRPr="00F74981" w:rsidRDefault="00F74981" w:rsidP="00AB05A8">
            <w:pPr>
              <w:rPr>
                <w:sz w:val="20"/>
              </w:rPr>
            </w:pPr>
            <w:r w:rsidRPr="00F74981">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1001</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03</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900</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91000</w:t>
            </w: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300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 xml:space="preserve">Социальное обеспечение и иные выплаты населению </w:t>
            </w:r>
          </w:p>
        </w:tc>
        <w:tc>
          <w:tcPr>
            <w:tcW w:w="0" w:type="auto"/>
            <w:tcBorders>
              <w:top w:val="nil"/>
              <w:left w:val="nil"/>
              <w:bottom w:val="single" w:sz="4" w:space="0" w:color="000000"/>
              <w:right w:val="nil"/>
            </w:tcBorders>
            <w:shd w:val="clear" w:color="000000" w:fill="FFFFFF"/>
            <w:hideMark/>
          </w:tcPr>
          <w:p w:rsidR="00F74981" w:rsidRPr="00F74981" w:rsidRDefault="00F74981" w:rsidP="00AB05A8">
            <w:pPr>
              <w:rPr>
                <w:sz w:val="20"/>
              </w:rPr>
            </w:pPr>
            <w:r w:rsidRPr="00F74981">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1001</w:t>
            </w:r>
          </w:p>
        </w:tc>
        <w:tc>
          <w:tcPr>
            <w:tcW w:w="0" w:type="auto"/>
            <w:tcBorders>
              <w:top w:val="single" w:sz="4" w:space="0" w:color="auto"/>
              <w:left w:val="nil"/>
              <w:bottom w:val="single" w:sz="4" w:space="0" w:color="auto"/>
              <w:right w:val="nil"/>
            </w:tcBorders>
            <w:shd w:val="clear" w:color="000000" w:fill="FFFFFF"/>
            <w:hideMark/>
          </w:tcPr>
          <w:p w:rsidR="00F74981" w:rsidRPr="00F74981" w:rsidRDefault="00F74981" w:rsidP="00AB05A8">
            <w:pPr>
              <w:rPr>
                <w:sz w:val="20"/>
              </w:rPr>
            </w:pPr>
            <w:r w:rsidRPr="00F74981">
              <w:rPr>
                <w:sz w:val="20"/>
              </w:rPr>
              <w:t>03</w:t>
            </w:r>
          </w:p>
        </w:tc>
        <w:tc>
          <w:tcPr>
            <w:tcW w:w="0" w:type="auto"/>
            <w:tcBorders>
              <w:top w:val="single" w:sz="4" w:space="0" w:color="auto"/>
              <w:left w:val="nil"/>
              <w:bottom w:val="single" w:sz="4" w:space="0" w:color="auto"/>
              <w:right w:val="nil"/>
            </w:tcBorders>
            <w:shd w:val="clear" w:color="000000" w:fill="FFFFFF"/>
            <w:hideMark/>
          </w:tcPr>
          <w:p w:rsidR="00F74981" w:rsidRPr="00F74981" w:rsidRDefault="00F74981" w:rsidP="00AB05A8">
            <w:pPr>
              <w:rPr>
                <w:sz w:val="20"/>
              </w:rPr>
            </w:pPr>
            <w:r w:rsidRPr="00F74981">
              <w:rPr>
                <w:sz w:val="20"/>
              </w:rPr>
              <w:t>900</w:t>
            </w:r>
          </w:p>
        </w:tc>
        <w:tc>
          <w:tcPr>
            <w:tcW w:w="0" w:type="auto"/>
            <w:tcBorders>
              <w:top w:val="single" w:sz="4" w:space="0" w:color="auto"/>
              <w:left w:val="nil"/>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91000</w:t>
            </w:r>
          </w:p>
        </w:tc>
        <w:tc>
          <w:tcPr>
            <w:tcW w:w="0" w:type="auto"/>
            <w:tcBorders>
              <w:top w:val="nil"/>
              <w:left w:val="nil"/>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312</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nil"/>
              <w:right w:val="single" w:sz="4" w:space="0" w:color="000000"/>
            </w:tcBorders>
            <w:shd w:val="clear" w:color="000000" w:fill="FFFFFF"/>
            <w:hideMark/>
          </w:tcPr>
          <w:p w:rsidR="00F74981" w:rsidRPr="00F74981" w:rsidRDefault="00F74981" w:rsidP="00AB05A8">
            <w:pPr>
              <w:rPr>
                <w:sz w:val="20"/>
              </w:rPr>
            </w:pPr>
            <w:r w:rsidRPr="00F74981">
              <w:rPr>
                <w:sz w:val="20"/>
              </w:rPr>
              <w:t>Публичные нормативные социальные выплаты гражданам</w:t>
            </w:r>
          </w:p>
        </w:tc>
        <w:tc>
          <w:tcPr>
            <w:tcW w:w="0" w:type="auto"/>
            <w:tcBorders>
              <w:top w:val="nil"/>
              <w:left w:val="nil"/>
              <w:bottom w:val="single" w:sz="4" w:space="0" w:color="000000"/>
              <w:right w:val="nil"/>
            </w:tcBorders>
            <w:shd w:val="clear" w:color="000000" w:fill="FFFFFF"/>
            <w:hideMark/>
          </w:tcPr>
          <w:p w:rsidR="00F74981" w:rsidRPr="00F74981" w:rsidRDefault="00F74981" w:rsidP="00AB05A8">
            <w:pPr>
              <w:rPr>
                <w:sz w:val="20"/>
              </w:rPr>
            </w:pPr>
            <w:r w:rsidRPr="00F74981">
              <w:rPr>
                <w:sz w:val="20"/>
              </w:rPr>
              <w:t>828</w:t>
            </w:r>
          </w:p>
        </w:tc>
        <w:tc>
          <w:tcPr>
            <w:tcW w:w="0" w:type="auto"/>
            <w:tcBorders>
              <w:top w:val="nil"/>
              <w:left w:val="single" w:sz="4" w:space="0" w:color="auto"/>
              <w:bottom w:val="single" w:sz="4" w:space="0" w:color="auto"/>
              <w:right w:val="single" w:sz="4" w:space="0" w:color="auto"/>
            </w:tcBorders>
            <w:shd w:val="clear" w:color="000000" w:fill="FFFFFF"/>
            <w:hideMark/>
          </w:tcPr>
          <w:p w:rsidR="00F74981" w:rsidRPr="00F74981" w:rsidRDefault="00F74981" w:rsidP="00AB05A8">
            <w:pPr>
              <w:rPr>
                <w:sz w:val="20"/>
              </w:rPr>
            </w:pPr>
            <w:r w:rsidRPr="00F74981">
              <w:rPr>
                <w:sz w:val="20"/>
              </w:rPr>
              <w:t>1001</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03</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900</w:t>
            </w:r>
          </w:p>
        </w:tc>
        <w:tc>
          <w:tcPr>
            <w:tcW w:w="0" w:type="auto"/>
            <w:tcBorders>
              <w:top w:val="nil"/>
              <w:left w:val="nil"/>
              <w:bottom w:val="nil"/>
              <w:right w:val="nil"/>
            </w:tcBorders>
            <w:shd w:val="clear" w:color="000000" w:fill="FFFFFF"/>
            <w:hideMark/>
          </w:tcPr>
          <w:p w:rsidR="00F74981" w:rsidRPr="00F74981" w:rsidRDefault="00F74981" w:rsidP="00AB05A8">
            <w:pPr>
              <w:rPr>
                <w:sz w:val="20"/>
              </w:rPr>
            </w:pPr>
            <w:r w:rsidRPr="00F74981">
              <w:rPr>
                <w:sz w:val="20"/>
              </w:rPr>
              <w:t>91000</w:t>
            </w:r>
          </w:p>
        </w:tc>
        <w:tc>
          <w:tcPr>
            <w:tcW w:w="0" w:type="auto"/>
            <w:tcBorders>
              <w:top w:val="nil"/>
              <w:left w:val="single" w:sz="4" w:space="0" w:color="000000"/>
              <w:bottom w:val="nil"/>
              <w:right w:val="single" w:sz="4" w:space="0" w:color="000000"/>
            </w:tcBorders>
            <w:shd w:val="clear" w:color="000000" w:fill="FFFFFF"/>
            <w:hideMark/>
          </w:tcPr>
          <w:p w:rsidR="00F74981" w:rsidRPr="00F74981" w:rsidRDefault="00F74981" w:rsidP="00AB05A8">
            <w:pPr>
              <w:rPr>
                <w:sz w:val="20"/>
              </w:rPr>
            </w:pPr>
            <w:r w:rsidRPr="00F74981">
              <w:rPr>
                <w:sz w:val="20"/>
              </w:rPr>
              <w:t>312</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c>
          <w:tcPr>
            <w:tcW w:w="0" w:type="auto"/>
            <w:tcBorders>
              <w:top w:val="single" w:sz="4" w:space="0" w:color="000000"/>
              <w:left w:val="nil"/>
              <w:bottom w:val="nil"/>
              <w:right w:val="single" w:sz="4" w:space="0" w:color="000000"/>
            </w:tcBorders>
            <w:shd w:val="clear" w:color="000000" w:fill="FFFFFF"/>
            <w:hideMark/>
          </w:tcPr>
          <w:p w:rsidR="00F74981" w:rsidRPr="00F74981" w:rsidRDefault="00F74981" w:rsidP="00AB05A8">
            <w:pPr>
              <w:jc w:val="right"/>
              <w:rPr>
                <w:sz w:val="20"/>
              </w:rPr>
            </w:pPr>
            <w:r w:rsidRPr="00F74981">
              <w:rPr>
                <w:sz w:val="20"/>
              </w:rPr>
              <w:t>36 000,00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hideMark/>
          </w:tcPr>
          <w:p w:rsidR="00F74981" w:rsidRPr="00F74981" w:rsidRDefault="00F74981" w:rsidP="00AB05A8">
            <w:pPr>
              <w:rPr>
                <w:sz w:val="20"/>
              </w:rPr>
            </w:pPr>
            <w:r w:rsidRPr="00F74981">
              <w:rPr>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nil"/>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rPr>
                <w:sz w:val="20"/>
              </w:rPr>
            </w:pPr>
            <w:r w:rsidRPr="00F74981">
              <w:rPr>
                <w:sz w:val="20"/>
              </w:rPr>
              <w:t> </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0,00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336 805,00</w:t>
            </w:r>
          </w:p>
        </w:tc>
        <w:tc>
          <w:tcPr>
            <w:tcW w:w="0" w:type="auto"/>
            <w:tcBorders>
              <w:top w:val="single" w:sz="4" w:space="0" w:color="000000"/>
              <w:left w:val="nil"/>
              <w:bottom w:val="single" w:sz="4" w:space="0" w:color="000000"/>
              <w:right w:val="single" w:sz="4" w:space="0" w:color="000000"/>
            </w:tcBorders>
            <w:shd w:val="clear" w:color="000000" w:fill="FFFFFF"/>
            <w:noWrap/>
            <w:hideMark/>
          </w:tcPr>
          <w:p w:rsidR="00F74981" w:rsidRPr="00F74981" w:rsidRDefault="00F74981" w:rsidP="00AB05A8">
            <w:pPr>
              <w:jc w:val="right"/>
              <w:rPr>
                <w:sz w:val="20"/>
              </w:rPr>
            </w:pPr>
            <w:r w:rsidRPr="00F74981">
              <w:rPr>
                <w:sz w:val="20"/>
              </w:rPr>
              <w:t>667 409,00</w:t>
            </w:r>
          </w:p>
        </w:tc>
      </w:tr>
      <w:tr w:rsidR="00F74981" w:rsidRPr="00AB05A8" w:rsidTr="00F74981">
        <w:trPr>
          <w:cantSplit/>
          <w:trHeight w:val="20"/>
        </w:trPr>
        <w:tc>
          <w:tcPr>
            <w:tcW w:w="0" w:type="auto"/>
            <w:tcBorders>
              <w:top w:val="nil"/>
              <w:left w:val="nil"/>
              <w:bottom w:val="nil"/>
              <w:right w:val="nil"/>
            </w:tcBorders>
            <w:shd w:val="clear" w:color="auto" w:fill="auto"/>
            <w:noWrap/>
            <w:vAlign w:val="bottom"/>
            <w:hideMark/>
          </w:tcPr>
          <w:p w:rsidR="00F74981" w:rsidRPr="00F74981" w:rsidRDefault="00F74981" w:rsidP="00AB05A8">
            <w:pPr>
              <w:rPr>
                <w:sz w:val="20"/>
              </w:rPr>
            </w:pPr>
          </w:p>
        </w:tc>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nil"/>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F74981" w:rsidRPr="00F74981" w:rsidRDefault="00F74981" w:rsidP="00AB05A8">
            <w:pPr>
              <w:rPr>
                <w:b/>
                <w:bCs/>
                <w:sz w:val="20"/>
              </w:rPr>
            </w:pPr>
            <w:r w:rsidRPr="00F74981">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13 256 520,00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13 472 180,00</w:t>
            </w:r>
          </w:p>
        </w:tc>
        <w:tc>
          <w:tcPr>
            <w:tcW w:w="0" w:type="auto"/>
            <w:tcBorders>
              <w:top w:val="nil"/>
              <w:left w:val="nil"/>
              <w:bottom w:val="single" w:sz="4" w:space="0" w:color="000000"/>
              <w:right w:val="single" w:sz="4" w:space="0" w:color="000000"/>
            </w:tcBorders>
            <w:shd w:val="clear" w:color="000000" w:fill="FFFFFF"/>
            <w:noWrap/>
            <w:hideMark/>
          </w:tcPr>
          <w:p w:rsidR="00F74981" w:rsidRPr="00F74981" w:rsidRDefault="00F74981" w:rsidP="00AB05A8">
            <w:pPr>
              <w:jc w:val="right"/>
              <w:rPr>
                <w:b/>
                <w:bCs/>
                <w:sz w:val="20"/>
              </w:rPr>
            </w:pPr>
            <w:r w:rsidRPr="00F74981">
              <w:rPr>
                <w:b/>
                <w:bCs/>
                <w:sz w:val="20"/>
              </w:rPr>
              <w:t>13 348 180,00</w:t>
            </w:r>
          </w:p>
        </w:tc>
      </w:tr>
    </w:tbl>
    <w:p w:rsidR="00F74981" w:rsidRPr="00AB05A8" w:rsidRDefault="00F74981" w:rsidP="00AB05A8">
      <w:pPr>
        <w:ind w:firstLine="709"/>
        <w:jc w:val="both"/>
        <w:rPr>
          <w:sz w:val="20"/>
        </w:rPr>
        <w:sectPr w:rsidR="00F74981" w:rsidRPr="00AB05A8" w:rsidSect="00DA761B">
          <w:type w:val="continuous"/>
          <w:pgSz w:w="16838" w:h="11906" w:orient="landscape"/>
          <w:pgMar w:top="1276" w:right="680" w:bottom="284" w:left="709" w:header="708" w:footer="708" w:gutter="0"/>
          <w:pgNumType w:start="10"/>
          <w:cols w:space="709"/>
          <w:docGrid w:linePitch="381"/>
        </w:sect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793F3B" w:rsidRPr="00AB05A8" w:rsidRDefault="00793F3B" w:rsidP="00AB05A8">
      <w:pPr>
        <w:ind w:firstLine="709"/>
        <w:jc w:val="both"/>
        <w:rPr>
          <w:sz w:val="20"/>
        </w:rPr>
      </w:pPr>
    </w:p>
    <w:p w:rsidR="00936B1C" w:rsidRPr="00AB05A8" w:rsidRDefault="00936B1C" w:rsidP="00AB05A8">
      <w:pPr>
        <w:ind w:firstLine="709"/>
        <w:jc w:val="right"/>
        <w:rPr>
          <w:sz w:val="20"/>
        </w:rPr>
      </w:pPr>
    </w:p>
    <w:p w:rsidR="00793F3B" w:rsidRPr="00AB05A8" w:rsidRDefault="00793F3B" w:rsidP="00AB05A8">
      <w:pPr>
        <w:suppressAutoHyphens/>
        <w:snapToGrid w:val="0"/>
        <w:jc w:val="center"/>
        <w:rPr>
          <w:sz w:val="20"/>
        </w:rPr>
        <w:sectPr w:rsidR="00793F3B" w:rsidRPr="00AB05A8" w:rsidSect="00BC604B">
          <w:type w:val="continuous"/>
          <w:pgSz w:w="16838" w:h="11906" w:orient="landscape"/>
          <w:pgMar w:top="1276" w:right="680" w:bottom="284" w:left="709" w:header="708" w:footer="708" w:gutter="0"/>
          <w:pgNumType w:start="1"/>
          <w:cols w:num="2" w:space="709"/>
          <w:docGrid w:linePitch="381"/>
        </w:sectPr>
      </w:pPr>
    </w:p>
    <w:p w:rsidR="00A74842" w:rsidRPr="00AB05A8" w:rsidRDefault="00A74842" w:rsidP="00AB05A8">
      <w:pPr>
        <w:ind w:firstLine="697"/>
        <w:jc w:val="center"/>
        <w:rPr>
          <w:b/>
          <w:sz w:val="20"/>
        </w:rPr>
      </w:pPr>
    </w:p>
    <w:p w:rsidR="00D36CC9" w:rsidRPr="00AB05A8" w:rsidRDefault="00D36CC9" w:rsidP="00AB05A8">
      <w:pPr>
        <w:rPr>
          <w:sz w:val="20"/>
        </w:rPr>
        <w:sectPr w:rsidR="00D36CC9" w:rsidRPr="00AB05A8" w:rsidSect="00DA761B">
          <w:footerReference w:type="default" r:id="rId11"/>
          <w:type w:val="continuous"/>
          <w:pgSz w:w="16838" w:h="11906" w:orient="landscape"/>
          <w:pgMar w:top="1276" w:right="680" w:bottom="284" w:left="709" w:header="708" w:footer="708" w:gutter="0"/>
          <w:pgNumType w:start="16"/>
          <w:cols w:num="2" w:space="709"/>
          <w:docGrid w:linePitch="381"/>
        </w:sectPr>
      </w:pPr>
    </w:p>
    <w:tbl>
      <w:tblPr>
        <w:tblW w:w="0" w:type="auto"/>
        <w:tblLook w:val="04A0"/>
      </w:tblPr>
      <w:tblGrid>
        <w:gridCol w:w="7949"/>
        <w:gridCol w:w="1297"/>
        <w:gridCol w:w="996"/>
        <w:gridCol w:w="1259"/>
        <w:gridCol w:w="1388"/>
        <w:gridCol w:w="1388"/>
        <w:gridCol w:w="1388"/>
      </w:tblGrid>
      <w:tr w:rsidR="00D36CC9" w:rsidRPr="00D36CC9" w:rsidTr="00D36CC9">
        <w:trPr>
          <w:trHeight w:val="20"/>
        </w:trPr>
        <w:tc>
          <w:tcPr>
            <w:tcW w:w="0" w:type="auto"/>
            <w:gridSpan w:val="4"/>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gridSpan w:val="2"/>
            <w:tcBorders>
              <w:top w:val="nil"/>
              <w:left w:val="nil"/>
              <w:bottom w:val="nil"/>
              <w:right w:val="nil"/>
            </w:tcBorders>
            <w:shd w:val="clear" w:color="auto" w:fill="auto"/>
            <w:noWrap/>
            <w:vAlign w:val="bottom"/>
            <w:hideMark/>
          </w:tcPr>
          <w:p w:rsidR="00D36CC9" w:rsidRPr="00D36CC9" w:rsidRDefault="00D36CC9" w:rsidP="00AB05A8">
            <w:pPr>
              <w:jc w:val="right"/>
              <w:rPr>
                <w:b/>
                <w:sz w:val="20"/>
              </w:rPr>
            </w:pPr>
            <w:r w:rsidRPr="00D36CC9">
              <w:rPr>
                <w:b/>
                <w:sz w:val="20"/>
              </w:rPr>
              <w:t>Приложение 5</w:t>
            </w:r>
          </w:p>
        </w:tc>
      </w:tr>
      <w:tr w:rsidR="00D36CC9" w:rsidRPr="00D36CC9" w:rsidTr="00D36CC9">
        <w:trPr>
          <w:trHeight w:val="20"/>
        </w:trPr>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gridSpan w:val="5"/>
            <w:tcBorders>
              <w:top w:val="nil"/>
              <w:left w:val="nil"/>
              <w:bottom w:val="nil"/>
              <w:right w:val="nil"/>
            </w:tcBorders>
            <w:shd w:val="clear" w:color="auto" w:fill="auto"/>
            <w:noWrap/>
            <w:vAlign w:val="bottom"/>
            <w:hideMark/>
          </w:tcPr>
          <w:p w:rsidR="00D36CC9" w:rsidRPr="00D36CC9" w:rsidRDefault="00376A06" w:rsidP="00AB05A8">
            <w:pPr>
              <w:jc w:val="right"/>
              <w:rPr>
                <w:sz w:val="20"/>
              </w:rPr>
            </w:pPr>
            <w:r w:rsidRPr="00AB05A8">
              <w:rPr>
                <w:sz w:val="20"/>
              </w:rPr>
              <w:t xml:space="preserve">к </w:t>
            </w:r>
            <w:r w:rsidR="00D36CC9" w:rsidRPr="00AB05A8">
              <w:rPr>
                <w:sz w:val="20"/>
              </w:rPr>
              <w:t>Реш</w:t>
            </w:r>
            <w:r w:rsidRPr="00AB05A8">
              <w:rPr>
                <w:sz w:val="20"/>
              </w:rPr>
              <w:t>ению</w:t>
            </w:r>
            <w:r w:rsidR="00D36CC9" w:rsidRPr="00D36CC9">
              <w:rPr>
                <w:sz w:val="20"/>
              </w:rPr>
              <w:t xml:space="preserve"> Ястребовского сельского Совета депутатов</w:t>
            </w:r>
          </w:p>
        </w:tc>
      </w:tr>
      <w:tr w:rsidR="00D36CC9" w:rsidRPr="00D36CC9" w:rsidTr="00D36CC9">
        <w:trPr>
          <w:trHeight w:val="20"/>
        </w:trPr>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gridSpan w:val="2"/>
            <w:tcBorders>
              <w:top w:val="nil"/>
              <w:left w:val="nil"/>
              <w:bottom w:val="nil"/>
              <w:right w:val="nil"/>
            </w:tcBorders>
            <w:shd w:val="clear" w:color="auto" w:fill="auto"/>
            <w:noWrap/>
            <w:vAlign w:val="bottom"/>
            <w:hideMark/>
          </w:tcPr>
          <w:p w:rsidR="00D36CC9" w:rsidRPr="00D36CC9" w:rsidRDefault="00D36CC9" w:rsidP="00AB05A8">
            <w:pPr>
              <w:jc w:val="right"/>
              <w:rPr>
                <w:sz w:val="20"/>
              </w:rPr>
            </w:pPr>
            <w:r w:rsidRPr="00D36CC9">
              <w:rPr>
                <w:sz w:val="20"/>
              </w:rPr>
              <w:t>от 27.12.2022 №28-93Р</w:t>
            </w:r>
          </w:p>
        </w:tc>
      </w:tr>
      <w:tr w:rsidR="00D36CC9" w:rsidRPr="00D36CC9" w:rsidTr="00D36CC9">
        <w:trPr>
          <w:trHeight w:val="20"/>
        </w:trPr>
        <w:tc>
          <w:tcPr>
            <w:tcW w:w="0" w:type="auto"/>
            <w:tcBorders>
              <w:top w:val="nil"/>
              <w:left w:val="nil"/>
              <w:bottom w:val="nil"/>
              <w:right w:val="nil"/>
            </w:tcBorders>
            <w:shd w:val="clear" w:color="auto" w:fill="auto"/>
            <w:noWrap/>
            <w:vAlign w:val="bottom"/>
            <w:hideMark/>
          </w:tcPr>
          <w:p w:rsidR="00D36CC9" w:rsidRPr="00D36CC9" w:rsidRDefault="00D36CC9" w:rsidP="00AB05A8">
            <w:pPr>
              <w:jc w:val="center"/>
              <w:rPr>
                <w:b/>
                <w:bCs/>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jc w:val="center"/>
              <w:rPr>
                <w:b/>
                <w:bCs/>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jc w:val="center"/>
              <w:rPr>
                <w:b/>
                <w:bCs/>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jc w:val="center"/>
              <w:rPr>
                <w:b/>
                <w:bCs/>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jc w:val="center"/>
              <w:rPr>
                <w:b/>
                <w:bCs/>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r>
      <w:tr w:rsidR="00D36CC9" w:rsidRPr="00D36CC9" w:rsidTr="00D36CC9">
        <w:trPr>
          <w:trHeight w:val="234"/>
        </w:trPr>
        <w:tc>
          <w:tcPr>
            <w:tcW w:w="0" w:type="auto"/>
            <w:gridSpan w:val="7"/>
            <w:vMerge w:val="restart"/>
            <w:tcBorders>
              <w:top w:val="nil"/>
              <w:left w:val="nil"/>
              <w:bottom w:val="nil"/>
              <w:right w:val="nil"/>
            </w:tcBorders>
            <w:shd w:val="clear" w:color="auto" w:fill="auto"/>
            <w:vAlign w:val="bottom"/>
            <w:hideMark/>
          </w:tcPr>
          <w:p w:rsidR="00D36CC9" w:rsidRPr="00D36CC9" w:rsidRDefault="00D36CC9" w:rsidP="00AB05A8">
            <w:pPr>
              <w:jc w:val="center"/>
              <w:rPr>
                <w:b/>
                <w:bCs/>
                <w:sz w:val="20"/>
              </w:rPr>
            </w:pPr>
            <w:r w:rsidRPr="00D36CC9">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2023 год и плановый период    2024 - 2025 годов </w:t>
            </w:r>
          </w:p>
        </w:tc>
      </w:tr>
      <w:tr w:rsidR="00D36CC9" w:rsidRPr="00D36CC9" w:rsidTr="00D36CC9">
        <w:trPr>
          <w:trHeight w:val="234"/>
        </w:trPr>
        <w:tc>
          <w:tcPr>
            <w:tcW w:w="0" w:type="auto"/>
            <w:gridSpan w:val="7"/>
            <w:vMerge/>
            <w:tcBorders>
              <w:top w:val="nil"/>
              <w:left w:val="nil"/>
              <w:bottom w:val="nil"/>
              <w:right w:val="nil"/>
            </w:tcBorders>
            <w:vAlign w:val="center"/>
            <w:hideMark/>
          </w:tcPr>
          <w:p w:rsidR="00D36CC9" w:rsidRPr="00D36CC9" w:rsidRDefault="00D36CC9" w:rsidP="00AB05A8">
            <w:pPr>
              <w:rPr>
                <w:b/>
                <w:bCs/>
                <w:sz w:val="20"/>
              </w:rPr>
            </w:pPr>
          </w:p>
        </w:tc>
      </w:tr>
      <w:tr w:rsidR="00D36CC9" w:rsidRPr="00D36CC9" w:rsidTr="00D36CC9">
        <w:trPr>
          <w:trHeight w:val="234"/>
        </w:trPr>
        <w:tc>
          <w:tcPr>
            <w:tcW w:w="0" w:type="auto"/>
            <w:gridSpan w:val="7"/>
            <w:vMerge/>
            <w:tcBorders>
              <w:top w:val="nil"/>
              <w:left w:val="nil"/>
              <w:bottom w:val="nil"/>
              <w:right w:val="nil"/>
            </w:tcBorders>
            <w:vAlign w:val="center"/>
            <w:hideMark/>
          </w:tcPr>
          <w:p w:rsidR="00D36CC9" w:rsidRPr="00D36CC9" w:rsidRDefault="00D36CC9" w:rsidP="00AB05A8">
            <w:pPr>
              <w:rPr>
                <w:b/>
                <w:bCs/>
                <w:sz w:val="20"/>
              </w:rPr>
            </w:pPr>
          </w:p>
        </w:tc>
      </w:tr>
      <w:tr w:rsidR="00D36CC9" w:rsidRPr="00D36CC9" w:rsidTr="00D36CC9">
        <w:trPr>
          <w:trHeight w:val="234"/>
        </w:trPr>
        <w:tc>
          <w:tcPr>
            <w:tcW w:w="0" w:type="auto"/>
            <w:gridSpan w:val="7"/>
            <w:vMerge/>
            <w:tcBorders>
              <w:top w:val="nil"/>
              <w:left w:val="nil"/>
              <w:bottom w:val="nil"/>
              <w:right w:val="nil"/>
            </w:tcBorders>
            <w:vAlign w:val="center"/>
            <w:hideMark/>
          </w:tcPr>
          <w:p w:rsidR="00D36CC9" w:rsidRPr="00D36CC9" w:rsidRDefault="00D36CC9" w:rsidP="00AB05A8">
            <w:pPr>
              <w:rPr>
                <w:b/>
                <w:bCs/>
                <w:sz w:val="20"/>
              </w:rPr>
            </w:pPr>
          </w:p>
        </w:tc>
      </w:tr>
      <w:tr w:rsidR="00D36CC9" w:rsidRPr="00D36CC9" w:rsidTr="00D36CC9">
        <w:trPr>
          <w:trHeight w:val="20"/>
        </w:trPr>
        <w:tc>
          <w:tcPr>
            <w:tcW w:w="0" w:type="auto"/>
            <w:gridSpan w:val="4"/>
            <w:tcBorders>
              <w:top w:val="nil"/>
              <w:left w:val="nil"/>
              <w:bottom w:val="nil"/>
              <w:right w:val="nil"/>
            </w:tcBorders>
            <w:shd w:val="clear" w:color="auto" w:fill="auto"/>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r>
      <w:tr w:rsidR="00D36CC9" w:rsidRPr="00D36CC9" w:rsidTr="00D36CC9">
        <w:trPr>
          <w:trHeight w:val="20"/>
        </w:trPr>
        <w:tc>
          <w:tcPr>
            <w:tcW w:w="0" w:type="auto"/>
            <w:gridSpan w:val="4"/>
            <w:tcBorders>
              <w:top w:val="nil"/>
              <w:left w:val="nil"/>
              <w:bottom w:val="nil"/>
              <w:right w:val="nil"/>
            </w:tcBorders>
            <w:shd w:val="clear" w:color="auto" w:fill="auto"/>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c>
          <w:tcPr>
            <w:tcW w:w="0" w:type="auto"/>
            <w:tcBorders>
              <w:top w:val="nil"/>
              <w:left w:val="nil"/>
              <w:bottom w:val="nil"/>
              <w:right w:val="nil"/>
            </w:tcBorders>
            <w:shd w:val="clear" w:color="auto" w:fill="auto"/>
            <w:noWrap/>
            <w:vAlign w:val="bottom"/>
            <w:hideMark/>
          </w:tcPr>
          <w:p w:rsidR="00D36CC9" w:rsidRPr="00D36CC9" w:rsidRDefault="00D36CC9" w:rsidP="00AB05A8">
            <w:pPr>
              <w:rPr>
                <w:sz w:val="20"/>
              </w:rPr>
            </w:pPr>
          </w:p>
        </w:tc>
      </w:tr>
      <w:tr w:rsidR="00D36CC9" w:rsidRPr="00AB05A8" w:rsidTr="00D36CC9">
        <w:trPr>
          <w:trHeight w:val="20"/>
        </w:trPr>
        <w:tc>
          <w:tcPr>
            <w:tcW w:w="0" w:type="auto"/>
            <w:tcBorders>
              <w:top w:val="nil"/>
              <w:left w:val="nil"/>
              <w:bottom w:val="nil"/>
              <w:right w:val="nil"/>
            </w:tcBorders>
            <w:shd w:val="clear" w:color="000000" w:fill="FFFFFF"/>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noWrap/>
            <w:vAlign w:val="bottom"/>
            <w:hideMark/>
          </w:tcPr>
          <w:p w:rsidR="00D36CC9" w:rsidRPr="00D36CC9" w:rsidRDefault="00D36CC9" w:rsidP="00AB05A8">
            <w:pPr>
              <w:rPr>
                <w:sz w:val="20"/>
              </w:rPr>
            </w:pPr>
            <w:r w:rsidRPr="00D36CC9">
              <w:rPr>
                <w:sz w:val="20"/>
              </w:rPr>
              <w:t> </w:t>
            </w:r>
          </w:p>
        </w:tc>
        <w:tc>
          <w:tcPr>
            <w:tcW w:w="0" w:type="auto"/>
            <w:tcBorders>
              <w:top w:val="nil"/>
              <w:left w:val="nil"/>
              <w:bottom w:val="nil"/>
              <w:right w:val="nil"/>
            </w:tcBorders>
            <w:shd w:val="clear" w:color="000000" w:fill="FFFFFF"/>
            <w:noWrap/>
            <w:vAlign w:val="bottom"/>
            <w:hideMark/>
          </w:tcPr>
          <w:p w:rsidR="00D36CC9" w:rsidRPr="00D36CC9" w:rsidRDefault="00D36CC9" w:rsidP="00AB05A8">
            <w:pPr>
              <w:jc w:val="right"/>
              <w:rPr>
                <w:sz w:val="20"/>
              </w:rPr>
            </w:pPr>
            <w:r w:rsidRPr="00D36CC9">
              <w:rPr>
                <w:sz w:val="20"/>
              </w:rPr>
              <w:t>руб.</w:t>
            </w:r>
          </w:p>
        </w:tc>
      </w:tr>
      <w:tr w:rsidR="00D36CC9" w:rsidRPr="00AB05A8" w:rsidTr="00D36CC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Вид р</w:t>
            </w:r>
            <w:r w:rsidRPr="00AB05A8">
              <w:rPr>
                <w:b/>
                <w:bCs/>
                <w:color w:val="000000"/>
                <w:sz w:val="20"/>
              </w:rPr>
              <w:t>а</w:t>
            </w:r>
            <w:r w:rsidRPr="00D36CC9">
              <w:rPr>
                <w:b/>
                <w:bCs/>
                <w:color w:val="000000"/>
                <w:sz w:val="20"/>
              </w:rPr>
              <w:t>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Сумма на 2023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Сумма на 2024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Сумма на 2025 год</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7</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b/>
                <w:bCs/>
                <w:color w:val="000000"/>
                <w:sz w:val="20"/>
              </w:rPr>
            </w:pPr>
            <w:r w:rsidRPr="00D36CC9">
              <w:rPr>
                <w:b/>
                <w:bCs/>
                <w:color w:val="000000"/>
                <w:sz w:val="20"/>
              </w:rPr>
              <w:t>ПРОГРАММНЫЕ РАСХОДЫ, ВСЕГО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0000000000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5 999 122,0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5 951 164,0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5 730 973,0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0"/>
              <w:rPr>
                <w:b/>
                <w:bCs/>
                <w:color w:val="000000"/>
                <w:sz w:val="20"/>
              </w:rPr>
            </w:pPr>
            <w:r w:rsidRPr="00D36CC9">
              <w:rPr>
                <w:b/>
                <w:bCs/>
                <w:color w:val="000000"/>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0"/>
              <w:rPr>
                <w:b/>
                <w:bCs/>
                <w:color w:val="000000"/>
                <w:sz w:val="20"/>
              </w:rPr>
            </w:pPr>
            <w:r w:rsidRPr="00D36CC9">
              <w:rPr>
                <w:b/>
                <w:bCs/>
                <w:color w:val="000000"/>
                <w:sz w:val="20"/>
              </w:rPr>
              <w:t>0100000000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0"/>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0"/>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b/>
                <w:bCs/>
                <w:color w:val="000000"/>
                <w:sz w:val="20"/>
              </w:rPr>
            </w:pPr>
            <w:r w:rsidRPr="00D36CC9">
              <w:rPr>
                <w:b/>
                <w:bCs/>
                <w:color w:val="000000"/>
                <w:sz w:val="20"/>
              </w:rPr>
              <w:t>2 539 759,0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b/>
                <w:bCs/>
                <w:color w:val="000000"/>
                <w:sz w:val="20"/>
              </w:rPr>
            </w:pPr>
            <w:r w:rsidRPr="00D36CC9">
              <w:rPr>
                <w:b/>
                <w:bCs/>
                <w:color w:val="000000"/>
                <w:sz w:val="20"/>
              </w:rPr>
              <w:t>2 491 801,0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b/>
                <w:bCs/>
                <w:color w:val="000000"/>
                <w:sz w:val="20"/>
              </w:rPr>
            </w:pPr>
            <w:r w:rsidRPr="00D36CC9">
              <w:rPr>
                <w:b/>
                <w:bCs/>
                <w:color w:val="000000"/>
                <w:sz w:val="20"/>
              </w:rPr>
              <w:t>2 331 610,0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0110000000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513 400,0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543 100,0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574 700,0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513 400,0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543 100,0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574 700,0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513 400,0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543 100,0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574 700,0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513 400,0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543 100,0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574 700,0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0110094090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513 400,0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543 100,0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574 700,0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0120000000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1 045 869,0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1 326 761,0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1 053 460,0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1 045 869,0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1 326 761,0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1 053 460,0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1 045 869,0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1 326 761,0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1 053 460,0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1 045 869,0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1 326 761,0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1 053 460,0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300 000,0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317 892,0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44 591,0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lastRenderedPageBreak/>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0120095310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745 869,0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1 008 869,0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1 008 869,0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0130000000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1"/>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980 490,0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621 940,0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b/>
                <w:bCs/>
                <w:color w:val="000000"/>
                <w:sz w:val="20"/>
              </w:rPr>
            </w:pPr>
            <w:r w:rsidRPr="00D36CC9">
              <w:rPr>
                <w:b/>
                <w:bCs/>
                <w:color w:val="000000"/>
                <w:sz w:val="20"/>
              </w:rPr>
              <w:t>703 450,0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501 940,0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ОХРАНА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0600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0130092060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501 940,0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sz w:val="20"/>
              </w:rPr>
            </w:pPr>
            <w:r w:rsidRPr="00D36CC9">
              <w:rPr>
                <w:sz w:val="20"/>
              </w:rPr>
              <w:t>120 000,0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120 000,0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358 550,0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sz w:val="20"/>
              </w:rPr>
            </w:pPr>
            <w:r w:rsidRPr="00D36CC9">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sz w:val="20"/>
              </w:rPr>
            </w:pPr>
            <w:r w:rsidRPr="00D36CC9">
              <w:rPr>
                <w:sz w:val="20"/>
              </w:rPr>
              <w:t>81 510,0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358 550,0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81 510,0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358 550,0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81 510,0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358 550,0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81 510,0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0200000000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2 636 533,0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2 636 533,0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2 576 533,0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0210000000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2 633 533,0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2 633 533,0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2 573 533,0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2 633 533,0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2 633 533,0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2 573 533,0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36CC9">
              <w:rPr>
                <w:color w:val="000000"/>
                <w:sz w:val="20"/>
              </w:rPr>
              <w:lastRenderedPageBreak/>
              <w:t>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lastRenderedPageBreak/>
              <w:t>0210090220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1 238 533,0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1 395 000,0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1 395 000,0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1 335 000,0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0"/>
              <w:rPr>
                <w:color w:val="000000"/>
                <w:sz w:val="20"/>
              </w:rPr>
            </w:pPr>
            <w:r w:rsidRPr="00D36CC9">
              <w:rPr>
                <w:color w:val="000000"/>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0"/>
              <w:rPr>
                <w:color w:val="000000"/>
                <w:sz w:val="20"/>
              </w:rPr>
            </w:pPr>
            <w:r w:rsidRPr="00D36CC9">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0"/>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0"/>
              <w:rPr>
                <w:color w:val="000000"/>
                <w:sz w:val="20"/>
              </w:rPr>
            </w:pPr>
            <w:r w:rsidRPr="00D36CC9">
              <w:rPr>
                <w:color w:val="000000"/>
                <w:sz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color w:val="000000"/>
                <w:sz w:val="20"/>
              </w:rPr>
            </w:pPr>
            <w:r w:rsidRPr="00D36CC9">
              <w:rPr>
                <w:color w:val="000000"/>
                <w:sz w:val="20"/>
              </w:rPr>
              <w:t>1 395 000,0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color w:val="000000"/>
                <w:sz w:val="20"/>
              </w:rPr>
            </w:pPr>
            <w:r w:rsidRPr="00D36CC9">
              <w:rPr>
                <w:color w:val="000000"/>
                <w:sz w:val="20"/>
              </w:rPr>
              <w:t>1 395 000,0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0"/>
              <w:rPr>
                <w:color w:val="000000"/>
                <w:sz w:val="20"/>
              </w:rPr>
            </w:pPr>
            <w:r w:rsidRPr="00D36CC9">
              <w:rPr>
                <w:color w:val="000000"/>
                <w:sz w:val="20"/>
              </w:rPr>
              <w:t>1 335 000,0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1"/>
              <w:rPr>
                <w:color w:val="000000"/>
                <w:sz w:val="20"/>
              </w:rPr>
            </w:pPr>
            <w:r w:rsidRPr="00D36CC9">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color w:val="000000"/>
                <w:sz w:val="20"/>
              </w:rPr>
            </w:pPr>
            <w:r w:rsidRPr="00D36CC9">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1"/>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1"/>
              <w:rPr>
                <w:color w:val="000000"/>
                <w:sz w:val="20"/>
              </w:rPr>
            </w:pPr>
            <w:r w:rsidRPr="00D36CC9">
              <w:rPr>
                <w:color w:val="000000"/>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375 000,0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375 000,0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1"/>
              <w:rPr>
                <w:color w:val="000000"/>
                <w:sz w:val="20"/>
              </w:rPr>
            </w:pPr>
            <w:r w:rsidRPr="00D36CC9">
              <w:rPr>
                <w:color w:val="000000"/>
                <w:sz w:val="20"/>
              </w:rPr>
              <w:t>315 000,0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0220000000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3 000,0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3 000,0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0220091170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3 000,0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0300000000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822 830,0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822 830,0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b/>
                <w:bCs/>
                <w:color w:val="000000"/>
                <w:sz w:val="20"/>
              </w:rPr>
            </w:pPr>
            <w:r w:rsidRPr="00D36CC9">
              <w:rPr>
                <w:b/>
                <w:bCs/>
                <w:color w:val="000000"/>
                <w:sz w:val="20"/>
              </w:rPr>
              <w:t>822 830,0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0390000000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822 830,0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822 830,0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822 830,0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500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786 830,0</w:t>
            </w:r>
          </w:p>
        </w:tc>
      </w:tr>
      <w:tr w:rsidR="00D36CC9" w:rsidRPr="00AB05A8" w:rsidTr="00D36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36CC9" w:rsidRPr="00D36CC9" w:rsidRDefault="00D36CC9" w:rsidP="00AB05A8">
            <w:pPr>
              <w:outlineLvl w:val="6"/>
              <w:rPr>
                <w:color w:val="000000"/>
                <w:sz w:val="20"/>
              </w:rPr>
            </w:pPr>
            <w:r w:rsidRPr="00D36CC9">
              <w:rPr>
                <w:color w:val="000000"/>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r>
      <w:tr w:rsidR="00D36CC9" w:rsidRPr="00AB05A8" w:rsidTr="00D36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36CC9" w:rsidRPr="00D36CC9" w:rsidRDefault="00D36CC9" w:rsidP="00AB05A8">
            <w:pPr>
              <w:outlineLvl w:val="6"/>
              <w:rPr>
                <w:color w:val="000000"/>
                <w:sz w:val="20"/>
              </w:rPr>
            </w:pPr>
            <w:r w:rsidRPr="00D36CC9">
              <w:rPr>
                <w:color w:val="000000"/>
                <w:sz w:val="20"/>
              </w:rPr>
              <w:t xml:space="preserve">Доплаты к пенсиям муниципальных служащих в рамках отдельных мероприятий </w:t>
            </w:r>
            <w:r w:rsidRPr="00D36CC9">
              <w:rPr>
                <w:color w:val="000000"/>
                <w:sz w:val="20"/>
              </w:rPr>
              <w:lastRenderedPageBreak/>
              <w:t>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lastRenderedPageBreak/>
              <w:t>0390091000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300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r>
      <w:tr w:rsidR="00D36CC9" w:rsidRPr="00AB05A8" w:rsidTr="00D36CC9">
        <w:trPr>
          <w:trHeight w:val="20"/>
        </w:trPr>
        <w:tc>
          <w:tcPr>
            <w:tcW w:w="0" w:type="auto"/>
            <w:tcBorders>
              <w:top w:val="nil"/>
              <w:left w:val="single" w:sz="4" w:space="0" w:color="000000"/>
              <w:bottom w:val="single" w:sz="4" w:space="0" w:color="000000"/>
              <w:right w:val="single" w:sz="4" w:space="0" w:color="000000"/>
            </w:tcBorders>
            <w:shd w:val="clear" w:color="000000" w:fill="FFFFFF"/>
            <w:hideMark/>
          </w:tcPr>
          <w:p w:rsidR="00D36CC9" w:rsidRPr="00D36CC9" w:rsidRDefault="00D36CC9" w:rsidP="00AB05A8">
            <w:pPr>
              <w:outlineLvl w:val="6"/>
              <w:rPr>
                <w:color w:val="000000"/>
                <w:sz w:val="20"/>
              </w:rPr>
            </w:pPr>
            <w:r w:rsidRPr="00D36CC9">
              <w:rPr>
                <w:color w:val="000000"/>
                <w:sz w:val="20"/>
              </w:rPr>
              <w:lastRenderedPageBreak/>
              <w:t xml:space="preserve">Социальное обеспечение и иные выплаты населению </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312</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1000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r>
      <w:tr w:rsidR="00D36CC9" w:rsidRPr="00AB05A8" w:rsidTr="00D36CC9">
        <w:trPr>
          <w:trHeight w:val="20"/>
        </w:trPr>
        <w:tc>
          <w:tcPr>
            <w:tcW w:w="0" w:type="auto"/>
            <w:tcBorders>
              <w:top w:val="nil"/>
              <w:left w:val="single" w:sz="4" w:space="0" w:color="000000"/>
              <w:bottom w:val="nil"/>
              <w:right w:val="single" w:sz="4" w:space="0" w:color="000000"/>
            </w:tcBorders>
            <w:shd w:val="clear" w:color="000000" w:fill="FFFFFF"/>
            <w:hideMark/>
          </w:tcPr>
          <w:p w:rsidR="00D36CC9" w:rsidRPr="00D36CC9" w:rsidRDefault="00D36CC9" w:rsidP="00AB05A8">
            <w:pPr>
              <w:outlineLvl w:val="6"/>
              <w:rPr>
                <w:color w:val="000000"/>
                <w:sz w:val="20"/>
              </w:rPr>
            </w:pPr>
            <w:r w:rsidRPr="00D36CC9">
              <w:rPr>
                <w:color w:val="000000"/>
                <w:sz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0390091000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312</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outlineLvl w:val="6"/>
              <w:rPr>
                <w:color w:val="000000"/>
                <w:sz w:val="20"/>
              </w:rPr>
            </w:pPr>
            <w:r w:rsidRPr="00D36CC9">
              <w:rPr>
                <w:color w:val="000000"/>
                <w:sz w:val="20"/>
              </w:rPr>
              <w:t>1001</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c>
          <w:tcPr>
            <w:tcW w:w="0" w:type="auto"/>
            <w:tcBorders>
              <w:top w:val="nil"/>
              <w:left w:val="nil"/>
              <w:bottom w:val="single" w:sz="4" w:space="0" w:color="auto"/>
              <w:right w:val="single" w:sz="4" w:space="0" w:color="auto"/>
            </w:tcBorders>
            <w:shd w:val="clear" w:color="000000" w:fill="FFFFFF"/>
            <w:noWrap/>
            <w:hideMark/>
          </w:tcPr>
          <w:p w:rsidR="00D36CC9" w:rsidRPr="00D36CC9" w:rsidRDefault="00D36CC9" w:rsidP="00AB05A8">
            <w:pPr>
              <w:jc w:val="right"/>
              <w:outlineLvl w:val="6"/>
              <w:rPr>
                <w:color w:val="000000"/>
                <w:sz w:val="20"/>
              </w:rPr>
            </w:pPr>
            <w:r w:rsidRPr="00D36CC9">
              <w:rPr>
                <w:color w:val="000000"/>
                <w:sz w:val="20"/>
              </w:rPr>
              <w:t>36000,0</w:t>
            </w:r>
          </w:p>
        </w:tc>
      </w:tr>
      <w:tr w:rsidR="00D36CC9" w:rsidRPr="00AB05A8" w:rsidTr="00D36CC9">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b/>
                <w:bCs/>
                <w:color w:val="000000"/>
                <w:sz w:val="20"/>
              </w:rPr>
            </w:pPr>
            <w:r w:rsidRPr="00D36CC9">
              <w:rPr>
                <w:b/>
                <w:bCs/>
                <w:color w:val="000000"/>
                <w:sz w:val="20"/>
              </w:rPr>
              <w:t>Непрограммные расходы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b/>
                <w:bCs/>
                <w:color w:val="000000"/>
                <w:sz w:val="20"/>
              </w:rPr>
            </w:pPr>
            <w:r w:rsidRPr="00D36CC9">
              <w:rPr>
                <w:b/>
                <w:bCs/>
                <w:color w:val="000000"/>
                <w:sz w:val="20"/>
              </w:rPr>
              <w:t>7200000000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b/>
                <w:bCs/>
                <w:color w:val="000000"/>
                <w:sz w:val="20"/>
              </w:rPr>
            </w:pPr>
            <w:r w:rsidRPr="00D36CC9">
              <w:rPr>
                <w:b/>
                <w:bCs/>
                <w:color w:val="000000"/>
                <w:sz w:val="20"/>
              </w:rPr>
              <w:t>7 257 398,0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b/>
                <w:bCs/>
                <w:color w:val="000000"/>
                <w:sz w:val="20"/>
              </w:rPr>
            </w:pPr>
            <w:r w:rsidRPr="00D36CC9">
              <w:rPr>
                <w:b/>
                <w:bCs/>
                <w:color w:val="000000"/>
                <w:sz w:val="20"/>
              </w:rPr>
              <w:t>7 184 211,0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b/>
                <w:bCs/>
                <w:color w:val="000000"/>
                <w:sz w:val="20"/>
              </w:rPr>
            </w:pPr>
            <w:r w:rsidRPr="00D36CC9">
              <w:rPr>
                <w:b/>
                <w:bCs/>
                <w:color w:val="000000"/>
                <w:sz w:val="20"/>
              </w:rPr>
              <w:t>6 949 798,0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7210000000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7 257 398,0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7 184 211,0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6 949 798,0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155 600,0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155 600,0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142 113,0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126 280,0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142 113,0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142 113,0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142 113,0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142 113,0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нуждг</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13 487,0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8 000,0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Глава муниципального образования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2"/>
              <w:rPr>
                <w:color w:val="000000"/>
                <w:sz w:val="20"/>
              </w:rPr>
            </w:pPr>
            <w:r w:rsidRPr="00D36CC9">
              <w:rPr>
                <w:color w:val="000000"/>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2"/>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2"/>
              <w:rPr>
                <w:color w:val="000000"/>
                <w:sz w:val="20"/>
              </w:rPr>
            </w:pPr>
            <w:r w:rsidRPr="00D36CC9">
              <w:rPr>
                <w:color w:val="000000"/>
                <w:sz w:val="20"/>
              </w:rPr>
              <w:t>1 020 986,0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1 020 986,0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Руководство и управление в сфере установленных функций органов местного самоуправления в</w:t>
            </w:r>
            <w:r w:rsidR="005F1FD9" w:rsidRPr="00AB05A8">
              <w:rPr>
                <w:color w:val="000000"/>
                <w:sz w:val="20"/>
              </w:rPr>
              <w:t xml:space="preserve"> </w:t>
            </w:r>
            <w:r w:rsidRPr="00D36CC9">
              <w:rPr>
                <w:color w:val="000000"/>
                <w:sz w:val="20"/>
              </w:rPr>
              <w:t>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outlineLvl w:val="6"/>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4 168 243,0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4 095 056,0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outlineLvl w:val="6"/>
              <w:rPr>
                <w:color w:val="000000"/>
                <w:sz w:val="20"/>
              </w:rPr>
            </w:pPr>
            <w:r w:rsidRPr="00D36CC9">
              <w:rPr>
                <w:color w:val="000000"/>
                <w:sz w:val="20"/>
              </w:rPr>
              <w:t>4 016 243,0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36CC9">
              <w:rPr>
                <w:color w:val="000000"/>
                <w:sz w:val="20"/>
              </w:rPr>
              <w:lastRenderedPageBreak/>
              <w:t>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lastRenderedPageBreak/>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3 284 858,0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200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881 385,0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808 198,0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729 385,0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881 385,0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808 198,0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729 385,0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881 385,0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808 198,0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729 385,0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850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2 000,0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непрограмных расходов администрации Ястребов</w:t>
            </w:r>
            <w:r w:rsidR="005F1FD9" w:rsidRPr="00AB05A8">
              <w:rPr>
                <w:color w:val="000000"/>
                <w:sz w:val="20"/>
              </w:rPr>
              <w:t>с</w:t>
            </w:r>
            <w:r w:rsidRPr="00D36CC9">
              <w:rPr>
                <w:color w:val="000000"/>
                <w:sz w:val="20"/>
              </w:rPr>
              <w:t>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1 899 069,0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 </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Резервный фонд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800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7210091110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870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color w:val="000000"/>
                <w:sz w:val="20"/>
              </w:rPr>
            </w:pPr>
            <w:r w:rsidRPr="00D36CC9">
              <w:rPr>
                <w:color w:val="000000"/>
                <w:sz w:val="20"/>
              </w:rPr>
              <w:t>5 500,0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b/>
                <w:bCs/>
                <w:color w:val="000000"/>
                <w:sz w:val="20"/>
              </w:rPr>
            </w:pPr>
            <w:r w:rsidRPr="00D36CC9">
              <w:rPr>
                <w:b/>
                <w:bCs/>
                <w:color w:val="000000"/>
                <w:sz w:val="20"/>
              </w:rPr>
              <w:t>Условно утвержденные расходы</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cente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rPr>
                <w:color w:val="000000"/>
                <w:sz w:val="20"/>
              </w:rPr>
            </w:pPr>
            <w:r w:rsidRPr="00D36CC9">
              <w:rPr>
                <w:color w:val="000000"/>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336 805,0</w:t>
            </w:r>
          </w:p>
        </w:tc>
        <w:tc>
          <w:tcPr>
            <w:tcW w:w="0" w:type="auto"/>
            <w:tcBorders>
              <w:top w:val="nil"/>
              <w:left w:val="nil"/>
              <w:bottom w:val="single" w:sz="4" w:space="0" w:color="auto"/>
              <w:right w:val="single" w:sz="4" w:space="0" w:color="auto"/>
            </w:tcBorders>
            <w:shd w:val="clear" w:color="000000" w:fill="FFFFFF"/>
            <w:vAlign w:val="center"/>
            <w:hideMark/>
          </w:tcPr>
          <w:p w:rsidR="00D36CC9" w:rsidRPr="00D36CC9" w:rsidRDefault="00D36CC9" w:rsidP="00AB05A8">
            <w:pPr>
              <w:jc w:val="right"/>
              <w:rPr>
                <w:b/>
                <w:bCs/>
                <w:color w:val="000000"/>
                <w:sz w:val="20"/>
              </w:rPr>
            </w:pPr>
            <w:r w:rsidRPr="00D36CC9">
              <w:rPr>
                <w:b/>
                <w:bCs/>
                <w:color w:val="000000"/>
                <w:sz w:val="20"/>
              </w:rPr>
              <w:t>667 409,0</w:t>
            </w:r>
          </w:p>
        </w:tc>
      </w:tr>
      <w:tr w:rsidR="00D36CC9" w:rsidRPr="00AB05A8" w:rsidTr="00D36CC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D36CC9" w:rsidRPr="00D36CC9" w:rsidRDefault="00D36CC9" w:rsidP="00AB05A8">
            <w:pPr>
              <w:rPr>
                <w:b/>
                <w:bCs/>
                <w:color w:val="000000"/>
                <w:sz w:val="20"/>
              </w:rPr>
            </w:pPr>
            <w:r w:rsidRPr="00D36CC9">
              <w:rPr>
                <w:b/>
                <w:bCs/>
                <w:color w:val="000000"/>
                <w:sz w:val="20"/>
              </w:rPr>
              <w:t>ИТОГО</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rPr>
                <w:b/>
                <w:bCs/>
                <w:color w:val="000000"/>
                <w:sz w:val="20"/>
              </w:rPr>
            </w:pPr>
            <w:r w:rsidRPr="00D36CC9">
              <w:rPr>
                <w:b/>
                <w:bCs/>
                <w:color w:val="000000"/>
                <w:sz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jc w:val="right"/>
              <w:rPr>
                <w:b/>
                <w:bCs/>
                <w:color w:val="000000"/>
                <w:sz w:val="20"/>
              </w:rPr>
            </w:pPr>
            <w:r w:rsidRPr="00D36CC9">
              <w:rPr>
                <w:b/>
                <w:bCs/>
                <w:color w:val="000000"/>
                <w:sz w:val="20"/>
              </w:rPr>
              <w:t>13 256 520,0</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jc w:val="right"/>
              <w:rPr>
                <w:b/>
                <w:bCs/>
                <w:color w:val="000000"/>
                <w:sz w:val="20"/>
              </w:rPr>
            </w:pPr>
            <w:r w:rsidRPr="00D36CC9">
              <w:rPr>
                <w:b/>
                <w:bCs/>
                <w:color w:val="000000"/>
                <w:sz w:val="20"/>
              </w:rPr>
              <w:t>13 472 180,0</w:t>
            </w:r>
          </w:p>
        </w:tc>
        <w:tc>
          <w:tcPr>
            <w:tcW w:w="0" w:type="auto"/>
            <w:tcBorders>
              <w:top w:val="nil"/>
              <w:left w:val="nil"/>
              <w:bottom w:val="single" w:sz="4" w:space="0" w:color="auto"/>
              <w:right w:val="single" w:sz="4" w:space="0" w:color="auto"/>
            </w:tcBorders>
            <w:shd w:val="clear" w:color="000000" w:fill="FFFFFF"/>
            <w:noWrap/>
            <w:vAlign w:val="bottom"/>
            <w:hideMark/>
          </w:tcPr>
          <w:p w:rsidR="00D36CC9" w:rsidRPr="00D36CC9" w:rsidRDefault="00D36CC9" w:rsidP="00AB05A8">
            <w:pPr>
              <w:jc w:val="right"/>
              <w:rPr>
                <w:b/>
                <w:bCs/>
                <w:color w:val="000000"/>
                <w:sz w:val="20"/>
              </w:rPr>
            </w:pPr>
            <w:r w:rsidRPr="00D36CC9">
              <w:rPr>
                <w:b/>
                <w:bCs/>
                <w:color w:val="000000"/>
                <w:sz w:val="20"/>
              </w:rPr>
              <w:t>13 348 180,0</w:t>
            </w:r>
          </w:p>
        </w:tc>
      </w:tr>
    </w:tbl>
    <w:p w:rsidR="00D36CC9" w:rsidRPr="00AB05A8" w:rsidRDefault="00D36CC9" w:rsidP="00AB05A8">
      <w:pPr>
        <w:ind w:firstLine="697"/>
        <w:jc w:val="center"/>
        <w:rPr>
          <w:b/>
          <w:sz w:val="20"/>
        </w:rPr>
        <w:sectPr w:rsidR="00D36CC9" w:rsidRPr="00AB05A8" w:rsidSect="00D36CC9">
          <w:type w:val="continuous"/>
          <w:pgSz w:w="16838" w:h="11906" w:orient="landscape"/>
          <w:pgMar w:top="1276" w:right="680" w:bottom="284" w:left="709" w:header="708" w:footer="708" w:gutter="0"/>
          <w:cols w:space="709"/>
          <w:docGrid w:linePitch="381"/>
        </w:sectPr>
      </w:pPr>
    </w:p>
    <w:p w:rsidR="00A74842" w:rsidRPr="00AB05A8" w:rsidRDefault="00A74842" w:rsidP="00AB05A8">
      <w:pPr>
        <w:ind w:firstLine="697"/>
        <w:jc w:val="center"/>
        <w:rPr>
          <w:b/>
          <w:sz w:val="20"/>
        </w:rPr>
      </w:pPr>
    </w:p>
    <w:p w:rsidR="00A74842" w:rsidRPr="00AB05A8" w:rsidRDefault="00A74842" w:rsidP="00AB05A8">
      <w:pPr>
        <w:ind w:firstLine="697"/>
        <w:jc w:val="center"/>
        <w:rPr>
          <w:b/>
          <w:sz w:val="20"/>
        </w:rPr>
      </w:pPr>
    </w:p>
    <w:p w:rsidR="00A74842" w:rsidRPr="00AB05A8" w:rsidRDefault="00A74842"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07555B" w:rsidRPr="00AB05A8" w:rsidRDefault="0007555B" w:rsidP="00AB05A8">
      <w:pPr>
        <w:ind w:firstLine="697"/>
        <w:jc w:val="center"/>
        <w:rPr>
          <w:b/>
          <w:sz w:val="20"/>
        </w:rPr>
      </w:pPr>
    </w:p>
    <w:p w:rsidR="00AC27ED" w:rsidRPr="00AB05A8" w:rsidRDefault="00AC27ED" w:rsidP="00AB05A8">
      <w:pPr>
        <w:rPr>
          <w:sz w:val="20"/>
        </w:rPr>
        <w:sectPr w:rsidR="00AC27ED" w:rsidRPr="00AB05A8" w:rsidSect="00E06584">
          <w:type w:val="continuous"/>
          <w:pgSz w:w="16838" w:h="11906" w:orient="landscape"/>
          <w:pgMar w:top="1276" w:right="680" w:bottom="284" w:left="709" w:header="708" w:footer="708" w:gutter="0"/>
          <w:cols w:num="2" w:space="709"/>
          <w:docGrid w:linePitch="381"/>
        </w:sectPr>
      </w:pPr>
    </w:p>
    <w:tbl>
      <w:tblPr>
        <w:tblW w:w="0" w:type="auto"/>
        <w:tblLook w:val="04A0"/>
      </w:tblPr>
      <w:tblGrid>
        <w:gridCol w:w="11077"/>
        <w:gridCol w:w="1471"/>
        <w:gridCol w:w="1565"/>
        <w:gridCol w:w="1552"/>
      </w:tblGrid>
      <w:tr w:rsidR="00AC27ED" w:rsidRPr="00AC27ED" w:rsidTr="00AC27ED">
        <w:trPr>
          <w:trHeight w:val="20"/>
        </w:trPr>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gridSpan w:val="2"/>
            <w:tcBorders>
              <w:top w:val="nil"/>
              <w:left w:val="nil"/>
              <w:bottom w:val="nil"/>
              <w:right w:val="nil"/>
            </w:tcBorders>
            <w:shd w:val="clear" w:color="auto" w:fill="auto"/>
            <w:noWrap/>
            <w:vAlign w:val="bottom"/>
            <w:hideMark/>
          </w:tcPr>
          <w:p w:rsidR="00AC27ED" w:rsidRPr="00AC27ED" w:rsidRDefault="00AC27ED" w:rsidP="00AB05A8">
            <w:pPr>
              <w:jc w:val="right"/>
              <w:rPr>
                <w:b/>
                <w:bCs/>
                <w:sz w:val="20"/>
              </w:rPr>
            </w:pPr>
            <w:r w:rsidRPr="00AC27ED">
              <w:rPr>
                <w:b/>
                <w:bCs/>
                <w:sz w:val="20"/>
              </w:rPr>
              <w:t>Приложение 6</w:t>
            </w:r>
          </w:p>
        </w:tc>
      </w:tr>
      <w:tr w:rsidR="00AC27ED" w:rsidRPr="00AC27ED" w:rsidTr="00AC27ED">
        <w:trPr>
          <w:trHeight w:val="20"/>
        </w:trPr>
        <w:tc>
          <w:tcPr>
            <w:tcW w:w="0" w:type="auto"/>
            <w:gridSpan w:val="4"/>
            <w:tcBorders>
              <w:top w:val="nil"/>
              <w:left w:val="nil"/>
              <w:bottom w:val="nil"/>
              <w:right w:val="nil"/>
            </w:tcBorders>
            <w:shd w:val="clear" w:color="auto" w:fill="auto"/>
            <w:noWrap/>
            <w:vAlign w:val="bottom"/>
            <w:hideMark/>
          </w:tcPr>
          <w:p w:rsidR="00AC27ED" w:rsidRPr="00AC27ED" w:rsidRDefault="00AC27ED" w:rsidP="00AB05A8">
            <w:pPr>
              <w:jc w:val="right"/>
              <w:rPr>
                <w:sz w:val="20"/>
              </w:rPr>
            </w:pPr>
            <w:r w:rsidRPr="00AC27ED">
              <w:rPr>
                <w:sz w:val="20"/>
              </w:rPr>
              <w:t xml:space="preserve">к  Решению Ястребовского сельского  Совета депутатов  </w:t>
            </w:r>
          </w:p>
        </w:tc>
      </w:tr>
      <w:tr w:rsidR="00AC27ED" w:rsidRPr="00AC27ED" w:rsidTr="00AC27ED">
        <w:trPr>
          <w:trHeight w:val="20"/>
        </w:trPr>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jc w:val="right"/>
              <w:rPr>
                <w:sz w:val="20"/>
              </w:rPr>
            </w:pPr>
          </w:p>
        </w:tc>
        <w:tc>
          <w:tcPr>
            <w:tcW w:w="0" w:type="auto"/>
            <w:gridSpan w:val="2"/>
            <w:tcBorders>
              <w:top w:val="nil"/>
              <w:left w:val="nil"/>
              <w:bottom w:val="nil"/>
              <w:right w:val="nil"/>
            </w:tcBorders>
            <w:shd w:val="clear" w:color="auto" w:fill="auto"/>
            <w:noWrap/>
            <w:vAlign w:val="bottom"/>
            <w:hideMark/>
          </w:tcPr>
          <w:p w:rsidR="00AC27ED" w:rsidRPr="00AC27ED" w:rsidRDefault="00AC27ED" w:rsidP="00AB05A8">
            <w:pPr>
              <w:jc w:val="right"/>
              <w:rPr>
                <w:sz w:val="20"/>
              </w:rPr>
            </w:pPr>
            <w:r w:rsidRPr="00AC27ED">
              <w:rPr>
                <w:sz w:val="20"/>
              </w:rPr>
              <w:t>от 27.12.2022 № 28-93Р</w:t>
            </w:r>
          </w:p>
        </w:tc>
      </w:tr>
      <w:tr w:rsidR="00AC27ED" w:rsidRPr="00AC27ED" w:rsidTr="00AC27ED">
        <w:trPr>
          <w:trHeight w:val="20"/>
        </w:trPr>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r>
      <w:tr w:rsidR="00AC27ED" w:rsidRPr="00AC27ED" w:rsidTr="00AC27ED">
        <w:trPr>
          <w:trHeight w:val="20"/>
        </w:trPr>
        <w:tc>
          <w:tcPr>
            <w:tcW w:w="0" w:type="auto"/>
            <w:gridSpan w:val="4"/>
            <w:tcBorders>
              <w:top w:val="nil"/>
              <w:left w:val="nil"/>
              <w:bottom w:val="nil"/>
              <w:right w:val="nil"/>
            </w:tcBorders>
            <w:shd w:val="clear" w:color="auto" w:fill="auto"/>
            <w:vAlign w:val="bottom"/>
            <w:hideMark/>
          </w:tcPr>
          <w:p w:rsidR="00AC27ED" w:rsidRPr="00AC27ED" w:rsidRDefault="00AC27ED" w:rsidP="00AB05A8">
            <w:pPr>
              <w:jc w:val="center"/>
              <w:rPr>
                <w:b/>
                <w:bCs/>
                <w:sz w:val="20"/>
              </w:rPr>
            </w:pPr>
            <w:r w:rsidRPr="00AC27ED">
              <w:rPr>
                <w:b/>
                <w:bCs/>
                <w:sz w:val="20"/>
              </w:rPr>
              <w:t>Распределение иных межбюджетных трансфертов, выделенных из бюджета Ястребовского сельсовета районному бюджету Ачинского района на 2032 год и плановый период 2024 — 2025 годов</w:t>
            </w:r>
          </w:p>
        </w:tc>
      </w:tr>
      <w:tr w:rsidR="00AC27ED" w:rsidRPr="00AC27ED" w:rsidTr="00AC27ED">
        <w:trPr>
          <w:trHeight w:val="20"/>
        </w:trPr>
        <w:tc>
          <w:tcPr>
            <w:tcW w:w="0" w:type="auto"/>
            <w:gridSpan w:val="2"/>
            <w:tcBorders>
              <w:top w:val="nil"/>
              <w:left w:val="nil"/>
              <w:bottom w:val="nil"/>
              <w:right w:val="nil"/>
            </w:tcBorders>
            <w:shd w:val="clear" w:color="auto" w:fill="auto"/>
            <w:noWrap/>
            <w:vAlign w:val="bottom"/>
            <w:hideMark/>
          </w:tcPr>
          <w:p w:rsidR="00AC27ED" w:rsidRPr="00AC27ED" w:rsidRDefault="00AC27ED" w:rsidP="00AB05A8">
            <w:pPr>
              <w:jc w:val="center"/>
              <w:rPr>
                <w:b/>
                <w:bCs/>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r>
      <w:tr w:rsidR="00AC27ED" w:rsidRPr="00AC27ED" w:rsidTr="00BA2296">
        <w:trPr>
          <w:trHeight w:val="20"/>
        </w:trPr>
        <w:tc>
          <w:tcPr>
            <w:tcW w:w="0" w:type="auto"/>
            <w:tcBorders>
              <w:top w:val="nil"/>
              <w:left w:val="nil"/>
              <w:bottom w:val="single" w:sz="4" w:space="0" w:color="000000"/>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jc w:val="right"/>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rPr>
                <w:sz w:val="20"/>
              </w:rPr>
            </w:pPr>
          </w:p>
        </w:tc>
        <w:tc>
          <w:tcPr>
            <w:tcW w:w="0" w:type="auto"/>
            <w:tcBorders>
              <w:top w:val="nil"/>
              <w:left w:val="nil"/>
              <w:bottom w:val="nil"/>
              <w:right w:val="nil"/>
            </w:tcBorders>
            <w:shd w:val="clear" w:color="auto" w:fill="auto"/>
            <w:noWrap/>
            <w:vAlign w:val="bottom"/>
            <w:hideMark/>
          </w:tcPr>
          <w:p w:rsidR="00AC27ED" w:rsidRPr="00AC27ED" w:rsidRDefault="00AC27ED" w:rsidP="00AB05A8">
            <w:pPr>
              <w:jc w:val="right"/>
              <w:rPr>
                <w:sz w:val="20"/>
              </w:rPr>
            </w:pPr>
            <w:r w:rsidRPr="00AC27ED">
              <w:rPr>
                <w:sz w:val="20"/>
              </w:rPr>
              <w:t xml:space="preserve"> рублей</w:t>
            </w:r>
          </w:p>
        </w:tc>
      </w:tr>
      <w:tr w:rsidR="00AC27ED" w:rsidRPr="00AC27ED" w:rsidTr="00BA2296">
        <w:trPr>
          <w:trHeight w:val="20"/>
        </w:trPr>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Сумма на 202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Сумма на 2024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Сумма на 2025 год</w:t>
            </w:r>
          </w:p>
        </w:tc>
      </w:tr>
      <w:tr w:rsidR="00AC27ED" w:rsidRPr="00AC27ED" w:rsidTr="00BA2296">
        <w:trPr>
          <w:trHeight w:val="20"/>
        </w:trPr>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1</w:t>
            </w:r>
          </w:p>
        </w:tc>
        <w:tc>
          <w:tcPr>
            <w:tcW w:w="0" w:type="auto"/>
            <w:tcBorders>
              <w:top w:val="nil"/>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2</w:t>
            </w:r>
          </w:p>
        </w:tc>
        <w:tc>
          <w:tcPr>
            <w:tcW w:w="0" w:type="auto"/>
            <w:tcBorders>
              <w:top w:val="nil"/>
              <w:left w:val="nil"/>
              <w:bottom w:val="single" w:sz="4" w:space="0" w:color="000000"/>
              <w:right w:val="single" w:sz="4" w:space="0" w:color="000000"/>
            </w:tcBorders>
            <w:shd w:val="clear" w:color="auto" w:fill="auto"/>
            <w:noWrap/>
            <w:vAlign w:val="bottom"/>
            <w:hideMark/>
          </w:tcPr>
          <w:p w:rsidR="00AC27ED" w:rsidRPr="00AC27ED" w:rsidRDefault="00AC27ED" w:rsidP="00AB05A8">
            <w:pPr>
              <w:jc w:val="center"/>
              <w:rPr>
                <w:sz w:val="20"/>
              </w:rPr>
            </w:pPr>
            <w:r w:rsidRPr="00AC27ED">
              <w:rPr>
                <w:sz w:val="20"/>
              </w:rPr>
              <w:t>3</w:t>
            </w:r>
          </w:p>
        </w:tc>
        <w:tc>
          <w:tcPr>
            <w:tcW w:w="0" w:type="auto"/>
            <w:tcBorders>
              <w:top w:val="nil"/>
              <w:left w:val="nil"/>
              <w:bottom w:val="single" w:sz="4" w:space="0" w:color="000000"/>
              <w:right w:val="single" w:sz="4" w:space="0" w:color="000000"/>
            </w:tcBorders>
            <w:shd w:val="clear" w:color="auto" w:fill="auto"/>
            <w:noWrap/>
            <w:vAlign w:val="bottom"/>
            <w:hideMark/>
          </w:tcPr>
          <w:p w:rsidR="00AC27ED" w:rsidRPr="00AC27ED" w:rsidRDefault="00AC27ED" w:rsidP="00AB05A8">
            <w:pPr>
              <w:jc w:val="center"/>
              <w:rPr>
                <w:sz w:val="20"/>
              </w:rPr>
            </w:pPr>
            <w:r w:rsidRPr="00AC27ED">
              <w:rPr>
                <w:sz w:val="20"/>
              </w:rPr>
              <w:t>4</w:t>
            </w:r>
          </w:p>
        </w:tc>
      </w:tr>
      <w:tr w:rsidR="00AC27ED" w:rsidRPr="00AC27ED" w:rsidTr="00AC27ED">
        <w:trPr>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AC27ED" w:rsidRPr="00AC27ED" w:rsidRDefault="00AC27ED" w:rsidP="00AB05A8">
            <w:pPr>
              <w:rPr>
                <w:sz w:val="20"/>
              </w:rPr>
            </w:pPr>
            <w:r w:rsidRPr="00AC27ED">
              <w:rPr>
                <w:sz w:val="20"/>
              </w:rPr>
              <w:t xml:space="preserve">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  </w:t>
            </w:r>
          </w:p>
        </w:tc>
        <w:tc>
          <w:tcPr>
            <w:tcW w:w="0" w:type="auto"/>
            <w:tcBorders>
              <w:top w:val="nil"/>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786 830,0</w:t>
            </w:r>
          </w:p>
        </w:tc>
        <w:tc>
          <w:tcPr>
            <w:tcW w:w="0" w:type="auto"/>
            <w:tcBorders>
              <w:top w:val="nil"/>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786 830,0</w:t>
            </w:r>
          </w:p>
        </w:tc>
        <w:tc>
          <w:tcPr>
            <w:tcW w:w="0" w:type="auto"/>
            <w:tcBorders>
              <w:top w:val="nil"/>
              <w:left w:val="nil"/>
              <w:bottom w:val="single" w:sz="4" w:space="0" w:color="000000"/>
              <w:right w:val="single" w:sz="4" w:space="0" w:color="000000"/>
            </w:tcBorders>
            <w:shd w:val="clear" w:color="auto" w:fill="auto"/>
            <w:vAlign w:val="center"/>
            <w:hideMark/>
          </w:tcPr>
          <w:p w:rsidR="00AC27ED" w:rsidRPr="00AC27ED" w:rsidRDefault="00AC27ED" w:rsidP="00AB05A8">
            <w:pPr>
              <w:jc w:val="center"/>
              <w:rPr>
                <w:sz w:val="20"/>
              </w:rPr>
            </w:pPr>
            <w:r w:rsidRPr="00AC27ED">
              <w:rPr>
                <w:sz w:val="20"/>
              </w:rPr>
              <w:t>786 830,0</w:t>
            </w:r>
          </w:p>
        </w:tc>
      </w:tr>
      <w:tr w:rsidR="00AC27ED" w:rsidRPr="00AC27ED" w:rsidTr="00AC27ED">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C27ED" w:rsidRPr="00AC27ED" w:rsidRDefault="00AC27ED" w:rsidP="00AB05A8">
            <w:pPr>
              <w:rPr>
                <w:b/>
                <w:bCs/>
                <w:sz w:val="20"/>
              </w:rPr>
            </w:pPr>
            <w:r w:rsidRPr="00AC27ED">
              <w:rPr>
                <w:b/>
                <w:bCs/>
                <w:sz w:val="20"/>
              </w:rPr>
              <w:t>ВСЕГО</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AC27ED" w:rsidRPr="00AC27ED" w:rsidRDefault="00AC27ED" w:rsidP="00AB05A8">
            <w:pPr>
              <w:jc w:val="center"/>
              <w:rPr>
                <w:b/>
                <w:bCs/>
                <w:sz w:val="20"/>
              </w:rPr>
            </w:pPr>
            <w:r w:rsidRPr="00AC27ED">
              <w:rPr>
                <w:b/>
                <w:bCs/>
                <w:sz w:val="20"/>
              </w:rPr>
              <w:t>786 830,0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AC27ED" w:rsidRPr="00AC27ED" w:rsidRDefault="00AC27ED" w:rsidP="00AB05A8">
            <w:pPr>
              <w:jc w:val="center"/>
              <w:rPr>
                <w:b/>
                <w:bCs/>
                <w:sz w:val="20"/>
              </w:rPr>
            </w:pPr>
            <w:r w:rsidRPr="00AC27ED">
              <w:rPr>
                <w:b/>
                <w:bCs/>
                <w:sz w:val="20"/>
              </w:rPr>
              <w:t>786 830,0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AC27ED" w:rsidRPr="00AC27ED" w:rsidRDefault="00AC27ED" w:rsidP="00AB05A8">
            <w:pPr>
              <w:jc w:val="center"/>
              <w:rPr>
                <w:b/>
                <w:bCs/>
                <w:sz w:val="20"/>
              </w:rPr>
            </w:pPr>
            <w:r w:rsidRPr="00AC27ED">
              <w:rPr>
                <w:b/>
                <w:bCs/>
                <w:sz w:val="20"/>
              </w:rPr>
              <w:t>786 830,0</w:t>
            </w:r>
          </w:p>
        </w:tc>
      </w:tr>
    </w:tbl>
    <w:p w:rsidR="00AC27ED" w:rsidRPr="00AB05A8" w:rsidRDefault="00AC27ED" w:rsidP="00AB05A8">
      <w:pPr>
        <w:ind w:firstLine="697"/>
        <w:jc w:val="center"/>
        <w:rPr>
          <w:b/>
          <w:sz w:val="20"/>
        </w:rPr>
        <w:sectPr w:rsidR="00AC27ED" w:rsidRPr="00AB05A8" w:rsidSect="00AC27ED">
          <w:type w:val="continuous"/>
          <w:pgSz w:w="16838" w:h="11906" w:orient="landscape"/>
          <w:pgMar w:top="1276" w:right="680" w:bottom="284" w:left="709" w:header="708" w:footer="708" w:gutter="0"/>
          <w:cols w:space="709"/>
          <w:docGrid w:linePitch="381"/>
        </w:sectPr>
      </w:pPr>
    </w:p>
    <w:p w:rsidR="0007555B" w:rsidRPr="00AB05A8" w:rsidRDefault="0007555B" w:rsidP="00AB05A8">
      <w:pPr>
        <w:ind w:firstLine="697"/>
        <w:jc w:val="center"/>
        <w:rPr>
          <w:b/>
          <w:sz w:val="20"/>
        </w:rPr>
      </w:pPr>
    </w:p>
    <w:p w:rsidR="00A74842" w:rsidRPr="00AB05A8" w:rsidRDefault="00A74842" w:rsidP="00AB05A8">
      <w:pPr>
        <w:ind w:firstLine="697"/>
        <w:jc w:val="center"/>
        <w:rPr>
          <w:b/>
          <w:sz w:val="20"/>
        </w:rPr>
      </w:pPr>
    </w:p>
    <w:p w:rsidR="00F867D9" w:rsidRPr="00AB05A8" w:rsidRDefault="00F867D9" w:rsidP="00AB05A8">
      <w:pPr>
        <w:rPr>
          <w:sz w:val="20"/>
        </w:rPr>
      </w:pPr>
    </w:p>
    <w:p w:rsidR="00127619" w:rsidRPr="00AB05A8" w:rsidRDefault="00127619" w:rsidP="00AB05A8">
      <w:pPr>
        <w:rPr>
          <w:sz w:val="20"/>
        </w:rPr>
      </w:pPr>
    </w:p>
    <w:p w:rsidR="00127619" w:rsidRPr="00AB05A8" w:rsidRDefault="00127619" w:rsidP="00AB05A8">
      <w:pPr>
        <w:rPr>
          <w:sz w:val="20"/>
        </w:rPr>
      </w:pPr>
    </w:p>
    <w:p w:rsidR="00127619" w:rsidRPr="00AB05A8" w:rsidRDefault="00127619" w:rsidP="00AB05A8">
      <w:pPr>
        <w:rPr>
          <w:sz w:val="20"/>
        </w:rPr>
      </w:pPr>
    </w:p>
    <w:p w:rsidR="00127619" w:rsidRPr="00AB05A8" w:rsidRDefault="00127619" w:rsidP="00AB05A8">
      <w:pPr>
        <w:rPr>
          <w:sz w:val="20"/>
        </w:rPr>
      </w:pPr>
    </w:p>
    <w:p w:rsidR="00127619" w:rsidRPr="00AB05A8" w:rsidRDefault="00127619" w:rsidP="00AB05A8">
      <w:pPr>
        <w:rPr>
          <w:sz w:val="20"/>
        </w:rPr>
        <w:sectPr w:rsidR="00127619" w:rsidRPr="00AB05A8" w:rsidSect="00E06584">
          <w:type w:val="continuous"/>
          <w:pgSz w:w="16838" w:h="11906" w:orient="landscape"/>
          <w:pgMar w:top="1276" w:right="680" w:bottom="284" w:left="709" w:header="708" w:footer="708" w:gutter="0"/>
          <w:cols w:num="2" w:space="709"/>
          <w:docGrid w:linePitch="381"/>
        </w:sectPr>
      </w:pPr>
    </w:p>
    <w:tbl>
      <w:tblPr>
        <w:tblW w:w="5000" w:type="pct"/>
        <w:tblLook w:val="04A0"/>
      </w:tblPr>
      <w:tblGrid>
        <w:gridCol w:w="8769"/>
        <w:gridCol w:w="2265"/>
        <w:gridCol w:w="2234"/>
        <w:gridCol w:w="2397"/>
      </w:tblGrid>
      <w:tr w:rsidR="00F867D9" w:rsidRPr="00F867D9" w:rsidTr="00F867D9">
        <w:trPr>
          <w:trHeight w:val="20"/>
        </w:trPr>
        <w:tc>
          <w:tcPr>
            <w:tcW w:w="2799"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723"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1478" w:type="pct"/>
            <w:gridSpan w:val="2"/>
            <w:tcBorders>
              <w:top w:val="nil"/>
              <w:left w:val="nil"/>
              <w:bottom w:val="nil"/>
              <w:right w:val="nil"/>
            </w:tcBorders>
            <w:shd w:val="clear" w:color="auto" w:fill="auto"/>
            <w:noWrap/>
            <w:hideMark/>
          </w:tcPr>
          <w:p w:rsidR="00F867D9" w:rsidRPr="00F867D9" w:rsidRDefault="00F867D9" w:rsidP="00AB05A8">
            <w:pPr>
              <w:jc w:val="right"/>
              <w:rPr>
                <w:b/>
                <w:bCs/>
                <w:color w:val="000000"/>
                <w:sz w:val="20"/>
              </w:rPr>
            </w:pPr>
            <w:r w:rsidRPr="00F867D9">
              <w:rPr>
                <w:b/>
                <w:bCs/>
                <w:color w:val="000000"/>
                <w:sz w:val="20"/>
              </w:rPr>
              <w:t>Приложение  7</w:t>
            </w:r>
          </w:p>
        </w:tc>
      </w:tr>
      <w:tr w:rsidR="00F867D9" w:rsidRPr="00F867D9" w:rsidTr="00F867D9">
        <w:trPr>
          <w:trHeight w:val="20"/>
        </w:trPr>
        <w:tc>
          <w:tcPr>
            <w:tcW w:w="5000" w:type="pct"/>
            <w:gridSpan w:val="4"/>
            <w:tcBorders>
              <w:top w:val="nil"/>
              <w:left w:val="nil"/>
              <w:bottom w:val="nil"/>
              <w:right w:val="nil"/>
            </w:tcBorders>
            <w:shd w:val="clear" w:color="auto" w:fill="auto"/>
            <w:noWrap/>
            <w:hideMark/>
          </w:tcPr>
          <w:p w:rsidR="00F867D9" w:rsidRPr="00F867D9" w:rsidRDefault="00F867D9" w:rsidP="00AB05A8">
            <w:pPr>
              <w:jc w:val="right"/>
              <w:rPr>
                <w:color w:val="000000"/>
                <w:sz w:val="20"/>
              </w:rPr>
            </w:pPr>
            <w:r w:rsidRPr="00F867D9">
              <w:rPr>
                <w:color w:val="000000"/>
                <w:sz w:val="20"/>
              </w:rPr>
              <w:t xml:space="preserve">к  Решению Ястребовского сельского Совета депутатов   </w:t>
            </w:r>
          </w:p>
        </w:tc>
      </w:tr>
      <w:tr w:rsidR="00F867D9" w:rsidRPr="00F867D9" w:rsidTr="00F867D9">
        <w:trPr>
          <w:trHeight w:val="20"/>
        </w:trPr>
        <w:tc>
          <w:tcPr>
            <w:tcW w:w="2799"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723"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1478" w:type="pct"/>
            <w:gridSpan w:val="2"/>
            <w:tcBorders>
              <w:top w:val="nil"/>
              <w:left w:val="nil"/>
              <w:bottom w:val="nil"/>
              <w:right w:val="nil"/>
            </w:tcBorders>
            <w:shd w:val="clear" w:color="auto" w:fill="auto"/>
            <w:noWrap/>
            <w:vAlign w:val="bottom"/>
            <w:hideMark/>
          </w:tcPr>
          <w:p w:rsidR="00F867D9" w:rsidRPr="00F867D9" w:rsidRDefault="00F867D9" w:rsidP="00AB05A8">
            <w:pPr>
              <w:jc w:val="right"/>
              <w:rPr>
                <w:sz w:val="20"/>
              </w:rPr>
            </w:pPr>
            <w:r w:rsidRPr="00AB05A8">
              <w:rPr>
                <w:sz w:val="20"/>
              </w:rPr>
              <w:t>от</w:t>
            </w:r>
            <w:r w:rsidRPr="00F867D9">
              <w:rPr>
                <w:sz w:val="20"/>
              </w:rPr>
              <w:t xml:space="preserve"> 27.12.2022 №28-93Р</w:t>
            </w:r>
          </w:p>
        </w:tc>
      </w:tr>
      <w:tr w:rsidR="00F867D9" w:rsidRPr="00F867D9" w:rsidTr="00F867D9">
        <w:trPr>
          <w:trHeight w:val="20"/>
        </w:trPr>
        <w:tc>
          <w:tcPr>
            <w:tcW w:w="5000" w:type="pct"/>
            <w:gridSpan w:val="4"/>
            <w:tcBorders>
              <w:top w:val="nil"/>
              <w:left w:val="nil"/>
              <w:bottom w:val="nil"/>
              <w:right w:val="nil"/>
            </w:tcBorders>
            <w:shd w:val="clear" w:color="auto" w:fill="auto"/>
            <w:vAlign w:val="bottom"/>
            <w:hideMark/>
          </w:tcPr>
          <w:p w:rsidR="00F867D9" w:rsidRPr="00F867D9" w:rsidRDefault="00F867D9" w:rsidP="00AB05A8">
            <w:pPr>
              <w:jc w:val="center"/>
              <w:rPr>
                <w:b/>
                <w:bCs/>
                <w:sz w:val="20"/>
              </w:rPr>
            </w:pPr>
            <w:r w:rsidRPr="00F867D9">
              <w:rPr>
                <w:b/>
                <w:bCs/>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2023 год и плановый период 2024 — 2025 годов</w:t>
            </w:r>
          </w:p>
        </w:tc>
      </w:tr>
      <w:tr w:rsidR="00F867D9" w:rsidRPr="00F867D9" w:rsidTr="00F867D9">
        <w:trPr>
          <w:trHeight w:val="20"/>
        </w:trPr>
        <w:tc>
          <w:tcPr>
            <w:tcW w:w="2799"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723"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713" w:type="pct"/>
            <w:tcBorders>
              <w:top w:val="nil"/>
              <w:left w:val="nil"/>
              <w:bottom w:val="nil"/>
              <w:right w:val="nil"/>
            </w:tcBorders>
            <w:shd w:val="clear" w:color="auto" w:fill="auto"/>
            <w:noWrap/>
            <w:vAlign w:val="bottom"/>
            <w:hideMark/>
          </w:tcPr>
          <w:p w:rsidR="00F867D9" w:rsidRPr="00F867D9" w:rsidRDefault="00F867D9" w:rsidP="00AB05A8">
            <w:pPr>
              <w:rPr>
                <w:sz w:val="20"/>
              </w:rPr>
            </w:pPr>
          </w:p>
        </w:tc>
        <w:tc>
          <w:tcPr>
            <w:tcW w:w="765" w:type="pct"/>
            <w:tcBorders>
              <w:top w:val="nil"/>
              <w:left w:val="nil"/>
              <w:bottom w:val="nil"/>
              <w:right w:val="nil"/>
            </w:tcBorders>
            <w:shd w:val="clear" w:color="auto" w:fill="auto"/>
            <w:noWrap/>
            <w:vAlign w:val="bottom"/>
            <w:hideMark/>
          </w:tcPr>
          <w:p w:rsidR="00F867D9" w:rsidRPr="00F867D9" w:rsidRDefault="00F867D9" w:rsidP="00AB05A8">
            <w:pPr>
              <w:jc w:val="right"/>
              <w:rPr>
                <w:sz w:val="20"/>
              </w:rPr>
            </w:pPr>
            <w:r w:rsidRPr="00F867D9">
              <w:rPr>
                <w:sz w:val="20"/>
              </w:rPr>
              <w:t>рублей</w:t>
            </w:r>
          </w:p>
        </w:tc>
      </w:tr>
      <w:tr w:rsidR="00F867D9" w:rsidRPr="00F867D9" w:rsidTr="00F867D9">
        <w:trPr>
          <w:trHeight w:val="20"/>
        </w:trPr>
        <w:tc>
          <w:tcPr>
            <w:tcW w:w="27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67D9" w:rsidRPr="00F867D9" w:rsidRDefault="00F867D9" w:rsidP="00AB05A8">
            <w:pPr>
              <w:jc w:val="center"/>
              <w:rPr>
                <w:sz w:val="20"/>
              </w:rPr>
            </w:pPr>
            <w:r w:rsidRPr="00F867D9">
              <w:rPr>
                <w:sz w:val="20"/>
              </w:rPr>
              <w:t>Наименование получателей и бюджетных средств</w:t>
            </w:r>
          </w:p>
        </w:tc>
        <w:tc>
          <w:tcPr>
            <w:tcW w:w="723" w:type="pct"/>
            <w:tcBorders>
              <w:top w:val="single" w:sz="4" w:space="0" w:color="000000"/>
              <w:left w:val="nil"/>
              <w:bottom w:val="single" w:sz="4" w:space="0" w:color="000000"/>
              <w:right w:val="single" w:sz="4" w:space="0" w:color="000000"/>
            </w:tcBorders>
            <w:shd w:val="clear" w:color="auto" w:fill="auto"/>
            <w:vAlign w:val="center"/>
            <w:hideMark/>
          </w:tcPr>
          <w:p w:rsidR="00F867D9" w:rsidRPr="00F867D9" w:rsidRDefault="00F867D9" w:rsidP="00AB05A8">
            <w:pPr>
              <w:jc w:val="center"/>
              <w:rPr>
                <w:sz w:val="20"/>
              </w:rPr>
            </w:pPr>
            <w:r w:rsidRPr="00F867D9">
              <w:rPr>
                <w:sz w:val="20"/>
              </w:rPr>
              <w:t xml:space="preserve">Сумма на 2023 год </w:t>
            </w:r>
          </w:p>
        </w:tc>
        <w:tc>
          <w:tcPr>
            <w:tcW w:w="713" w:type="pct"/>
            <w:tcBorders>
              <w:top w:val="single" w:sz="4" w:space="0" w:color="000000"/>
              <w:left w:val="nil"/>
              <w:bottom w:val="single" w:sz="4" w:space="0" w:color="000000"/>
              <w:right w:val="single" w:sz="4" w:space="0" w:color="000000"/>
            </w:tcBorders>
            <w:shd w:val="clear" w:color="auto" w:fill="auto"/>
            <w:vAlign w:val="center"/>
            <w:hideMark/>
          </w:tcPr>
          <w:p w:rsidR="00F867D9" w:rsidRPr="00F867D9" w:rsidRDefault="00F867D9" w:rsidP="00AB05A8">
            <w:pPr>
              <w:jc w:val="center"/>
              <w:rPr>
                <w:sz w:val="20"/>
              </w:rPr>
            </w:pPr>
            <w:r w:rsidRPr="00F867D9">
              <w:rPr>
                <w:sz w:val="20"/>
              </w:rPr>
              <w:t>Сумма на 2024 год</w:t>
            </w:r>
          </w:p>
        </w:tc>
        <w:tc>
          <w:tcPr>
            <w:tcW w:w="765" w:type="pct"/>
            <w:tcBorders>
              <w:top w:val="single" w:sz="4" w:space="0" w:color="000000"/>
              <w:left w:val="nil"/>
              <w:bottom w:val="single" w:sz="4" w:space="0" w:color="000000"/>
              <w:right w:val="single" w:sz="4" w:space="0" w:color="000000"/>
            </w:tcBorders>
            <w:shd w:val="clear" w:color="auto" w:fill="auto"/>
            <w:vAlign w:val="center"/>
            <w:hideMark/>
          </w:tcPr>
          <w:p w:rsidR="00F867D9" w:rsidRPr="00F867D9" w:rsidRDefault="00F867D9" w:rsidP="00AB05A8">
            <w:pPr>
              <w:jc w:val="center"/>
              <w:rPr>
                <w:sz w:val="20"/>
              </w:rPr>
            </w:pPr>
            <w:r w:rsidRPr="00F867D9">
              <w:rPr>
                <w:sz w:val="20"/>
              </w:rPr>
              <w:t>Сумма на  2025 год</w:t>
            </w:r>
          </w:p>
        </w:tc>
      </w:tr>
      <w:tr w:rsidR="00F867D9" w:rsidRPr="00F867D9" w:rsidTr="00F867D9">
        <w:trPr>
          <w:trHeight w:val="20"/>
        </w:trPr>
        <w:tc>
          <w:tcPr>
            <w:tcW w:w="2799" w:type="pct"/>
            <w:tcBorders>
              <w:top w:val="nil"/>
              <w:left w:val="single" w:sz="4" w:space="0" w:color="000000"/>
              <w:bottom w:val="single" w:sz="4" w:space="0" w:color="000000"/>
              <w:right w:val="single" w:sz="4" w:space="0" w:color="000000"/>
            </w:tcBorders>
            <w:shd w:val="clear" w:color="auto" w:fill="auto"/>
            <w:noWrap/>
            <w:vAlign w:val="bottom"/>
            <w:hideMark/>
          </w:tcPr>
          <w:p w:rsidR="00F867D9" w:rsidRPr="00F867D9" w:rsidRDefault="00F867D9" w:rsidP="00AB05A8">
            <w:pPr>
              <w:jc w:val="center"/>
              <w:rPr>
                <w:b/>
                <w:bCs/>
                <w:sz w:val="20"/>
              </w:rPr>
            </w:pPr>
            <w:r w:rsidRPr="00F867D9">
              <w:rPr>
                <w:b/>
                <w:bCs/>
                <w:sz w:val="20"/>
              </w:rPr>
              <w:t>Администрация Ястребовского сельсовета</w:t>
            </w:r>
          </w:p>
        </w:tc>
        <w:tc>
          <w:tcPr>
            <w:tcW w:w="723" w:type="pct"/>
            <w:tcBorders>
              <w:top w:val="nil"/>
              <w:left w:val="nil"/>
              <w:bottom w:val="single" w:sz="4" w:space="0" w:color="000000"/>
              <w:right w:val="single" w:sz="4" w:space="0" w:color="000000"/>
            </w:tcBorders>
            <w:shd w:val="clear" w:color="auto" w:fill="auto"/>
            <w:noWrap/>
            <w:vAlign w:val="bottom"/>
            <w:hideMark/>
          </w:tcPr>
          <w:p w:rsidR="00F867D9" w:rsidRPr="00F867D9" w:rsidRDefault="00F867D9" w:rsidP="00AB05A8">
            <w:pPr>
              <w:jc w:val="right"/>
              <w:rPr>
                <w:b/>
                <w:bCs/>
                <w:sz w:val="20"/>
              </w:rPr>
            </w:pPr>
            <w:r w:rsidRPr="00F867D9">
              <w:rPr>
                <w:b/>
                <w:bCs/>
                <w:sz w:val="20"/>
              </w:rPr>
              <w:t>157640,0</w:t>
            </w:r>
          </w:p>
        </w:tc>
        <w:tc>
          <w:tcPr>
            <w:tcW w:w="713" w:type="pct"/>
            <w:tcBorders>
              <w:top w:val="nil"/>
              <w:left w:val="nil"/>
              <w:bottom w:val="single" w:sz="4" w:space="0" w:color="000000"/>
              <w:right w:val="single" w:sz="4" w:space="0" w:color="000000"/>
            </w:tcBorders>
            <w:shd w:val="clear" w:color="auto" w:fill="auto"/>
            <w:noWrap/>
            <w:vAlign w:val="bottom"/>
            <w:hideMark/>
          </w:tcPr>
          <w:p w:rsidR="00F867D9" w:rsidRPr="00F867D9" w:rsidRDefault="00F867D9" w:rsidP="00AB05A8">
            <w:pPr>
              <w:jc w:val="right"/>
              <w:rPr>
                <w:b/>
                <w:bCs/>
                <w:sz w:val="20"/>
              </w:rPr>
            </w:pPr>
            <w:r w:rsidRPr="00F867D9">
              <w:rPr>
                <w:b/>
                <w:bCs/>
                <w:sz w:val="20"/>
              </w:rPr>
              <w:t>282413,0</w:t>
            </w:r>
          </w:p>
        </w:tc>
        <w:tc>
          <w:tcPr>
            <w:tcW w:w="765" w:type="pct"/>
            <w:tcBorders>
              <w:top w:val="nil"/>
              <w:left w:val="nil"/>
              <w:bottom w:val="single" w:sz="4" w:space="0" w:color="000000"/>
              <w:right w:val="single" w:sz="4" w:space="0" w:color="000000"/>
            </w:tcBorders>
            <w:shd w:val="clear" w:color="auto" w:fill="auto"/>
            <w:noWrap/>
            <w:vAlign w:val="bottom"/>
            <w:hideMark/>
          </w:tcPr>
          <w:p w:rsidR="00F867D9" w:rsidRPr="00F867D9" w:rsidRDefault="00F867D9" w:rsidP="00AB05A8">
            <w:pPr>
              <w:jc w:val="right"/>
              <w:rPr>
                <w:b/>
                <w:bCs/>
                <w:sz w:val="20"/>
              </w:rPr>
            </w:pPr>
            <w:r w:rsidRPr="00F867D9">
              <w:rPr>
                <w:b/>
                <w:bCs/>
                <w:sz w:val="20"/>
              </w:rPr>
              <w:t>8000,0</w:t>
            </w:r>
          </w:p>
        </w:tc>
      </w:tr>
      <w:tr w:rsidR="00F867D9" w:rsidRPr="00F867D9" w:rsidTr="00F867D9">
        <w:trPr>
          <w:trHeight w:val="20"/>
        </w:trPr>
        <w:tc>
          <w:tcPr>
            <w:tcW w:w="2799" w:type="pct"/>
            <w:tcBorders>
              <w:top w:val="nil"/>
              <w:left w:val="single" w:sz="4" w:space="0" w:color="000000"/>
              <w:bottom w:val="single" w:sz="4" w:space="0" w:color="000000"/>
              <w:right w:val="single" w:sz="4" w:space="0" w:color="000000"/>
            </w:tcBorders>
            <w:shd w:val="clear" w:color="auto" w:fill="auto"/>
            <w:hideMark/>
          </w:tcPr>
          <w:p w:rsidR="00F867D9" w:rsidRPr="00F867D9" w:rsidRDefault="00F867D9" w:rsidP="00AB05A8">
            <w:pPr>
              <w:rPr>
                <w:sz w:val="20"/>
              </w:rPr>
            </w:pPr>
            <w:r w:rsidRPr="00F867D9">
              <w:rPr>
                <w:sz w:val="20"/>
              </w:rPr>
              <w:t xml:space="preserve">Осуществление государственных полномочий по первичному  воинскому  учету на территориях, где отсутствуют военные комиссариаты, в рамках непрограммных расходов Администрации Ястребовского сельсовета </w:t>
            </w:r>
          </w:p>
        </w:tc>
        <w:tc>
          <w:tcPr>
            <w:tcW w:w="723"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149640,0</w:t>
            </w:r>
          </w:p>
        </w:tc>
        <w:tc>
          <w:tcPr>
            <w:tcW w:w="713"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274413,0</w:t>
            </w:r>
          </w:p>
        </w:tc>
        <w:tc>
          <w:tcPr>
            <w:tcW w:w="765"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0,0</w:t>
            </w:r>
          </w:p>
        </w:tc>
      </w:tr>
      <w:tr w:rsidR="00F867D9" w:rsidRPr="00F867D9" w:rsidTr="00F867D9">
        <w:trPr>
          <w:trHeight w:val="20"/>
        </w:trPr>
        <w:tc>
          <w:tcPr>
            <w:tcW w:w="2799" w:type="pct"/>
            <w:tcBorders>
              <w:top w:val="nil"/>
              <w:left w:val="single" w:sz="4" w:space="0" w:color="000000"/>
              <w:bottom w:val="single" w:sz="4" w:space="0" w:color="000000"/>
              <w:right w:val="single" w:sz="4" w:space="0" w:color="000000"/>
            </w:tcBorders>
            <w:shd w:val="clear" w:color="auto" w:fill="auto"/>
            <w:hideMark/>
          </w:tcPr>
          <w:p w:rsidR="00F867D9" w:rsidRPr="00F867D9" w:rsidRDefault="00351DB1" w:rsidP="00AB05A8">
            <w:pPr>
              <w:rPr>
                <w:sz w:val="20"/>
              </w:rPr>
            </w:pPr>
            <w:r w:rsidRPr="00AB05A8">
              <w:rPr>
                <w:sz w:val="20"/>
              </w:rPr>
              <w:t>Осуществление</w:t>
            </w:r>
            <w:r w:rsidR="00F867D9" w:rsidRPr="00F867D9">
              <w:rPr>
                <w:sz w:val="20"/>
              </w:rPr>
              <w:t xml:space="preserve">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w:t>
            </w:r>
          </w:p>
        </w:tc>
        <w:tc>
          <w:tcPr>
            <w:tcW w:w="723"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8000,0</w:t>
            </w:r>
          </w:p>
        </w:tc>
        <w:tc>
          <w:tcPr>
            <w:tcW w:w="713"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8000,0</w:t>
            </w:r>
          </w:p>
        </w:tc>
        <w:tc>
          <w:tcPr>
            <w:tcW w:w="765" w:type="pct"/>
            <w:tcBorders>
              <w:top w:val="nil"/>
              <w:left w:val="nil"/>
              <w:bottom w:val="single" w:sz="4" w:space="0" w:color="000000"/>
              <w:right w:val="single" w:sz="4" w:space="0" w:color="000000"/>
            </w:tcBorders>
            <w:shd w:val="clear" w:color="auto" w:fill="auto"/>
            <w:noWrap/>
            <w:vAlign w:val="center"/>
            <w:hideMark/>
          </w:tcPr>
          <w:p w:rsidR="00F867D9" w:rsidRPr="00F867D9" w:rsidRDefault="00F867D9" w:rsidP="00AB05A8">
            <w:pPr>
              <w:jc w:val="center"/>
              <w:rPr>
                <w:sz w:val="20"/>
              </w:rPr>
            </w:pPr>
            <w:r w:rsidRPr="00F867D9">
              <w:rPr>
                <w:sz w:val="20"/>
              </w:rPr>
              <w:t>8000,0</w:t>
            </w:r>
          </w:p>
        </w:tc>
      </w:tr>
      <w:tr w:rsidR="00F867D9" w:rsidRPr="00F867D9" w:rsidTr="00F867D9">
        <w:trPr>
          <w:trHeight w:val="20"/>
        </w:trPr>
        <w:tc>
          <w:tcPr>
            <w:tcW w:w="2799" w:type="pct"/>
            <w:tcBorders>
              <w:top w:val="nil"/>
              <w:left w:val="single" w:sz="4" w:space="0" w:color="000000"/>
              <w:bottom w:val="single" w:sz="4" w:space="0" w:color="000000"/>
              <w:right w:val="single" w:sz="4" w:space="0" w:color="000000"/>
            </w:tcBorders>
            <w:shd w:val="clear" w:color="auto" w:fill="auto"/>
            <w:noWrap/>
            <w:vAlign w:val="bottom"/>
            <w:hideMark/>
          </w:tcPr>
          <w:p w:rsidR="00F867D9" w:rsidRPr="00F867D9" w:rsidRDefault="00F867D9" w:rsidP="00AB05A8">
            <w:pPr>
              <w:rPr>
                <w:b/>
                <w:bCs/>
                <w:sz w:val="20"/>
              </w:rPr>
            </w:pPr>
            <w:r w:rsidRPr="00F867D9">
              <w:rPr>
                <w:b/>
                <w:bCs/>
                <w:sz w:val="20"/>
              </w:rPr>
              <w:t>ВСЕГО</w:t>
            </w:r>
          </w:p>
        </w:tc>
        <w:tc>
          <w:tcPr>
            <w:tcW w:w="723" w:type="pct"/>
            <w:tcBorders>
              <w:top w:val="nil"/>
              <w:left w:val="nil"/>
              <w:bottom w:val="single" w:sz="4" w:space="0" w:color="000000"/>
              <w:right w:val="single" w:sz="4" w:space="0" w:color="000000"/>
            </w:tcBorders>
            <w:shd w:val="clear" w:color="auto" w:fill="auto"/>
            <w:noWrap/>
            <w:hideMark/>
          </w:tcPr>
          <w:p w:rsidR="00F867D9" w:rsidRPr="00F867D9" w:rsidRDefault="00F867D9" w:rsidP="00AB05A8">
            <w:pPr>
              <w:jc w:val="right"/>
              <w:rPr>
                <w:b/>
                <w:bCs/>
                <w:sz w:val="20"/>
              </w:rPr>
            </w:pPr>
            <w:r w:rsidRPr="00F867D9">
              <w:rPr>
                <w:b/>
                <w:bCs/>
                <w:sz w:val="20"/>
              </w:rPr>
              <w:t>157640,0</w:t>
            </w:r>
          </w:p>
        </w:tc>
        <w:tc>
          <w:tcPr>
            <w:tcW w:w="713" w:type="pct"/>
            <w:tcBorders>
              <w:top w:val="nil"/>
              <w:left w:val="nil"/>
              <w:bottom w:val="single" w:sz="4" w:space="0" w:color="000000"/>
              <w:right w:val="single" w:sz="4" w:space="0" w:color="000000"/>
            </w:tcBorders>
            <w:shd w:val="clear" w:color="auto" w:fill="auto"/>
            <w:noWrap/>
            <w:hideMark/>
          </w:tcPr>
          <w:p w:rsidR="00F867D9" w:rsidRPr="00F867D9" w:rsidRDefault="00F867D9" w:rsidP="00AB05A8">
            <w:pPr>
              <w:jc w:val="right"/>
              <w:rPr>
                <w:b/>
                <w:bCs/>
                <w:sz w:val="20"/>
              </w:rPr>
            </w:pPr>
            <w:r w:rsidRPr="00F867D9">
              <w:rPr>
                <w:b/>
                <w:bCs/>
                <w:sz w:val="20"/>
              </w:rPr>
              <w:t>282413,0</w:t>
            </w:r>
          </w:p>
        </w:tc>
        <w:tc>
          <w:tcPr>
            <w:tcW w:w="765" w:type="pct"/>
            <w:tcBorders>
              <w:top w:val="nil"/>
              <w:left w:val="nil"/>
              <w:bottom w:val="single" w:sz="4" w:space="0" w:color="000000"/>
              <w:right w:val="single" w:sz="4" w:space="0" w:color="000000"/>
            </w:tcBorders>
            <w:shd w:val="clear" w:color="auto" w:fill="auto"/>
            <w:noWrap/>
            <w:hideMark/>
          </w:tcPr>
          <w:p w:rsidR="00F867D9" w:rsidRPr="00F867D9" w:rsidRDefault="00F867D9" w:rsidP="00AB05A8">
            <w:pPr>
              <w:jc w:val="right"/>
              <w:rPr>
                <w:b/>
                <w:bCs/>
                <w:sz w:val="20"/>
              </w:rPr>
            </w:pPr>
            <w:r w:rsidRPr="00F867D9">
              <w:rPr>
                <w:b/>
                <w:bCs/>
                <w:sz w:val="20"/>
              </w:rPr>
              <w:t>8000,0</w:t>
            </w:r>
          </w:p>
        </w:tc>
      </w:tr>
    </w:tbl>
    <w:p w:rsidR="00F867D9" w:rsidRPr="00AB05A8" w:rsidRDefault="00F867D9" w:rsidP="00AB05A8">
      <w:pPr>
        <w:ind w:firstLine="697"/>
        <w:jc w:val="center"/>
        <w:rPr>
          <w:b/>
          <w:sz w:val="20"/>
        </w:rPr>
        <w:sectPr w:rsidR="00F867D9" w:rsidRPr="00AB05A8" w:rsidSect="00F867D9">
          <w:type w:val="continuous"/>
          <w:pgSz w:w="16838" w:h="11906" w:orient="landscape"/>
          <w:pgMar w:top="1276" w:right="680" w:bottom="284" w:left="709" w:header="708" w:footer="708" w:gutter="0"/>
          <w:cols w:space="709"/>
          <w:docGrid w:linePitch="381"/>
        </w:sectPr>
      </w:pPr>
    </w:p>
    <w:p w:rsidR="00A74842" w:rsidRPr="00AB05A8" w:rsidRDefault="00A74842"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590F61" w:rsidRPr="00AB05A8" w:rsidRDefault="00590F61" w:rsidP="00AB05A8">
      <w:pPr>
        <w:rPr>
          <w:b/>
          <w:sz w:val="20"/>
        </w:rPr>
      </w:pPr>
    </w:p>
    <w:p w:rsidR="006C1D56" w:rsidRPr="00AB05A8" w:rsidRDefault="006C1D56" w:rsidP="00AB05A8">
      <w:pPr>
        <w:jc w:val="right"/>
        <w:rPr>
          <w:sz w:val="18"/>
        </w:rPr>
      </w:pPr>
      <w:r w:rsidRPr="00AB05A8">
        <w:rPr>
          <w:sz w:val="18"/>
        </w:rPr>
        <w:lastRenderedPageBreak/>
        <w:t>Приложение 1</w:t>
      </w:r>
    </w:p>
    <w:p w:rsidR="006C1D56" w:rsidRPr="00AB05A8" w:rsidRDefault="006C1D56" w:rsidP="00AB05A8">
      <w:pPr>
        <w:jc w:val="center"/>
        <w:rPr>
          <w:b/>
          <w:sz w:val="18"/>
        </w:rPr>
      </w:pPr>
      <w:r w:rsidRPr="00AB05A8">
        <w:rPr>
          <w:b/>
          <w:sz w:val="18"/>
        </w:rPr>
        <w:t xml:space="preserve">   </w:t>
      </w:r>
    </w:p>
    <w:p w:rsidR="006C1D56" w:rsidRPr="00AB05A8" w:rsidRDefault="006C1D56" w:rsidP="00AB05A8">
      <w:pPr>
        <w:jc w:val="right"/>
        <w:rPr>
          <w:sz w:val="18"/>
        </w:rPr>
      </w:pPr>
      <w:r w:rsidRPr="00AB05A8">
        <w:rPr>
          <w:sz w:val="18"/>
        </w:rPr>
        <w:t xml:space="preserve"> К ПОРЯДОКУ</w:t>
      </w:r>
    </w:p>
    <w:p w:rsidR="006C1D56" w:rsidRPr="00AB05A8" w:rsidRDefault="006C1D56" w:rsidP="00AB05A8">
      <w:pPr>
        <w:jc w:val="right"/>
        <w:rPr>
          <w:sz w:val="18"/>
        </w:rPr>
      </w:pPr>
      <w:r w:rsidRPr="00AB05A8">
        <w:rPr>
          <w:sz w:val="18"/>
        </w:rPr>
        <w:t xml:space="preserve">ИСПОЛЬЗОВАНИЯ АЧИНСКИМ РАЙОНОМ  ИНЫХ МЕЖБЮДЖЕТНЫХ ТРАНСФЕРТОВ, </w:t>
      </w:r>
    </w:p>
    <w:p w:rsidR="006C1D56" w:rsidRPr="00AB05A8" w:rsidRDefault="006C1D56" w:rsidP="00AB05A8">
      <w:pPr>
        <w:jc w:val="right"/>
        <w:rPr>
          <w:sz w:val="18"/>
        </w:rPr>
      </w:pPr>
      <w:r w:rsidRPr="00AB05A8">
        <w:rPr>
          <w:sz w:val="18"/>
        </w:rPr>
        <w:t xml:space="preserve">ПРЕДОСТАВЛЕННЫХ ПОСЕЛЕНИЕМ НА  ОСУЩЕСТВЛЕНИЕ ЧАСТИ </w:t>
      </w:r>
    </w:p>
    <w:p w:rsidR="006C1D56" w:rsidRPr="00AB05A8" w:rsidRDefault="006C1D56" w:rsidP="00AB05A8">
      <w:pPr>
        <w:jc w:val="right"/>
        <w:rPr>
          <w:sz w:val="18"/>
        </w:rPr>
      </w:pPr>
      <w:r w:rsidRPr="00AB05A8">
        <w:rPr>
          <w:sz w:val="18"/>
        </w:rPr>
        <w:t xml:space="preserve"> ПОЛНОМОЧИЙ ПО РЕШЕНИЮ ВОПРОСОВ МЕСТНОГО ЗНАЧЕНИЯ</w:t>
      </w:r>
    </w:p>
    <w:p w:rsidR="006C1D56" w:rsidRPr="00AB05A8" w:rsidRDefault="006C1D56" w:rsidP="00AB05A8">
      <w:pPr>
        <w:jc w:val="right"/>
        <w:rPr>
          <w:sz w:val="18"/>
        </w:rPr>
      </w:pPr>
    </w:p>
    <w:p w:rsidR="006C1D56" w:rsidRPr="00AB05A8" w:rsidRDefault="006C1D56" w:rsidP="00AB05A8">
      <w:pPr>
        <w:jc w:val="right"/>
        <w:rPr>
          <w:sz w:val="18"/>
        </w:rPr>
      </w:pPr>
    </w:p>
    <w:p w:rsidR="006C1D56" w:rsidRPr="00AB05A8" w:rsidRDefault="006C1D56" w:rsidP="00AB05A8">
      <w:pPr>
        <w:rPr>
          <w:sz w:val="18"/>
        </w:rPr>
      </w:pPr>
    </w:p>
    <w:p w:rsidR="006C1D56" w:rsidRPr="00AB05A8" w:rsidRDefault="006C1D56" w:rsidP="00AB05A8">
      <w:pPr>
        <w:rPr>
          <w:sz w:val="18"/>
        </w:rPr>
      </w:pPr>
    </w:p>
    <w:p w:rsidR="006C1D56" w:rsidRPr="00AB05A8" w:rsidRDefault="006C1D56" w:rsidP="00AB05A8">
      <w:pPr>
        <w:jc w:val="center"/>
        <w:rPr>
          <w:b/>
          <w:sz w:val="18"/>
        </w:rPr>
      </w:pPr>
      <w:r w:rsidRPr="00AB05A8">
        <w:rPr>
          <w:b/>
          <w:sz w:val="18"/>
        </w:rPr>
        <w:t>МЕТОДИКА</w:t>
      </w:r>
    </w:p>
    <w:p w:rsidR="006C1D56" w:rsidRPr="00AB05A8" w:rsidRDefault="006C1D56" w:rsidP="00AB05A8">
      <w:pPr>
        <w:jc w:val="center"/>
        <w:rPr>
          <w:b/>
          <w:sz w:val="18"/>
        </w:rPr>
      </w:pPr>
      <w:r w:rsidRPr="00AB05A8">
        <w:rPr>
          <w:b/>
          <w:sz w:val="18"/>
        </w:rPr>
        <w:t>ОПРЕДЕЛЕНИЯ ОБЪЕМА ИНЫХ МЕЖБЮДЖЕТНЫХ ТРАНСФЕРТОВ,</w:t>
      </w:r>
    </w:p>
    <w:p w:rsidR="006C1D56" w:rsidRPr="00AB05A8" w:rsidRDefault="006C1D56" w:rsidP="00AB05A8">
      <w:pPr>
        <w:jc w:val="center"/>
        <w:rPr>
          <w:b/>
          <w:sz w:val="18"/>
        </w:rPr>
      </w:pPr>
      <w:r w:rsidRPr="00AB05A8">
        <w:rPr>
          <w:b/>
          <w:sz w:val="18"/>
        </w:rPr>
        <w:t xml:space="preserve"> ПРЕДОСТАВЛЕННЫХ НА ОСУЩЕСТВЛЕНИЕ ЧАСТИ ПОЛНОМОЧИЙ </w:t>
      </w:r>
    </w:p>
    <w:p w:rsidR="006C1D56" w:rsidRPr="00AB05A8" w:rsidRDefault="006C1D56" w:rsidP="00AB05A8">
      <w:pPr>
        <w:jc w:val="center"/>
        <w:rPr>
          <w:b/>
          <w:sz w:val="18"/>
        </w:rPr>
      </w:pPr>
      <w:r w:rsidRPr="00AB05A8">
        <w:rPr>
          <w:b/>
          <w:sz w:val="18"/>
        </w:rPr>
        <w:t xml:space="preserve">ПО  РЕШЕНИЮ ВОПРОСОВ  МЕСТНОГО ЗНАЧЕНИЯ </w:t>
      </w:r>
    </w:p>
    <w:p w:rsidR="006C1D56" w:rsidRPr="00AB05A8" w:rsidRDefault="006C1D56" w:rsidP="00AB05A8">
      <w:pPr>
        <w:jc w:val="center"/>
        <w:rPr>
          <w:b/>
          <w:sz w:val="18"/>
        </w:rPr>
      </w:pPr>
    </w:p>
    <w:p w:rsidR="006C1D56" w:rsidRPr="00AB05A8" w:rsidRDefault="006C1D56" w:rsidP="00AB05A8">
      <w:pPr>
        <w:jc w:val="both"/>
        <w:rPr>
          <w:sz w:val="18"/>
        </w:rPr>
      </w:pPr>
      <w:r w:rsidRPr="00AB05A8">
        <w:rPr>
          <w:sz w:val="18"/>
        </w:rPr>
        <w:tab/>
        <w:t>Потребность Ачинского района в иных межбюджетных трансфертах на  осуществление части полномочий по решению вопросов местного значения (далее – иные межбюджетные трансферты), рассчитываются по формуле:</w:t>
      </w:r>
    </w:p>
    <w:p w:rsidR="006C1D56" w:rsidRPr="00AB05A8" w:rsidRDefault="006C1D56" w:rsidP="00AB05A8">
      <w:pPr>
        <w:rPr>
          <w:sz w:val="18"/>
        </w:rPr>
      </w:pPr>
    </w:p>
    <w:p w:rsidR="006C1D56" w:rsidRPr="00AB05A8" w:rsidRDefault="006C1D56" w:rsidP="00AB05A8">
      <w:pPr>
        <w:jc w:val="center"/>
        <w:rPr>
          <w:sz w:val="18"/>
        </w:rPr>
      </w:pPr>
      <w:r w:rsidRPr="00AB05A8">
        <w:rPr>
          <w:sz w:val="18"/>
        </w:rPr>
        <w:t>С</w:t>
      </w:r>
      <w:r w:rsidRPr="00AB05A8">
        <w:rPr>
          <w:sz w:val="18"/>
          <w:vertAlign w:val="superscript"/>
        </w:rPr>
        <w:t>1</w:t>
      </w:r>
      <w:r w:rsidRPr="00AB05A8">
        <w:rPr>
          <w:sz w:val="18"/>
        </w:rPr>
        <w:t xml:space="preserve">  =   </w:t>
      </w:r>
      <w:r w:rsidRPr="00AB05A8">
        <w:rPr>
          <w:sz w:val="18"/>
          <w:lang w:val="en-US"/>
        </w:rPr>
        <w:t>V</w:t>
      </w:r>
      <w:r w:rsidRPr="00AB05A8">
        <w:rPr>
          <w:sz w:val="18"/>
        </w:rPr>
        <w:t xml:space="preserve">  /  Ч  *  Ч</w:t>
      </w:r>
      <w:r w:rsidRPr="00AB05A8">
        <w:rPr>
          <w:sz w:val="18"/>
          <w:vertAlign w:val="superscript"/>
        </w:rPr>
        <w:t>1</w:t>
      </w:r>
      <w:r w:rsidRPr="00AB05A8">
        <w:rPr>
          <w:sz w:val="18"/>
        </w:rPr>
        <w:t>,   где</w:t>
      </w:r>
    </w:p>
    <w:p w:rsidR="006C1D56" w:rsidRPr="00AB05A8" w:rsidRDefault="006C1D56" w:rsidP="00AB05A8">
      <w:pPr>
        <w:jc w:val="center"/>
        <w:rPr>
          <w:sz w:val="18"/>
        </w:rPr>
      </w:pPr>
    </w:p>
    <w:p w:rsidR="006C1D56" w:rsidRPr="00AB05A8" w:rsidRDefault="006C1D56" w:rsidP="00AB05A8">
      <w:pPr>
        <w:jc w:val="both"/>
        <w:rPr>
          <w:sz w:val="18"/>
        </w:rPr>
      </w:pPr>
      <w:r w:rsidRPr="00AB05A8">
        <w:rPr>
          <w:sz w:val="18"/>
        </w:rPr>
        <w:tab/>
        <w:t>С</w:t>
      </w:r>
      <w:r w:rsidRPr="00AB05A8">
        <w:rPr>
          <w:sz w:val="18"/>
          <w:vertAlign w:val="superscript"/>
        </w:rPr>
        <w:t>1</w:t>
      </w:r>
      <w:r w:rsidRPr="00AB05A8">
        <w:rPr>
          <w:sz w:val="18"/>
        </w:rPr>
        <w:t xml:space="preserve">   -   объем иных межбюджетных трансфертов, предоставленных Ачинскому району поселением</w:t>
      </w:r>
      <w:r w:rsidRPr="00AB05A8">
        <w:rPr>
          <w:sz w:val="18"/>
          <w:vertAlign w:val="superscript"/>
        </w:rPr>
        <w:t xml:space="preserve"> </w:t>
      </w:r>
      <w:r w:rsidRPr="00AB05A8">
        <w:rPr>
          <w:sz w:val="18"/>
        </w:rPr>
        <w:t xml:space="preserve"> на осуществление части полномочий по решению вопросов  местного значения;</w:t>
      </w:r>
    </w:p>
    <w:p w:rsidR="006C1D56" w:rsidRPr="00AB05A8" w:rsidRDefault="006C1D56" w:rsidP="00AB05A8">
      <w:pPr>
        <w:jc w:val="both"/>
        <w:rPr>
          <w:sz w:val="18"/>
        </w:rPr>
      </w:pPr>
    </w:p>
    <w:p w:rsidR="006C1D56" w:rsidRPr="00AB05A8" w:rsidRDefault="006C1D56" w:rsidP="00AB05A8">
      <w:pPr>
        <w:jc w:val="both"/>
        <w:rPr>
          <w:sz w:val="18"/>
        </w:rPr>
      </w:pPr>
      <w:r w:rsidRPr="00AB05A8">
        <w:rPr>
          <w:sz w:val="18"/>
        </w:rPr>
        <w:tab/>
      </w:r>
      <w:r w:rsidRPr="00AB05A8">
        <w:rPr>
          <w:sz w:val="18"/>
          <w:lang w:val="en-US"/>
        </w:rPr>
        <w:t>V</w:t>
      </w:r>
      <w:r w:rsidRPr="00AB05A8">
        <w:rPr>
          <w:sz w:val="18"/>
        </w:rPr>
        <w:t xml:space="preserve">   -   объем иных межбюджетных трансфертов предоставленных Ачинскому району на осуществление части  полномочий  на планируемый финансовый год  (доводится  финансовым управлением);</w:t>
      </w:r>
    </w:p>
    <w:p w:rsidR="006C1D56" w:rsidRPr="00AB05A8" w:rsidRDefault="006C1D56" w:rsidP="00AB05A8">
      <w:pPr>
        <w:jc w:val="both"/>
        <w:rPr>
          <w:sz w:val="18"/>
        </w:rPr>
      </w:pPr>
    </w:p>
    <w:p w:rsidR="006C1D56" w:rsidRPr="00AB05A8" w:rsidRDefault="006C1D56" w:rsidP="00AB05A8">
      <w:pPr>
        <w:jc w:val="both"/>
        <w:rPr>
          <w:sz w:val="18"/>
        </w:rPr>
      </w:pPr>
      <w:r w:rsidRPr="00AB05A8">
        <w:rPr>
          <w:sz w:val="18"/>
        </w:rPr>
        <w:tab/>
        <w:t>Ч   -   численность населения Ачинского района на отчетную дату при формировании бюджета на планируемый  финансовый год и среднесрочный период (данные статистической отчетности);</w:t>
      </w:r>
    </w:p>
    <w:p w:rsidR="006C1D56" w:rsidRPr="00AB05A8" w:rsidRDefault="006C1D56" w:rsidP="00AB05A8">
      <w:pPr>
        <w:jc w:val="both"/>
        <w:rPr>
          <w:sz w:val="18"/>
        </w:rPr>
      </w:pPr>
    </w:p>
    <w:p w:rsidR="006C1D56" w:rsidRPr="00AB05A8" w:rsidRDefault="006C1D56" w:rsidP="00AB05A8">
      <w:pPr>
        <w:jc w:val="both"/>
        <w:rPr>
          <w:sz w:val="18"/>
        </w:rPr>
      </w:pPr>
      <w:r w:rsidRPr="00AB05A8">
        <w:rPr>
          <w:sz w:val="18"/>
        </w:rPr>
        <w:tab/>
        <w:t>Ч</w:t>
      </w:r>
      <w:r w:rsidRPr="00AB05A8">
        <w:rPr>
          <w:sz w:val="18"/>
          <w:vertAlign w:val="superscript"/>
        </w:rPr>
        <w:t xml:space="preserve">1   </w:t>
      </w:r>
      <w:r w:rsidRPr="00AB05A8">
        <w:rPr>
          <w:sz w:val="18"/>
        </w:rPr>
        <w:t>-   численность поселения  на отчетную дату при формировании бюджета на планируемый  финансовый год и среднесрочный период (данные статистической отчетности).</w:t>
      </w:r>
    </w:p>
    <w:p w:rsidR="006C1D56" w:rsidRPr="00AB05A8" w:rsidRDefault="006C1D56" w:rsidP="00AB05A8">
      <w:pPr>
        <w:jc w:val="both"/>
        <w:rPr>
          <w:sz w:val="18"/>
        </w:rPr>
      </w:pPr>
    </w:p>
    <w:p w:rsidR="006C1D56" w:rsidRPr="00AB05A8" w:rsidRDefault="006C1D56" w:rsidP="00AB05A8">
      <w:pPr>
        <w:jc w:val="both"/>
        <w:rPr>
          <w:sz w:val="18"/>
        </w:rPr>
      </w:pPr>
      <w:r w:rsidRPr="00AB05A8">
        <w:rPr>
          <w:sz w:val="18"/>
        </w:rPr>
        <w:tab/>
        <w:t>Расходы на очередной финансовый год рассчитывается с учетом коэффициента, учитывающий рост заработной платы в бюджетной сфере, прогнозируемый на планируемый год, по отношению к текущему финансовому году.</w:t>
      </w:r>
    </w:p>
    <w:p w:rsidR="006C1D56" w:rsidRPr="00AB05A8" w:rsidRDefault="006C1D56" w:rsidP="00AB05A8">
      <w:pPr>
        <w:jc w:val="both"/>
        <w:rPr>
          <w:sz w:val="18"/>
        </w:rPr>
      </w:pPr>
    </w:p>
    <w:p w:rsidR="006C1D56" w:rsidRPr="00AB05A8" w:rsidRDefault="006C1D56" w:rsidP="00AB05A8">
      <w:pPr>
        <w:jc w:val="both"/>
        <w:rPr>
          <w:sz w:val="20"/>
        </w:rPr>
      </w:pPr>
    </w:p>
    <w:p w:rsidR="006C1D56" w:rsidRPr="00AB05A8" w:rsidRDefault="006C1D56" w:rsidP="00AB05A8">
      <w:pPr>
        <w:jc w:val="both"/>
        <w:rPr>
          <w:sz w:val="20"/>
        </w:rPr>
      </w:pPr>
    </w:p>
    <w:p w:rsidR="006C1D56" w:rsidRPr="00AB05A8" w:rsidRDefault="006C1D56" w:rsidP="00AB05A8">
      <w:pPr>
        <w:jc w:val="both"/>
        <w:rPr>
          <w:sz w:val="20"/>
        </w:rPr>
      </w:pPr>
    </w:p>
    <w:p w:rsidR="00276338" w:rsidRPr="00AB05A8" w:rsidRDefault="00276338" w:rsidP="00AB05A8">
      <w:pPr>
        <w:jc w:val="both"/>
        <w:rPr>
          <w:sz w:val="20"/>
        </w:rPr>
      </w:pPr>
    </w:p>
    <w:p w:rsidR="006C1D56" w:rsidRPr="00AB05A8" w:rsidRDefault="006C1D56" w:rsidP="00AB05A8">
      <w:pPr>
        <w:jc w:val="right"/>
        <w:rPr>
          <w:sz w:val="20"/>
        </w:rPr>
      </w:pPr>
      <w:r w:rsidRPr="00AB05A8">
        <w:rPr>
          <w:sz w:val="20"/>
        </w:rPr>
        <w:lastRenderedPageBreak/>
        <w:t>Приложение 8</w:t>
      </w:r>
    </w:p>
    <w:p w:rsidR="006C1D56" w:rsidRPr="00AB05A8" w:rsidRDefault="006C1D56" w:rsidP="00AB05A8">
      <w:pPr>
        <w:jc w:val="right"/>
        <w:rPr>
          <w:sz w:val="20"/>
        </w:rPr>
      </w:pPr>
      <w:r w:rsidRPr="00AB05A8">
        <w:rPr>
          <w:sz w:val="20"/>
        </w:rPr>
        <w:t xml:space="preserve">к Решению Ястребовского сельского </w:t>
      </w:r>
    </w:p>
    <w:p w:rsidR="006C1D56" w:rsidRPr="00AB05A8" w:rsidRDefault="006C1D56" w:rsidP="00AB05A8">
      <w:pPr>
        <w:jc w:val="right"/>
        <w:rPr>
          <w:sz w:val="20"/>
        </w:rPr>
      </w:pPr>
      <w:r w:rsidRPr="00AB05A8">
        <w:rPr>
          <w:sz w:val="20"/>
        </w:rPr>
        <w:t xml:space="preserve">Совета депутатов </w:t>
      </w:r>
    </w:p>
    <w:p w:rsidR="006C1D56" w:rsidRPr="00AB05A8" w:rsidRDefault="006C1D56" w:rsidP="00AB05A8">
      <w:pPr>
        <w:tabs>
          <w:tab w:val="left" w:pos="8190"/>
        </w:tabs>
        <w:jc w:val="right"/>
        <w:rPr>
          <w:sz w:val="20"/>
        </w:rPr>
      </w:pPr>
      <w:r w:rsidRPr="00AB05A8">
        <w:rPr>
          <w:sz w:val="20"/>
        </w:rPr>
        <w:t>от 27.12.2022г № 28-93Р</w:t>
      </w:r>
    </w:p>
    <w:p w:rsidR="006C1D56" w:rsidRPr="00AB05A8" w:rsidRDefault="006C1D56" w:rsidP="00AB05A8">
      <w:pPr>
        <w:jc w:val="right"/>
        <w:rPr>
          <w:sz w:val="20"/>
        </w:rPr>
      </w:pPr>
    </w:p>
    <w:p w:rsidR="006C1D56" w:rsidRPr="00AB05A8" w:rsidRDefault="006C1D56" w:rsidP="00AB05A8">
      <w:pPr>
        <w:jc w:val="center"/>
        <w:rPr>
          <w:b/>
          <w:sz w:val="20"/>
        </w:rPr>
      </w:pPr>
      <w:r w:rsidRPr="00AB05A8">
        <w:rPr>
          <w:b/>
          <w:sz w:val="20"/>
        </w:rPr>
        <w:t xml:space="preserve">   </w:t>
      </w:r>
    </w:p>
    <w:p w:rsidR="006C1D56" w:rsidRPr="00AB05A8" w:rsidRDefault="006C1D56" w:rsidP="00AB05A8">
      <w:pPr>
        <w:jc w:val="center"/>
        <w:rPr>
          <w:b/>
          <w:sz w:val="20"/>
        </w:rPr>
      </w:pPr>
      <w:r w:rsidRPr="00AB05A8">
        <w:rPr>
          <w:b/>
          <w:sz w:val="20"/>
        </w:rPr>
        <w:t>ПОРЯДОК</w:t>
      </w:r>
    </w:p>
    <w:p w:rsidR="006C1D56" w:rsidRPr="00AB05A8" w:rsidRDefault="006C1D56" w:rsidP="00AB05A8">
      <w:pPr>
        <w:jc w:val="center"/>
        <w:rPr>
          <w:b/>
          <w:sz w:val="20"/>
        </w:rPr>
      </w:pPr>
      <w:r w:rsidRPr="00AB05A8">
        <w:rPr>
          <w:b/>
          <w:sz w:val="20"/>
        </w:rPr>
        <w:t>ИСПОЛЬЗОВАНИЯ АЧИНСКИМ РАЙОНОМ  ИНЫХ МЕЖБЮДЖЕТНЫХ ТРАНСФЕРТОВ, ПРЕДОСТАВЛЕННЫХ ПОСЕЛЕНИЕМ НА  ОСУЩЕСТВЛЕНИЕ ЧАСТИ  ПОЛНОМОЧИЙ ПО РЕШЕНИЮ ВОПРОСОВ МЕСТНОГО ЗНАЧЕНИЯ</w:t>
      </w:r>
    </w:p>
    <w:p w:rsidR="006C1D56" w:rsidRPr="00AB05A8" w:rsidRDefault="006C1D56" w:rsidP="00AB05A8">
      <w:pPr>
        <w:jc w:val="center"/>
        <w:rPr>
          <w:b/>
          <w:sz w:val="20"/>
        </w:rPr>
      </w:pPr>
    </w:p>
    <w:p w:rsidR="006C1D56" w:rsidRPr="00AB05A8" w:rsidRDefault="006C1D56" w:rsidP="00AB05A8">
      <w:pPr>
        <w:jc w:val="both"/>
        <w:rPr>
          <w:sz w:val="20"/>
        </w:rPr>
      </w:pPr>
      <w:r w:rsidRPr="00AB05A8">
        <w:rPr>
          <w:sz w:val="20"/>
        </w:rPr>
        <w:tab/>
        <w:t>1. Настоящим порядком определяется   целевое использование  иных межбюджетных трансфертов,  предоставленных поселением на  осуществление части полномочий по  решению вопросов  местного значения (далее  -  иные межбюджетные трансферты на решение вопросов  местного значения).</w:t>
      </w:r>
    </w:p>
    <w:p w:rsidR="006C1D56" w:rsidRPr="00AB05A8" w:rsidRDefault="006C1D56" w:rsidP="00AB05A8">
      <w:pPr>
        <w:jc w:val="both"/>
        <w:rPr>
          <w:sz w:val="20"/>
        </w:rPr>
      </w:pPr>
      <w:r w:rsidRPr="00AB05A8">
        <w:rPr>
          <w:sz w:val="20"/>
        </w:rPr>
        <w:tab/>
        <w:t>2. Распорядителем средств бюджета поселения на предоставление иных межбюджетных трансфертов на решение вопросов  местного значения является администрация сельсовета.</w:t>
      </w:r>
    </w:p>
    <w:p w:rsidR="006C1D56" w:rsidRPr="00AB05A8" w:rsidRDefault="006C1D56" w:rsidP="00AB05A8">
      <w:pPr>
        <w:jc w:val="both"/>
        <w:rPr>
          <w:sz w:val="20"/>
        </w:rPr>
      </w:pPr>
      <w:r w:rsidRPr="00AB05A8">
        <w:rPr>
          <w:sz w:val="20"/>
        </w:rPr>
        <w:tab/>
        <w:t>3. Получателем иных межбюджетных трансфертов на решение вопросов  местного значения является Ачинский район.</w:t>
      </w:r>
    </w:p>
    <w:p w:rsidR="006C1D56" w:rsidRPr="00AB05A8" w:rsidRDefault="006C1D56" w:rsidP="00AB05A8">
      <w:pPr>
        <w:jc w:val="both"/>
        <w:rPr>
          <w:sz w:val="20"/>
        </w:rPr>
      </w:pPr>
      <w:r w:rsidRPr="00AB05A8">
        <w:rPr>
          <w:sz w:val="20"/>
        </w:rPr>
        <w:tab/>
        <w:t>4. Иные межбюджетные трансферты на решение вопросов  местного значения используются на выплату заработной платы муниципальных служащих, обеспечивающих деятельность по финансовому контролю, по решению вопросов в области строительства и благоустройства территорий, в области ЖКХ и транспорта, организации мероприятий по мобилизационной подготовке.</w:t>
      </w:r>
    </w:p>
    <w:p w:rsidR="006C1D56" w:rsidRPr="00AB05A8" w:rsidRDefault="006C1D56" w:rsidP="00AB05A8">
      <w:pPr>
        <w:jc w:val="both"/>
        <w:rPr>
          <w:sz w:val="20"/>
        </w:rPr>
      </w:pPr>
      <w:r w:rsidRPr="00AB05A8">
        <w:rPr>
          <w:sz w:val="20"/>
        </w:rPr>
        <w:tab/>
        <w:t>5. Получатель бюджетных средств,  представляет распорядителю бюджетных средств, отчетность о полученных и использованных  иных межбюджетных трансфертов на решение вопросов  местного значения не реже одного раза в квартал согласно приложению 1 к настоящему Порядку.</w:t>
      </w:r>
    </w:p>
    <w:p w:rsidR="006C1D56" w:rsidRPr="00AB05A8" w:rsidRDefault="006C1D56" w:rsidP="00AB05A8">
      <w:pPr>
        <w:jc w:val="both"/>
        <w:rPr>
          <w:sz w:val="20"/>
        </w:rPr>
      </w:pPr>
      <w:r w:rsidRPr="00AB05A8">
        <w:rPr>
          <w:sz w:val="20"/>
        </w:rPr>
        <w:tab/>
        <w:t>6. За нарушение настоящего Порядка использования иных межбюджетных трансфертов   получатель несет ответственность в соответствии с бюджетным законодательством.</w:t>
      </w:r>
    </w:p>
    <w:p w:rsidR="00D409F9" w:rsidRPr="00AB05A8" w:rsidRDefault="00D409F9" w:rsidP="00AB05A8">
      <w:pPr>
        <w:jc w:val="both"/>
        <w:rPr>
          <w:sz w:val="20"/>
        </w:rPr>
      </w:pPr>
    </w:p>
    <w:p w:rsidR="00D409F9" w:rsidRPr="00AB05A8" w:rsidRDefault="00D409F9" w:rsidP="00AB05A8">
      <w:pPr>
        <w:jc w:val="both"/>
        <w:rPr>
          <w:sz w:val="20"/>
        </w:rPr>
      </w:pPr>
    </w:p>
    <w:p w:rsidR="00D409F9" w:rsidRPr="00AB05A8" w:rsidRDefault="00D409F9" w:rsidP="00AB05A8">
      <w:pPr>
        <w:jc w:val="both"/>
        <w:rPr>
          <w:sz w:val="20"/>
        </w:rPr>
      </w:pPr>
    </w:p>
    <w:p w:rsidR="00D409F9" w:rsidRPr="00AB05A8" w:rsidRDefault="00D409F9" w:rsidP="00AB05A8">
      <w:pPr>
        <w:jc w:val="both"/>
        <w:rPr>
          <w:sz w:val="20"/>
        </w:rPr>
      </w:pPr>
    </w:p>
    <w:p w:rsidR="00D409F9" w:rsidRPr="00AB05A8" w:rsidRDefault="00D409F9" w:rsidP="00AB05A8">
      <w:pPr>
        <w:jc w:val="both"/>
        <w:rPr>
          <w:sz w:val="20"/>
        </w:rPr>
      </w:pPr>
    </w:p>
    <w:p w:rsidR="00D409F9" w:rsidRPr="00AB05A8" w:rsidRDefault="00D409F9" w:rsidP="00AB05A8">
      <w:pPr>
        <w:jc w:val="both"/>
        <w:rPr>
          <w:sz w:val="20"/>
        </w:rPr>
      </w:pPr>
    </w:p>
    <w:p w:rsidR="00B971FD" w:rsidRPr="00AB05A8" w:rsidRDefault="00B971FD" w:rsidP="00AB05A8">
      <w:pPr>
        <w:ind w:firstLine="697"/>
        <w:jc w:val="center"/>
        <w:rPr>
          <w:b/>
          <w:sz w:val="20"/>
        </w:rPr>
      </w:pPr>
    </w:p>
    <w:p w:rsidR="00B971FD" w:rsidRPr="00AB05A8" w:rsidRDefault="00D409F9" w:rsidP="00AB05A8">
      <w:pPr>
        <w:ind w:firstLine="697"/>
        <w:jc w:val="center"/>
        <w:rPr>
          <w:b/>
          <w:sz w:val="20"/>
        </w:rPr>
      </w:pPr>
      <w:r w:rsidRPr="00AB05A8">
        <w:rPr>
          <w:b/>
          <w:sz w:val="20"/>
        </w:rPr>
        <w:lastRenderedPageBreak/>
        <w:drawing>
          <wp:anchor distT="0" distB="0" distL="114300" distR="114300" simplePos="0" relativeHeight="251664384" behindDoc="1" locked="0" layoutInCell="1" allowOverlap="1">
            <wp:simplePos x="0" y="0"/>
            <wp:positionH relativeFrom="column">
              <wp:posOffset>2044700</wp:posOffset>
            </wp:positionH>
            <wp:positionV relativeFrom="paragraph">
              <wp:posOffset>-43815</wp:posOffset>
            </wp:positionV>
            <wp:extent cx="523875" cy="647700"/>
            <wp:effectExtent l="19050" t="0" r="9525" b="0"/>
            <wp:wrapNone/>
            <wp:docPr id="1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rPr>
          <w:b/>
          <w:sz w:val="20"/>
        </w:rPr>
      </w:pPr>
    </w:p>
    <w:p w:rsidR="00D409F9" w:rsidRPr="00AB05A8" w:rsidRDefault="00D409F9" w:rsidP="00AB05A8">
      <w:pPr>
        <w:jc w:val="center"/>
        <w:rPr>
          <w:b/>
          <w:bCs/>
          <w:sz w:val="20"/>
        </w:rPr>
      </w:pPr>
      <w:r w:rsidRPr="00AB05A8">
        <w:rPr>
          <w:b/>
          <w:bCs/>
          <w:sz w:val="20"/>
        </w:rPr>
        <w:t>ЯСТРЕБОВСКИЙ СЕЛЬСКИЙ СОВЕТ ДЕПУТАТОВ</w:t>
      </w:r>
    </w:p>
    <w:p w:rsidR="00D409F9" w:rsidRPr="00AB05A8" w:rsidRDefault="00D409F9" w:rsidP="00AB05A8">
      <w:pPr>
        <w:tabs>
          <w:tab w:val="left" w:pos="2000"/>
        </w:tabs>
        <w:jc w:val="center"/>
        <w:rPr>
          <w:b/>
          <w:bCs/>
          <w:sz w:val="20"/>
        </w:rPr>
      </w:pPr>
      <w:r w:rsidRPr="00AB05A8">
        <w:rPr>
          <w:b/>
          <w:bCs/>
          <w:sz w:val="20"/>
        </w:rPr>
        <w:t>АЧИНСКОГО РАЙОНА</w:t>
      </w:r>
    </w:p>
    <w:p w:rsidR="00D409F9" w:rsidRPr="00AB05A8" w:rsidRDefault="00D409F9" w:rsidP="00AB05A8">
      <w:pPr>
        <w:jc w:val="center"/>
        <w:rPr>
          <w:b/>
          <w:bCs/>
          <w:sz w:val="20"/>
        </w:rPr>
      </w:pPr>
      <w:r w:rsidRPr="00AB05A8">
        <w:rPr>
          <w:b/>
          <w:bCs/>
          <w:sz w:val="20"/>
        </w:rPr>
        <w:t>КРАСНОЯРСКОГО КРАЯ</w:t>
      </w:r>
    </w:p>
    <w:p w:rsidR="00D409F9" w:rsidRPr="00AB05A8" w:rsidRDefault="00D409F9" w:rsidP="00AB05A8">
      <w:pPr>
        <w:jc w:val="center"/>
        <w:rPr>
          <w:b/>
          <w:bCs/>
          <w:sz w:val="20"/>
        </w:rPr>
      </w:pPr>
    </w:p>
    <w:p w:rsidR="00D409F9" w:rsidRPr="00AB05A8" w:rsidRDefault="00D409F9" w:rsidP="00AB05A8">
      <w:pPr>
        <w:jc w:val="center"/>
        <w:rPr>
          <w:b/>
          <w:bCs/>
          <w:sz w:val="20"/>
        </w:rPr>
      </w:pPr>
    </w:p>
    <w:p w:rsidR="00D409F9" w:rsidRPr="00AB05A8" w:rsidRDefault="00D409F9" w:rsidP="00AB05A8">
      <w:pPr>
        <w:pStyle w:val="2"/>
        <w:rPr>
          <w:sz w:val="20"/>
          <w:szCs w:val="20"/>
        </w:rPr>
      </w:pPr>
      <w:r w:rsidRPr="00AB05A8">
        <w:rPr>
          <w:sz w:val="20"/>
          <w:szCs w:val="20"/>
        </w:rPr>
        <w:t>Р Е Ш Е Н И Е</w:t>
      </w:r>
    </w:p>
    <w:p w:rsidR="00D409F9" w:rsidRPr="00AB05A8" w:rsidRDefault="00D409F9" w:rsidP="00AB05A8">
      <w:pPr>
        <w:jc w:val="center"/>
        <w:rPr>
          <w:b/>
          <w:bCs/>
          <w:sz w:val="20"/>
        </w:rPr>
      </w:pPr>
    </w:p>
    <w:p w:rsidR="00D409F9" w:rsidRPr="00AB05A8" w:rsidRDefault="00D409F9" w:rsidP="00AB05A8">
      <w:pPr>
        <w:jc w:val="center"/>
        <w:rPr>
          <w:b/>
          <w:bCs/>
          <w:sz w:val="20"/>
        </w:rPr>
      </w:pPr>
    </w:p>
    <w:p w:rsidR="00D409F9" w:rsidRPr="00AB05A8" w:rsidRDefault="00D409F9" w:rsidP="00AB05A8">
      <w:pPr>
        <w:jc w:val="both"/>
        <w:rPr>
          <w:b/>
          <w:bCs/>
          <w:sz w:val="20"/>
        </w:rPr>
      </w:pPr>
      <w:r w:rsidRPr="00AB05A8">
        <w:rPr>
          <w:b/>
          <w:bCs/>
          <w:sz w:val="20"/>
        </w:rPr>
        <w:t xml:space="preserve">27.12.2022              </w:t>
      </w:r>
      <w:r w:rsidRPr="00AB05A8">
        <w:rPr>
          <w:b/>
          <w:bCs/>
          <w:sz w:val="20"/>
        </w:rPr>
        <w:tab/>
        <w:t xml:space="preserve">              с. Ястребово</w:t>
      </w:r>
      <w:r w:rsidRPr="00AB05A8">
        <w:rPr>
          <w:b/>
          <w:bCs/>
          <w:sz w:val="20"/>
        </w:rPr>
        <w:tab/>
      </w:r>
      <w:r w:rsidRPr="00AB05A8">
        <w:rPr>
          <w:b/>
          <w:bCs/>
          <w:sz w:val="20"/>
        </w:rPr>
        <w:tab/>
      </w:r>
      <w:r w:rsidRPr="00AB05A8">
        <w:rPr>
          <w:b/>
          <w:bCs/>
          <w:sz w:val="20"/>
        </w:rPr>
        <w:tab/>
        <w:t xml:space="preserve">        № 28-94Р</w:t>
      </w:r>
    </w:p>
    <w:p w:rsidR="00D409F9" w:rsidRPr="00AB05A8" w:rsidRDefault="00D409F9" w:rsidP="00AB05A8">
      <w:pPr>
        <w:tabs>
          <w:tab w:val="left" w:pos="709"/>
        </w:tabs>
        <w:jc w:val="both"/>
        <w:rPr>
          <w:sz w:val="20"/>
        </w:rPr>
      </w:pPr>
    </w:p>
    <w:p w:rsidR="00D409F9" w:rsidRPr="00AB05A8" w:rsidRDefault="00D409F9" w:rsidP="00AB05A8">
      <w:pPr>
        <w:tabs>
          <w:tab w:val="left" w:pos="709"/>
        </w:tabs>
        <w:jc w:val="both"/>
        <w:rPr>
          <w:sz w:val="20"/>
        </w:rPr>
      </w:pPr>
    </w:p>
    <w:p w:rsidR="00D409F9" w:rsidRPr="00AB05A8" w:rsidRDefault="00D409F9" w:rsidP="00AB05A8">
      <w:pPr>
        <w:jc w:val="both"/>
        <w:rPr>
          <w:sz w:val="20"/>
        </w:rPr>
      </w:pPr>
      <w:r w:rsidRPr="00AB05A8">
        <w:rPr>
          <w:sz w:val="20"/>
        </w:rPr>
        <w:t>О внесении изменений в Решение Ястребовского сельского Совета депутатов от 28.04.2016 № 8-36Р «Об утверждении Порядка проведения оценки регулирующего воздействия проектов муниципальных актов</w:t>
      </w:r>
      <w:r w:rsidRPr="00AB05A8">
        <w:rPr>
          <w:bCs/>
          <w:sz w:val="20"/>
        </w:rPr>
        <w:t>»</w:t>
      </w:r>
    </w:p>
    <w:p w:rsidR="00D409F9" w:rsidRPr="00AB05A8" w:rsidRDefault="00D409F9" w:rsidP="00AB05A8">
      <w:pPr>
        <w:tabs>
          <w:tab w:val="left" w:pos="709"/>
        </w:tabs>
        <w:jc w:val="both"/>
        <w:rPr>
          <w:sz w:val="20"/>
        </w:rPr>
      </w:pPr>
    </w:p>
    <w:p w:rsidR="00D409F9" w:rsidRPr="00AB05A8" w:rsidRDefault="00D409F9" w:rsidP="00AB05A8">
      <w:pPr>
        <w:pStyle w:val="Default"/>
        <w:rPr>
          <w:sz w:val="20"/>
          <w:szCs w:val="20"/>
        </w:rPr>
      </w:pPr>
      <w:r w:rsidRPr="00AB05A8">
        <w:rPr>
          <w:sz w:val="20"/>
          <w:szCs w:val="20"/>
        </w:rPr>
        <w:tab/>
      </w:r>
    </w:p>
    <w:p w:rsidR="00D409F9" w:rsidRPr="00AB05A8" w:rsidRDefault="00D409F9" w:rsidP="00AB05A8">
      <w:pPr>
        <w:ind w:firstLine="567"/>
        <w:jc w:val="both"/>
        <w:rPr>
          <w:sz w:val="20"/>
        </w:rPr>
      </w:pPr>
      <w:r w:rsidRPr="00AB05A8">
        <w:rPr>
          <w:sz w:val="20"/>
        </w:rPr>
        <w:t>В соответствии с частью 3 статьи 46 Федерального закона </w:t>
      </w:r>
      <w:hyperlink r:id="rId12" w:tgtFrame="_blank" w:history="1">
        <w:r w:rsidRPr="00AB05A8">
          <w:rPr>
            <w:rStyle w:val="hyperlink"/>
            <w:sz w:val="20"/>
          </w:rPr>
          <w:t>от 06.10.2003 №131-ФЗ</w:t>
        </w:r>
      </w:hyperlink>
      <w:r w:rsidRPr="00AB05A8">
        <w:rPr>
          <w:sz w:val="20"/>
        </w:rPr>
        <w:t> «Об общих принципах организации местного самоуправления в Российской Федерации», статьи 1 Закона Красноярского края </w:t>
      </w:r>
      <w:hyperlink r:id="rId13" w:tgtFrame="_blank" w:history="1">
        <w:r w:rsidRPr="00AB05A8">
          <w:rPr>
            <w:rStyle w:val="hyperlink"/>
            <w:sz w:val="20"/>
          </w:rPr>
          <w:t>от 19.03.2015 №8-3265</w:t>
        </w:r>
      </w:hyperlink>
      <w:r w:rsidRPr="00AB05A8">
        <w:rPr>
          <w:sz w:val="20"/>
        </w:rPr>
        <w:t>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принимая во внимание протест Ачинского городского прокурора, принимая во внимание протест Ачинского городского прокурора, руководствуясь статьями 20, 24 </w:t>
      </w:r>
      <w:hyperlink r:id="rId14" w:tgtFrame="_blank" w:history="1">
        <w:r w:rsidRPr="00AB05A8">
          <w:rPr>
            <w:rStyle w:val="aa"/>
            <w:sz w:val="20"/>
          </w:rPr>
          <w:t>Устава Ястребовского сельсовета Ачинского района</w:t>
        </w:r>
      </w:hyperlink>
      <w:r w:rsidRPr="00AB05A8">
        <w:rPr>
          <w:sz w:val="20"/>
        </w:rPr>
        <w:t>, Ястребовский сельский Совет депутатов РЕШИЛ:</w:t>
      </w:r>
    </w:p>
    <w:p w:rsidR="00D409F9" w:rsidRPr="00AB05A8" w:rsidRDefault="00D409F9" w:rsidP="00AB05A8">
      <w:pPr>
        <w:ind w:firstLine="567"/>
        <w:jc w:val="both"/>
        <w:rPr>
          <w:sz w:val="20"/>
        </w:rPr>
      </w:pPr>
      <w:r w:rsidRPr="00AB05A8">
        <w:rPr>
          <w:sz w:val="20"/>
        </w:rPr>
        <w:t>1. Внести в решение Ястребовского сельского Совета депутатов от 28.04.2016 №8-36Р «Об утверждении Порядка проведения оценки регулирующего воздействия проектов муниципальных актов» следующие изменения:</w:t>
      </w:r>
    </w:p>
    <w:p w:rsidR="00D409F9" w:rsidRPr="00AB05A8" w:rsidRDefault="00D409F9" w:rsidP="00AB05A8">
      <w:pPr>
        <w:pStyle w:val="a3"/>
        <w:ind w:firstLine="709"/>
        <w:rPr>
          <w:rFonts w:ascii="Times New Roman" w:hAnsi="Times New Roman" w:cs="Times New Roman"/>
          <w:sz w:val="20"/>
          <w:szCs w:val="20"/>
        </w:rPr>
      </w:pPr>
      <w:r w:rsidRPr="00AB05A8">
        <w:rPr>
          <w:rFonts w:ascii="Times New Roman" w:hAnsi="Times New Roman" w:cs="Times New Roman"/>
          <w:sz w:val="20"/>
          <w:szCs w:val="20"/>
        </w:rPr>
        <w:t>1) пункт 1.1 изложить в следующей редакции:</w:t>
      </w:r>
    </w:p>
    <w:p w:rsidR="00D409F9" w:rsidRPr="00AB05A8" w:rsidRDefault="00D409F9" w:rsidP="00AB05A8">
      <w:pPr>
        <w:ind w:firstLine="709"/>
        <w:jc w:val="both"/>
        <w:rPr>
          <w:sz w:val="20"/>
        </w:rPr>
      </w:pPr>
      <w:r w:rsidRPr="00AB05A8">
        <w:rPr>
          <w:sz w:val="20"/>
        </w:rPr>
        <w:t xml:space="preserve">«1.1. Настоящий Порядок проведения оценки регулирующего воздействия проектов муниципальных актов (далее – Порядок) регулирует отношения, связанные с проведением уполномоченным органом местного самоуправления Ястребовского сельсовета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w:t>
      </w:r>
      <w:r w:rsidRPr="00AB05A8">
        <w:rPr>
          <w:sz w:val="20"/>
        </w:rPr>
        <w:lastRenderedPageBreak/>
        <w:t>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муниципальных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актов)»</w:t>
      </w:r>
    </w:p>
    <w:p w:rsidR="00D409F9" w:rsidRPr="00AB05A8" w:rsidRDefault="00D409F9" w:rsidP="00AB05A8">
      <w:pPr>
        <w:pStyle w:val="a3"/>
        <w:ind w:firstLine="709"/>
        <w:rPr>
          <w:rFonts w:ascii="Times New Roman" w:hAnsi="Times New Roman" w:cs="Times New Roman"/>
          <w:sz w:val="20"/>
          <w:szCs w:val="20"/>
        </w:rPr>
      </w:pPr>
      <w:r w:rsidRPr="00AB05A8">
        <w:rPr>
          <w:rFonts w:ascii="Times New Roman" w:hAnsi="Times New Roman" w:cs="Times New Roman"/>
          <w:sz w:val="20"/>
          <w:szCs w:val="20"/>
        </w:rPr>
        <w:t>2) пункт 1.3 изложить в следующей редакции:</w:t>
      </w:r>
    </w:p>
    <w:p w:rsidR="00D409F9" w:rsidRPr="00AB05A8" w:rsidRDefault="00D409F9" w:rsidP="00AB05A8">
      <w:pPr>
        <w:ind w:firstLine="709"/>
        <w:jc w:val="both"/>
        <w:rPr>
          <w:sz w:val="20"/>
        </w:rPr>
      </w:pPr>
      <w:r w:rsidRPr="00AB05A8">
        <w:rPr>
          <w:sz w:val="20"/>
        </w:rPr>
        <w:t xml:space="preserve"> «1.3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rsidR="00D409F9" w:rsidRPr="00AB05A8" w:rsidRDefault="00D409F9" w:rsidP="00AB05A8">
      <w:pPr>
        <w:pStyle w:val="a3"/>
        <w:ind w:firstLine="709"/>
        <w:rPr>
          <w:rFonts w:ascii="Times New Roman" w:hAnsi="Times New Roman" w:cs="Times New Roman"/>
          <w:sz w:val="20"/>
          <w:szCs w:val="20"/>
        </w:rPr>
      </w:pPr>
      <w:r w:rsidRPr="00AB05A8">
        <w:rPr>
          <w:rFonts w:ascii="Times New Roman" w:hAnsi="Times New Roman" w:cs="Times New Roman"/>
          <w:sz w:val="20"/>
          <w:szCs w:val="20"/>
        </w:rPr>
        <w:t>3) пункт 1.4 изложить в следующей редакции:</w:t>
      </w:r>
    </w:p>
    <w:p w:rsidR="00D409F9" w:rsidRPr="00AB05A8" w:rsidRDefault="00D409F9" w:rsidP="00AB05A8">
      <w:pPr>
        <w:ind w:firstLine="709"/>
        <w:jc w:val="both"/>
        <w:rPr>
          <w:sz w:val="20"/>
        </w:rPr>
      </w:pPr>
      <w:r w:rsidRPr="00AB05A8">
        <w:rPr>
          <w:sz w:val="20"/>
        </w:rPr>
        <w:t>«1.4 Не подлежат оценке регулирующего воздействия проекты нормативных правовых актов Ястребовского сельского Совета депутатов Ачинского района:</w:t>
      </w:r>
    </w:p>
    <w:p w:rsidR="00D409F9" w:rsidRPr="00AB05A8" w:rsidRDefault="00D409F9" w:rsidP="00AB05A8">
      <w:pPr>
        <w:ind w:firstLine="709"/>
        <w:jc w:val="both"/>
        <w:rPr>
          <w:sz w:val="20"/>
        </w:rPr>
      </w:pPr>
      <w:r w:rsidRPr="00AB05A8">
        <w:rPr>
          <w:sz w:val="20"/>
        </w:rPr>
        <w:t xml:space="preserve">1) проекты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 </w:t>
      </w:r>
    </w:p>
    <w:p w:rsidR="00D409F9" w:rsidRPr="00AB05A8" w:rsidRDefault="00D409F9" w:rsidP="00AB05A8">
      <w:pPr>
        <w:ind w:firstLine="709"/>
        <w:jc w:val="both"/>
        <w:rPr>
          <w:sz w:val="20"/>
        </w:rPr>
      </w:pPr>
      <w:r w:rsidRPr="00AB05A8">
        <w:rPr>
          <w:sz w:val="20"/>
        </w:rPr>
        <w:t xml:space="preserve">2) проекты нормативных правовых актов представительных органов муниципальных образований, регулирующих бюджетные правоотношения; </w:t>
      </w:r>
    </w:p>
    <w:p w:rsidR="00D409F9" w:rsidRPr="00AB05A8" w:rsidRDefault="00D409F9" w:rsidP="00AB05A8">
      <w:pPr>
        <w:ind w:firstLine="709"/>
        <w:jc w:val="both"/>
        <w:rPr>
          <w:sz w:val="20"/>
        </w:rPr>
      </w:pPr>
      <w:r w:rsidRPr="00AB05A8">
        <w:rPr>
          <w:sz w:val="20"/>
        </w:rPr>
        <w:t xml:space="preserve">3) проекты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D409F9" w:rsidRPr="00AB05A8" w:rsidRDefault="00D409F9" w:rsidP="00AB05A8">
      <w:pPr>
        <w:ind w:firstLine="567"/>
        <w:jc w:val="both"/>
        <w:rPr>
          <w:sz w:val="20"/>
        </w:rPr>
      </w:pPr>
      <w:r w:rsidRPr="00AB05A8">
        <w:rPr>
          <w:sz w:val="20"/>
        </w:rPr>
        <w:t>2.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D409F9" w:rsidRPr="00AB05A8" w:rsidRDefault="00D409F9" w:rsidP="00AB05A8">
      <w:pPr>
        <w:ind w:firstLine="540"/>
        <w:jc w:val="both"/>
        <w:rPr>
          <w:sz w:val="20"/>
        </w:rPr>
      </w:pPr>
      <w:r w:rsidRPr="00AB05A8">
        <w:rPr>
          <w:sz w:val="20"/>
        </w:rPr>
        <w:t>3. Настоящее решение вступает в силу после его официального опубликования в информационном листе «Ястребовский вестник».</w:t>
      </w:r>
    </w:p>
    <w:p w:rsidR="00D409F9" w:rsidRPr="00AB05A8" w:rsidRDefault="00D409F9" w:rsidP="00AB05A8">
      <w:pPr>
        <w:ind w:right="-1"/>
        <w:jc w:val="both"/>
        <w:rPr>
          <w:b/>
          <w:bCs/>
          <w:sz w:val="20"/>
        </w:rPr>
      </w:pPr>
    </w:p>
    <w:p w:rsidR="00D409F9" w:rsidRPr="00AB05A8" w:rsidRDefault="00D409F9" w:rsidP="00AB05A8">
      <w:pPr>
        <w:ind w:right="-1"/>
        <w:jc w:val="both"/>
        <w:rPr>
          <w:b/>
          <w:bCs/>
          <w:sz w:val="20"/>
        </w:rPr>
      </w:pPr>
    </w:p>
    <w:p w:rsidR="00D409F9" w:rsidRPr="00AB05A8" w:rsidRDefault="00D409F9" w:rsidP="00AB05A8">
      <w:pPr>
        <w:ind w:right="-1"/>
        <w:jc w:val="both"/>
        <w:rPr>
          <w:sz w:val="20"/>
        </w:rPr>
      </w:pPr>
      <w:r w:rsidRPr="00AB05A8">
        <w:rPr>
          <w:sz w:val="20"/>
        </w:rPr>
        <w:t>Председатель сельского</w:t>
      </w:r>
      <w:r w:rsidRPr="00AB05A8">
        <w:rPr>
          <w:sz w:val="20"/>
        </w:rPr>
        <w:tab/>
      </w:r>
      <w:r w:rsidRPr="00AB05A8">
        <w:rPr>
          <w:sz w:val="20"/>
        </w:rPr>
        <w:tab/>
      </w:r>
      <w:r w:rsidRPr="00AB05A8">
        <w:rPr>
          <w:sz w:val="20"/>
        </w:rPr>
        <w:tab/>
      </w:r>
      <w:r w:rsidRPr="00AB05A8">
        <w:rPr>
          <w:sz w:val="20"/>
        </w:rPr>
        <w:tab/>
        <w:t xml:space="preserve">Глава сельсовета  </w:t>
      </w:r>
    </w:p>
    <w:p w:rsidR="00D409F9" w:rsidRPr="00AB05A8" w:rsidRDefault="00D409F9" w:rsidP="00AB05A8">
      <w:pPr>
        <w:rPr>
          <w:sz w:val="20"/>
        </w:rPr>
      </w:pPr>
      <w:r w:rsidRPr="00AB05A8">
        <w:rPr>
          <w:sz w:val="20"/>
        </w:rPr>
        <w:t xml:space="preserve">Совета депутатов    </w:t>
      </w:r>
    </w:p>
    <w:p w:rsidR="00D409F9" w:rsidRPr="00AB05A8" w:rsidRDefault="00D409F9" w:rsidP="00AB05A8">
      <w:pPr>
        <w:rPr>
          <w:sz w:val="20"/>
        </w:rPr>
      </w:pPr>
      <w:r w:rsidRPr="00AB05A8">
        <w:rPr>
          <w:sz w:val="20"/>
        </w:rPr>
        <w:t>_____________В.В. Чеберяк</w:t>
      </w:r>
      <w:r w:rsidR="00FF07AB" w:rsidRPr="00AB05A8">
        <w:rPr>
          <w:sz w:val="20"/>
        </w:rPr>
        <w:tab/>
      </w:r>
      <w:r w:rsidR="00FF07AB" w:rsidRPr="00AB05A8">
        <w:rPr>
          <w:sz w:val="20"/>
        </w:rPr>
        <w:tab/>
      </w:r>
      <w:r w:rsidR="00FF07AB" w:rsidRPr="00AB05A8">
        <w:rPr>
          <w:sz w:val="20"/>
        </w:rPr>
        <w:tab/>
      </w:r>
      <w:r w:rsidRPr="00AB05A8">
        <w:rPr>
          <w:sz w:val="20"/>
        </w:rPr>
        <w:t>____________Е.Н. Тимошенко</w:t>
      </w: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900E7D" w:rsidP="00AB05A8">
      <w:pPr>
        <w:ind w:firstLine="697"/>
        <w:jc w:val="center"/>
        <w:rPr>
          <w:b/>
          <w:sz w:val="20"/>
        </w:rPr>
      </w:pPr>
      <w:r w:rsidRPr="00900E7D">
        <w:rPr>
          <w:b/>
          <w:sz w:val="20"/>
        </w:rPr>
        <w:lastRenderedPageBreak/>
        <w:drawing>
          <wp:anchor distT="0" distB="0" distL="114300" distR="114300" simplePos="0" relativeHeight="251666432"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1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AB05A8" w:rsidRDefault="00AB05A8" w:rsidP="00AB05A8">
      <w:pPr>
        <w:tabs>
          <w:tab w:val="center" w:pos="4762"/>
          <w:tab w:val="left" w:pos="6225"/>
          <w:tab w:val="left" w:pos="9240"/>
        </w:tabs>
        <w:ind w:firstLine="709"/>
        <w:jc w:val="both"/>
        <w:rPr>
          <w:sz w:val="20"/>
        </w:rPr>
      </w:pPr>
      <w:r w:rsidRPr="00AB05A8">
        <w:rPr>
          <w:sz w:val="20"/>
        </w:rPr>
        <w:br w:type="textWrapping" w:clear="all"/>
      </w:r>
    </w:p>
    <w:p w:rsidR="00900E7D" w:rsidRDefault="00900E7D" w:rsidP="00AB05A8">
      <w:pPr>
        <w:tabs>
          <w:tab w:val="center" w:pos="4762"/>
          <w:tab w:val="left" w:pos="6225"/>
          <w:tab w:val="left" w:pos="9240"/>
        </w:tabs>
        <w:ind w:firstLine="709"/>
        <w:jc w:val="both"/>
        <w:rPr>
          <w:sz w:val="20"/>
        </w:rPr>
      </w:pPr>
    </w:p>
    <w:p w:rsidR="00900E7D" w:rsidRPr="00AB05A8" w:rsidRDefault="00900E7D" w:rsidP="00AB05A8">
      <w:pPr>
        <w:tabs>
          <w:tab w:val="center" w:pos="4762"/>
          <w:tab w:val="left" w:pos="6225"/>
          <w:tab w:val="left" w:pos="9240"/>
        </w:tabs>
        <w:ind w:firstLine="709"/>
        <w:jc w:val="both"/>
        <w:rPr>
          <w:sz w:val="20"/>
        </w:rPr>
      </w:pPr>
    </w:p>
    <w:p w:rsidR="00AB05A8" w:rsidRPr="00AB05A8" w:rsidRDefault="00AB05A8" w:rsidP="00AB05A8">
      <w:pPr>
        <w:jc w:val="center"/>
        <w:rPr>
          <w:b/>
          <w:bCs/>
          <w:sz w:val="20"/>
        </w:rPr>
      </w:pPr>
      <w:r w:rsidRPr="00AB05A8">
        <w:rPr>
          <w:b/>
          <w:bCs/>
          <w:sz w:val="20"/>
        </w:rPr>
        <w:t>ЯСТРЕБОВСКИЙ СЕЛЬСКИЙ СОВЕТ ДЕПУТАТОВ</w:t>
      </w:r>
    </w:p>
    <w:p w:rsidR="00AB05A8" w:rsidRPr="00AB05A8" w:rsidRDefault="00AB05A8" w:rsidP="00AB05A8">
      <w:pPr>
        <w:tabs>
          <w:tab w:val="left" w:pos="2000"/>
        </w:tabs>
        <w:jc w:val="center"/>
        <w:rPr>
          <w:b/>
          <w:bCs/>
          <w:sz w:val="20"/>
        </w:rPr>
      </w:pPr>
      <w:r w:rsidRPr="00AB05A8">
        <w:rPr>
          <w:b/>
          <w:bCs/>
          <w:sz w:val="20"/>
        </w:rPr>
        <w:t>АЧИНСКОГО РАЙОНА</w:t>
      </w:r>
    </w:p>
    <w:p w:rsidR="00AB05A8" w:rsidRPr="00AB05A8" w:rsidRDefault="00AB05A8" w:rsidP="00AB05A8">
      <w:pPr>
        <w:jc w:val="center"/>
        <w:rPr>
          <w:b/>
          <w:bCs/>
          <w:sz w:val="20"/>
        </w:rPr>
      </w:pPr>
      <w:r w:rsidRPr="00AB05A8">
        <w:rPr>
          <w:b/>
          <w:bCs/>
          <w:sz w:val="20"/>
        </w:rPr>
        <w:t>КРАСНОЯРСКОГО КРАЯ</w:t>
      </w:r>
    </w:p>
    <w:p w:rsidR="00AB05A8" w:rsidRPr="00AB05A8" w:rsidRDefault="00AB05A8" w:rsidP="00AB05A8">
      <w:pPr>
        <w:jc w:val="center"/>
        <w:rPr>
          <w:b/>
          <w:bCs/>
          <w:sz w:val="20"/>
        </w:rPr>
      </w:pPr>
    </w:p>
    <w:p w:rsidR="00AB05A8" w:rsidRPr="00AB05A8" w:rsidRDefault="00AB05A8" w:rsidP="00AB05A8">
      <w:pPr>
        <w:jc w:val="center"/>
        <w:rPr>
          <w:b/>
          <w:bCs/>
          <w:sz w:val="20"/>
        </w:rPr>
      </w:pPr>
    </w:p>
    <w:p w:rsidR="00AB05A8" w:rsidRPr="00AB05A8" w:rsidRDefault="00AB05A8" w:rsidP="00AB05A8">
      <w:pPr>
        <w:pStyle w:val="2"/>
        <w:rPr>
          <w:sz w:val="20"/>
          <w:szCs w:val="20"/>
        </w:rPr>
      </w:pPr>
      <w:r w:rsidRPr="00AB05A8">
        <w:rPr>
          <w:sz w:val="20"/>
          <w:szCs w:val="20"/>
        </w:rPr>
        <w:t>Р Е Ш Е Н И Е</w:t>
      </w:r>
    </w:p>
    <w:p w:rsidR="00AB05A8" w:rsidRPr="00AB05A8" w:rsidRDefault="00AB05A8" w:rsidP="00AB05A8">
      <w:pPr>
        <w:jc w:val="center"/>
        <w:rPr>
          <w:b/>
          <w:bCs/>
          <w:sz w:val="20"/>
        </w:rPr>
      </w:pPr>
    </w:p>
    <w:p w:rsidR="00AB05A8" w:rsidRPr="00AB05A8" w:rsidRDefault="00AB05A8" w:rsidP="00AB05A8">
      <w:pPr>
        <w:jc w:val="center"/>
        <w:rPr>
          <w:b/>
          <w:bCs/>
          <w:sz w:val="20"/>
        </w:rPr>
      </w:pPr>
    </w:p>
    <w:p w:rsidR="00AB05A8" w:rsidRPr="00AB05A8" w:rsidRDefault="00AB05A8" w:rsidP="00AB05A8">
      <w:pPr>
        <w:jc w:val="both"/>
        <w:rPr>
          <w:b/>
          <w:bCs/>
          <w:sz w:val="20"/>
        </w:rPr>
      </w:pPr>
      <w:r w:rsidRPr="00AB05A8">
        <w:rPr>
          <w:b/>
          <w:bCs/>
          <w:sz w:val="20"/>
        </w:rPr>
        <w:t xml:space="preserve">27.12.2022              </w:t>
      </w:r>
      <w:r w:rsidRPr="00AB05A8">
        <w:rPr>
          <w:b/>
          <w:bCs/>
          <w:sz w:val="20"/>
        </w:rPr>
        <w:tab/>
        <w:t xml:space="preserve">              с. Ястребово</w:t>
      </w:r>
      <w:r w:rsidRPr="00AB05A8">
        <w:rPr>
          <w:b/>
          <w:bCs/>
          <w:sz w:val="20"/>
        </w:rPr>
        <w:tab/>
      </w:r>
      <w:r w:rsidRPr="00AB05A8">
        <w:rPr>
          <w:b/>
          <w:bCs/>
          <w:sz w:val="20"/>
        </w:rPr>
        <w:tab/>
      </w:r>
      <w:r w:rsidRPr="00AB05A8">
        <w:rPr>
          <w:b/>
          <w:bCs/>
          <w:sz w:val="20"/>
        </w:rPr>
        <w:tab/>
        <w:t xml:space="preserve">        № 28-95Р</w:t>
      </w:r>
    </w:p>
    <w:p w:rsidR="00AB05A8" w:rsidRPr="00AB05A8" w:rsidRDefault="00AB05A8" w:rsidP="00AB05A8">
      <w:pPr>
        <w:tabs>
          <w:tab w:val="left" w:pos="709"/>
        </w:tabs>
        <w:jc w:val="both"/>
        <w:rPr>
          <w:sz w:val="20"/>
        </w:rPr>
      </w:pPr>
    </w:p>
    <w:p w:rsidR="00AB05A8" w:rsidRPr="00AB05A8" w:rsidRDefault="00AB05A8" w:rsidP="00AB05A8">
      <w:pPr>
        <w:tabs>
          <w:tab w:val="left" w:pos="709"/>
        </w:tabs>
        <w:jc w:val="both"/>
        <w:rPr>
          <w:sz w:val="20"/>
        </w:rPr>
      </w:pPr>
    </w:p>
    <w:p w:rsidR="00AB05A8" w:rsidRPr="00AB05A8" w:rsidRDefault="00AB05A8" w:rsidP="00AB05A8">
      <w:pPr>
        <w:jc w:val="both"/>
        <w:rPr>
          <w:b/>
          <w:sz w:val="20"/>
        </w:rPr>
      </w:pPr>
      <w:r w:rsidRPr="00AB05A8">
        <w:rPr>
          <w:b/>
          <w:sz w:val="20"/>
        </w:rPr>
        <w:t xml:space="preserve">Об утверждении Положения о </w:t>
      </w:r>
      <w:r w:rsidRPr="00AB05A8">
        <w:rPr>
          <w:b/>
          <w:bCs/>
          <w:sz w:val="20"/>
        </w:rPr>
        <w:t xml:space="preserve">памятниках, мемориальных досках и других памятных знаках </w:t>
      </w:r>
      <w:r w:rsidRPr="00AB05A8">
        <w:rPr>
          <w:b/>
          <w:sz w:val="20"/>
        </w:rPr>
        <w:t>на территории Ястребовского сельсовета Ачинского района Красноярского края</w:t>
      </w:r>
    </w:p>
    <w:p w:rsidR="00AB05A8" w:rsidRPr="00AB05A8" w:rsidRDefault="00AB05A8" w:rsidP="00AB05A8">
      <w:pPr>
        <w:tabs>
          <w:tab w:val="left" w:pos="709"/>
        </w:tabs>
        <w:jc w:val="both"/>
        <w:rPr>
          <w:sz w:val="20"/>
        </w:rPr>
      </w:pPr>
    </w:p>
    <w:p w:rsidR="00AB05A8" w:rsidRPr="00AB05A8" w:rsidRDefault="00AB05A8" w:rsidP="00AB05A8">
      <w:pPr>
        <w:pStyle w:val="Default"/>
        <w:rPr>
          <w:sz w:val="20"/>
          <w:szCs w:val="20"/>
        </w:rPr>
      </w:pPr>
      <w:r w:rsidRPr="00AB05A8">
        <w:rPr>
          <w:sz w:val="20"/>
          <w:szCs w:val="20"/>
        </w:rPr>
        <w:tab/>
      </w:r>
    </w:p>
    <w:p w:rsidR="00AB05A8" w:rsidRPr="00AB05A8" w:rsidRDefault="00AB05A8" w:rsidP="00AB05A8">
      <w:pPr>
        <w:ind w:firstLine="709"/>
        <w:jc w:val="both"/>
        <w:rPr>
          <w:sz w:val="20"/>
        </w:rPr>
      </w:pPr>
      <w:r w:rsidRPr="00AB05A8">
        <w:rPr>
          <w:sz w:val="20"/>
        </w:rPr>
        <w:t xml:space="preserve">В соответствии с </w:t>
      </w:r>
      <w:hyperlink r:id="rId15" w:anchor="7D20K3" w:history="1">
        <w:r w:rsidRPr="00AB05A8">
          <w:rPr>
            <w:sz w:val="20"/>
          </w:rPr>
          <w:t>Федеральным законом от 06.10.2003 № 131-ФЗ «Об общих принципах организации местного самоуправления в Российской Федерации»</w:t>
        </w:r>
      </w:hyperlink>
      <w:r w:rsidRPr="00AB05A8">
        <w:rPr>
          <w:sz w:val="20"/>
        </w:rPr>
        <w:t xml:space="preserve">, руководствуясь положениями </w:t>
      </w:r>
      <w:hyperlink r:id="rId16" w:anchor="64U0IK" w:history="1">
        <w:r w:rsidRPr="00AB05A8">
          <w:rPr>
            <w:sz w:val="20"/>
          </w:rPr>
          <w:t>Федерального закона от 25.06.2002 № 73-ФЗ «Об объектах культурного наследия (памятниках истории и культуры) народов Российской Федерации»</w:t>
        </w:r>
      </w:hyperlink>
      <w:r w:rsidRPr="00AB05A8">
        <w:rPr>
          <w:sz w:val="20"/>
        </w:rPr>
        <w:t>, Законом Российской Федерации от 14.01.1993 № 4292-1 «Об увековечении памяти погибших при защите Отечества», Федеральным законом от 13.03.1995 № 32-ФЗ  «О днях воинской славы и памятных датах России», закона Красноярского края от 15.10.2015 № 9-3724 «О закреплении вопросов местного самоуправления за сельскими поселениями Красноярского края», закона Красноярского края от 23.04.2009 № 8-3166 «</w:t>
      </w:r>
      <w:r w:rsidRPr="00AB05A8">
        <w:rPr>
          <w:bCs/>
          <w:sz w:val="20"/>
        </w:rPr>
        <w:t xml:space="preserve">Об объектах культурного наследия (памятниках истории и культуры) народов Российской Федерации, расположенных на территории Красноярского края», ст. 7, 24 Устава Ястребовского сельсовета Ачинского района Красноярского края, Ястребовский сельский Совет депутатов, РЕШИЛ: </w:t>
      </w:r>
    </w:p>
    <w:p w:rsidR="00AB05A8" w:rsidRPr="00AB05A8" w:rsidRDefault="00AB05A8" w:rsidP="00AB05A8">
      <w:pPr>
        <w:shd w:val="clear" w:color="auto" w:fill="FFFFFF"/>
        <w:ind w:firstLine="709"/>
        <w:jc w:val="both"/>
        <w:rPr>
          <w:sz w:val="20"/>
        </w:rPr>
      </w:pPr>
      <w:r w:rsidRPr="00AB05A8">
        <w:rPr>
          <w:bCs/>
          <w:sz w:val="20"/>
        </w:rPr>
        <w:t xml:space="preserve">1. </w:t>
      </w:r>
      <w:r w:rsidRPr="00AB05A8">
        <w:rPr>
          <w:sz w:val="20"/>
        </w:rPr>
        <w:t xml:space="preserve">Утвердить Положение о </w:t>
      </w:r>
      <w:r w:rsidRPr="00AB05A8">
        <w:rPr>
          <w:bCs/>
          <w:sz w:val="20"/>
        </w:rPr>
        <w:t>памятниках, мемориальных досках и других памятных знаках на территории Ястребовского сельсовета Ачинского района Красноярского края</w:t>
      </w:r>
      <w:r w:rsidRPr="00AB05A8">
        <w:rPr>
          <w:sz w:val="20"/>
        </w:rPr>
        <w:t>, согласно приложению.</w:t>
      </w:r>
    </w:p>
    <w:p w:rsidR="00AB05A8" w:rsidRPr="00AB05A8" w:rsidRDefault="00AB05A8" w:rsidP="00AB05A8">
      <w:pPr>
        <w:ind w:firstLine="709"/>
        <w:jc w:val="both"/>
        <w:rPr>
          <w:bCs/>
          <w:sz w:val="20"/>
        </w:rPr>
      </w:pPr>
      <w:r w:rsidRPr="00AB05A8">
        <w:rPr>
          <w:sz w:val="20"/>
        </w:rPr>
        <w:lastRenderedPageBreak/>
        <w:t>2. Контроль за исполнением настоящего Решения возложить на постоянную комиссию по социальной защите, образованию, культуре, здравоохранению, спорту и делам молодежи.</w:t>
      </w:r>
    </w:p>
    <w:p w:rsidR="00AB05A8" w:rsidRPr="00AB05A8" w:rsidRDefault="00AB05A8" w:rsidP="00AB05A8">
      <w:pPr>
        <w:ind w:firstLine="709"/>
        <w:jc w:val="both"/>
        <w:rPr>
          <w:sz w:val="20"/>
        </w:rPr>
      </w:pPr>
      <w:r w:rsidRPr="00AB05A8">
        <w:rPr>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Ястребовский сельсовет </w:t>
      </w:r>
      <w:r w:rsidRPr="00AB05A8">
        <w:rPr>
          <w:sz w:val="20"/>
          <w:lang w:val="en-US"/>
        </w:rPr>
        <w:t>http</w:t>
      </w:r>
      <w:r w:rsidRPr="00AB05A8">
        <w:rPr>
          <w:sz w:val="20"/>
        </w:rPr>
        <w:t>://</w:t>
      </w:r>
      <w:r w:rsidRPr="00AB05A8">
        <w:rPr>
          <w:sz w:val="20"/>
          <w:lang w:val="en-US"/>
        </w:rPr>
        <w:t>Ach</w:t>
      </w:r>
      <w:r w:rsidRPr="00AB05A8">
        <w:rPr>
          <w:sz w:val="20"/>
        </w:rPr>
        <w:t>-</w:t>
      </w:r>
      <w:r w:rsidRPr="00AB05A8">
        <w:rPr>
          <w:sz w:val="20"/>
          <w:lang w:val="en-US"/>
        </w:rPr>
        <w:t>rajon</w:t>
      </w:r>
      <w:r w:rsidRPr="00AB05A8">
        <w:rPr>
          <w:sz w:val="20"/>
        </w:rPr>
        <w:t>.</w:t>
      </w:r>
      <w:r w:rsidRPr="00AB05A8">
        <w:rPr>
          <w:sz w:val="20"/>
          <w:lang w:val="en-US"/>
        </w:rPr>
        <w:t>ru</w:t>
      </w:r>
      <w:r w:rsidRPr="00AB05A8">
        <w:rPr>
          <w:sz w:val="20"/>
        </w:rPr>
        <w:t xml:space="preserve">. </w:t>
      </w:r>
    </w:p>
    <w:p w:rsidR="00AB05A8" w:rsidRPr="00AB05A8" w:rsidRDefault="00AB05A8" w:rsidP="00AB05A8">
      <w:pPr>
        <w:ind w:right="-1" w:firstLine="709"/>
        <w:jc w:val="both"/>
        <w:rPr>
          <w:b/>
          <w:bCs/>
          <w:sz w:val="20"/>
        </w:rPr>
      </w:pPr>
    </w:p>
    <w:p w:rsidR="00AB05A8" w:rsidRPr="00AB05A8" w:rsidRDefault="00AB05A8" w:rsidP="00AB05A8">
      <w:pPr>
        <w:ind w:right="-1" w:firstLine="709"/>
        <w:jc w:val="both"/>
        <w:rPr>
          <w:b/>
          <w:bCs/>
          <w:sz w:val="20"/>
        </w:rPr>
      </w:pPr>
    </w:p>
    <w:p w:rsidR="00AB05A8" w:rsidRPr="00AB05A8" w:rsidRDefault="00AB05A8" w:rsidP="00AB05A8">
      <w:pPr>
        <w:ind w:right="-1"/>
        <w:jc w:val="both"/>
        <w:rPr>
          <w:sz w:val="20"/>
        </w:rPr>
      </w:pPr>
      <w:r w:rsidRPr="00AB05A8">
        <w:rPr>
          <w:sz w:val="20"/>
        </w:rPr>
        <w:t>Председатель сельского</w:t>
      </w:r>
      <w:r w:rsidRPr="00AB05A8">
        <w:rPr>
          <w:sz w:val="20"/>
        </w:rPr>
        <w:tab/>
      </w:r>
      <w:r w:rsidRPr="00AB05A8">
        <w:rPr>
          <w:sz w:val="20"/>
        </w:rPr>
        <w:tab/>
      </w:r>
      <w:r w:rsidRPr="00AB05A8">
        <w:rPr>
          <w:sz w:val="20"/>
        </w:rPr>
        <w:tab/>
      </w:r>
      <w:r w:rsidR="005D4DA9">
        <w:rPr>
          <w:sz w:val="20"/>
        </w:rPr>
        <w:tab/>
      </w:r>
      <w:r w:rsidRPr="00AB05A8">
        <w:rPr>
          <w:sz w:val="20"/>
        </w:rPr>
        <w:t>Глава сельсовета</w:t>
      </w:r>
    </w:p>
    <w:p w:rsidR="00AB05A8" w:rsidRPr="00AB05A8" w:rsidRDefault="00AB05A8" w:rsidP="00AB05A8">
      <w:pPr>
        <w:rPr>
          <w:sz w:val="20"/>
        </w:rPr>
      </w:pPr>
      <w:r w:rsidRPr="00AB05A8">
        <w:rPr>
          <w:sz w:val="20"/>
        </w:rPr>
        <w:t xml:space="preserve">Совета депутатов                                                                       </w:t>
      </w:r>
    </w:p>
    <w:p w:rsidR="00AB05A8" w:rsidRPr="00AB05A8" w:rsidRDefault="00AB05A8" w:rsidP="00AB05A8">
      <w:pPr>
        <w:ind w:right="-1"/>
        <w:jc w:val="both"/>
        <w:rPr>
          <w:sz w:val="20"/>
        </w:rPr>
      </w:pPr>
      <w:r w:rsidRPr="00AB05A8">
        <w:rPr>
          <w:sz w:val="20"/>
        </w:rPr>
        <w:t>_____________В.В. Чеберяк</w:t>
      </w:r>
      <w:r w:rsidR="005D4DA9">
        <w:rPr>
          <w:sz w:val="20"/>
        </w:rPr>
        <w:tab/>
      </w:r>
      <w:r w:rsidR="005D4DA9">
        <w:rPr>
          <w:sz w:val="20"/>
        </w:rPr>
        <w:tab/>
      </w:r>
      <w:r w:rsidR="005D4DA9">
        <w:rPr>
          <w:sz w:val="20"/>
        </w:rPr>
        <w:tab/>
      </w:r>
      <w:r w:rsidRPr="00AB05A8">
        <w:rPr>
          <w:sz w:val="20"/>
        </w:rPr>
        <w:t>___________Е.Н. Тимошенко</w:t>
      </w:r>
    </w:p>
    <w:p w:rsidR="00AB05A8" w:rsidRPr="00AB05A8" w:rsidRDefault="00AB05A8" w:rsidP="00AB05A8">
      <w:pPr>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ind w:right="-1"/>
        <w:jc w:val="both"/>
        <w:rPr>
          <w:sz w:val="20"/>
        </w:rPr>
      </w:pPr>
    </w:p>
    <w:p w:rsidR="00AB05A8" w:rsidRDefault="00AB05A8" w:rsidP="00AB05A8">
      <w:pPr>
        <w:ind w:right="-1"/>
        <w:jc w:val="both"/>
        <w:rPr>
          <w:sz w:val="20"/>
        </w:rPr>
      </w:pPr>
    </w:p>
    <w:p w:rsidR="001C777A" w:rsidRPr="00AB05A8" w:rsidRDefault="001C777A" w:rsidP="00AB05A8">
      <w:pPr>
        <w:ind w:right="-1"/>
        <w:jc w:val="both"/>
        <w:rPr>
          <w:sz w:val="20"/>
        </w:rPr>
      </w:pPr>
    </w:p>
    <w:p w:rsidR="00AB05A8" w:rsidRPr="00AB05A8" w:rsidRDefault="00AB05A8" w:rsidP="00AB05A8">
      <w:pPr>
        <w:ind w:right="-1"/>
        <w:jc w:val="both"/>
        <w:rPr>
          <w:sz w:val="20"/>
        </w:rPr>
      </w:pPr>
    </w:p>
    <w:p w:rsidR="00AB05A8" w:rsidRPr="00AB05A8" w:rsidRDefault="00AB05A8" w:rsidP="00AB05A8">
      <w:pPr>
        <w:shd w:val="clear" w:color="auto" w:fill="FFFFFF"/>
        <w:jc w:val="right"/>
        <w:textAlignment w:val="baseline"/>
        <w:outlineLvl w:val="1"/>
        <w:rPr>
          <w:bCs/>
          <w:sz w:val="20"/>
        </w:rPr>
      </w:pPr>
      <w:r w:rsidRPr="00AB05A8">
        <w:rPr>
          <w:bCs/>
          <w:sz w:val="20"/>
        </w:rPr>
        <w:lastRenderedPageBreak/>
        <w:t>Приложение</w:t>
      </w:r>
      <w:r w:rsidRPr="00AB05A8">
        <w:rPr>
          <w:bCs/>
          <w:sz w:val="20"/>
        </w:rPr>
        <w:br/>
        <w:t xml:space="preserve">к Решению Ястребовского </w:t>
      </w:r>
    </w:p>
    <w:p w:rsidR="00AB05A8" w:rsidRPr="00AB05A8" w:rsidRDefault="00AB05A8" w:rsidP="00AB05A8">
      <w:pPr>
        <w:shd w:val="clear" w:color="auto" w:fill="FFFFFF"/>
        <w:jc w:val="right"/>
        <w:textAlignment w:val="baseline"/>
        <w:outlineLvl w:val="1"/>
        <w:rPr>
          <w:bCs/>
          <w:sz w:val="20"/>
        </w:rPr>
      </w:pPr>
      <w:r w:rsidRPr="00AB05A8">
        <w:rPr>
          <w:bCs/>
          <w:sz w:val="20"/>
        </w:rPr>
        <w:t>сельского Совета депутатов</w:t>
      </w:r>
      <w:r w:rsidRPr="00AB05A8">
        <w:rPr>
          <w:bCs/>
          <w:sz w:val="20"/>
        </w:rPr>
        <w:br/>
        <w:t>от 27.12.2022 № 28-95Р</w:t>
      </w:r>
    </w:p>
    <w:p w:rsidR="00AB05A8" w:rsidRPr="00AB05A8" w:rsidRDefault="00AB05A8" w:rsidP="00AB05A8">
      <w:pPr>
        <w:shd w:val="clear" w:color="auto" w:fill="FFFFFF"/>
        <w:jc w:val="center"/>
        <w:textAlignment w:val="baseline"/>
        <w:rPr>
          <w:b/>
          <w:bCs/>
          <w:sz w:val="20"/>
        </w:rPr>
      </w:pPr>
      <w:r w:rsidRPr="00AB05A8">
        <w:rPr>
          <w:b/>
          <w:bCs/>
          <w:sz w:val="20"/>
        </w:rPr>
        <w:br/>
        <w:t xml:space="preserve">Положение </w:t>
      </w:r>
    </w:p>
    <w:p w:rsidR="00AB05A8" w:rsidRPr="00AB05A8" w:rsidRDefault="00AB05A8" w:rsidP="00AB05A8">
      <w:pPr>
        <w:shd w:val="clear" w:color="auto" w:fill="FFFFFF"/>
        <w:jc w:val="center"/>
        <w:textAlignment w:val="baseline"/>
        <w:rPr>
          <w:b/>
          <w:bCs/>
          <w:sz w:val="20"/>
        </w:rPr>
      </w:pPr>
      <w:r w:rsidRPr="00AB05A8">
        <w:rPr>
          <w:b/>
          <w:bCs/>
          <w:sz w:val="20"/>
        </w:rPr>
        <w:t xml:space="preserve">о памятных знаках на территории Ястребовского сельсовета </w:t>
      </w:r>
    </w:p>
    <w:p w:rsidR="00AB05A8" w:rsidRPr="00AB05A8" w:rsidRDefault="00AB05A8" w:rsidP="00AB05A8">
      <w:pPr>
        <w:shd w:val="clear" w:color="auto" w:fill="FFFFFF"/>
        <w:jc w:val="center"/>
        <w:textAlignment w:val="baseline"/>
        <w:rPr>
          <w:b/>
          <w:bCs/>
          <w:sz w:val="20"/>
        </w:rPr>
      </w:pPr>
      <w:r w:rsidRPr="00AB05A8">
        <w:rPr>
          <w:b/>
          <w:bCs/>
          <w:sz w:val="20"/>
        </w:rPr>
        <w:t>Ачинского района Красноярского края</w:t>
      </w:r>
    </w:p>
    <w:p w:rsidR="00AB05A8" w:rsidRPr="00AB05A8" w:rsidRDefault="00AB05A8" w:rsidP="00AB05A8">
      <w:pPr>
        <w:shd w:val="clear" w:color="auto" w:fill="FFFFFF"/>
        <w:jc w:val="center"/>
        <w:textAlignment w:val="baseline"/>
        <w:outlineLvl w:val="2"/>
        <w:rPr>
          <w:b/>
          <w:bCs/>
          <w:sz w:val="20"/>
        </w:rPr>
      </w:pPr>
      <w:r w:rsidRPr="00AB05A8">
        <w:rPr>
          <w:b/>
          <w:bCs/>
          <w:sz w:val="20"/>
        </w:rPr>
        <w:br/>
        <w:t>1. Общие положения</w:t>
      </w:r>
    </w:p>
    <w:p w:rsidR="00AB05A8" w:rsidRPr="00AB05A8" w:rsidRDefault="00AB05A8" w:rsidP="00AB05A8">
      <w:pPr>
        <w:shd w:val="clear" w:color="auto" w:fill="FFFFFF"/>
        <w:tabs>
          <w:tab w:val="left" w:pos="426"/>
        </w:tabs>
        <w:ind w:firstLine="709"/>
        <w:jc w:val="both"/>
        <w:textAlignment w:val="baseline"/>
        <w:rPr>
          <w:bCs/>
          <w:sz w:val="20"/>
        </w:rPr>
      </w:pPr>
      <w:r w:rsidRPr="00AB05A8">
        <w:rPr>
          <w:sz w:val="20"/>
        </w:rPr>
        <w:t xml:space="preserve">1.1. Настоящее Положение </w:t>
      </w:r>
      <w:r w:rsidRPr="00AB05A8">
        <w:rPr>
          <w:bCs/>
          <w:sz w:val="20"/>
        </w:rPr>
        <w:t xml:space="preserve">определяет порядок установки памятников, мемориальных досок и других памятных знаков на территории Ястребовского сельсовета Ачинского района Красноярского края (далее - Положение), </w:t>
      </w:r>
      <w:r w:rsidRPr="00AB05A8">
        <w:rPr>
          <w:sz w:val="20"/>
        </w:rPr>
        <w:t>определяет порядок установки, эксплуатации, демонтажа и переноса памятников, мемориальных досок и иных памятных знаков (далее - памятные знаки) с целью увековечивания памяти о знаменательных исторических событиях, символах (в том числе воинской славы), а также выдающихся личностях.</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1.2. Требования настоящего Положения обязательны для всех юридических и физических лиц, государственных, муниципальных учреждений, общественных объединений и организаций на территории Ястребовского сельсовета.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1.3. Настоящее Положение определяет:</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1.3.1. Порядок рассмотрения инициатив и принятия решений об установке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1.3.2. Правила установки памятных знаков.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1.3.3. Порядок учета и содержания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1.3.4. Порядок демонтажа или переноса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1.4. Настоящее Положение не распространяется на территории культовых религиозных объектов (храмов), а также кладбищ.</w:t>
      </w: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2. Основные понятия и определения</w:t>
      </w:r>
    </w:p>
    <w:p w:rsidR="00AB05A8" w:rsidRPr="00AB05A8" w:rsidRDefault="00AB05A8" w:rsidP="00AB05A8">
      <w:pPr>
        <w:shd w:val="clear" w:color="auto" w:fill="FFFFFF"/>
        <w:tabs>
          <w:tab w:val="left" w:pos="426"/>
        </w:tabs>
        <w:ind w:firstLine="709"/>
        <w:jc w:val="both"/>
        <w:textAlignment w:val="baseline"/>
        <w:outlineLvl w:val="2"/>
        <w:rPr>
          <w:bCs/>
          <w:sz w:val="20"/>
        </w:rPr>
      </w:pPr>
      <w:r w:rsidRPr="00AB05A8">
        <w:rPr>
          <w:bCs/>
          <w:sz w:val="20"/>
        </w:rPr>
        <w:t>2.1. Памятный знак - п</w:t>
      </w:r>
      <w:r w:rsidRPr="00AB05A8">
        <w:rPr>
          <w:sz w:val="20"/>
        </w:rPr>
        <w:t>амятник, отдельно стоящий памятный знак, мемориальная доска.</w:t>
      </w:r>
    </w:p>
    <w:p w:rsidR="00AB05A8" w:rsidRPr="006277A8" w:rsidRDefault="00AB05A8" w:rsidP="00AB05A8">
      <w:pPr>
        <w:pStyle w:val="22"/>
        <w:shd w:val="clear" w:color="auto" w:fill="auto"/>
        <w:tabs>
          <w:tab w:val="left" w:pos="426"/>
          <w:tab w:val="left" w:pos="1188"/>
        </w:tabs>
        <w:spacing w:after="0" w:line="240" w:lineRule="auto"/>
        <w:ind w:firstLine="709"/>
        <w:rPr>
          <w:b w:val="0"/>
          <w:sz w:val="20"/>
          <w:szCs w:val="20"/>
        </w:rPr>
      </w:pPr>
      <w:r w:rsidRPr="006277A8">
        <w:rPr>
          <w:b w:val="0"/>
          <w:sz w:val="20"/>
          <w:szCs w:val="20"/>
        </w:rPr>
        <w:t xml:space="preserve">2.2. Памятник - произведение монументального искусства,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монументальная группа, включающая несколько видов объектов.      </w:t>
      </w:r>
    </w:p>
    <w:p w:rsidR="00AB05A8" w:rsidRPr="006277A8" w:rsidRDefault="00AB05A8" w:rsidP="00AB05A8">
      <w:pPr>
        <w:pStyle w:val="22"/>
        <w:shd w:val="clear" w:color="auto" w:fill="auto"/>
        <w:tabs>
          <w:tab w:val="left" w:pos="426"/>
          <w:tab w:val="left" w:pos="1188"/>
        </w:tabs>
        <w:spacing w:after="0" w:line="240" w:lineRule="auto"/>
        <w:ind w:firstLine="709"/>
        <w:rPr>
          <w:b w:val="0"/>
          <w:sz w:val="20"/>
          <w:szCs w:val="20"/>
        </w:rPr>
      </w:pPr>
      <w:r w:rsidRPr="006277A8">
        <w:rPr>
          <w:b w:val="0"/>
          <w:sz w:val="20"/>
          <w:szCs w:val="20"/>
        </w:rPr>
        <w:t>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AB05A8" w:rsidRPr="006277A8" w:rsidRDefault="00AB05A8" w:rsidP="00AB05A8">
      <w:pPr>
        <w:shd w:val="clear" w:color="auto" w:fill="FFFFFF"/>
        <w:tabs>
          <w:tab w:val="left" w:pos="426"/>
          <w:tab w:val="left" w:pos="9355"/>
        </w:tabs>
        <w:ind w:right="-1" w:firstLine="709"/>
        <w:jc w:val="both"/>
        <w:textAlignment w:val="baseline"/>
        <w:rPr>
          <w:sz w:val="20"/>
        </w:rPr>
      </w:pPr>
      <w:r w:rsidRPr="006277A8">
        <w:rPr>
          <w:sz w:val="20"/>
        </w:rPr>
        <w:lastRenderedPageBreak/>
        <w:t>2.3. Отдельно стоящие памятные знаки - обелиски, стелы, скульптурные, монументальные композиции, созданные для увековечивания, знаменательных и исторических событий, увековечения памяти погибших при защите Отечества, прославления воинской доблести.</w:t>
      </w:r>
    </w:p>
    <w:p w:rsidR="00AB05A8" w:rsidRPr="006277A8" w:rsidRDefault="00AB05A8" w:rsidP="00AB05A8">
      <w:pPr>
        <w:shd w:val="clear" w:color="auto" w:fill="FFFFFF"/>
        <w:tabs>
          <w:tab w:val="left" w:pos="426"/>
          <w:tab w:val="left" w:pos="9355"/>
        </w:tabs>
        <w:ind w:right="-1" w:firstLine="709"/>
        <w:jc w:val="both"/>
        <w:textAlignment w:val="baseline"/>
        <w:rPr>
          <w:sz w:val="20"/>
        </w:rPr>
      </w:pPr>
      <w:r w:rsidRPr="006277A8">
        <w:rPr>
          <w:sz w:val="20"/>
        </w:rPr>
        <w:t>2.4. Мемориальная доска - памятный знак, устанавливаемый на фасаде или в интерьерах зданий и сооружений в память об исторических, знаменательных событиях или о выдающихся личностях, увековечения памяти погибших при защите Отечества. 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AB05A8" w:rsidRPr="006277A8" w:rsidRDefault="00AB05A8" w:rsidP="00AB05A8">
      <w:pPr>
        <w:pStyle w:val="22"/>
        <w:shd w:val="clear" w:color="auto" w:fill="auto"/>
        <w:tabs>
          <w:tab w:val="left" w:pos="426"/>
        </w:tabs>
        <w:spacing w:after="0" w:line="240" w:lineRule="auto"/>
        <w:ind w:firstLine="709"/>
        <w:rPr>
          <w:b w:val="0"/>
          <w:sz w:val="20"/>
          <w:szCs w:val="20"/>
        </w:rPr>
      </w:pPr>
      <w:r w:rsidRPr="006277A8">
        <w:rPr>
          <w:b w:val="0"/>
          <w:sz w:val="20"/>
          <w:szCs w:val="20"/>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Ястребовского сельсовета,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Красноярского края, Ачинского района,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Ачинского района и Ястребовского сельсовета, в целях формирования социо-культурной среды, воспитания в гражданах чувства уважения к памяти, к историческим традициям и культурному наследию.</w:t>
      </w:r>
    </w:p>
    <w:p w:rsidR="00AB05A8" w:rsidRPr="006277A8" w:rsidRDefault="00AB05A8" w:rsidP="00AB05A8">
      <w:pPr>
        <w:pStyle w:val="22"/>
        <w:shd w:val="clear" w:color="auto" w:fill="auto"/>
        <w:tabs>
          <w:tab w:val="left" w:pos="426"/>
          <w:tab w:val="left" w:pos="1349"/>
        </w:tabs>
        <w:spacing w:after="0" w:line="240" w:lineRule="auto"/>
        <w:ind w:firstLine="709"/>
        <w:rPr>
          <w:b w:val="0"/>
          <w:sz w:val="20"/>
          <w:szCs w:val="20"/>
        </w:rPr>
      </w:pPr>
      <w:r w:rsidRPr="006277A8">
        <w:rPr>
          <w:b w:val="0"/>
          <w:sz w:val="20"/>
          <w:szCs w:val="20"/>
        </w:rPr>
        <w:t xml:space="preserve"> 2.5.  Другие памятные знаки: </w:t>
      </w:r>
    </w:p>
    <w:p w:rsidR="00AB05A8" w:rsidRPr="006277A8" w:rsidRDefault="00AB05A8" w:rsidP="00AB05A8">
      <w:pPr>
        <w:pStyle w:val="22"/>
        <w:shd w:val="clear" w:color="auto" w:fill="auto"/>
        <w:tabs>
          <w:tab w:val="left" w:pos="426"/>
          <w:tab w:val="left" w:pos="1349"/>
        </w:tabs>
        <w:spacing w:after="0" w:line="240" w:lineRule="auto"/>
        <w:ind w:firstLine="709"/>
        <w:rPr>
          <w:b w:val="0"/>
          <w:sz w:val="20"/>
          <w:szCs w:val="20"/>
        </w:rPr>
      </w:pPr>
      <w:r w:rsidRPr="006277A8">
        <w:rPr>
          <w:b w:val="0"/>
          <w:sz w:val="20"/>
          <w:szCs w:val="20"/>
        </w:rPr>
        <w:t xml:space="preserve"> - монументальные сооружения, которые могут включать в ансамбль несколько видов памятников (триумфальную арку, колонну, обелиск, каменную плиту, иные виды), содержащие, в том числе информацию о знаменательном историческом либо общественном событии, о субъекте прославления; </w:t>
      </w:r>
    </w:p>
    <w:p w:rsidR="00AB05A8" w:rsidRPr="006277A8" w:rsidRDefault="00AB05A8" w:rsidP="00AB05A8">
      <w:pPr>
        <w:pStyle w:val="22"/>
        <w:shd w:val="clear" w:color="auto" w:fill="auto"/>
        <w:tabs>
          <w:tab w:val="left" w:pos="426"/>
          <w:tab w:val="left" w:pos="1349"/>
        </w:tabs>
        <w:spacing w:after="0" w:line="240" w:lineRule="auto"/>
        <w:ind w:right="-113" w:firstLine="709"/>
        <w:rPr>
          <w:b w:val="0"/>
          <w:sz w:val="20"/>
          <w:szCs w:val="20"/>
        </w:rPr>
      </w:pPr>
      <w:r w:rsidRPr="006277A8">
        <w:rPr>
          <w:b w:val="0"/>
          <w:sz w:val="20"/>
          <w:szCs w:val="20"/>
        </w:rPr>
        <w:t xml:space="preserve">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AB05A8" w:rsidRPr="006277A8" w:rsidRDefault="00AB05A8" w:rsidP="00AB05A8">
      <w:pPr>
        <w:shd w:val="clear" w:color="auto" w:fill="FFFFFF"/>
        <w:tabs>
          <w:tab w:val="left" w:pos="426"/>
          <w:tab w:val="left" w:pos="9355"/>
        </w:tabs>
        <w:ind w:right="-113" w:firstLine="709"/>
        <w:jc w:val="both"/>
        <w:textAlignment w:val="baseline"/>
        <w:rPr>
          <w:sz w:val="20"/>
        </w:rPr>
      </w:pPr>
      <w:r w:rsidRPr="006277A8">
        <w:rPr>
          <w:sz w:val="20"/>
        </w:rPr>
        <w:t>2.6. Самовольно установленный памятник, мемориальная доска или другой памятный знак - установленные на поселенческих территориях общего пользования (зданиях, сооружениях, улицах, бульварах, набережных, площадях, парках, скверах) с нарушением требований настоящего Положения.</w:t>
      </w:r>
    </w:p>
    <w:p w:rsidR="00AB05A8" w:rsidRDefault="00AB05A8" w:rsidP="00AB05A8">
      <w:pPr>
        <w:shd w:val="clear" w:color="auto" w:fill="FFFFFF"/>
        <w:tabs>
          <w:tab w:val="left" w:pos="426"/>
          <w:tab w:val="left" w:pos="9355"/>
        </w:tabs>
        <w:ind w:right="-113" w:firstLine="709"/>
        <w:jc w:val="both"/>
        <w:textAlignment w:val="baseline"/>
        <w:rPr>
          <w:sz w:val="20"/>
        </w:rPr>
      </w:pPr>
    </w:p>
    <w:p w:rsidR="006277A8" w:rsidRPr="00AB05A8" w:rsidRDefault="006277A8" w:rsidP="00AB05A8">
      <w:pPr>
        <w:shd w:val="clear" w:color="auto" w:fill="FFFFFF"/>
        <w:tabs>
          <w:tab w:val="left" w:pos="426"/>
          <w:tab w:val="left" w:pos="9355"/>
        </w:tabs>
        <w:ind w:right="-113" w:firstLine="709"/>
        <w:jc w:val="both"/>
        <w:textAlignment w:val="baseline"/>
        <w:rPr>
          <w:sz w:val="20"/>
        </w:rPr>
      </w:pPr>
    </w:p>
    <w:p w:rsidR="00AB05A8" w:rsidRPr="00AB05A8" w:rsidRDefault="00AB05A8" w:rsidP="009039B7">
      <w:pPr>
        <w:shd w:val="clear" w:color="auto" w:fill="FFFFFF"/>
        <w:tabs>
          <w:tab w:val="left" w:pos="426"/>
        </w:tabs>
        <w:ind w:firstLine="709"/>
        <w:jc w:val="center"/>
        <w:textAlignment w:val="baseline"/>
        <w:outlineLvl w:val="2"/>
        <w:rPr>
          <w:b/>
          <w:bCs/>
          <w:sz w:val="20"/>
        </w:rPr>
      </w:pPr>
      <w:r w:rsidRPr="00AB05A8">
        <w:rPr>
          <w:b/>
          <w:bCs/>
          <w:sz w:val="20"/>
        </w:rPr>
        <w:lastRenderedPageBreak/>
        <w:t>3. Критерии для принятия решения об установке памятника, мемориальной доски или другого памятного знака</w:t>
      </w:r>
    </w:p>
    <w:p w:rsidR="00AB05A8" w:rsidRPr="009039B7" w:rsidRDefault="00AB05A8" w:rsidP="00AB05A8">
      <w:pPr>
        <w:pStyle w:val="22"/>
        <w:shd w:val="clear" w:color="auto" w:fill="auto"/>
        <w:tabs>
          <w:tab w:val="left" w:pos="426"/>
          <w:tab w:val="left" w:pos="1349"/>
        </w:tabs>
        <w:spacing w:after="0" w:line="240" w:lineRule="auto"/>
        <w:ind w:firstLine="709"/>
        <w:rPr>
          <w:b w:val="0"/>
          <w:sz w:val="20"/>
          <w:szCs w:val="20"/>
        </w:rPr>
      </w:pPr>
      <w:r w:rsidRPr="009039B7">
        <w:rPr>
          <w:b w:val="0"/>
          <w:sz w:val="20"/>
          <w:szCs w:val="20"/>
        </w:rPr>
        <w:t>3.1. Критериями для принятия решений об установке памятников, мемориальных досок и других памятных знаков являются:</w:t>
      </w:r>
    </w:p>
    <w:p w:rsidR="00AB05A8" w:rsidRPr="009039B7" w:rsidRDefault="00AB05A8" w:rsidP="00AB05A8">
      <w:pPr>
        <w:pStyle w:val="22"/>
        <w:shd w:val="clear" w:color="auto" w:fill="auto"/>
        <w:tabs>
          <w:tab w:val="left" w:pos="426"/>
          <w:tab w:val="left" w:pos="1022"/>
        </w:tabs>
        <w:spacing w:after="0" w:line="240" w:lineRule="auto"/>
        <w:ind w:firstLine="709"/>
        <w:rPr>
          <w:b w:val="0"/>
          <w:sz w:val="20"/>
          <w:szCs w:val="20"/>
        </w:rPr>
      </w:pPr>
      <w:r w:rsidRPr="009039B7">
        <w:rPr>
          <w:b w:val="0"/>
          <w:sz w:val="20"/>
          <w:szCs w:val="20"/>
        </w:rPr>
        <w:t>1) наличие достоверных сведений, подтвержденных документально, о значимости события, явления, которому посвящен памятник, мемориальная доска, или другой памятный знак, в истории Отечества, Красноярского края Ачинского района, Ястребовского сельсовета;</w:t>
      </w:r>
    </w:p>
    <w:p w:rsidR="00AB05A8" w:rsidRPr="009039B7" w:rsidRDefault="00AB05A8" w:rsidP="00AB05A8">
      <w:pPr>
        <w:pStyle w:val="22"/>
        <w:shd w:val="clear" w:color="auto" w:fill="auto"/>
        <w:tabs>
          <w:tab w:val="left" w:pos="426"/>
          <w:tab w:val="left" w:pos="1026"/>
        </w:tabs>
        <w:spacing w:after="0" w:line="240" w:lineRule="auto"/>
        <w:ind w:firstLine="709"/>
        <w:rPr>
          <w:b w:val="0"/>
          <w:sz w:val="20"/>
          <w:szCs w:val="20"/>
        </w:rPr>
      </w:pPr>
      <w:r w:rsidRPr="009039B7">
        <w:rPr>
          <w:b w:val="0"/>
          <w:sz w:val="20"/>
          <w:szCs w:val="20"/>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Ястребовского сельсовета, Ачинского района, повышению его престижа и авторитета, и завоевавшим тем самым право на всеобщее уважение и благодарность жителей Ястребовского сельсовета;</w:t>
      </w:r>
    </w:p>
    <w:p w:rsidR="00AB05A8" w:rsidRPr="009039B7" w:rsidRDefault="00AB05A8" w:rsidP="00AB05A8">
      <w:pPr>
        <w:pStyle w:val="22"/>
        <w:shd w:val="clear" w:color="auto" w:fill="auto"/>
        <w:tabs>
          <w:tab w:val="left" w:pos="426"/>
          <w:tab w:val="left" w:pos="1063"/>
        </w:tabs>
        <w:spacing w:after="0" w:line="240" w:lineRule="auto"/>
        <w:ind w:firstLine="709"/>
        <w:rPr>
          <w:b w:val="0"/>
          <w:sz w:val="20"/>
          <w:szCs w:val="20"/>
        </w:rPr>
      </w:pPr>
      <w:r w:rsidRPr="009039B7">
        <w:rPr>
          <w:b w:val="0"/>
          <w:sz w:val="20"/>
          <w:szCs w:val="20"/>
        </w:rPr>
        <w:t>3) примеры проявления особого героизма, мужества, смелости, отваги.</w:t>
      </w:r>
    </w:p>
    <w:p w:rsidR="00AB05A8" w:rsidRPr="00AB05A8" w:rsidRDefault="00AB05A8" w:rsidP="00AB05A8">
      <w:pPr>
        <w:pStyle w:val="22"/>
        <w:shd w:val="clear" w:color="auto" w:fill="auto"/>
        <w:tabs>
          <w:tab w:val="left" w:pos="426"/>
          <w:tab w:val="left" w:pos="1211"/>
        </w:tabs>
        <w:spacing w:after="0" w:line="240" w:lineRule="auto"/>
        <w:ind w:firstLine="709"/>
        <w:rPr>
          <w:sz w:val="20"/>
          <w:szCs w:val="20"/>
        </w:rPr>
      </w:pPr>
      <w:r w:rsidRPr="00AB05A8">
        <w:rPr>
          <w:sz w:val="20"/>
          <w:szCs w:val="20"/>
        </w:rPr>
        <w:t xml:space="preserve">           </w:t>
      </w: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4. Правила установки памятных знаков</w:t>
      </w:r>
    </w:p>
    <w:p w:rsidR="00AB05A8" w:rsidRPr="009039B7" w:rsidRDefault="00AB05A8" w:rsidP="00AB05A8">
      <w:pPr>
        <w:pStyle w:val="22"/>
        <w:shd w:val="clear" w:color="auto" w:fill="auto"/>
        <w:tabs>
          <w:tab w:val="left" w:pos="426"/>
          <w:tab w:val="left" w:pos="1211"/>
        </w:tabs>
        <w:spacing w:after="0" w:line="240" w:lineRule="auto"/>
        <w:ind w:firstLine="709"/>
        <w:rPr>
          <w:b w:val="0"/>
          <w:sz w:val="20"/>
          <w:szCs w:val="20"/>
        </w:rPr>
      </w:pPr>
      <w:r w:rsidRPr="009039B7">
        <w:rPr>
          <w:b w:val="0"/>
          <w:sz w:val="20"/>
          <w:szCs w:val="20"/>
        </w:rPr>
        <w:t>4.1. 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AB05A8" w:rsidRPr="009039B7" w:rsidRDefault="00AB05A8" w:rsidP="00AB05A8">
      <w:pPr>
        <w:pStyle w:val="22"/>
        <w:shd w:val="clear" w:color="auto" w:fill="auto"/>
        <w:tabs>
          <w:tab w:val="left" w:pos="426"/>
          <w:tab w:val="left" w:pos="1211"/>
        </w:tabs>
        <w:spacing w:after="0" w:line="240" w:lineRule="auto"/>
        <w:ind w:firstLine="709"/>
        <w:rPr>
          <w:b w:val="0"/>
          <w:sz w:val="20"/>
          <w:szCs w:val="20"/>
        </w:rPr>
      </w:pPr>
      <w:r w:rsidRPr="009039B7">
        <w:rPr>
          <w:b w:val="0"/>
          <w:sz w:val="20"/>
          <w:szCs w:val="20"/>
        </w:rPr>
        <w:t>В отношении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Ачинского района», ограничения по срокам обращения об установке памятника, мемориальной доски и другого памятного знака не распространяются.</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4.2. В память о выдающейся личности на территории Сельсовета может быть установлен только один памятный знак - по бывшему месту жительства учебы, работы или социально значимых объектах.</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 4.3. Открытие памятного знака приурочивается к определенной дате (юбилею, этапу жизненного пути личности или дате события) и проводится в торжественной обстановке с привлечением широкого круга общественности.</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4.4. Открытие памятного знака с целью увековечения знаменательных и исторических событий, прославления воинской доблести, осуществляется в соответствии с разделом 5 настоящего Положения.</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lastRenderedPageBreak/>
        <w:t xml:space="preserve">4.5. Разработка проекта, согласование, изготовление и установка памятных знаков осуществляются, за счет денежных средств лица, ходатайствующего об увековечении памяти выдающейся личности знаменательного или исторического события.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4.6. Не допускается установка памятного знака на фасаде здания, полностью утратившего свой исторический облик.</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4.7. В исключительных случаях, по решению Совета депутатов, рассматривается вопрос о внесении данного вида расходов в бюджет очередного финансового года с точным указанием оснований и условий его принятия, и только в том случае, если памятные знаки устанавливаются за счет средств бюджета Ястребовского сельсовета.</w:t>
      </w: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5. Порядок принятия решения об установке памятников, мемориальных досок и других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5.1. Ходатайство об установке памятных знаков рассматривает Комиссия по рассмотрению предложений об установке памятных знаков на территории Ястребовского сельсовета (далее - Комиссия). Состав комиссии утверждается правовым актом Главы сельсовета.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5.2. Заявитель направляет письменное ходатайство на имя Главы сельсовета. Глава сельсовета, в течение трех рабочих дней направляет обращение в Комиссию. Комиссия, в течение  пяти рабочих дней, проверяет обращение на соответствие требованиям пунктов  5.3., 5.4. настоящего Положения, в случае необходимости готовит проект решения и принимает решения в соответствии с п. 5.5. настоящего Положения.</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5.3. Ходатайство об установке памятников, мемориальных досок и других памятных знаков, в том числе оформленное в виде соответствующего проекта решения Совета депутатов должно содержать следующие сведения:</w:t>
      </w:r>
    </w:p>
    <w:p w:rsidR="00AB05A8" w:rsidRPr="00AB05A8" w:rsidRDefault="00AB05A8" w:rsidP="00AB05A8">
      <w:pPr>
        <w:shd w:val="clear" w:color="auto" w:fill="FFFFFF"/>
        <w:tabs>
          <w:tab w:val="left" w:pos="426"/>
        </w:tabs>
        <w:ind w:firstLine="709"/>
        <w:textAlignment w:val="baseline"/>
        <w:rPr>
          <w:sz w:val="20"/>
        </w:rPr>
      </w:pPr>
      <w:r w:rsidRPr="00AB05A8">
        <w:rPr>
          <w:sz w:val="20"/>
        </w:rPr>
        <w:t>-наименование субъекта, события или фамилии, имени и отчества (при наличии) лица, в память о которых предлагается установить памятник, мемориальную доску или другой памятный знак;</w:t>
      </w:r>
    </w:p>
    <w:p w:rsidR="00AB05A8" w:rsidRPr="00AB05A8" w:rsidRDefault="00AB05A8" w:rsidP="00AB05A8">
      <w:pPr>
        <w:shd w:val="clear" w:color="auto" w:fill="FFFFFF"/>
        <w:tabs>
          <w:tab w:val="left" w:pos="426"/>
        </w:tabs>
        <w:ind w:firstLine="709"/>
        <w:textAlignment w:val="baseline"/>
        <w:rPr>
          <w:sz w:val="20"/>
        </w:rPr>
      </w:pPr>
      <w:r w:rsidRPr="00AB05A8">
        <w:rPr>
          <w:sz w:val="20"/>
        </w:rPr>
        <w:t>-предполагаемое место установки памятника, мемориальной доски или другого памятного знака;</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-источники финансирования работ по изготовлению памятника, мемориальной доски или другого памятного знака, планируемые сроки установки.</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5.4. К ходатайству об установке памятников, мемориальных досок и других памятных знаков должны быть приложены следующие документы: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-историческая или историко-биографическая справка о событии или личности, память о котором предлагается увековечить;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-копии архивных документов, подтверждающих достоверность события или заслуги лица, память о котором предлагается увековечить;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lastRenderedPageBreak/>
        <w:t>-эскизный проект памятника, мемориальной доски или другого памятного знака;</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-проект размещаемой на памятнике, мемориальной доске или другом памятном знаке пояснительной надписи;</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5.5.После рассмотрения ходатайства Комиссия принимает одно из следующих решений:</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5.5.1. Поддержать заявление и направить проект Решения Совета депутатов об установке памятного знака на рассмотрение Советом депутатов для утверждения;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5.5.2. Отклонить заявление, направить ходатайствующей стороне мотивированный отказ.</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5.6. При положительном Решении Совета депутатов об установке памятного знака заявитель выполняет эскиз памятного знака, эскиз согласовывается со специалистом по вопросам архитектуры и строительства администрации Ачинского района. Эскиз утверждается постановлением Главы Ястребовского сельсовета.</w:t>
      </w:r>
    </w:p>
    <w:p w:rsidR="00AB05A8" w:rsidRPr="00AB05A8" w:rsidRDefault="00AB05A8" w:rsidP="00AB05A8">
      <w:pPr>
        <w:shd w:val="clear" w:color="auto" w:fill="FFFFFF"/>
        <w:tabs>
          <w:tab w:val="left" w:pos="426"/>
        </w:tabs>
        <w:ind w:firstLine="709"/>
        <w:textAlignment w:val="baseline"/>
        <w:rPr>
          <w:sz w:val="20"/>
        </w:rPr>
      </w:pPr>
      <w:r w:rsidRPr="00AB05A8">
        <w:rPr>
          <w:sz w:val="20"/>
        </w:rPr>
        <w:t>5.7. В решении Совета депутатов об установке памятника, мемориальной доски или другого памятного знака указываются:</w:t>
      </w:r>
    </w:p>
    <w:p w:rsidR="00AB05A8" w:rsidRPr="00AB05A8" w:rsidRDefault="00AB05A8" w:rsidP="00AB05A8">
      <w:pPr>
        <w:shd w:val="clear" w:color="auto" w:fill="FFFFFF"/>
        <w:tabs>
          <w:tab w:val="left" w:pos="426"/>
        </w:tabs>
        <w:ind w:firstLine="709"/>
        <w:textAlignment w:val="baseline"/>
        <w:rPr>
          <w:sz w:val="20"/>
        </w:rPr>
      </w:pPr>
      <w:r w:rsidRPr="00AB05A8">
        <w:rPr>
          <w:sz w:val="20"/>
        </w:rPr>
        <w:t>- наименование события или фамилия, имя, отчество (при наличии) лица, в память о котором устанавливается памятник, мемориальная доска или другой памятный знак;</w:t>
      </w:r>
    </w:p>
    <w:p w:rsidR="00AB05A8" w:rsidRPr="00AB05A8" w:rsidRDefault="00AB05A8" w:rsidP="00AB05A8">
      <w:pPr>
        <w:shd w:val="clear" w:color="auto" w:fill="FFFFFF"/>
        <w:tabs>
          <w:tab w:val="left" w:pos="426"/>
        </w:tabs>
        <w:ind w:firstLine="709"/>
        <w:textAlignment w:val="baseline"/>
        <w:rPr>
          <w:sz w:val="20"/>
        </w:rPr>
      </w:pPr>
      <w:r w:rsidRPr="00AB05A8">
        <w:rPr>
          <w:sz w:val="20"/>
        </w:rPr>
        <w:t>-место размещения памятника, мемориальной доски или другого памятного знака;</w:t>
      </w:r>
    </w:p>
    <w:p w:rsidR="00AB05A8" w:rsidRPr="00AB05A8" w:rsidRDefault="00AB05A8" w:rsidP="00AB05A8">
      <w:pPr>
        <w:shd w:val="clear" w:color="auto" w:fill="FFFFFF"/>
        <w:tabs>
          <w:tab w:val="left" w:pos="426"/>
        </w:tabs>
        <w:ind w:firstLine="709"/>
        <w:textAlignment w:val="baseline"/>
        <w:rPr>
          <w:sz w:val="20"/>
        </w:rPr>
      </w:pPr>
      <w:r w:rsidRPr="00AB05A8">
        <w:rPr>
          <w:sz w:val="20"/>
        </w:rPr>
        <w:t>-сведения о лицах, ответственных за установку памятника, мемориальной доски или другого памятного знака;</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lastRenderedPageBreak/>
        <w:t xml:space="preserve">5.8. Администрация сельсовета в течение 5 (пяти) рабочих дней после принятия решения Советом депутатов уведомляет о принятом решении заявителя.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5.9. Администрация ведет реестр памятников, мемориальных досок или других памятных знаков.</w:t>
      </w: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6. Архитектурно-художественные требования к памятникам, мемориальным доскам и другим памятным знакам</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6.1. Архитектурно-художественное решение памятника, мемориальной доски или другого памятного знака не должно противоречить характеру места их установки, особенностям поселенческой среды, в которую они привносятся как новый элемент.</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Установка мемориальных досок допускается только на фасадах зданий и сооружений, социально значимых объектах, а также в интерьерах их помещений, где происходили исторические события, где проживали, учились, работали выдающиеся личности.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Мемориальная доска должна иметь форму прямоугольника, изготавливается из современных материалов, устойчивых  к климатическим условиям западных районов Красноярского края. В композицию мемориальной доски могут, помимо текста, включаться портретные изображения и декоративные элементы.</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6.2.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6.3. Памятник, мемориальная доска или другой памятный знак должны иметь пояснительную надпись (далее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6.4. На все виды памятных знаков может быть нанесен </w:t>
      </w:r>
      <w:r w:rsidRPr="00AB05A8">
        <w:rPr>
          <w:sz w:val="20"/>
          <w:lang w:val="en-US"/>
        </w:rPr>
        <w:t>QR</w:t>
      </w:r>
      <w:r w:rsidRPr="00AB05A8">
        <w:rPr>
          <w:sz w:val="20"/>
        </w:rPr>
        <w:t xml:space="preserve">-код. В </w:t>
      </w:r>
      <w:r w:rsidRPr="00AB05A8">
        <w:rPr>
          <w:sz w:val="20"/>
          <w:lang w:val="en-US"/>
        </w:rPr>
        <w:t>QR</w:t>
      </w:r>
      <w:r w:rsidRPr="00AB05A8">
        <w:rPr>
          <w:sz w:val="20"/>
        </w:rPr>
        <w:t xml:space="preserve">-коде размещаются активные ссылки на страницы в сети «Интернет» с информацией о человеке или событии, в честь которых установлен памятный знак. </w:t>
      </w: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7. Содержание и учет памятников, мемориальных досок и других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7.1. Все памятники, мемориальные доски и другие памятные знаки, установленные за средства бюджета, за счет средств заявителя и привлеченных </w:t>
      </w:r>
      <w:r w:rsidRPr="00AB05A8">
        <w:rPr>
          <w:sz w:val="20"/>
        </w:rPr>
        <w:lastRenderedPageBreak/>
        <w:t>средств, включаются в обще поселенческий реестр памятников, мемориальных досок и других памятных знаков.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7.2.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Ястребовского сельсовета.</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7.3. Администрация Ястребовского сельсовета организует учет, контроль за состоянием памятников, мемориальных досок и других памятных знаков и организует их содержание.</w:t>
      </w:r>
    </w:p>
    <w:p w:rsidR="00AB05A8" w:rsidRPr="00AB05A8" w:rsidRDefault="00AB05A8" w:rsidP="00473B91">
      <w:pPr>
        <w:shd w:val="clear" w:color="auto" w:fill="FFFFFF"/>
        <w:tabs>
          <w:tab w:val="left" w:pos="426"/>
        </w:tabs>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8. Демонтаж памятников, мемориальных досок и других памятных знаков  с целью реставрации или переноса в связи с работами по благоустройству территории, ремонту фасадов и интерьеров</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 xml:space="preserve">8.1 Демонтаж памятников, мемориальных досок и других памятных знаков, установленных в соответствии с настоящим Положением, допускается с целью их реставрации, переноса. </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8.2.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 когда мемориальная доска установлена в помещении.</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8.3.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8.4.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с предварительным уведомлением администрации Ястребовского сельсовета.</w:t>
      </w: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t>9. Перенос памятников, мемориальных досок и других памятных знаков</w:t>
      </w:r>
    </w:p>
    <w:p w:rsidR="00AB05A8" w:rsidRDefault="00AB05A8" w:rsidP="00AB05A8">
      <w:pPr>
        <w:shd w:val="clear" w:color="auto" w:fill="FFFFFF"/>
        <w:tabs>
          <w:tab w:val="left" w:pos="426"/>
        </w:tabs>
        <w:ind w:firstLine="709"/>
        <w:jc w:val="both"/>
        <w:textAlignment w:val="baseline"/>
        <w:rPr>
          <w:sz w:val="20"/>
        </w:rPr>
      </w:pPr>
      <w:r w:rsidRPr="00AB05A8">
        <w:rPr>
          <w:sz w:val="20"/>
        </w:rPr>
        <w:t>9.1. Совет депутатов принимает решение о переносе памятников, мемориальных досок и других памятных знаков в случаях изменения градостроительной ситуации (утверждение нормативных правовых актов касающихся территориального развития территории Ястребовского сельсовета, корректировки Генерального плана поселения).</w:t>
      </w:r>
    </w:p>
    <w:p w:rsidR="00265B0E" w:rsidRPr="00AB05A8" w:rsidRDefault="00265B0E" w:rsidP="001206A4">
      <w:pPr>
        <w:shd w:val="clear" w:color="auto" w:fill="FFFFFF"/>
        <w:tabs>
          <w:tab w:val="left" w:pos="426"/>
        </w:tabs>
        <w:jc w:val="both"/>
        <w:textAlignment w:val="baseline"/>
        <w:rPr>
          <w:sz w:val="20"/>
        </w:rPr>
      </w:pPr>
    </w:p>
    <w:p w:rsidR="00AB05A8" w:rsidRPr="00AB05A8" w:rsidRDefault="00AB05A8" w:rsidP="00AB05A8">
      <w:pPr>
        <w:shd w:val="clear" w:color="auto" w:fill="FFFFFF"/>
        <w:tabs>
          <w:tab w:val="left" w:pos="426"/>
        </w:tabs>
        <w:ind w:firstLine="709"/>
        <w:jc w:val="both"/>
        <w:textAlignment w:val="baseline"/>
        <w:rPr>
          <w:sz w:val="20"/>
        </w:rPr>
      </w:pPr>
    </w:p>
    <w:p w:rsidR="00AB05A8" w:rsidRPr="00AB05A8" w:rsidRDefault="00AB05A8" w:rsidP="00AB05A8">
      <w:pPr>
        <w:shd w:val="clear" w:color="auto" w:fill="FFFFFF"/>
        <w:tabs>
          <w:tab w:val="left" w:pos="426"/>
        </w:tabs>
        <w:ind w:firstLine="709"/>
        <w:jc w:val="center"/>
        <w:textAlignment w:val="baseline"/>
        <w:outlineLvl w:val="2"/>
        <w:rPr>
          <w:b/>
          <w:bCs/>
          <w:sz w:val="20"/>
        </w:rPr>
      </w:pPr>
      <w:r w:rsidRPr="00AB05A8">
        <w:rPr>
          <w:b/>
          <w:bCs/>
          <w:sz w:val="20"/>
        </w:rPr>
        <w:lastRenderedPageBreak/>
        <w:t>10. Ответственность за нарушение настоящего Положения</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10.1. За нарушение требований в области установки, сохранения, использования, демонтажа, переноса памятных знаков должностные лица, юридические и физические лица несут ответственность в соответствии с действующим законодательством РФ.</w:t>
      </w:r>
    </w:p>
    <w:p w:rsidR="00AB05A8" w:rsidRPr="00AB05A8" w:rsidRDefault="00AB05A8" w:rsidP="00AB05A8">
      <w:pPr>
        <w:shd w:val="clear" w:color="auto" w:fill="FFFFFF"/>
        <w:tabs>
          <w:tab w:val="left" w:pos="426"/>
        </w:tabs>
        <w:ind w:firstLine="709"/>
        <w:jc w:val="both"/>
        <w:textAlignment w:val="baseline"/>
        <w:rPr>
          <w:sz w:val="20"/>
        </w:rPr>
      </w:pPr>
      <w:r w:rsidRPr="00AB05A8">
        <w:rPr>
          <w:sz w:val="20"/>
        </w:rPr>
        <w:t>10.2. Самовольно установленные памятники подлежат демонтажу за счет средств лица, его установившего.</w:t>
      </w:r>
    </w:p>
    <w:p w:rsidR="00AB05A8" w:rsidRPr="00AB05A8" w:rsidRDefault="00AB05A8" w:rsidP="00AB05A8">
      <w:pPr>
        <w:shd w:val="clear" w:color="auto" w:fill="FFFFFF"/>
        <w:ind w:firstLine="709"/>
        <w:jc w:val="both"/>
        <w:rPr>
          <w:sz w:val="20"/>
        </w:rPr>
      </w:pPr>
    </w:p>
    <w:p w:rsidR="00AB05A8" w:rsidRPr="00AB05A8" w:rsidRDefault="00AB05A8" w:rsidP="00AB05A8">
      <w:pPr>
        <w:ind w:right="-1" w:firstLine="709"/>
        <w:jc w:val="both"/>
        <w:rPr>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tbl>
      <w:tblPr>
        <w:tblpPr w:leftFromText="180" w:rightFromText="180" w:vertAnchor="text" w:horzAnchor="margin" w:tblpXSpec="right" w:tblpY="-17"/>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3E54E6" w:rsidRPr="00A74842" w:rsidTr="00631802">
        <w:trPr>
          <w:trHeight w:val="1677"/>
        </w:trPr>
        <w:tc>
          <w:tcPr>
            <w:tcW w:w="3479" w:type="dxa"/>
            <w:shd w:val="clear" w:color="auto" w:fill="auto"/>
          </w:tcPr>
          <w:p w:rsidR="003E54E6" w:rsidRPr="00A74842" w:rsidRDefault="003E54E6" w:rsidP="00631802">
            <w:pPr>
              <w:rPr>
                <w:color w:val="000000" w:themeColor="text1"/>
                <w:spacing w:val="4"/>
                <w:w w:val="99"/>
                <w:sz w:val="20"/>
              </w:rPr>
            </w:pPr>
          </w:p>
          <w:p w:rsidR="003E54E6" w:rsidRPr="00A74842" w:rsidRDefault="003E54E6" w:rsidP="00631802">
            <w:pPr>
              <w:ind w:left="142" w:hanging="142"/>
              <w:jc w:val="center"/>
              <w:rPr>
                <w:color w:val="000000" w:themeColor="text1"/>
                <w:spacing w:val="4"/>
                <w:w w:val="99"/>
                <w:sz w:val="20"/>
              </w:rPr>
            </w:pPr>
            <w:r w:rsidRPr="00A74842">
              <w:rPr>
                <w:color w:val="000000" w:themeColor="text1"/>
                <w:spacing w:val="4"/>
                <w:w w:val="99"/>
                <w:sz w:val="20"/>
              </w:rPr>
              <w:t xml:space="preserve">                                                        ЯСТРЕБОВСКИЙ ВЕСТНИК</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Адрес издателя: с. Ястребово</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улица Советская 38 А</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адресЭл.почты:</w:t>
            </w:r>
            <w:r w:rsidRPr="00A74842">
              <w:rPr>
                <w:color w:val="000000" w:themeColor="text1"/>
                <w:spacing w:val="4"/>
                <w:w w:val="99"/>
                <w:sz w:val="20"/>
                <w:lang w:val="en-US"/>
              </w:rPr>
              <w:t>selsovetyastrebovskii</w:t>
            </w:r>
            <w:r w:rsidRPr="00A74842">
              <w:rPr>
                <w:color w:val="000000" w:themeColor="text1"/>
                <w:spacing w:val="4"/>
                <w:w w:val="99"/>
                <w:sz w:val="20"/>
              </w:rPr>
              <w:t>@</w:t>
            </w:r>
            <w:r w:rsidRPr="00A74842">
              <w:rPr>
                <w:color w:val="000000" w:themeColor="text1"/>
                <w:spacing w:val="4"/>
                <w:w w:val="99"/>
                <w:sz w:val="20"/>
                <w:lang w:val="en-US"/>
              </w:rPr>
              <w:t>mail</w:t>
            </w:r>
            <w:r w:rsidRPr="00A74842">
              <w:rPr>
                <w:color w:val="000000" w:themeColor="text1"/>
                <w:spacing w:val="4"/>
                <w:w w:val="99"/>
                <w:sz w:val="20"/>
              </w:rPr>
              <w:t>.</w:t>
            </w:r>
            <w:r w:rsidRPr="00A74842">
              <w:rPr>
                <w:color w:val="000000" w:themeColor="text1"/>
                <w:spacing w:val="4"/>
                <w:w w:val="99"/>
                <w:sz w:val="20"/>
                <w:lang w:val="en-US"/>
              </w:rPr>
              <w:t>ru</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Тел: 99-3-21, 99-2-75</w:t>
            </w:r>
          </w:p>
        </w:tc>
        <w:tc>
          <w:tcPr>
            <w:tcW w:w="1882" w:type="dxa"/>
            <w:shd w:val="clear" w:color="auto" w:fill="auto"/>
          </w:tcPr>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 xml:space="preserve">Учредитель: </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 xml:space="preserve">Администрация </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 xml:space="preserve">Ястребовского </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сельсовета, тираж</w:t>
            </w:r>
          </w:p>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 xml:space="preserve"> 30 экз</w:t>
            </w:r>
          </w:p>
        </w:tc>
        <w:tc>
          <w:tcPr>
            <w:tcW w:w="2402" w:type="dxa"/>
            <w:shd w:val="clear" w:color="auto" w:fill="auto"/>
          </w:tcPr>
          <w:p w:rsidR="003E54E6" w:rsidRPr="00A74842" w:rsidRDefault="003E54E6" w:rsidP="00631802">
            <w:pPr>
              <w:jc w:val="right"/>
              <w:rPr>
                <w:color w:val="000000" w:themeColor="text1"/>
                <w:spacing w:val="4"/>
                <w:w w:val="99"/>
                <w:sz w:val="20"/>
              </w:rPr>
            </w:pPr>
            <w:r w:rsidRPr="00A74842">
              <w:rPr>
                <w:color w:val="000000" w:themeColor="text1"/>
                <w:spacing w:val="4"/>
                <w:w w:val="99"/>
                <w:sz w:val="20"/>
              </w:rPr>
              <w:t>Ответственный за издание и  распространение специалист 1 категории Малиновская Ю.С.</w:t>
            </w:r>
          </w:p>
        </w:tc>
      </w:tr>
    </w:tbl>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B971FD" w:rsidRPr="00AB05A8" w:rsidRDefault="00B971FD" w:rsidP="00AB05A8">
      <w:pPr>
        <w:ind w:firstLine="697"/>
        <w:jc w:val="center"/>
        <w:rPr>
          <w:b/>
          <w:sz w:val="20"/>
        </w:rPr>
      </w:pPr>
    </w:p>
    <w:p w:rsidR="00A74842" w:rsidRPr="00AB05A8" w:rsidRDefault="00A74842" w:rsidP="00AB05A8">
      <w:pPr>
        <w:rPr>
          <w:b/>
          <w:sz w:val="20"/>
        </w:rPr>
      </w:pPr>
    </w:p>
    <w:p w:rsidR="0084623E" w:rsidRPr="00AB05A8" w:rsidRDefault="00F02397" w:rsidP="00AB05A8">
      <w:pPr>
        <w:autoSpaceDE w:val="0"/>
        <w:autoSpaceDN w:val="0"/>
        <w:adjustRightInd w:val="0"/>
        <w:ind w:left="11766" w:firstLine="540"/>
        <w:rPr>
          <w:sz w:val="20"/>
        </w:rPr>
      </w:pPr>
      <w:r w:rsidRPr="00AB05A8">
        <w:rPr>
          <w:sz w:val="20"/>
        </w:rPr>
        <w:t>т</w:t>
      </w:r>
    </w:p>
    <w:sectPr w:rsidR="0084623E" w:rsidRPr="00AB05A8" w:rsidSect="00E06584">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726" w:rsidRDefault="00271726" w:rsidP="00913E49">
      <w:r>
        <w:separator/>
      </w:r>
    </w:p>
  </w:endnote>
  <w:endnote w:type="continuationSeparator" w:id="1">
    <w:p w:rsidR="00271726" w:rsidRDefault="00271726"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878129"/>
      <w:docPartObj>
        <w:docPartGallery w:val="Page Numbers (Bottom of Page)"/>
        <w:docPartUnique/>
      </w:docPartObj>
    </w:sdtPr>
    <w:sdtContent>
      <w:p w:rsidR="00356415" w:rsidRDefault="00356415">
        <w:pPr>
          <w:pStyle w:val="a8"/>
          <w:jc w:val="center"/>
        </w:pPr>
        <w:fldSimple w:instr="PAGE   \* MERGEFORMAT">
          <w:r w:rsidR="00B43087">
            <w:rPr>
              <w:noProof/>
            </w:rPr>
            <w:t>15</w:t>
          </w:r>
        </w:fldSimple>
      </w:p>
    </w:sdtContent>
  </w:sdt>
  <w:p w:rsidR="00356415" w:rsidRDefault="0035641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15" w:rsidRDefault="00356415">
    <w:pPr>
      <w:pStyle w:val="a8"/>
      <w:jc w:val="center"/>
    </w:pPr>
    <w:fldSimple w:instr="PAGE   \* MERGEFORMAT">
      <w:r w:rsidR="006E7F37">
        <w:rPr>
          <w:noProof/>
        </w:rPr>
        <w:t>28</w:t>
      </w:r>
    </w:fldSimple>
  </w:p>
  <w:p w:rsidR="00356415" w:rsidRDefault="003564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726" w:rsidRDefault="00271726" w:rsidP="00913E49">
      <w:r>
        <w:separator/>
      </w:r>
    </w:p>
  </w:footnote>
  <w:footnote w:type="continuationSeparator" w:id="1">
    <w:p w:rsidR="00271726" w:rsidRDefault="00271726"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415" w:rsidRPr="00231F22" w:rsidRDefault="00356415"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28                                     </w:t>
    </w:r>
    <w:r w:rsidRPr="00913E49">
      <w:rPr>
        <w:rFonts w:ascii="Monotype Corsiva" w:hAnsi="Monotype Corsiva"/>
        <w:b/>
        <w:i/>
      </w:rPr>
      <w:t>от</w:t>
    </w:r>
    <w:r>
      <w:rPr>
        <w:rFonts w:ascii="Monotype Corsiva" w:hAnsi="Monotype Corsiva"/>
        <w:b/>
        <w:i/>
      </w:rPr>
      <w:t xml:space="preserve">  27.12.</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356415" w:rsidRPr="007264A1" w:rsidRDefault="00356415"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43C2178"/>
    <w:multiLevelType w:val="multilevel"/>
    <w:tmpl w:val="72FE071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1E42052D"/>
    <w:multiLevelType w:val="hybridMultilevel"/>
    <w:tmpl w:val="A8C4D6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3">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28817C0"/>
    <w:multiLevelType w:val="hybridMultilevel"/>
    <w:tmpl w:val="98FA5E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6">
    <w:nsid w:val="44330B62"/>
    <w:multiLevelType w:val="multilevel"/>
    <w:tmpl w:val="77686954"/>
    <w:lvl w:ilvl="0">
      <w:start w:val="1"/>
      <w:numFmt w:val="upperRoman"/>
      <w:lvlText w:val="%1."/>
      <w:lvlJc w:val="left"/>
      <w:pPr>
        <w:ind w:left="1080" w:hanging="720"/>
      </w:pPr>
    </w:lvl>
    <w:lvl w:ilvl="1">
      <w:start w:val="10"/>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27">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1">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D47A6D"/>
    <w:multiLevelType w:val="multilevel"/>
    <w:tmpl w:val="98AC77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ascii="Times New Roman" w:eastAsiaTheme="minorEastAsia" w:hAnsi="Times New Roman" w:cs="Times New Roman"/>
        <w:lang w:val="ru-RU"/>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4">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FF55313"/>
    <w:multiLevelType w:val="hybridMultilevel"/>
    <w:tmpl w:val="ADAC1EFE"/>
    <w:lvl w:ilvl="0" w:tplc="59D0F3F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4">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42"/>
  </w:num>
  <w:num w:numId="2">
    <w:abstractNumId w:val="41"/>
  </w:num>
  <w:num w:numId="3">
    <w:abstractNumId w:val="19"/>
  </w:num>
  <w:num w:numId="4">
    <w:abstractNumId w:val="35"/>
  </w:num>
  <w:num w:numId="5">
    <w:abstractNumId w:val="21"/>
  </w:num>
  <w:num w:numId="6">
    <w:abstractNumId w:val="10"/>
  </w:num>
  <w:num w:numId="7">
    <w:abstractNumId w:val="34"/>
  </w:num>
  <w:num w:numId="8">
    <w:abstractNumId w:val="31"/>
  </w:num>
  <w:num w:numId="9">
    <w:abstractNumId w:val="29"/>
  </w:num>
  <w:num w:numId="10">
    <w:abstractNumId w:val="20"/>
  </w:num>
  <w:num w:numId="11">
    <w:abstractNumId w:val="11"/>
  </w:num>
  <w:num w:numId="12">
    <w:abstractNumId w:val="36"/>
  </w:num>
  <w:num w:numId="13">
    <w:abstractNumId w:val="14"/>
  </w:num>
  <w:num w:numId="14">
    <w:abstractNumId w:val="18"/>
  </w:num>
  <w:num w:numId="15">
    <w:abstractNumId w:val="25"/>
  </w:num>
  <w:num w:numId="16">
    <w:abstractNumId w:val="44"/>
  </w:num>
  <w:num w:numId="17">
    <w:abstractNumId w:val="27"/>
  </w:num>
  <w:num w:numId="18">
    <w:abstractNumId w:val="22"/>
  </w:num>
  <w:num w:numId="19">
    <w:abstractNumId w:val="17"/>
  </w:num>
  <w:num w:numId="20">
    <w:abstractNumId w:val="13"/>
  </w:num>
  <w:num w:numId="21">
    <w:abstractNumId w:val="12"/>
  </w:num>
  <w:num w:numId="22">
    <w:abstractNumId w:val="30"/>
  </w:num>
  <w:num w:numId="23">
    <w:abstractNumId w:val="33"/>
  </w:num>
  <w:num w:numId="24">
    <w:abstractNumId w:val="37"/>
  </w:num>
  <w:num w:numId="25">
    <w:abstractNumId w:val="15"/>
  </w:num>
  <w:num w:numId="26">
    <w:abstractNumId w:val="28"/>
  </w:num>
  <w:num w:numId="27">
    <w:abstractNumId w:val="39"/>
  </w:num>
  <w:num w:numId="28">
    <w:abstractNumId w:val="23"/>
  </w:num>
  <w:num w:numId="29">
    <w:abstractNumId w:val="9"/>
  </w:num>
  <w:num w:numId="30">
    <w:abstractNumId w:val="38"/>
  </w:num>
  <w:num w:numId="31">
    <w:abstractNumId w:val="2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4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223234">
      <o:colormenu v:ext="edit" fillcolor="none [3212]"/>
    </o:shapedefaults>
  </w:hdrShapeDefaults>
  <w:footnotePr>
    <w:footnote w:id="0"/>
    <w:footnote w:id="1"/>
  </w:footnotePr>
  <w:endnotePr>
    <w:endnote w:id="0"/>
    <w:endnote w:id="1"/>
  </w:endnotePr>
  <w:compat/>
  <w:rsids>
    <w:rsidRoot w:val="006633CB"/>
    <w:rsid w:val="00000649"/>
    <w:rsid w:val="000009D0"/>
    <w:rsid w:val="00001645"/>
    <w:rsid w:val="00002920"/>
    <w:rsid w:val="00002BE8"/>
    <w:rsid w:val="00002CB6"/>
    <w:rsid w:val="000040DE"/>
    <w:rsid w:val="000049D8"/>
    <w:rsid w:val="000058E2"/>
    <w:rsid w:val="00005BA7"/>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25DF"/>
    <w:rsid w:val="000745B2"/>
    <w:rsid w:val="00074DDF"/>
    <w:rsid w:val="0007555B"/>
    <w:rsid w:val="00075D4E"/>
    <w:rsid w:val="00076457"/>
    <w:rsid w:val="00077744"/>
    <w:rsid w:val="00080CDF"/>
    <w:rsid w:val="00081E45"/>
    <w:rsid w:val="00083596"/>
    <w:rsid w:val="0008360F"/>
    <w:rsid w:val="000877F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076E"/>
    <w:rsid w:val="000B0DDE"/>
    <w:rsid w:val="000B1A24"/>
    <w:rsid w:val="000B217B"/>
    <w:rsid w:val="000B25AE"/>
    <w:rsid w:val="000B50B7"/>
    <w:rsid w:val="000B58CC"/>
    <w:rsid w:val="000B631F"/>
    <w:rsid w:val="000B72DC"/>
    <w:rsid w:val="000C007C"/>
    <w:rsid w:val="000C0343"/>
    <w:rsid w:val="000C1204"/>
    <w:rsid w:val="000C7E10"/>
    <w:rsid w:val="000D51F5"/>
    <w:rsid w:val="000D7A52"/>
    <w:rsid w:val="000E1F9A"/>
    <w:rsid w:val="000E270C"/>
    <w:rsid w:val="000E4191"/>
    <w:rsid w:val="000F2521"/>
    <w:rsid w:val="000F27AC"/>
    <w:rsid w:val="000F2CFC"/>
    <w:rsid w:val="000F3B6C"/>
    <w:rsid w:val="000F4045"/>
    <w:rsid w:val="000F50CE"/>
    <w:rsid w:val="000F5EAE"/>
    <w:rsid w:val="000F6DC0"/>
    <w:rsid w:val="000F7199"/>
    <w:rsid w:val="0010151E"/>
    <w:rsid w:val="00102B7D"/>
    <w:rsid w:val="00102D0E"/>
    <w:rsid w:val="00103ECC"/>
    <w:rsid w:val="001054DE"/>
    <w:rsid w:val="00106C4B"/>
    <w:rsid w:val="00107A74"/>
    <w:rsid w:val="00110412"/>
    <w:rsid w:val="00110715"/>
    <w:rsid w:val="00110D21"/>
    <w:rsid w:val="001114F9"/>
    <w:rsid w:val="00111EF7"/>
    <w:rsid w:val="00113CD2"/>
    <w:rsid w:val="00115A5A"/>
    <w:rsid w:val="00115F9C"/>
    <w:rsid w:val="00117123"/>
    <w:rsid w:val="0011744C"/>
    <w:rsid w:val="00117A62"/>
    <w:rsid w:val="00117D65"/>
    <w:rsid w:val="001206A4"/>
    <w:rsid w:val="00122CEE"/>
    <w:rsid w:val="001230A7"/>
    <w:rsid w:val="00123C5C"/>
    <w:rsid w:val="00124532"/>
    <w:rsid w:val="00125770"/>
    <w:rsid w:val="00127619"/>
    <w:rsid w:val="00127CB3"/>
    <w:rsid w:val="0013021B"/>
    <w:rsid w:val="00130609"/>
    <w:rsid w:val="00131356"/>
    <w:rsid w:val="001330BD"/>
    <w:rsid w:val="00134B38"/>
    <w:rsid w:val="00136265"/>
    <w:rsid w:val="00137322"/>
    <w:rsid w:val="00137439"/>
    <w:rsid w:val="0014076B"/>
    <w:rsid w:val="00141775"/>
    <w:rsid w:val="00142859"/>
    <w:rsid w:val="001449A2"/>
    <w:rsid w:val="001459A5"/>
    <w:rsid w:val="00146A0C"/>
    <w:rsid w:val="00151813"/>
    <w:rsid w:val="00153AC4"/>
    <w:rsid w:val="00153CA7"/>
    <w:rsid w:val="001540EE"/>
    <w:rsid w:val="00155A76"/>
    <w:rsid w:val="0015673A"/>
    <w:rsid w:val="00157DA4"/>
    <w:rsid w:val="00160FE9"/>
    <w:rsid w:val="00161508"/>
    <w:rsid w:val="00162A29"/>
    <w:rsid w:val="00163A79"/>
    <w:rsid w:val="001643B0"/>
    <w:rsid w:val="001645DA"/>
    <w:rsid w:val="00164E32"/>
    <w:rsid w:val="00166FF2"/>
    <w:rsid w:val="001703A4"/>
    <w:rsid w:val="00172504"/>
    <w:rsid w:val="001738D8"/>
    <w:rsid w:val="00173E0A"/>
    <w:rsid w:val="00173F1A"/>
    <w:rsid w:val="00174434"/>
    <w:rsid w:val="0017614C"/>
    <w:rsid w:val="00176434"/>
    <w:rsid w:val="00177AFE"/>
    <w:rsid w:val="001814E5"/>
    <w:rsid w:val="00183F7E"/>
    <w:rsid w:val="00184324"/>
    <w:rsid w:val="001850DA"/>
    <w:rsid w:val="001878EB"/>
    <w:rsid w:val="00192D56"/>
    <w:rsid w:val="00193CA5"/>
    <w:rsid w:val="00193F67"/>
    <w:rsid w:val="001948D8"/>
    <w:rsid w:val="00194CC1"/>
    <w:rsid w:val="00196F77"/>
    <w:rsid w:val="001973FB"/>
    <w:rsid w:val="00197E1D"/>
    <w:rsid w:val="001A00E8"/>
    <w:rsid w:val="001A372E"/>
    <w:rsid w:val="001A3EEA"/>
    <w:rsid w:val="001A4970"/>
    <w:rsid w:val="001A7D20"/>
    <w:rsid w:val="001B04B3"/>
    <w:rsid w:val="001B23F5"/>
    <w:rsid w:val="001B4AC8"/>
    <w:rsid w:val="001C0136"/>
    <w:rsid w:val="001C37E6"/>
    <w:rsid w:val="001C46C9"/>
    <w:rsid w:val="001C4846"/>
    <w:rsid w:val="001C4C28"/>
    <w:rsid w:val="001C4F34"/>
    <w:rsid w:val="001C6D34"/>
    <w:rsid w:val="001C777A"/>
    <w:rsid w:val="001D05C4"/>
    <w:rsid w:val="001D1261"/>
    <w:rsid w:val="001D1FD3"/>
    <w:rsid w:val="001D2980"/>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60E"/>
    <w:rsid w:val="001F5E14"/>
    <w:rsid w:val="001F6B6B"/>
    <w:rsid w:val="001F76EF"/>
    <w:rsid w:val="001F7712"/>
    <w:rsid w:val="00200BF6"/>
    <w:rsid w:val="002012B6"/>
    <w:rsid w:val="002038F8"/>
    <w:rsid w:val="0020467D"/>
    <w:rsid w:val="00204BC5"/>
    <w:rsid w:val="00206769"/>
    <w:rsid w:val="00211324"/>
    <w:rsid w:val="00213C19"/>
    <w:rsid w:val="00213FB5"/>
    <w:rsid w:val="00214169"/>
    <w:rsid w:val="0021500F"/>
    <w:rsid w:val="00221064"/>
    <w:rsid w:val="002223CA"/>
    <w:rsid w:val="00224BDF"/>
    <w:rsid w:val="0022661F"/>
    <w:rsid w:val="00226BC7"/>
    <w:rsid w:val="00231F22"/>
    <w:rsid w:val="00233011"/>
    <w:rsid w:val="00233025"/>
    <w:rsid w:val="002332A1"/>
    <w:rsid w:val="0023594E"/>
    <w:rsid w:val="002366DF"/>
    <w:rsid w:val="0023695F"/>
    <w:rsid w:val="0024097F"/>
    <w:rsid w:val="00243FAD"/>
    <w:rsid w:val="00244651"/>
    <w:rsid w:val="0024481E"/>
    <w:rsid w:val="00244F37"/>
    <w:rsid w:val="00245D79"/>
    <w:rsid w:val="00250D28"/>
    <w:rsid w:val="00252279"/>
    <w:rsid w:val="0025531B"/>
    <w:rsid w:val="002557DA"/>
    <w:rsid w:val="00255CBD"/>
    <w:rsid w:val="00257397"/>
    <w:rsid w:val="00260577"/>
    <w:rsid w:val="002608E3"/>
    <w:rsid w:val="00261272"/>
    <w:rsid w:val="0026421A"/>
    <w:rsid w:val="002643A9"/>
    <w:rsid w:val="002659FA"/>
    <w:rsid w:val="00265B0E"/>
    <w:rsid w:val="00266D08"/>
    <w:rsid w:val="002677DF"/>
    <w:rsid w:val="00270580"/>
    <w:rsid w:val="00270AEE"/>
    <w:rsid w:val="00271726"/>
    <w:rsid w:val="00271D2B"/>
    <w:rsid w:val="00272A67"/>
    <w:rsid w:val="00274073"/>
    <w:rsid w:val="00274704"/>
    <w:rsid w:val="002747D9"/>
    <w:rsid w:val="00275215"/>
    <w:rsid w:val="002754BB"/>
    <w:rsid w:val="00275C36"/>
    <w:rsid w:val="00276338"/>
    <w:rsid w:val="002821F6"/>
    <w:rsid w:val="00282D66"/>
    <w:rsid w:val="002835D1"/>
    <w:rsid w:val="00290027"/>
    <w:rsid w:val="0029073E"/>
    <w:rsid w:val="00291B62"/>
    <w:rsid w:val="00291EAE"/>
    <w:rsid w:val="002934BD"/>
    <w:rsid w:val="00294A7C"/>
    <w:rsid w:val="002959BA"/>
    <w:rsid w:val="002A0313"/>
    <w:rsid w:val="002A03CA"/>
    <w:rsid w:val="002A3AFB"/>
    <w:rsid w:val="002A43F4"/>
    <w:rsid w:val="002A6980"/>
    <w:rsid w:val="002A7117"/>
    <w:rsid w:val="002A723A"/>
    <w:rsid w:val="002A7B94"/>
    <w:rsid w:val="002B1605"/>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DE1"/>
    <w:rsid w:val="002D7B6D"/>
    <w:rsid w:val="002E1092"/>
    <w:rsid w:val="002E2C24"/>
    <w:rsid w:val="002E41D7"/>
    <w:rsid w:val="002E46FF"/>
    <w:rsid w:val="002E5930"/>
    <w:rsid w:val="002E5981"/>
    <w:rsid w:val="002E6596"/>
    <w:rsid w:val="002E73DF"/>
    <w:rsid w:val="002E785F"/>
    <w:rsid w:val="002F055E"/>
    <w:rsid w:val="002F244E"/>
    <w:rsid w:val="002F2B9F"/>
    <w:rsid w:val="002F2ECD"/>
    <w:rsid w:val="002F4E3E"/>
    <w:rsid w:val="002F5196"/>
    <w:rsid w:val="002F5BFC"/>
    <w:rsid w:val="002F6C31"/>
    <w:rsid w:val="002F6D62"/>
    <w:rsid w:val="002F7A5E"/>
    <w:rsid w:val="00300C60"/>
    <w:rsid w:val="00301184"/>
    <w:rsid w:val="00301DAE"/>
    <w:rsid w:val="003028B3"/>
    <w:rsid w:val="003049E5"/>
    <w:rsid w:val="00304BA4"/>
    <w:rsid w:val="00304C55"/>
    <w:rsid w:val="00310FC3"/>
    <w:rsid w:val="003125A3"/>
    <w:rsid w:val="00315CA2"/>
    <w:rsid w:val="00316BBC"/>
    <w:rsid w:val="00320881"/>
    <w:rsid w:val="003214A7"/>
    <w:rsid w:val="00323B0A"/>
    <w:rsid w:val="00327664"/>
    <w:rsid w:val="00331D4D"/>
    <w:rsid w:val="003369D9"/>
    <w:rsid w:val="00336A6F"/>
    <w:rsid w:val="00336A80"/>
    <w:rsid w:val="00337F61"/>
    <w:rsid w:val="00341B7B"/>
    <w:rsid w:val="00344187"/>
    <w:rsid w:val="00344E35"/>
    <w:rsid w:val="00345E70"/>
    <w:rsid w:val="00345F80"/>
    <w:rsid w:val="00346E6C"/>
    <w:rsid w:val="00350B0C"/>
    <w:rsid w:val="00351A1C"/>
    <w:rsid w:val="00351DB1"/>
    <w:rsid w:val="00353738"/>
    <w:rsid w:val="00356415"/>
    <w:rsid w:val="003570A1"/>
    <w:rsid w:val="0036525E"/>
    <w:rsid w:val="00367984"/>
    <w:rsid w:val="00370BE5"/>
    <w:rsid w:val="00373543"/>
    <w:rsid w:val="00373981"/>
    <w:rsid w:val="00373D76"/>
    <w:rsid w:val="00373EE0"/>
    <w:rsid w:val="00376A06"/>
    <w:rsid w:val="00381BAB"/>
    <w:rsid w:val="00381C2F"/>
    <w:rsid w:val="00381CF6"/>
    <w:rsid w:val="00383ADD"/>
    <w:rsid w:val="00384659"/>
    <w:rsid w:val="0038483A"/>
    <w:rsid w:val="00390C19"/>
    <w:rsid w:val="00390FE2"/>
    <w:rsid w:val="0039233F"/>
    <w:rsid w:val="0039361D"/>
    <w:rsid w:val="00393A09"/>
    <w:rsid w:val="00396104"/>
    <w:rsid w:val="00397D11"/>
    <w:rsid w:val="003A1FFC"/>
    <w:rsid w:val="003A28C0"/>
    <w:rsid w:val="003A45EB"/>
    <w:rsid w:val="003A497C"/>
    <w:rsid w:val="003A49FD"/>
    <w:rsid w:val="003A640A"/>
    <w:rsid w:val="003A7910"/>
    <w:rsid w:val="003A7D90"/>
    <w:rsid w:val="003B1322"/>
    <w:rsid w:val="003B51D4"/>
    <w:rsid w:val="003B666D"/>
    <w:rsid w:val="003B6946"/>
    <w:rsid w:val="003B7001"/>
    <w:rsid w:val="003B7EA8"/>
    <w:rsid w:val="003C3FB5"/>
    <w:rsid w:val="003C4B0E"/>
    <w:rsid w:val="003C517F"/>
    <w:rsid w:val="003C6270"/>
    <w:rsid w:val="003C74B0"/>
    <w:rsid w:val="003C7A78"/>
    <w:rsid w:val="003D0960"/>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DCA"/>
    <w:rsid w:val="003E220A"/>
    <w:rsid w:val="003E24A5"/>
    <w:rsid w:val="003E2C72"/>
    <w:rsid w:val="003E419B"/>
    <w:rsid w:val="003E44B1"/>
    <w:rsid w:val="003E53C1"/>
    <w:rsid w:val="003E54E6"/>
    <w:rsid w:val="003E6D07"/>
    <w:rsid w:val="003F19B8"/>
    <w:rsid w:val="00400037"/>
    <w:rsid w:val="00400116"/>
    <w:rsid w:val="00400256"/>
    <w:rsid w:val="00402C0A"/>
    <w:rsid w:val="00407AE1"/>
    <w:rsid w:val="00410953"/>
    <w:rsid w:val="00412498"/>
    <w:rsid w:val="00414F1B"/>
    <w:rsid w:val="00417ACA"/>
    <w:rsid w:val="00420557"/>
    <w:rsid w:val="00420B23"/>
    <w:rsid w:val="00421273"/>
    <w:rsid w:val="004212F1"/>
    <w:rsid w:val="004219F9"/>
    <w:rsid w:val="00425686"/>
    <w:rsid w:val="004257CB"/>
    <w:rsid w:val="00425CC5"/>
    <w:rsid w:val="00425E9E"/>
    <w:rsid w:val="0042635B"/>
    <w:rsid w:val="00427E0D"/>
    <w:rsid w:val="00430D5A"/>
    <w:rsid w:val="00430E1D"/>
    <w:rsid w:val="00431ABA"/>
    <w:rsid w:val="00431DC4"/>
    <w:rsid w:val="00432ACB"/>
    <w:rsid w:val="004348EE"/>
    <w:rsid w:val="00435195"/>
    <w:rsid w:val="004369F7"/>
    <w:rsid w:val="00436FA0"/>
    <w:rsid w:val="00441973"/>
    <w:rsid w:val="00442081"/>
    <w:rsid w:val="00442662"/>
    <w:rsid w:val="0044394C"/>
    <w:rsid w:val="00444498"/>
    <w:rsid w:val="00445129"/>
    <w:rsid w:val="00445479"/>
    <w:rsid w:val="004456CB"/>
    <w:rsid w:val="0044609F"/>
    <w:rsid w:val="004460E2"/>
    <w:rsid w:val="0045089D"/>
    <w:rsid w:val="00452CBB"/>
    <w:rsid w:val="0045744C"/>
    <w:rsid w:val="0046058D"/>
    <w:rsid w:val="00461D6A"/>
    <w:rsid w:val="00464E07"/>
    <w:rsid w:val="00470EFF"/>
    <w:rsid w:val="00471CB3"/>
    <w:rsid w:val="00471D1F"/>
    <w:rsid w:val="00471ED9"/>
    <w:rsid w:val="00472AEC"/>
    <w:rsid w:val="00472D52"/>
    <w:rsid w:val="00473B91"/>
    <w:rsid w:val="00474838"/>
    <w:rsid w:val="004757FC"/>
    <w:rsid w:val="004765A3"/>
    <w:rsid w:val="00480458"/>
    <w:rsid w:val="004806CB"/>
    <w:rsid w:val="0048191E"/>
    <w:rsid w:val="00482411"/>
    <w:rsid w:val="004864A0"/>
    <w:rsid w:val="00487151"/>
    <w:rsid w:val="004903F3"/>
    <w:rsid w:val="0049388A"/>
    <w:rsid w:val="00494688"/>
    <w:rsid w:val="00494A31"/>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7250"/>
    <w:rsid w:val="004C091B"/>
    <w:rsid w:val="004C1C33"/>
    <w:rsid w:val="004C1D65"/>
    <w:rsid w:val="004C2FDD"/>
    <w:rsid w:val="004C43D1"/>
    <w:rsid w:val="004C5DAF"/>
    <w:rsid w:val="004C6220"/>
    <w:rsid w:val="004C723C"/>
    <w:rsid w:val="004C74D3"/>
    <w:rsid w:val="004D1D43"/>
    <w:rsid w:val="004D2D47"/>
    <w:rsid w:val="004D501E"/>
    <w:rsid w:val="004D7D32"/>
    <w:rsid w:val="004E1282"/>
    <w:rsid w:val="004E2780"/>
    <w:rsid w:val="004E29BF"/>
    <w:rsid w:val="004F23BB"/>
    <w:rsid w:val="004F33D9"/>
    <w:rsid w:val="004F3B05"/>
    <w:rsid w:val="004F792A"/>
    <w:rsid w:val="00501ED7"/>
    <w:rsid w:val="005023D6"/>
    <w:rsid w:val="00502C4B"/>
    <w:rsid w:val="00502CBC"/>
    <w:rsid w:val="005047DD"/>
    <w:rsid w:val="0050546D"/>
    <w:rsid w:val="00505913"/>
    <w:rsid w:val="00506197"/>
    <w:rsid w:val="00507ED4"/>
    <w:rsid w:val="005127BA"/>
    <w:rsid w:val="00512BA3"/>
    <w:rsid w:val="0051500E"/>
    <w:rsid w:val="005153F5"/>
    <w:rsid w:val="00515910"/>
    <w:rsid w:val="00515D37"/>
    <w:rsid w:val="00515EAA"/>
    <w:rsid w:val="0051761A"/>
    <w:rsid w:val="005206B2"/>
    <w:rsid w:val="0052172F"/>
    <w:rsid w:val="00523404"/>
    <w:rsid w:val="005241BF"/>
    <w:rsid w:val="005255DE"/>
    <w:rsid w:val="00526203"/>
    <w:rsid w:val="00526BD5"/>
    <w:rsid w:val="00527E0C"/>
    <w:rsid w:val="00530EFC"/>
    <w:rsid w:val="00531138"/>
    <w:rsid w:val="005330C0"/>
    <w:rsid w:val="00533A28"/>
    <w:rsid w:val="00533DE1"/>
    <w:rsid w:val="00535CF9"/>
    <w:rsid w:val="00536941"/>
    <w:rsid w:val="00536C03"/>
    <w:rsid w:val="005373DC"/>
    <w:rsid w:val="0053796D"/>
    <w:rsid w:val="00540F3E"/>
    <w:rsid w:val="005417B5"/>
    <w:rsid w:val="00544617"/>
    <w:rsid w:val="00547362"/>
    <w:rsid w:val="00547DCD"/>
    <w:rsid w:val="005506E1"/>
    <w:rsid w:val="00551FEB"/>
    <w:rsid w:val="00552A28"/>
    <w:rsid w:val="00556163"/>
    <w:rsid w:val="00561231"/>
    <w:rsid w:val="005618A2"/>
    <w:rsid w:val="00561B30"/>
    <w:rsid w:val="00565368"/>
    <w:rsid w:val="0056536A"/>
    <w:rsid w:val="00565957"/>
    <w:rsid w:val="00567726"/>
    <w:rsid w:val="0057118D"/>
    <w:rsid w:val="005727F8"/>
    <w:rsid w:val="00573A8B"/>
    <w:rsid w:val="005745A3"/>
    <w:rsid w:val="00574C76"/>
    <w:rsid w:val="00574C86"/>
    <w:rsid w:val="00575D42"/>
    <w:rsid w:val="00575FCB"/>
    <w:rsid w:val="00577B29"/>
    <w:rsid w:val="005808D2"/>
    <w:rsid w:val="00580D09"/>
    <w:rsid w:val="00582091"/>
    <w:rsid w:val="005824C9"/>
    <w:rsid w:val="0058350F"/>
    <w:rsid w:val="00583556"/>
    <w:rsid w:val="00583C99"/>
    <w:rsid w:val="0058572D"/>
    <w:rsid w:val="00586872"/>
    <w:rsid w:val="005871B3"/>
    <w:rsid w:val="00590E28"/>
    <w:rsid w:val="00590F61"/>
    <w:rsid w:val="0059109B"/>
    <w:rsid w:val="0059123B"/>
    <w:rsid w:val="00593C70"/>
    <w:rsid w:val="00594210"/>
    <w:rsid w:val="005952C1"/>
    <w:rsid w:val="005A1A48"/>
    <w:rsid w:val="005A1C24"/>
    <w:rsid w:val="005A204D"/>
    <w:rsid w:val="005A2F9C"/>
    <w:rsid w:val="005A5261"/>
    <w:rsid w:val="005A6680"/>
    <w:rsid w:val="005A69DA"/>
    <w:rsid w:val="005B1C44"/>
    <w:rsid w:val="005B1D91"/>
    <w:rsid w:val="005B4961"/>
    <w:rsid w:val="005B4CB7"/>
    <w:rsid w:val="005B5F6A"/>
    <w:rsid w:val="005B5F79"/>
    <w:rsid w:val="005B63E0"/>
    <w:rsid w:val="005B67BA"/>
    <w:rsid w:val="005C06F2"/>
    <w:rsid w:val="005C1731"/>
    <w:rsid w:val="005C1873"/>
    <w:rsid w:val="005C234A"/>
    <w:rsid w:val="005C2788"/>
    <w:rsid w:val="005C3C73"/>
    <w:rsid w:val="005C3F58"/>
    <w:rsid w:val="005C417F"/>
    <w:rsid w:val="005C45E7"/>
    <w:rsid w:val="005C4A04"/>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F1631"/>
    <w:rsid w:val="005F1FD9"/>
    <w:rsid w:val="005F2608"/>
    <w:rsid w:val="005F288A"/>
    <w:rsid w:val="005F2CFC"/>
    <w:rsid w:val="005F3C8B"/>
    <w:rsid w:val="005F7196"/>
    <w:rsid w:val="00602C4D"/>
    <w:rsid w:val="00603275"/>
    <w:rsid w:val="006039F8"/>
    <w:rsid w:val="00604183"/>
    <w:rsid w:val="00604B19"/>
    <w:rsid w:val="0060597D"/>
    <w:rsid w:val="006059FF"/>
    <w:rsid w:val="00605CA8"/>
    <w:rsid w:val="0060629B"/>
    <w:rsid w:val="0060648D"/>
    <w:rsid w:val="00611009"/>
    <w:rsid w:val="00611093"/>
    <w:rsid w:val="00613154"/>
    <w:rsid w:val="006132CD"/>
    <w:rsid w:val="00614CAB"/>
    <w:rsid w:val="00614CE1"/>
    <w:rsid w:val="006160B6"/>
    <w:rsid w:val="00616144"/>
    <w:rsid w:val="006164EF"/>
    <w:rsid w:val="0061707C"/>
    <w:rsid w:val="00617301"/>
    <w:rsid w:val="006277A8"/>
    <w:rsid w:val="00630FD9"/>
    <w:rsid w:val="00631E0A"/>
    <w:rsid w:val="00632E54"/>
    <w:rsid w:val="00632E5E"/>
    <w:rsid w:val="00636A42"/>
    <w:rsid w:val="006375C1"/>
    <w:rsid w:val="006416FB"/>
    <w:rsid w:val="006417AA"/>
    <w:rsid w:val="00641BA0"/>
    <w:rsid w:val="00644479"/>
    <w:rsid w:val="00646263"/>
    <w:rsid w:val="00646829"/>
    <w:rsid w:val="00646B21"/>
    <w:rsid w:val="00653998"/>
    <w:rsid w:val="00656D03"/>
    <w:rsid w:val="00660C78"/>
    <w:rsid w:val="00662682"/>
    <w:rsid w:val="00662DAD"/>
    <w:rsid w:val="006633CB"/>
    <w:rsid w:val="00663A81"/>
    <w:rsid w:val="00665F3E"/>
    <w:rsid w:val="006665FE"/>
    <w:rsid w:val="00667313"/>
    <w:rsid w:val="00673346"/>
    <w:rsid w:val="006735F5"/>
    <w:rsid w:val="00674087"/>
    <w:rsid w:val="00674298"/>
    <w:rsid w:val="00674987"/>
    <w:rsid w:val="00676586"/>
    <w:rsid w:val="006770DD"/>
    <w:rsid w:val="00681713"/>
    <w:rsid w:val="00683423"/>
    <w:rsid w:val="00684052"/>
    <w:rsid w:val="006847E9"/>
    <w:rsid w:val="00684F57"/>
    <w:rsid w:val="00685DBC"/>
    <w:rsid w:val="00686650"/>
    <w:rsid w:val="0069139F"/>
    <w:rsid w:val="00693FA6"/>
    <w:rsid w:val="00694129"/>
    <w:rsid w:val="006951B5"/>
    <w:rsid w:val="00697415"/>
    <w:rsid w:val="006A30AE"/>
    <w:rsid w:val="006A5767"/>
    <w:rsid w:val="006A67D9"/>
    <w:rsid w:val="006B04CA"/>
    <w:rsid w:val="006B0EEB"/>
    <w:rsid w:val="006B2EF8"/>
    <w:rsid w:val="006B3263"/>
    <w:rsid w:val="006B39CC"/>
    <w:rsid w:val="006B5C37"/>
    <w:rsid w:val="006B75E3"/>
    <w:rsid w:val="006C1450"/>
    <w:rsid w:val="006C1D56"/>
    <w:rsid w:val="006C2C40"/>
    <w:rsid w:val="006C5831"/>
    <w:rsid w:val="006C727E"/>
    <w:rsid w:val="006C7CBB"/>
    <w:rsid w:val="006D2D7C"/>
    <w:rsid w:val="006D3D27"/>
    <w:rsid w:val="006D5CFC"/>
    <w:rsid w:val="006D5E09"/>
    <w:rsid w:val="006D6E72"/>
    <w:rsid w:val="006D705E"/>
    <w:rsid w:val="006D7127"/>
    <w:rsid w:val="006E23EB"/>
    <w:rsid w:val="006E3158"/>
    <w:rsid w:val="006E605E"/>
    <w:rsid w:val="006E7033"/>
    <w:rsid w:val="006E773B"/>
    <w:rsid w:val="006E7F37"/>
    <w:rsid w:val="006F067C"/>
    <w:rsid w:val="006F18F4"/>
    <w:rsid w:val="006F1FD4"/>
    <w:rsid w:val="006F2513"/>
    <w:rsid w:val="006F358B"/>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7626"/>
    <w:rsid w:val="00717CEA"/>
    <w:rsid w:val="00721539"/>
    <w:rsid w:val="007232AE"/>
    <w:rsid w:val="00723A49"/>
    <w:rsid w:val="00725FE7"/>
    <w:rsid w:val="007264A1"/>
    <w:rsid w:val="00731140"/>
    <w:rsid w:val="007337BB"/>
    <w:rsid w:val="00734830"/>
    <w:rsid w:val="00740396"/>
    <w:rsid w:val="00742809"/>
    <w:rsid w:val="00743512"/>
    <w:rsid w:val="00744059"/>
    <w:rsid w:val="0074461F"/>
    <w:rsid w:val="0074470D"/>
    <w:rsid w:val="007449F4"/>
    <w:rsid w:val="0074523B"/>
    <w:rsid w:val="0074709D"/>
    <w:rsid w:val="00751F65"/>
    <w:rsid w:val="00752342"/>
    <w:rsid w:val="007533D7"/>
    <w:rsid w:val="0075528B"/>
    <w:rsid w:val="00757095"/>
    <w:rsid w:val="00757EFA"/>
    <w:rsid w:val="00760932"/>
    <w:rsid w:val="00760A4B"/>
    <w:rsid w:val="00761BF9"/>
    <w:rsid w:val="0076271B"/>
    <w:rsid w:val="00762F64"/>
    <w:rsid w:val="00765A86"/>
    <w:rsid w:val="00765F14"/>
    <w:rsid w:val="007679A9"/>
    <w:rsid w:val="00770E3B"/>
    <w:rsid w:val="00771BF7"/>
    <w:rsid w:val="00772D46"/>
    <w:rsid w:val="0077346C"/>
    <w:rsid w:val="007741BA"/>
    <w:rsid w:val="0077469E"/>
    <w:rsid w:val="007764CB"/>
    <w:rsid w:val="00780265"/>
    <w:rsid w:val="00780589"/>
    <w:rsid w:val="00783166"/>
    <w:rsid w:val="00783B1D"/>
    <w:rsid w:val="0078709C"/>
    <w:rsid w:val="00787448"/>
    <w:rsid w:val="00787D6E"/>
    <w:rsid w:val="0079267D"/>
    <w:rsid w:val="00793928"/>
    <w:rsid w:val="00793F3B"/>
    <w:rsid w:val="00794302"/>
    <w:rsid w:val="00795393"/>
    <w:rsid w:val="0079544F"/>
    <w:rsid w:val="00797FD6"/>
    <w:rsid w:val="007A5CEC"/>
    <w:rsid w:val="007B0AA2"/>
    <w:rsid w:val="007B203E"/>
    <w:rsid w:val="007B28A4"/>
    <w:rsid w:val="007B3658"/>
    <w:rsid w:val="007B662D"/>
    <w:rsid w:val="007C068A"/>
    <w:rsid w:val="007C12DB"/>
    <w:rsid w:val="007C1489"/>
    <w:rsid w:val="007C204B"/>
    <w:rsid w:val="007C2820"/>
    <w:rsid w:val="007C42AD"/>
    <w:rsid w:val="007C5AC8"/>
    <w:rsid w:val="007C67D9"/>
    <w:rsid w:val="007D006B"/>
    <w:rsid w:val="007D0FDA"/>
    <w:rsid w:val="007D19C4"/>
    <w:rsid w:val="007D40E1"/>
    <w:rsid w:val="007D7B25"/>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2920"/>
    <w:rsid w:val="00813DD5"/>
    <w:rsid w:val="00814232"/>
    <w:rsid w:val="008152F3"/>
    <w:rsid w:val="008154A8"/>
    <w:rsid w:val="008160CF"/>
    <w:rsid w:val="00817011"/>
    <w:rsid w:val="00817509"/>
    <w:rsid w:val="00817ACA"/>
    <w:rsid w:val="008248EF"/>
    <w:rsid w:val="00825EFE"/>
    <w:rsid w:val="00827BD1"/>
    <w:rsid w:val="00827C8A"/>
    <w:rsid w:val="00830610"/>
    <w:rsid w:val="00832FD0"/>
    <w:rsid w:val="00833DF1"/>
    <w:rsid w:val="00835138"/>
    <w:rsid w:val="00835F91"/>
    <w:rsid w:val="00836A3D"/>
    <w:rsid w:val="00840360"/>
    <w:rsid w:val="008405AD"/>
    <w:rsid w:val="008407B3"/>
    <w:rsid w:val="008459CE"/>
    <w:rsid w:val="0084623E"/>
    <w:rsid w:val="0085039F"/>
    <w:rsid w:val="00852435"/>
    <w:rsid w:val="00852676"/>
    <w:rsid w:val="008541D1"/>
    <w:rsid w:val="00855007"/>
    <w:rsid w:val="00856DAD"/>
    <w:rsid w:val="008574CD"/>
    <w:rsid w:val="00857642"/>
    <w:rsid w:val="00857ADE"/>
    <w:rsid w:val="008619E8"/>
    <w:rsid w:val="008619F4"/>
    <w:rsid w:val="00862278"/>
    <w:rsid w:val="008627E6"/>
    <w:rsid w:val="00862F3C"/>
    <w:rsid w:val="0086348E"/>
    <w:rsid w:val="0086371D"/>
    <w:rsid w:val="00864B3B"/>
    <w:rsid w:val="008653E3"/>
    <w:rsid w:val="00867356"/>
    <w:rsid w:val="00873FFE"/>
    <w:rsid w:val="008751D3"/>
    <w:rsid w:val="008779CE"/>
    <w:rsid w:val="00877B8A"/>
    <w:rsid w:val="008811AB"/>
    <w:rsid w:val="008815B6"/>
    <w:rsid w:val="008830ED"/>
    <w:rsid w:val="00883F83"/>
    <w:rsid w:val="0088483E"/>
    <w:rsid w:val="00885FED"/>
    <w:rsid w:val="00891A42"/>
    <w:rsid w:val="0089245C"/>
    <w:rsid w:val="00893C70"/>
    <w:rsid w:val="0089497F"/>
    <w:rsid w:val="00894D98"/>
    <w:rsid w:val="008952C7"/>
    <w:rsid w:val="008969E1"/>
    <w:rsid w:val="00897881"/>
    <w:rsid w:val="008A20AC"/>
    <w:rsid w:val="008A350A"/>
    <w:rsid w:val="008A4347"/>
    <w:rsid w:val="008A44D8"/>
    <w:rsid w:val="008A717E"/>
    <w:rsid w:val="008A75C0"/>
    <w:rsid w:val="008B023F"/>
    <w:rsid w:val="008B0F37"/>
    <w:rsid w:val="008B16D3"/>
    <w:rsid w:val="008B1B71"/>
    <w:rsid w:val="008B2D6F"/>
    <w:rsid w:val="008B2E45"/>
    <w:rsid w:val="008B35C8"/>
    <w:rsid w:val="008B39D9"/>
    <w:rsid w:val="008B3D7C"/>
    <w:rsid w:val="008B5379"/>
    <w:rsid w:val="008B60EB"/>
    <w:rsid w:val="008B614D"/>
    <w:rsid w:val="008B6582"/>
    <w:rsid w:val="008B6F5D"/>
    <w:rsid w:val="008B6F7A"/>
    <w:rsid w:val="008B70E0"/>
    <w:rsid w:val="008C1C5E"/>
    <w:rsid w:val="008C1F53"/>
    <w:rsid w:val="008C3BE5"/>
    <w:rsid w:val="008C79A1"/>
    <w:rsid w:val="008D147D"/>
    <w:rsid w:val="008D1D20"/>
    <w:rsid w:val="008D2DE5"/>
    <w:rsid w:val="008D4680"/>
    <w:rsid w:val="008D5E7A"/>
    <w:rsid w:val="008D6CEE"/>
    <w:rsid w:val="008E0AFE"/>
    <w:rsid w:val="008E0CB0"/>
    <w:rsid w:val="008E1184"/>
    <w:rsid w:val="008E3B13"/>
    <w:rsid w:val="008F132F"/>
    <w:rsid w:val="008F1687"/>
    <w:rsid w:val="008F3279"/>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79FF"/>
    <w:rsid w:val="0095051F"/>
    <w:rsid w:val="0095203C"/>
    <w:rsid w:val="00952B83"/>
    <w:rsid w:val="0095382B"/>
    <w:rsid w:val="009547E1"/>
    <w:rsid w:val="00954DC9"/>
    <w:rsid w:val="00956596"/>
    <w:rsid w:val="00956BBE"/>
    <w:rsid w:val="00960082"/>
    <w:rsid w:val="00960565"/>
    <w:rsid w:val="00961A23"/>
    <w:rsid w:val="00962885"/>
    <w:rsid w:val="009653F0"/>
    <w:rsid w:val="009667A4"/>
    <w:rsid w:val="00966B5F"/>
    <w:rsid w:val="009678BD"/>
    <w:rsid w:val="00975116"/>
    <w:rsid w:val="00975A79"/>
    <w:rsid w:val="00976102"/>
    <w:rsid w:val="009821AD"/>
    <w:rsid w:val="009825D9"/>
    <w:rsid w:val="0098668A"/>
    <w:rsid w:val="0098690A"/>
    <w:rsid w:val="0098732B"/>
    <w:rsid w:val="00991BE8"/>
    <w:rsid w:val="009943EB"/>
    <w:rsid w:val="00996AFA"/>
    <w:rsid w:val="00997FC2"/>
    <w:rsid w:val="009A102D"/>
    <w:rsid w:val="009A12A1"/>
    <w:rsid w:val="009A1D8F"/>
    <w:rsid w:val="009A3557"/>
    <w:rsid w:val="009A3A54"/>
    <w:rsid w:val="009A65AF"/>
    <w:rsid w:val="009B1ABA"/>
    <w:rsid w:val="009B1D51"/>
    <w:rsid w:val="009B1EAE"/>
    <w:rsid w:val="009B2146"/>
    <w:rsid w:val="009B28B3"/>
    <w:rsid w:val="009B48BA"/>
    <w:rsid w:val="009B6514"/>
    <w:rsid w:val="009C10DB"/>
    <w:rsid w:val="009C2CBF"/>
    <w:rsid w:val="009C2E39"/>
    <w:rsid w:val="009C35D7"/>
    <w:rsid w:val="009C4FA3"/>
    <w:rsid w:val="009C5DC8"/>
    <w:rsid w:val="009D0446"/>
    <w:rsid w:val="009D1067"/>
    <w:rsid w:val="009D29C3"/>
    <w:rsid w:val="009D2CAF"/>
    <w:rsid w:val="009D35EF"/>
    <w:rsid w:val="009D37D7"/>
    <w:rsid w:val="009D381B"/>
    <w:rsid w:val="009D4774"/>
    <w:rsid w:val="009D565D"/>
    <w:rsid w:val="009D61F6"/>
    <w:rsid w:val="009D6A9E"/>
    <w:rsid w:val="009E0DF8"/>
    <w:rsid w:val="009E10C3"/>
    <w:rsid w:val="009E169A"/>
    <w:rsid w:val="009E2B01"/>
    <w:rsid w:val="009E3E21"/>
    <w:rsid w:val="009E4CF4"/>
    <w:rsid w:val="009F0763"/>
    <w:rsid w:val="009F2040"/>
    <w:rsid w:val="009F217F"/>
    <w:rsid w:val="009F3376"/>
    <w:rsid w:val="009F33FE"/>
    <w:rsid w:val="009F3A00"/>
    <w:rsid w:val="009F3C80"/>
    <w:rsid w:val="009F3F72"/>
    <w:rsid w:val="009F47F7"/>
    <w:rsid w:val="009F55B9"/>
    <w:rsid w:val="009F70A0"/>
    <w:rsid w:val="00A00D39"/>
    <w:rsid w:val="00A0231D"/>
    <w:rsid w:val="00A025BB"/>
    <w:rsid w:val="00A035FD"/>
    <w:rsid w:val="00A03958"/>
    <w:rsid w:val="00A046E9"/>
    <w:rsid w:val="00A04D34"/>
    <w:rsid w:val="00A05996"/>
    <w:rsid w:val="00A065A8"/>
    <w:rsid w:val="00A078FE"/>
    <w:rsid w:val="00A07DEB"/>
    <w:rsid w:val="00A101FD"/>
    <w:rsid w:val="00A106D0"/>
    <w:rsid w:val="00A10F03"/>
    <w:rsid w:val="00A115D2"/>
    <w:rsid w:val="00A13766"/>
    <w:rsid w:val="00A1382E"/>
    <w:rsid w:val="00A148C4"/>
    <w:rsid w:val="00A14C6D"/>
    <w:rsid w:val="00A14D96"/>
    <w:rsid w:val="00A179EA"/>
    <w:rsid w:val="00A21761"/>
    <w:rsid w:val="00A22C92"/>
    <w:rsid w:val="00A238BE"/>
    <w:rsid w:val="00A24F5A"/>
    <w:rsid w:val="00A26E8C"/>
    <w:rsid w:val="00A27C04"/>
    <w:rsid w:val="00A32F05"/>
    <w:rsid w:val="00A3332D"/>
    <w:rsid w:val="00A33EBC"/>
    <w:rsid w:val="00A347F4"/>
    <w:rsid w:val="00A358AB"/>
    <w:rsid w:val="00A370E4"/>
    <w:rsid w:val="00A40570"/>
    <w:rsid w:val="00A4177F"/>
    <w:rsid w:val="00A43935"/>
    <w:rsid w:val="00A467A4"/>
    <w:rsid w:val="00A50982"/>
    <w:rsid w:val="00A51261"/>
    <w:rsid w:val="00A51262"/>
    <w:rsid w:val="00A52FA9"/>
    <w:rsid w:val="00A537AB"/>
    <w:rsid w:val="00A53CD5"/>
    <w:rsid w:val="00A53EBD"/>
    <w:rsid w:val="00A578C3"/>
    <w:rsid w:val="00A57DF2"/>
    <w:rsid w:val="00A57F26"/>
    <w:rsid w:val="00A60187"/>
    <w:rsid w:val="00A61954"/>
    <w:rsid w:val="00A62BDC"/>
    <w:rsid w:val="00A644AD"/>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808B5"/>
    <w:rsid w:val="00A80E22"/>
    <w:rsid w:val="00A82275"/>
    <w:rsid w:val="00A82813"/>
    <w:rsid w:val="00A83190"/>
    <w:rsid w:val="00A8669B"/>
    <w:rsid w:val="00A86AE5"/>
    <w:rsid w:val="00A874EB"/>
    <w:rsid w:val="00A9177D"/>
    <w:rsid w:val="00A91F80"/>
    <w:rsid w:val="00A9225D"/>
    <w:rsid w:val="00AA009C"/>
    <w:rsid w:val="00AA0186"/>
    <w:rsid w:val="00AA0365"/>
    <w:rsid w:val="00AA21EB"/>
    <w:rsid w:val="00AA2C2C"/>
    <w:rsid w:val="00AA2C3B"/>
    <w:rsid w:val="00AA2F07"/>
    <w:rsid w:val="00AA4261"/>
    <w:rsid w:val="00AA4428"/>
    <w:rsid w:val="00AA5339"/>
    <w:rsid w:val="00AA5645"/>
    <w:rsid w:val="00AA6E7A"/>
    <w:rsid w:val="00AA72E1"/>
    <w:rsid w:val="00AB05A8"/>
    <w:rsid w:val="00AB0B3A"/>
    <w:rsid w:val="00AB1658"/>
    <w:rsid w:val="00AB1798"/>
    <w:rsid w:val="00AB21A9"/>
    <w:rsid w:val="00AB3514"/>
    <w:rsid w:val="00AB6B09"/>
    <w:rsid w:val="00AB746D"/>
    <w:rsid w:val="00AB7AFC"/>
    <w:rsid w:val="00AC1076"/>
    <w:rsid w:val="00AC1B62"/>
    <w:rsid w:val="00AC2604"/>
    <w:rsid w:val="00AC27ED"/>
    <w:rsid w:val="00AC2F5A"/>
    <w:rsid w:val="00AC3B62"/>
    <w:rsid w:val="00AC3DA5"/>
    <w:rsid w:val="00AC4418"/>
    <w:rsid w:val="00AC49C2"/>
    <w:rsid w:val="00AC5870"/>
    <w:rsid w:val="00AC7883"/>
    <w:rsid w:val="00AD238E"/>
    <w:rsid w:val="00AD2648"/>
    <w:rsid w:val="00AD3F1A"/>
    <w:rsid w:val="00AD74FD"/>
    <w:rsid w:val="00AD7D20"/>
    <w:rsid w:val="00AE0091"/>
    <w:rsid w:val="00AE08AA"/>
    <w:rsid w:val="00AE2BAA"/>
    <w:rsid w:val="00AE33BB"/>
    <w:rsid w:val="00AE344D"/>
    <w:rsid w:val="00AE3B92"/>
    <w:rsid w:val="00AE4AF2"/>
    <w:rsid w:val="00AE6FA1"/>
    <w:rsid w:val="00AF0291"/>
    <w:rsid w:val="00AF1AC5"/>
    <w:rsid w:val="00AF23BD"/>
    <w:rsid w:val="00AF307A"/>
    <w:rsid w:val="00AF5665"/>
    <w:rsid w:val="00AF5E85"/>
    <w:rsid w:val="00B00D9A"/>
    <w:rsid w:val="00B010F4"/>
    <w:rsid w:val="00B01FF3"/>
    <w:rsid w:val="00B01FFD"/>
    <w:rsid w:val="00B02E0E"/>
    <w:rsid w:val="00B03146"/>
    <w:rsid w:val="00B041C4"/>
    <w:rsid w:val="00B0421A"/>
    <w:rsid w:val="00B04882"/>
    <w:rsid w:val="00B04B1B"/>
    <w:rsid w:val="00B05521"/>
    <w:rsid w:val="00B05522"/>
    <w:rsid w:val="00B05E72"/>
    <w:rsid w:val="00B0754F"/>
    <w:rsid w:val="00B07E00"/>
    <w:rsid w:val="00B12CDF"/>
    <w:rsid w:val="00B14837"/>
    <w:rsid w:val="00B15496"/>
    <w:rsid w:val="00B15EE0"/>
    <w:rsid w:val="00B17ECD"/>
    <w:rsid w:val="00B2029C"/>
    <w:rsid w:val="00B20647"/>
    <w:rsid w:val="00B220CD"/>
    <w:rsid w:val="00B235CE"/>
    <w:rsid w:val="00B25021"/>
    <w:rsid w:val="00B25DD4"/>
    <w:rsid w:val="00B261FA"/>
    <w:rsid w:val="00B26D3E"/>
    <w:rsid w:val="00B272EA"/>
    <w:rsid w:val="00B27AFE"/>
    <w:rsid w:val="00B27DA2"/>
    <w:rsid w:val="00B27E5F"/>
    <w:rsid w:val="00B30643"/>
    <w:rsid w:val="00B30A5C"/>
    <w:rsid w:val="00B30AC5"/>
    <w:rsid w:val="00B31010"/>
    <w:rsid w:val="00B329E8"/>
    <w:rsid w:val="00B35C97"/>
    <w:rsid w:val="00B36076"/>
    <w:rsid w:val="00B3639A"/>
    <w:rsid w:val="00B37534"/>
    <w:rsid w:val="00B40391"/>
    <w:rsid w:val="00B41DCB"/>
    <w:rsid w:val="00B42799"/>
    <w:rsid w:val="00B43087"/>
    <w:rsid w:val="00B44579"/>
    <w:rsid w:val="00B44ACE"/>
    <w:rsid w:val="00B44DB3"/>
    <w:rsid w:val="00B45649"/>
    <w:rsid w:val="00B45EE3"/>
    <w:rsid w:val="00B47C91"/>
    <w:rsid w:val="00B507B8"/>
    <w:rsid w:val="00B516AC"/>
    <w:rsid w:val="00B532A3"/>
    <w:rsid w:val="00B53315"/>
    <w:rsid w:val="00B53965"/>
    <w:rsid w:val="00B54224"/>
    <w:rsid w:val="00B60BA3"/>
    <w:rsid w:val="00B60FC7"/>
    <w:rsid w:val="00B610E6"/>
    <w:rsid w:val="00B611DF"/>
    <w:rsid w:val="00B64579"/>
    <w:rsid w:val="00B66DFE"/>
    <w:rsid w:val="00B673B2"/>
    <w:rsid w:val="00B67C3F"/>
    <w:rsid w:val="00B7256F"/>
    <w:rsid w:val="00B73B75"/>
    <w:rsid w:val="00B76915"/>
    <w:rsid w:val="00B76B2E"/>
    <w:rsid w:val="00B76C30"/>
    <w:rsid w:val="00B80CAB"/>
    <w:rsid w:val="00B81273"/>
    <w:rsid w:val="00B81E81"/>
    <w:rsid w:val="00B82807"/>
    <w:rsid w:val="00B844B2"/>
    <w:rsid w:val="00B85EB4"/>
    <w:rsid w:val="00B878E8"/>
    <w:rsid w:val="00B918E1"/>
    <w:rsid w:val="00B91BB6"/>
    <w:rsid w:val="00B94584"/>
    <w:rsid w:val="00B963F3"/>
    <w:rsid w:val="00B971FD"/>
    <w:rsid w:val="00BA08B1"/>
    <w:rsid w:val="00BA1573"/>
    <w:rsid w:val="00BA1EEC"/>
    <w:rsid w:val="00BA2296"/>
    <w:rsid w:val="00BA2BF7"/>
    <w:rsid w:val="00BA2F18"/>
    <w:rsid w:val="00BA38DB"/>
    <w:rsid w:val="00BB0439"/>
    <w:rsid w:val="00BB1477"/>
    <w:rsid w:val="00BB1881"/>
    <w:rsid w:val="00BB1CF3"/>
    <w:rsid w:val="00BB1D54"/>
    <w:rsid w:val="00BB261D"/>
    <w:rsid w:val="00BB3634"/>
    <w:rsid w:val="00BB4EBE"/>
    <w:rsid w:val="00BB4F54"/>
    <w:rsid w:val="00BB5311"/>
    <w:rsid w:val="00BB5C4B"/>
    <w:rsid w:val="00BB5ECD"/>
    <w:rsid w:val="00BC0838"/>
    <w:rsid w:val="00BC130B"/>
    <w:rsid w:val="00BC2D99"/>
    <w:rsid w:val="00BC46D7"/>
    <w:rsid w:val="00BC55F9"/>
    <w:rsid w:val="00BC5CCA"/>
    <w:rsid w:val="00BC604B"/>
    <w:rsid w:val="00BC62C7"/>
    <w:rsid w:val="00BC687C"/>
    <w:rsid w:val="00BC6F43"/>
    <w:rsid w:val="00BC785C"/>
    <w:rsid w:val="00BD18C5"/>
    <w:rsid w:val="00BD3811"/>
    <w:rsid w:val="00BD3D3F"/>
    <w:rsid w:val="00BD4688"/>
    <w:rsid w:val="00BD5070"/>
    <w:rsid w:val="00BD57B0"/>
    <w:rsid w:val="00BD6085"/>
    <w:rsid w:val="00BD681B"/>
    <w:rsid w:val="00BD6B18"/>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C01120"/>
    <w:rsid w:val="00C05387"/>
    <w:rsid w:val="00C05F27"/>
    <w:rsid w:val="00C10C2E"/>
    <w:rsid w:val="00C12C5A"/>
    <w:rsid w:val="00C12E38"/>
    <w:rsid w:val="00C14020"/>
    <w:rsid w:val="00C14D8E"/>
    <w:rsid w:val="00C15731"/>
    <w:rsid w:val="00C15FCC"/>
    <w:rsid w:val="00C176BB"/>
    <w:rsid w:val="00C20409"/>
    <w:rsid w:val="00C20CDE"/>
    <w:rsid w:val="00C2132C"/>
    <w:rsid w:val="00C2313E"/>
    <w:rsid w:val="00C25485"/>
    <w:rsid w:val="00C27410"/>
    <w:rsid w:val="00C30537"/>
    <w:rsid w:val="00C30591"/>
    <w:rsid w:val="00C30805"/>
    <w:rsid w:val="00C30C42"/>
    <w:rsid w:val="00C3121D"/>
    <w:rsid w:val="00C3136C"/>
    <w:rsid w:val="00C31F24"/>
    <w:rsid w:val="00C32D38"/>
    <w:rsid w:val="00C3467E"/>
    <w:rsid w:val="00C3544B"/>
    <w:rsid w:val="00C35D9D"/>
    <w:rsid w:val="00C36CFA"/>
    <w:rsid w:val="00C36F2A"/>
    <w:rsid w:val="00C402F2"/>
    <w:rsid w:val="00C40DE1"/>
    <w:rsid w:val="00C440E9"/>
    <w:rsid w:val="00C465AE"/>
    <w:rsid w:val="00C50CFB"/>
    <w:rsid w:val="00C5101B"/>
    <w:rsid w:val="00C51680"/>
    <w:rsid w:val="00C51A1C"/>
    <w:rsid w:val="00C537B9"/>
    <w:rsid w:val="00C55E7C"/>
    <w:rsid w:val="00C618E2"/>
    <w:rsid w:val="00C6192B"/>
    <w:rsid w:val="00C64C23"/>
    <w:rsid w:val="00C6762F"/>
    <w:rsid w:val="00C70268"/>
    <w:rsid w:val="00C71BB9"/>
    <w:rsid w:val="00C71D84"/>
    <w:rsid w:val="00C73C9F"/>
    <w:rsid w:val="00C74EED"/>
    <w:rsid w:val="00C7505D"/>
    <w:rsid w:val="00C76E13"/>
    <w:rsid w:val="00C806B5"/>
    <w:rsid w:val="00C82010"/>
    <w:rsid w:val="00C82611"/>
    <w:rsid w:val="00C82972"/>
    <w:rsid w:val="00C82FF3"/>
    <w:rsid w:val="00C8343C"/>
    <w:rsid w:val="00C84522"/>
    <w:rsid w:val="00C8511E"/>
    <w:rsid w:val="00C858CE"/>
    <w:rsid w:val="00C87948"/>
    <w:rsid w:val="00C904B9"/>
    <w:rsid w:val="00C91433"/>
    <w:rsid w:val="00C918AD"/>
    <w:rsid w:val="00C92214"/>
    <w:rsid w:val="00C92464"/>
    <w:rsid w:val="00C93E73"/>
    <w:rsid w:val="00C949A9"/>
    <w:rsid w:val="00C95D1D"/>
    <w:rsid w:val="00C97E4F"/>
    <w:rsid w:val="00CA0049"/>
    <w:rsid w:val="00CA114D"/>
    <w:rsid w:val="00CA16FA"/>
    <w:rsid w:val="00CA3560"/>
    <w:rsid w:val="00CA55AD"/>
    <w:rsid w:val="00CA5875"/>
    <w:rsid w:val="00CA59A4"/>
    <w:rsid w:val="00CA6BF5"/>
    <w:rsid w:val="00CB0295"/>
    <w:rsid w:val="00CB277E"/>
    <w:rsid w:val="00CB36D9"/>
    <w:rsid w:val="00CB3C8A"/>
    <w:rsid w:val="00CB4214"/>
    <w:rsid w:val="00CB5899"/>
    <w:rsid w:val="00CB5F47"/>
    <w:rsid w:val="00CB7B13"/>
    <w:rsid w:val="00CC0452"/>
    <w:rsid w:val="00CC2592"/>
    <w:rsid w:val="00CC3922"/>
    <w:rsid w:val="00CC5E8A"/>
    <w:rsid w:val="00CD33E1"/>
    <w:rsid w:val="00CD35C0"/>
    <w:rsid w:val="00CD4F46"/>
    <w:rsid w:val="00CD5BB1"/>
    <w:rsid w:val="00CE0335"/>
    <w:rsid w:val="00CE1737"/>
    <w:rsid w:val="00CE2BB5"/>
    <w:rsid w:val="00CE406A"/>
    <w:rsid w:val="00CE481D"/>
    <w:rsid w:val="00CE6CF3"/>
    <w:rsid w:val="00CE758B"/>
    <w:rsid w:val="00CF061A"/>
    <w:rsid w:val="00CF0868"/>
    <w:rsid w:val="00CF0D40"/>
    <w:rsid w:val="00CF1585"/>
    <w:rsid w:val="00CF2F33"/>
    <w:rsid w:val="00CF2FE4"/>
    <w:rsid w:val="00CF5C66"/>
    <w:rsid w:val="00CF640E"/>
    <w:rsid w:val="00CF64D4"/>
    <w:rsid w:val="00D00979"/>
    <w:rsid w:val="00D02EC4"/>
    <w:rsid w:val="00D034E2"/>
    <w:rsid w:val="00D03942"/>
    <w:rsid w:val="00D04348"/>
    <w:rsid w:val="00D07A48"/>
    <w:rsid w:val="00D10170"/>
    <w:rsid w:val="00D10CA4"/>
    <w:rsid w:val="00D121DE"/>
    <w:rsid w:val="00D12645"/>
    <w:rsid w:val="00D1480E"/>
    <w:rsid w:val="00D14E76"/>
    <w:rsid w:val="00D15DC5"/>
    <w:rsid w:val="00D173C2"/>
    <w:rsid w:val="00D17BD6"/>
    <w:rsid w:val="00D21D98"/>
    <w:rsid w:val="00D21DDD"/>
    <w:rsid w:val="00D22567"/>
    <w:rsid w:val="00D24C87"/>
    <w:rsid w:val="00D255BA"/>
    <w:rsid w:val="00D26566"/>
    <w:rsid w:val="00D26615"/>
    <w:rsid w:val="00D272EE"/>
    <w:rsid w:val="00D27E37"/>
    <w:rsid w:val="00D31873"/>
    <w:rsid w:val="00D3193B"/>
    <w:rsid w:val="00D34EB5"/>
    <w:rsid w:val="00D36CC9"/>
    <w:rsid w:val="00D3770A"/>
    <w:rsid w:val="00D37A9D"/>
    <w:rsid w:val="00D409F9"/>
    <w:rsid w:val="00D414BC"/>
    <w:rsid w:val="00D42FC0"/>
    <w:rsid w:val="00D432C5"/>
    <w:rsid w:val="00D46470"/>
    <w:rsid w:val="00D4670A"/>
    <w:rsid w:val="00D46B41"/>
    <w:rsid w:val="00D5018D"/>
    <w:rsid w:val="00D52CB1"/>
    <w:rsid w:val="00D5574B"/>
    <w:rsid w:val="00D56322"/>
    <w:rsid w:val="00D566D4"/>
    <w:rsid w:val="00D56E62"/>
    <w:rsid w:val="00D574A2"/>
    <w:rsid w:val="00D61364"/>
    <w:rsid w:val="00D61BB0"/>
    <w:rsid w:val="00D625D8"/>
    <w:rsid w:val="00D64C1A"/>
    <w:rsid w:val="00D65624"/>
    <w:rsid w:val="00D66F83"/>
    <w:rsid w:val="00D7023D"/>
    <w:rsid w:val="00D713C6"/>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A7F"/>
    <w:rsid w:val="00D94A6D"/>
    <w:rsid w:val="00D953F8"/>
    <w:rsid w:val="00DA03E8"/>
    <w:rsid w:val="00DA3DB1"/>
    <w:rsid w:val="00DA5190"/>
    <w:rsid w:val="00DA5240"/>
    <w:rsid w:val="00DA5857"/>
    <w:rsid w:val="00DA5A7C"/>
    <w:rsid w:val="00DA5DE2"/>
    <w:rsid w:val="00DA6B19"/>
    <w:rsid w:val="00DA75BD"/>
    <w:rsid w:val="00DA761B"/>
    <w:rsid w:val="00DB0D89"/>
    <w:rsid w:val="00DB2BEB"/>
    <w:rsid w:val="00DB3C2E"/>
    <w:rsid w:val="00DB3EA6"/>
    <w:rsid w:val="00DB54B9"/>
    <w:rsid w:val="00DB5E1B"/>
    <w:rsid w:val="00DB6237"/>
    <w:rsid w:val="00DB72BD"/>
    <w:rsid w:val="00DC091E"/>
    <w:rsid w:val="00DC2325"/>
    <w:rsid w:val="00DC274A"/>
    <w:rsid w:val="00DC31E1"/>
    <w:rsid w:val="00DC3475"/>
    <w:rsid w:val="00DC44D8"/>
    <w:rsid w:val="00DC617B"/>
    <w:rsid w:val="00DC61EB"/>
    <w:rsid w:val="00DC6FA6"/>
    <w:rsid w:val="00DC7AC5"/>
    <w:rsid w:val="00DD0D50"/>
    <w:rsid w:val="00DD16FB"/>
    <w:rsid w:val="00DD3F9B"/>
    <w:rsid w:val="00DD7F0D"/>
    <w:rsid w:val="00DE12E9"/>
    <w:rsid w:val="00DE139B"/>
    <w:rsid w:val="00DE2EA1"/>
    <w:rsid w:val="00DE3416"/>
    <w:rsid w:val="00DE3DE4"/>
    <w:rsid w:val="00DE4028"/>
    <w:rsid w:val="00DE4E7C"/>
    <w:rsid w:val="00DE67BE"/>
    <w:rsid w:val="00DE6A33"/>
    <w:rsid w:val="00DE7C13"/>
    <w:rsid w:val="00DE7DB8"/>
    <w:rsid w:val="00DE7E19"/>
    <w:rsid w:val="00DF007D"/>
    <w:rsid w:val="00DF35F2"/>
    <w:rsid w:val="00DF4044"/>
    <w:rsid w:val="00DF45BA"/>
    <w:rsid w:val="00E01728"/>
    <w:rsid w:val="00E01E30"/>
    <w:rsid w:val="00E02D63"/>
    <w:rsid w:val="00E03B0F"/>
    <w:rsid w:val="00E04341"/>
    <w:rsid w:val="00E0519D"/>
    <w:rsid w:val="00E06584"/>
    <w:rsid w:val="00E06C52"/>
    <w:rsid w:val="00E10B3D"/>
    <w:rsid w:val="00E10B5D"/>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31AC6"/>
    <w:rsid w:val="00E3363A"/>
    <w:rsid w:val="00E33EA9"/>
    <w:rsid w:val="00E343C2"/>
    <w:rsid w:val="00E3532F"/>
    <w:rsid w:val="00E3705C"/>
    <w:rsid w:val="00E37FDB"/>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6AE"/>
    <w:rsid w:val="00E6130C"/>
    <w:rsid w:val="00E631FE"/>
    <w:rsid w:val="00E63D9E"/>
    <w:rsid w:val="00E653CE"/>
    <w:rsid w:val="00E72385"/>
    <w:rsid w:val="00E72AA5"/>
    <w:rsid w:val="00E73224"/>
    <w:rsid w:val="00E7363F"/>
    <w:rsid w:val="00E74341"/>
    <w:rsid w:val="00E75210"/>
    <w:rsid w:val="00E754D4"/>
    <w:rsid w:val="00E77352"/>
    <w:rsid w:val="00E80088"/>
    <w:rsid w:val="00E808E5"/>
    <w:rsid w:val="00E815AE"/>
    <w:rsid w:val="00E834D6"/>
    <w:rsid w:val="00E83B24"/>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658C"/>
    <w:rsid w:val="00EB65F5"/>
    <w:rsid w:val="00EC17C9"/>
    <w:rsid w:val="00EC30AA"/>
    <w:rsid w:val="00EC33ED"/>
    <w:rsid w:val="00EC380B"/>
    <w:rsid w:val="00EC4202"/>
    <w:rsid w:val="00EC6663"/>
    <w:rsid w:val="00EC6749"/>
    <w:rsid w:val="00EC7D13"/>
    <w:rsid w:val="00EC7EBA"/>
    <w:rsid w:val="00ED0753"/>
    <w:rsid w:val="00ED0DAE"/>
    <w:rsid w:val="00ED1043"/>
    <w:rsid w:val="00ED111D"/>
    <w:rsid w:val="00ED2BD9"/>
    <w:rsid w:val="00ED3CF0"/>
    <w:rsid w:val="00ED4173"/>
    <w:rsid w:val="00ED4FE9"/>
    <w:rsid w:val="00ED5662"/>
    <w:rsid w:val="00ED5DC3"/>
    <w:rsid w:val="00ED698A"/>
    <w:rsid w:val="00ED69E0"/>
    <w:rsid w:val="00ED7A62"/>
    <w:rsid w:val="00EE0ABC"/>
    <w:rsid w:val="00EE0F01"/>
    <w:rsid w:val="00EE21B6"/>
    <w:rsid w:val="00EE45F1"/>
    <w:rsid w:val="00EE56DE"/>
    <w:rsid w:val="00EE6F8D"/>
    <w:rsid w:val="00EF093C"/>
    <w:rsid w:val="00EF1F8A"/>
    <w:rsid w:val="00EF2F2E"/>
    <w:rsid w:val="00EF3356"/>
    <w:rsid w:val="00EF354B"/>
    <w:rsid w:val="00EF3A29"/>
    <w:rsid w:val="00EF5AB8"/>
    <w:rsid w:val="00EF6592"/>
    <w:rsid w:val="00EF6AC9"/>
    <w:rsid w:val="00F01708"/>
    <w:rsid w:val="00F02397"/>
    <w:rsid w:val="00F04BFF"/>
    <w:rsid w:val="00F04EF9"/>
    <w:rsid w:val="00F0693E"/>
    <w:rsid w:val="00F07AF9"/>
    <w:rsid w:val="00F11A07"/>
    <w:rsid w:val="00F14014"/>
    <w:rsid w:val="00F1412E"/>
    <w:rsid w:val="00F17C0F"/>
    <w:rsid w:val="00F2115F"/>
    <w:rsid w:val="00F21200"/>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501A"/>
    <w:rsid w:val="00F45DD5"/>
    <w:rsid w:val="00F4651C"/>
    <w:rsid w:val="00F4725E"/>
    <w:rsid w:val="00F47D65"/>
    <w:rsid w:val="00F507DA"/>
    <w:rsid w:val="00F53267"/>
    <w:rsid w:val="00F54F53"/>
    <w:rsid w:val="00F55467"/>
    <w:rsid w:val="00F56BBA"/>
    <w:rsid w:val="00F57A6B"/>
    <w:rsid w:val="00F60678"/>
    <w:rsid w:val="00F610AE"/>
    <w:rsid w:val="00F62034"/>
    <w:rsid w:val="00F6314B"/>
    <w:rsid w:val="00F665C9"/>
    <w:rsid w:val="00F66E92"/>
    <w:rsid w:val="00F70D15"/>
    <w:rsid w:val="00F718FC"/>
    <w:rsid w:val="00F72135"/>
    <w:rsid w:val="00F73035"/>
    <w:rsid w:val="00F73509"/>
    <w:rsid w:val="00F73538"/>
    <w:rsid w:val="00F73D7E"/>
    <w:rsid w:val="00F74981"/>
    <w:rsid w:val="00F75D7C"/>
    <w:rsid w:val="00F76962"/>
    <w:rsid w:val="00F77BC0"/>
    <w:rsid w:val="00F80942"/>
    <w:rsid w:val="00F80A77"/>
    <w:rsid w:val="00F80B71"/>
    <w:rsid w:val="00F81BC7"/>
    <w:rsid w:val="00F822E6"/>
    <w:rsid w:val="00F82835"/>
    <w:rsid w:val="00F84546"/>
    <w:rsid w:val="00F86054"/>
    <w:rsid w:val="00F867D9"/>
    <w:rsid w:val="00F86979"/>
    <w:rsid w:val="00F904B2"/>
    <w:rsid w:val="00F91B2D"/>
    <w:rsid w:val="00F9476C"/>
    <w:rsid w:val="00F97EFF"/>
    <w:rsid w:val="00FA108D"/>
    <w:rsid w:val="00FA16F4"/>
    <w:rsid w:val="00FA28E3"/>
    <w:rsid w:val="00FA50D0"/>
    <w:rsid w:val="00FA5336"/>
    <w:rsid w:val="00FA5B64"/>
    <w:rsid w:val="00FA5E4C"/>
    <w:rsid w:val="00FB0510"/>
    <w:rsid w:val="00FB05B0"/>
    <w:rsid w:val="00FB2513"/>
    <w:rsid w:val="00FB2732"/>
    <w:rsid w:val="00FB4378"/>
    <w:rsid w:val="00FB6244"/>
    <w:rsid w:val="00FB6480"/>
    <w:rsid w:val="00FB7C7F"/>
    <w:rsid w:val="00FC1ABE"/>
    <w:rsid w:val="00FC1F89"/>
    <w:rsid w:val="00FC208E"/>
    <w:rsid w:val="00FC4145"/>
    <w:rsid w:val="00FC4156"/>
    <w:rsid w:val="00FC4261"/>
    <w:rsid w:val="00FC5F4F"/>
    <w:rsid w:val="00FD0F7F"/>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uiPriority w:val="99"/>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6D038F20-62E8-44F1-BB39-729D0B0E65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18209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cntd.ru/document/901876063" TargetMode="Externa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ravo-search.minjust.ru/bigs/showDocument.html?id=DCB7520E-635D-4A0F-B9D3-A81DCE2C89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ACB8-4697-4115-8D65-4B181CF7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28</Pages>
  <Words>12609</Words>
  <Characters>71872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1257</cp:revision>
  <cp:lastPrinted>2022-10-28T01:50:00Z</cp:lastPrinted>
  <dcterms:created xsi:type="dcterms:W3CDTF">2018-09-03T07:42:00Z</dcterms:created>
  <dcterms:modified xsi:type="dcterms:W3CDTF">2022-12-27T04:51:00Z</dcterms:modified>
</cp:coreProperties>
</file>