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5F2F6A" w:rsidP="008B3486">
      <w:pPr>
        <w:ind w:left="-540" w:right="-263"/>
        <w:jc w:val="center"/>
        <w:rPr>
          <w:b/>
        </w:rPr>
      </w:pPr>
      <w:r w:rsidRPr="005F2F6A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5F2F6A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5F2F6A">
        <w:rPr>
          <w:b/>
        </w:rPr>
        <w:pict>
          <v:shape id="_x0000_i1026" type="#_x0000_t170" style="width:268.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3967B7">
        <w:rPr>
          <w:b/>
          <w:sz w:val="20"/>
          <w:szCs w:val="20"/>
        </w:rPr>
        <w:t>16.01 2025 года №2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713105" cy="972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B7" w:rsidRPr="003967B7" w:rsidRDefault="003967B7" w:rsidP="003967B7">
      <w:pPr>
        <w:pStyle w:val="a5"/>
        <w:numPr>
          <w:ilvl w:val="0"/>
          <w:numId w:val="14"/>
        </w:numPr>
        <w:rPr>
          <w:b/>
          <w:bCs/>
        </w:rPr>
      </w:pPr>
    </w:p>
    <w:p w:rsidR="003967B7" w:rsidRPr="003967B7" w:rsidRDefault="003967B7" w:rsidP="003967B7">
      <w:pPr>
        <w:pStyle w:val="a5"/>
        <w:numPr>
          <w:ilvl w:val="0"/>
          <w:numId w:val="14"/>
        </w:numPr>
        <w:jc w:val="center"/>
        <w:rPr>
          <w:b/>
          <w:bCs/>
        </w:rPr>
      </w:pPr>
      <w:r w:rsidRPr="003967B7">
        <w:rPr>
          <w:b/>
          <w:bCs/>
        </w:rPr>
        <w:t>КРАСНОЯРСКИЙ КРАЙ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center"/>
        <w:rPr>
          <w:b/>
          <w:bCs/>
        </w:rPr>
      </w:pPr>
      <w:r w:rsidRPr="003967B7">
        <w:rPr>
          <w:b/>
          <w:bCs/>
        </w:rPr>
        <w:t>АЧИНСКИЙ РАЙОН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center"/>
        <w:rPr>
          <w:b/>
          <w:bCs/>
        </w:rPr>
      </w:pPr>
      <w:r w:rsidRPr="003967B7">
        <w:rPr>
          <w:b/>
        </w:rPr>
        <w:t xml:space="preserve">  КЛЮЧИНСКИЙ  СЕЛЬСКИЙ СОВЕТ ДЕПУТАТОВ  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both"/>
        <w:rPr>
          <w:b/>
          <w:bCs/>
        </w:rPr>
      </w:pPr>
    </w:p>
    <w:p w:rsidR="003967B7" w:rsidRPr="003967B7" w:rsidRDefault="003967B7" w:rsidP="003967B7">
      <w:pPr>
        <w:pStyle w:val="31"/>
        <w:numPr>
          <w:ilvl w:val="0"/>
          <w:numId w:val="14"/>
        </w:numPr>
        <w:jc w:val="center"/>
        <w:rPr>
          <w:bCs w:val="0"/>
        </w:rPr>
      </w:pPr>
      <w:r w:rsidRPr="003967B7">
        <w:rPr>
          <w:bCs w:val="0"/>
        </w:rPr>
        <w:t xml:space="preserve"> ПОСТАНОВЛЕНИЕ</w:t>
      </w:r>
    </w:p>
    <w:p w:rsidR="003967B7" w:rsidRPr="003967B7" w:rsidRDefault="003967B7" w:rsidP="003967B7">
      <w:pPr>
        <w:pStyle w:val="31"/>
        <w:numPr>
          <w:ilvl w:val="0"/>
          <w:numId w:val="14"/>
        </w:numPr>
        <w:jc w:val="center"/>
        <w:rPr>
          <w:bCs w:val="0"/>
        </w:rPr>
      </w:pPr>
    </w:p>
    <w:p w:rsidR="003967B7" w:rsidRPr="003967B7" w:rsidRDefault="003967B7" w:rsidP="003967B7">
      <w:pPr>
        <w:pStyle w:val="31"/>
        <w:numPr>
          <w:ilvl w:val="0"/>
          <w:numId w:val="14"/>
        </w:numPr>
        <w:jc w:val="both"/>
        <w:rPr>
          <w:bCs w:val="0"/>
        </w:rPr>
      </w:pPr>
      <w:r w:rsidRPr="003967B7">
        <w:rPr>
          <w:bCs w:val="0"/>
        </w:rPr>
        <w:t>16.12.2025</w:t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</w:r>
      <w:r w:rsidRPr="003967B7">
        <w:rPr>
          <w:bCs w:val="0"/>
        </w:rPr>
        <w:tab/>
        <w:t>№ 1–П</w:t>
      </w:r>
    </w:p>
    <w:p w:rsidR="003967B7" w:rsidRPr="003967B7" w:rsidRDefault="003967B7" w:rsidP="003967B7">
      <w:pPr>
        <w:pStyle w:val="31"/>
        <w:numPr>
          <w:ilvl w:val="0"/>
          <w:numId w:val="14"/>
        </w:numPr>
        <w:jc w:val="both"/>
        <w:rPr>
          <w:bCs w:val="0"/>
        </w:rPr>
      </w:pPr>
    </w:p>
    <w:p w:rsidR="003967B7" w:rsidRPr="003967B7" w:rsidRDefault="003967B7" w:rsidP="003967B7">
      <w:pPr>
        <w:pStyle w:val="31"/>
        <w:numPr>
          <w:ilvl w:val="0"/>
          <w:numId w:val="14"/>
        </w:numPr>
        <w:jc w:val="both"/>
        <w:rPr>
          <w:bCs w:val="0"/>
        </w:rPr>
      </w:pPr>
      <w:r w:rsidRPr="003967B7">
        <w:rPr>
          <w:bCs w:val="0"/>
        </w:rPr>
        <w:t xml:space="preserve">О созыве 49 – ой очередной сессии </w:t>
      </w:r>
    </w:p>
    <w:p w:rsidR="003967B7" w:rsidRPr="003967B7" w:rsidRDefault="003967B7" w:rsidP="003967B7">
      <w:pPr>
        <w:pStyle w:val="31"/>
        <w:numPr>
          <w:ilvl w:val="0"/>
          <w:numId w:val="14"/>
        </w:numPr>
        <w:jc w:val="both"/>
        <w:rPr>
          <w:bCs w:val="0"/>
        </w:rPr>
      </w:pPr>
      <w:r w:rsidRPr="003967B7">
        <w:rPr>
          <w:bCs w:val="0"/>
        </w:rPr>
        <w:t>Ключинского сельского Совета депутатов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both"/>
        <w:rPr>
          <w:b/>
        </w:rPr>
      </w:pPr>
    </w:p>
    <w:p w:rsidR="003967B7" w:rsidRPr="003967B7" w:rsidRDefault="003967B7" w:rsidP="003967B7">
      <w:pPr>
        <w:pStyle w:val="a5"/>
        <w:numPr>
          <w:ilvl w:val="0"/>
          <w:numId w:val="14"/>
        </w:numPr>
        <w:jc w:val="both"/>
        <w:rPr>
          <w:bCs/>
        </w:rPr>
      </w:pPr>
      <w:r w:rsidRPr="003967B7">
        <w:rPr>
          <w:bCs/>
        </w:rPr>
        <w:t>В соответствии с п.4 статьи 18.1. Устава Ключинского сельсовета, Постановляю: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both"/>
        <w:rPr>
          <w:bCs/>
        </w:rPr>
      </w:pPr>
      <w:r w:rsidRPr="003967B7">
        <w:rPr>
          <w:bCs/>
        </w:rPr>
        <w:t xml:space="preserve">1. Созвать 49-ю очередную сессию Ключинского сельского совета депутатов 29.01.2025 года в 15.00 часов по адресу: п. Ключи, ул. Центральная, 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jc w:val="both"/>
        <w:rPr>
          <w:bCs/>
        </w:rPr>
      </w:pPr>
    </w:p>
    <w:p w:rsidR="003967B7" w:rsidRPr="003967B7" w:rsidRDefault="003967B7" w:rsidP="003967B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3967B7">
        <w:t>1.</w:t>
      </w:r>
      <w:r w:rsidRPr="003967B7">
        <w:rPr>
          <w:bCs/>
        </w:rPr>
        <w:t xml:space="preserve"> О внесении изменения в решение Ключинского сельского Совета депутатов от 14 октября 2013 года № 38-196Р «Об утверждении Положения о системах оплаты труда работников муниципальных учреждений Ключинского сельсовета Ачинского района, финансируемых из сельского бюджета»</w:t>
      </w:r>
    </w:p>
    <w:p w:rsidR="003967B7" w:rsidRPr="003967B7" w:rsidRDefault="003967B7" w:rsidP="003967B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3967B7">
        <w:t>2.</w:t>
      </w:r>
      <w:r w:rsidRPr="003967B7">
        <w:rPr>
          <w:bCs/>
        </w:rPr>
        <w:t xml:space="preserve"> </w:t>
      </w:r>
      <w:r w:rsidRPr="003967B7">
        <w:t>О внесении изменений в решение Ключинского сельского совета депутатов от 27.02.2024г. № 40-154Р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Ключинского  сельсовета».</w:t>
      </w:r>
    </w:p>
    <w:p w:rsidR="003967B7" w:rsidRPr="003967B7" w:rsidRDefault="003967B7" w:rsidP="003967B7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</w:pPr>
      <w:r w:rsidRPr="003967B7">
        <w:t xml:space="preserve"> 3.О внесении изменений в решение Ключинского сельского совета депутатов  </w:t>
      </w:r>
      <w:r w:rsidRPr="003967B7">
        <w:rPr>
          <w:smallCaps/>
        </w:rPr>
        <w:t>от 26.04.2017 №15-64Р «</w:t>
      </w:r>
      <w:hyperlink r:id="rId9" w:history="1">
        <w:r w:rsidRPr="003967B7">
          <w:t>Положение</w:t>
        </w:r>
      </w:hyperlink>
      <w:r w:rsidRPr="003967B7">
        <w:t xml:space="preserve"> о порядке назначения и выплаты пенсии за выслугу лет лицам, замещавшим должности муниципальной службы в органах местного самоуправления Ключинского сельсовета Ачинского района:  </w:t>
      </w:r>
    </w:p>
    <w:p w:rsidR="003967B7" w:rsidRPr="003967B7" w:rsidRDefault="003967B7" w:rsidP="003967B7">
      <w:pPr>
        <w:pStyle w:val="6"/>
        <w:keepNext w:val="0"/>
        <w:numPr>
          <w:ilvl w:val="0"/>
          <w:numId w:val="14"/>
        </w:numPr>
        <w:suppressAutoHyphens/>
        <w:rPr>
          <w:rFonts w:ascii="Times New Roman" w:hAnsi="Times New Roman" w:cs="Times New Roman"/>
          <w:b/>
          <w:i w:val="0"/>
          <w:color w:val="auto"/>
        </w:rPr>
      </w:pPr>
      <w:r w:rsidRPr="003967B7">
        <w:rPr>
          <w:rFonts w:ascii="Times New Roman" w:hAnsi="Times New Roman" w:cs="Times New Roman"/>
          <w:i w:val="0"/>
          <w:color w:val="auto"/>
        </w:rPr>
        <w:t>Председатель  Ключинского</w:t>
      </w:r>
    </w:p>
    <w:p w:rsidR="003967B7" w:rsidRPr="003967B7" w:rsidRDefault="003967B7" w:rsidP="003967B7">
      <w:pPr>
        <w:pStyle w:val="6"/>
        <w:keepNext w:val="0"/>
        <w:numPr>
          <w:ilvl w:val="0"/>
          <w:numId w:val="14"/>
        </w:numPr>
        <w:suppressAutoHyphens/>
        <w:rPr>
          <w:rFonts w:ascii="Times New Roman" w:hAnsi="Times New Roman" w:cs="Times New Roman"/>
          <w:b/>
          <w:i w:val="0"/>
          <w:color w:val="auto"/>
        </w:rPr>
      </w:pPr>
      <w:r w:rsidRPr="003967B7">
        <w:rPr>
          <w:rFonts w:ascii="Times New Roman" w:hAnsi="Times New Roman" w:cs="Times New Roman"/>
          <w:i w:val="0"/>
          <w:color w:val="auto"/>
        </w:rPr>
        <w:t xml:space="preserve">сельского Совета депутатов </w:t>
      </w:r>
      <w:r w:rsidRPr="003967B7">
        <w:rPr>
          <w:rFonts w:ascii="Times New Roman" w:hAnsi="Times New Roman" w:cs="Times New Roman"/>
          <w:i w:val="0"/>
          <w:color w:val="auto"/>
        </w:rPr>
        <w:tab/>
      </w:r>
      <w:r w:rsidRPr="003967B7">
        <w:rPr>
          <w:rFonts w:ascii="Times New Roman" w:hAnsi="Times New Roman" w:cs="Times New Roman"/>
          <w:i w:val="0"/>
          <w:color w:val="auto"/>
        </w:rPr>
        <w:tab/>
        <w:t xml:space="preserve">                                Н.Г. Пшонко.                                                                           </w:t>
      </w:r>
    </w:p>
    <w:p w:rsidR="00AB0D7D" w:rsidRPr="003967B7" w:rsidRDefault="00AB0D7D" w:rsidP="0018050D">
      <w:pPr>
        <w:pStyle w:val="5"/>
        <w:numPr>
          <w:ilvl w:val="4"/>
          <w:numId w:val="14"/>
        </w:numPr>
        <w:tabs>
          <w:tab w:val="left" w:pos="6990"/>
        </w:tabs>
        <w:rPr>
          <w:sz w:val="24"/>
          <w:szCs w:val="24"/>
        </w:rPr>
      </w:pP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8D" w:rsidRDefault="007D4D8D" w:rsidP="001D33FC">
      <w:r>
        <w:separator/>
      </w:r>
    </w:p>
  </w:endnote>
  <w:endnote w:type="continuationSeparator" w:id="1">
    <w:p w:rsidR="007D4D8D" w:rsidRDefault="007D4D8D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5F2F6A">
        <w:pPr>
          <w:pStyle w:val="af3"/>
          <w:jc w:val="right"/>
        </w:pPr>
        <w:fldSimple w:instr=" PAGE   \* MERGEFORMAT ">
          <w:r w:rsidR="003967B7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8D" w:rsidRDefault="007D4D8D" w:rsidP="001D33FC">
      <w:r>
        <w:separator/>
      </w:r>
    </w:p>
  </w:footnote>
  <w:footnote w:type="continuationSeparator" w:id="1">
    <w:p w:rsidR="007D4D8D" w:rsidRDefault="007D4D8D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5F2F6A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67B7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5F2F6A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7D4D8D"/>
    <w:rsid w:val="00823A15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CE0343D0D87007F2B9C688FD644EF43240D4FE43510AB3D91F96BEDD623DB896E87E4E820B505705A76230Ax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31</cp:revision>
  <cp:lastPrinted>2024-01-24T04:44:00Z</cp:lastPrinted>
  <dcterms:created xsi:type="dcterms:W3CDTF">2020-12-03T06:59:00Z</dcterms:created>
  <dcterms:modified xsi:type="dcterms:W3CDTF">2025-01-23T02:02:00Z</dcterms:modified>
</cp:coreProperties>
</file>