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4C69F" w14:textId="77777777" w:rsidR="00B7774B" w:rsidRDefault="00B7774B" w:rsidP="00B7774B">
      <w:pPr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04F4B84D" w14:textId="4D4B07EA" w:rsidR="00B7774B" w:rsidRDefault="00B7774B" w:rsidP="00B7774B">
      <w:pPr>
        <w:jc w:val="right"/>
        <w:rPr>
          <w:color w:val="242424"/>
        </w:rPr>
      </w:pPr>
      <w:r>
        <w:rPr>
          <w:color w:val="242424"/>
        </w:rPr>
        <w:t xml:space="preserve">решением </w:t>
      </w:r>
      <w:r w:rsidR="000F7398">
        <w:rPr>
          <w:color w:val="242424"/>
        </w:rPr>
        <w:t>Белоярского сельского Совета депутатов</w:t>
      </w:r>
    </w:p>
    <w:p w14:paraId="51ABF7B7" w14:textId="527B6D14" w:rsidR="000F7398" w:rsidRDefault="000F7398" w:rsidP="00B7774B">
      <w:pPr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Ачинского района Красноярского края</w:t>
      </w:r>
    </w:p>
    <w:p w14:paraId="3B4F233C" w14:textId="511227B2" w:rsidR="00B7774B" w:rsidRDefault="00366AB9" w:rsidP="00B7774B">
      <w:pPr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</w:t>
      </w:r>
      <w:r w:rsidR="00B7774B">
        <w:rPr>
          <w:color w:val="242424"/>
        </w:rPr>
        <w:t>т</w:t>
      </w:r>
      <w:r>
        <w:rPr>
          <w:color w:val="242424"/>
        </w:rPr>
        <w:t>15.05.2025</w:t>
      </w:r>
      <w:r w:rsidR="00B7774B">
        <w:rPr>
          <w:color w:val="242424"/>
        </w:rPr>
        <w:t xml:space="preserve"> № </w:t>
      </w:r>
      <w:r>
        <w:rPr>
          <w:color w:val="242424"/>
        </w:rPr>
        <w:t>33-201Р</w:t>
      </w:r>
    </w:p>
    <w:p w14:paraId="660796A7" w14:textId="77777777" w:rsidR="00B7774B" w:rsidRDefault="00B7774B" w:rsidP="00B7774B">
      <w:pPr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C2B670C" w14:textId="77777777" w:rsidR="00B7774B" w:rsidRDefault="00B7774B" w:rsidP="00B7774B">
      <w:pPr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Отчет</w:t>
      </w:r>
    </w:p>
    <w:p w14:paraId="381D2428" w14:textId="1BA765B1" w:rsidR="00B7774B" w:rsidRDefault="00B7774B" w:rsidP="00B7774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 выполнении Прогнозного плана (программы) приватизации муниципального имущества за 202</w:t>
      </w:r>
      <w:r w:rsidR="000F7398">
        <w:rPr>
          <w:b/>
          <w:bCs/>
          <w:color w:val="242424"/>
        </w:rPr>
        <w:t>4</w:t>
      </w:r>
      <w:r>
        <w:rPr>
          <w:b/>
          <w:bCs/>
          <w:color w:val="242424"/>
        </w:rPr>
        <w:t xml:space="preserve"> год</w:t>
      </w:r>
      <w:bookmarkStart w:id="0" w:name="_GoBack"/>
      <w:bookmarkEnd w:id="0"/>
    </w:p>
    <w:p w14:paraId="5100E27B" w14:textId="77777777" w:rsidR="00B7774B" w:rsidRDefault="00B7774B" w:rsidP="00B7774B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FD5B42" w14:textId="71E8F67D" w:rsidR="00B7774B" w:rsidRDefault="00B7774B" w:rsidP="00B7774B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color w:val="242424"/>
        </w:rPr>
        <w:t>Настоящий отчет о выполнении Прогнозного плана (программы) приватизации муниципального имущества на 202</w:t>
      </w:r>
      <w:r w:rsidR="000F7398">
        <w:rPr>
          <w:color w:val="242424"/>
        </w:rPr>
        <w:t>4</w:t>
      </w:r>
      <w:r>
        <w:rPr>
          <w:color w:val="242424"/>
        </w:rPr>
        <w:t xml:space="preserve"> год (далее по тексту - Отчет) представлен в соответствии с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</w:t>
      </w:r>
      <w:r>
        <w:rPr>
          <w:color w:val="242424"/>
        </w:rPr>
        <w:br/>
        <w:t xml:space="preserve">в Правила подготовки и принятия решений об условиях приватизации федерального имущества», </w:t>
      </w:r>
      <w:r w:rsidR="00510CCF">
        <w:rPr>
          <w:color w:val="242424"/>
        </w:rPr>
        <w:t>ст.</w:t>
      </w:r>
      <w:r>
        <w:rPr>
          <w:color w:val="242424"/>
        </w:rPr>
        <w:t xml:space="preserve"> </w:t>
      </w:r>
      <w:r w:rsidR="00510CCF">
        <w:rPr>
          <w:color w:val="242424"/>
        </w:rPr>
        <w:t>4</w:t>
      </w:r>
      <w:r>
        <w:rPr>
          <w:color w:val="242424"/>
        </w:rPr>
        <w:t xml:space="preserve"> Положения</w:t>
      </w:r>
      <w:proofErr w:type="gramEnd"/>
      <w:r>
        <w:rPr>
          <w:color w:val="242424"/>
        </w:rPr>
        <w:t xml:space="preserve"> о</w:t>
      </w:r>
      <w:r w:rsidR="00510CCF">
        <w:rPr>
          <w:color w:val="242424"/>
        </w:rPr>
        <w:t xml:space="preserve"> порядке и условиях</w:t>
      </w:r>
      <w:r>
        <w:rPr>
          <w:color w:val="242424"/>
        </w:rPr>
        <w:t xml:space="preserve"> приватизации муниципального имущества </w:t>
      </w:r>
      <w:proofErr w:type="gramStart"/>
      <w:r w:rsidR="00510CCF">
        <w:rPr>
          <w:color w:val="242424"/>
        </w:rPr>
        <w:t>в</w:t>
      </w:r>
      <w:proofErr w:type="gramEnd"/>
      <w:r w:rsidR="00510CCF">
        <w:rPr>
          <w:color w:val="242424"/>
        </w:rPr>
        <w:t xml:space="preserve"> </w:t>
      </w:r>
      <w:proofErr w:type="gramStart"/>
      <w:r w:rsidR="00510CCF">
        <w:rPr>
          <w:color w:val="242424"/>
        </w:rPr>
        <w:t>Белоярском</w:t>
      </w:r>
      <w:proofErr w:type="gramEnd"/>
      <w:r w:rsidR="00510CCF">
        <w:rPr>
          <w:color w:val="242424"/>
        </w:rPr>
        <w:t xml:space="preserve"> сельсовета Ачинского района</w:t>
      </w:r>
      <w:r>
        <w:rPr>
          <w:color w:val="242424"/>
        </w:rPr>
        <w:t xml:space="preserve">, утвержденного решением </w:t>
      </w:r>
      <w:r w:rsidR="000F7398">
        <w:rPr>
          <w:color w:val="242424"/>
        </w:rPr>
        <w:t xml:space="preserve">Белоярского сельского </w:t>
      </w:r>
      <w:r>
        <w:rPr>
          <w:color w:val="242424"/>
        </w:rPr>
        <w:t xml:space="preserve">Совета </w:t>
      </w:r>
      <w:r w:rsidR="000F7398">
        <w:rPr>
          <w:color w:val="242424"/>
        </w:rPr>
        <w:t xml:space="preserve">депутатов Ачинского района Красноярского края </w:t>
      </w:r>
      <w:r>
        <w:rPr>
          <w:color w:val="242424"/>
        </w:rPr>
        <w:t xml:space="preserve"> от </w:t>
      </w:r>
      <w:r w:rsidR="00510CCF">
        <w:rPr>
          <w:color w:val="242424"/>
        </w:rPr>
        <w:t>26.10.2023</w:t>
      </w:r>
      <w:r>
        <w:rPr>
          <w:color w:val="242424"/>
        </w:rPr>
        <w:t xml:space="preserve"> года № </w:t>
      </w:r>
      <w:r w:rsidR="00510CCF">
        <w:rPr>
          <w:color w:val="242424"/>
        </w:rPr>
        <w:t>Вн-134Р</w:t>
      </w:r>
      <w:r>
        <w:rPr>
          <w:color w:val="242424"/>
        </w:rPr>
        <w:t>.</w:t>
      </w:r>
    </w:p>
    <w:p w14:paraId="77A2ACE5" w14:textId="1341E8BD" w:rsidR="00B7774B" w:rsidRDefault="00B7774B" w:rsidP="00B7774B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color w:val="242424"/>
        </w:rPr>
        <w:t>Прогнозный план (программа) приватизации муниципального имущества на 202</w:t>
      </w:r>
      <w:r w:rsidR="000F7398">
        <w:rPr>
          <w:color w:val="242424"/>
        </w:rPr>
        <w:t>4</w:t>
      </w:r>
      <w:r>
        <w:rPr>
          <w:color w:val="242424"/>
        </w:rPr>
        <w:t xml:space="preserve"> год, утвержденный решением </w:t>
      </w:r>
      <w:r w:rsidR="000F7398" w:rsidRPr="000F7398">
        <w:rPr>
          <w:color w:val="242424"/>
        </w:rPr>
        <w:t xml:space="preserve">Белоярского сельского Совета депутатов Ачинского района Красноярского края  </w:t>
      </w:r>
      <w:r>
        <w:rPr>
          <w:color w:val="242424"/>
        </w:rPr>
        <w:t xml:space="preserve">от </w:t>
      </w:r>
      <w:r w:rsidR="000F7398">
        <w:rPr>
          <w:color w:val="242424"/>
        </w:rPr>
        <w:t>22</w:t>
      </w:r>
      <w:r>
        <w:rPr>
          <w:color w:val="242424"/>
        </w:rPr>
        <w:t xml:space="preserve"> </w:t>
      </w:r>
      <w:r w:rsidR="000F7398">
        <w:rPr>
          <w:color w:val="242424"/>
        </w:rPr>
        <w:t>декабря</w:t>
      </w:r>
      <w:r>
        <w:rPr>
          <w:color w:val="242424"/>
        </w:rPr>
        <w:t xml:space="preserve"> 202</w:t>
      </w:r>
      <w:r w:rsidR="000F7398">
        <w:rPr>
          <w:color w:val="242424"/>
        </w:rPr>
        <w:t>3</w:t>
      </w:r>
      <w:r>
        <w:rPr>
          <w:color w:val="242424"/>
        </w:rPr>
        <w:t xml:space="preserve"> года № </w:t>
      </w:r>
      <w:r w:rsidR="000F7398">
        <w:rPr>
          <w:color w:val="242424"/>
        </w:rPr>
        <w:t>23-139Р</w:t>
      </w:r>
      <w:r>
        <w:rPr>
          <w:color w:val="242424"/>
        </w:rPr>
        <w:t xml:space="preserve">, включал в себя </w:t>
      </w:r>
      <w:r w:rsidR="000F7398">
        <w:rPr>
          <w:color w:val="242424"/>
        </w:rPr>
        <w:t>два</w:t>
      </w:r>
      <w:r>
        <w:rPr>
          <w:color w:val="242424"/>
        </w:rPr>
        <w:t xml:space="preserve"> объект</w:t>
      </w:r>
      <w:r w:rsidR="000F7398">
        <w:rPr>
          <w:color w:val="242424"/>
        </w:rPr>
        <w:t>а</w:t>
      </w:r>
      <w:r>
        <w:rPr>
          <w:color w:val="242424"/>
        </w:rPr>
        <w:t xml:space="preserve"> продажи – </w:t>
      </w:r>
      <w:r w:rsidR="000F7398">
        <w:rPr>
          <w:color w:val="242424"/>
        </w:rPr>
        <w:t xml:space="preserve">электрические сети КВЛ 0,4 </w:t>
      </w:r>
      <w:proofErr w:type="spellStart"/>
      <w:r w:rsidR="000F7398">
        <w:rPr>
          <w:color w:val="242424"/>
        </w:rPr>
        <w:t>кВ</w:t>
      </w:r>
      <w:proofErr w:type="spellEnd"/>
      <w:r w:rsidR="000F7398">
        <w:rPr>
          <w:color w:val="242424"/>
        </w:rPr>
        <w:t xml:space="preserve">, протяженностью 500 м., подключенные от КПТ-400/10 </w:t>
      </w:r>
      <w:proofErr w:type="spellStart"/>
      <w:r w:rsidR="000F7398">
        <w:rPr>
          <w:color w:val="242424"/>
        </w:rPr>
        <w:t>кВ</w:t>
      </w:r>
      <w:proofErr w:type="spellEnd"/>
      <w:r w:rsidR="000F7398">
        <w:rPr>
          <w:color w:val="242424"/>
        </w:rPr>
        <w:t xml:space="preserve"> и нежилое здание, площадью 108,1 кв.м., расположенное по адресу:</w:t>
      </w:r>
      <w:proofErr w:type="gramEnd"/>
      <w:r w:rsidR="000F7398">
        <w:rPr>
          <w:color w:val="242424"/>
        </w:rPr>
        <w:t xml:space="preserve"> </w:t>
      </w:r>
      <w:proofErr w:type="gramStart"/>
      <w:r w:rsidR="000F7398">
        <w:rPr>
          <w:color w:val="242424"/>
        </w:rPr>
        <w:t>Красноярский край</w:t>
      </w:r>
      <w:r w:rsidR="00510CCF">
        <w:rPr>
          <w:color w:val="242424"/>
        </w:rPr>
        <w:t>,</w:t>
      </w:r>
      <w:r w:rsidR="00A12A4D">
        <w:rPr>
          <w:color w:val="242424"/>
        </w:rPr>
        <w:t xml:space="preserve"> </w:t>
      </w:r>
      <w:r w:rsidR="00510CCF">
        <w:rPr>
          <w:color w:val="242424"/>
        </w:rPr>
        <w:t>Ачинский район, п. Белый Яр, ул. Зеленая, д. 3</w:t>
      </w:r>
      <w:r>
        <w:rPr>
          <w:color w:val="242424"/>
        </w:rPr>
        <w:t>.</w:t>
      </w:r>
      <w:proofErr w:type="gramEnd"/>
      <w:r>
        <w:rPr>
          <w:color w:val="242424"/>
        </w:rPr>
        <w:t xml:space="preserve"> В связи с </w:t>
      </w:r>
      <w:r w:rsidR="00510CCF">
        <w:rPr>
          <w:color w:val="242424"/>
        </w:rPr>
        <w:t>заявленными исковыми требованиями</w:t>
      </w:r>
      <w:r w:rsidR="00A12A4D">
        <w:rPr>
          <w:color w:val="242424"/>
        </w:rPr>
        <w:t xml:space="preserve"> физического лица  о признании права собственности</w:t>
      </w:r>
      <w:r w:rsidR="00510CCF">
        <w:rPr>
          <w:color w:val="242424"/>
        </w:rPr>
        <w:t xml:space="preserve"> на часть нежилого здания</w:t>
      </w:r>
      <w:r w:rsidR="00A12A4D">
        <w:rPr>
          <w:color w:val="242424"/>
        </w:rPr>
        <w:t>,</w:t>
      </w:r>
      <w:r w:rsidR="00510CCF">
        <w:rPr>
          <w:color w:val="242424"/>
        </w:rPr>
        <w:t xml:space="preserve"> объект продажи -</w:t>
      </w:r>
      <w:r w:rsidR="00510CCF" w:rsidRPr="00510CCF">
        <w:t xml:space="preserve"> </w:t>
      </w:r>
      <w:r w:rsidR="00510CCF" w:rsidRPr="00510CCF">
        <w:rPr>
          <w:color w:val="242424"/>
        </w:rPr>
        <w:t xml:space="preserve">нежилое здание, площадью 108,1 кв.м., расположенное по адресу: </w:t>
      </w:r>
      <w:proofErr w:type="gramStart"/>
      <w:r w:rsidR="00510CCF" w:rsidRPr="00510CCF">
        <w:rPr>
          <w:color w:val="242424"/>
        </w:rPr>
        <w:t>Красноярский край,</w:t>
      </w:r>
      <w:r w:rsidR="00A12A4D">
        <w:rPr>
          <w:color w:val="242424"/>
        </w:rPr>
        <w:t xml:space="preserve"> </w:t>
      </w:r>
      <w:r w:rsidR="00510CCF" w:rsidRPr="00510CCF">
        <w:rPr>
          <w:color w:val="242424"/>
        </w:rPr>
        <w:t>Ачинский район,</w:t>
      </w:r>
      <w:r w:rsidR="00A12A4D">
        <w:rPr>
          <w:color w:val="242424"/>
        </w:rPr>
        <w:t xml:space="preserve"> п. Белый Яр, ул. Зеленая, д. 3 исключен из </w:t>
      </w:r>
      <w:r w:rsidR="00A12A4D" w:rsidRPr="00A12A4D">
        <w:rPr>
          <w:color w:val="242424"/>
        </w:rPr>
        <w:t>Прогнозный план (программа) приватизации муниципального имущества</w:t>
      </w:r>
      <w:r w:rsidR="00A12A4D">
        <w:rPr>
          <w:color w:val="242424"/>
        </w:rPr>
        <w:t xml:space="preserve"> на 2024 год.</w:t>
      </w:r>
      <w:proofErr w:type="gramEnd"/>
    </w:p>
    <w:p w14:paraId="36CFB6B1" w14:textId="0C765ED3" w:rsidR="00B7774B" w:rsidRDefault="00B7774B" w:rsidP="00B7774B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color w:val="242424"/>
        </w:rPr>
        <w:t>В целях приватизации муниципального имущества, включенного</w:t>
      </w:r>
      <w:r>
        <w:rPr>
          <w:color w:val="242424"/>
        </w:rPr>
        <w:br/>
        <w:t>в Прогнозный план (программу) приватизации на 202</w:t>
      </w:r>
      <w:r w:rsidR="00A12A4D">
        <w:rPr>
          <w:color w:val="242424"/>
        </w:rPr>
        <w:t>4</w:t>
      </w:r>
      <w:r>
        <w:rPr>
          <w:color w:val="242424"/>
        </w:rPr>
        <w:t xml:space="preserve"> год</w:t>
      </w:r>
      <w:r w:rsidR="00A12A4D">
        <w:rPr>
          <w:color w:val="242424"/>
        </w:rPr>
        <w:t xml:space="preserve"> администрацией Белоярского сельсовета</w:t>
      </w:r>
      <w:r>
        <w:rPr>
          <w:color w:val="242424"/>
        </w:rPr>
        <w:t xml:space="preserve"> </w:t>
      </w:r>
      <w:r w:rsidR="00A12A4D">
        <w:rPr>
          <w:color w:val="242424"/>
        </w:rPr>
        <w:t xml:space="preserve">Ачинского района Красноярского края  </w:t>
      </w:r>
      <w:r>
        <w:rPr>
          <w:color w:val="242424"/>
        </w:rPr>
        <w:t>в отчетном периоде осуществлялись работы по подготовке всех необходимых документов для проведения торгов (аукционов), а также в установленном законом порядке размещались объявления о проведении торгов (аукционов) на сайте государственной информационной системы «Официальный сайт Российской Федерации в информационно-телекоммуникационной сети «Интернет</w:t>
      </w:r>
      <w:proofErr w:type="gramEnd"/>
      <w:r>
        <w:rPr>
          <w:color w:val="242424"/>
        </w:rPr>
        <w:t xml:space="preserve">» «ТОРГИ ГИС» (ранее -torgi.gov.ru), на официальном портале органов </w:t>
      </w:r>
      <w:r>
        <w:rPr>
          <w:color w:val="242424"/>
        </w:rPr>
        <w:lastRenderedPageBreak/>
        <w:t xml:space="preserve">местного самоуправления </w:t>
      </w:r>
      <w:r w:rsidR="00A12A4D">
        <w:rPr>
          <w:color w:val="242424"/>
        </w:rPr>
        <w:t>Ачинского района</w:t>
      </w:r>
      <w:r>
        <w:rPr>
          <w:color w:val="242424"/>
        </w:rPr>
        <w:t xml:space="preserve"> в информационно-телекоммуникационной сети «Интернет», а также в </w:t>
      </w:r>
      <w:r w:rsidR="00A12A4D">
        <w:rPr>
          <w:color w:val="242424"/>
        </w:rPr>
        <w:t>информационном листе «Белоярские Вести»</w:t>
      </w:r>
      <w:r>
        <w:rPr>
          <w:color w:val="242424"/>
        </w:rPr>
        <w:t>.</w:t>
      </w:r>
    </w:p>
    <w:p w14:paraId="59A0748C" w14:textId="41363A6D" w:rsidR="00B7774B" w:rsidRDefault="00B7774B" w:rsidP="00B7774B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соответствии с </w:t>
      </w:r>
      <w:r w:rsidR="00205CA9">
        <w:rPr>
          <w:color w:val="242424"/>
        </w:rPr>
        <w:t>Отчетом об оценке рыночной стоимости № 024002п от 18.01.2024 г.</w:t>
      </w:r>
      <w:r>
        <w:rPr>
          <w:color w:val="242424"/>
        </w:rPr>
        <w:t xml:space="preserve"> прогноз объемов поступлений в местный бюджет доходов</w:t>
      </w:r>
      <w:r>
        <w:rPr>
          <w:color w:val="242424"/>
        </w:rPr>
        <w:br/>
        <w:t xml:space="preserve">от продажи муниципального имущества составлял </w:t>
      </w:r>
      <w:r w:rsidR="00205CA9">
        <w:rPr>
          <w:color w:val="242424"/>
        </w:rPr>
        <w:t>301000</w:t>
      </w:r>
      <w:r>
        <w:rPr>
          <w:color w:val="242424"/>
        </w:rPr>
        <w:t>,00 рублей.</w:t>
      </w:r>
      <w:r w:rsidR="00205CA9">
        <w:rPr>
          <w:color w:val="242424"/>
        </w:rPr>
        <w:t xml:space="preserve"> С целью реализации</w:t>
      </w:r>
      <w:r>
        <w:rPr>
          <w:color w:val="242424"/>
        </w:rPr>
        <w:br/>
        <w:t>Прогнозного плана (программы) в 202</w:t>
      </w:r>
      <w:r w:rsidR="00205CA9">
        <w:rPr>
          <w:color w:val="242424"/>
        </w:rPr>
        <w:t>4</w:t>
      </w:r>
      <w:r>
        <w:rPr>
          <w:color w:val="242424"/>
        </w:rPr>
        <w:t xml:space="preserve"> году </w:t>
      </w:r>
      <w:r w:rsidR="00205CA9">
        <w:rPr>
          <w:color w:val="242424"/>
        </w:rPr>
        <w:t>дважды объявлялись аукционы. П</w:t>
      </w:r>
      <w:r>
        <w:rPr>
          <w:color w:val="242424"/>
        </w:rPr>
        <w:t>родажа муниципального имущества на аукционе в количестве</w:t>
      </w:r>
      <w:r>
        <w:rPr>
          <w:color w:val="242424"/>
        </w:rPr>
        <w:br/>
      </w:r>
      <w:r w:rsidR="00205CA9">
        <w:rPr>
          <w:color w:val="242424"/>
        </w:rPr>
        <w:t>1</w:t>
      </w:r>
      <w:r>
        <w:rPr>
          <w:color w:val="242424"/>
        </w:rPr>
        <w:t xml:space="preserve"> (</w:t>
      </w:r>
      <w:r w:rsidR="00205CA9">
        <w:rPr>
          <w:color w:val="242424"/>
        </w:rPr>
        <w:t>одного</w:t>
      </w:r>
      <w:r>
        <w:rPr>
          <w:color w:val="242424"/>
        </w:rPr>
        <w:t>) объект</w:t>
      </w:r>
      <w:r w:rsidR="00205CA9">
        <w:rPr>
          <w:color w:val="242424"/>
        </w:rPr>
        <w:t>а</w:t>
      </w:r>
      <w:r>
        <w:rPr>
          <w:color w:val="242424"/>
        </w:rPr>
        <w:t xml:space="preserve"> муниципальной собственности</w:t>
      </w:r>
      <w:r>
        <w:rPr>
          <w:color w:val="242424"/>
          <w:spacing w:val="-1"/>
          <w:bdr w:val="none" w:sz="0" w:space="0" w:color="auto" w:frame="1"/>
        </w:rPr>
        <w:t>:</w:t>
      </w:r>
      <w:r w:rsidR="00205CA9" w:rsidRPr="00205CA9">
        <w:t xml:space="preserve"> </w:t>
      </w:r>
      <w:r w:rsidR="00205CA9" w:rsidRPr="00205CA9">
        <w:rPr>
          <w:color w:val="242424"/>
          <w:spacing w:val="-1"/>
          <w:bdr w:val="none" w:sz="0" w:space="0" w:color="auto" w:frame="1"/>
        </w:rPr>
        <w:t xml:space="preserve">электрические сети КВЛ 0,4 </w:t>
      </w:r>
      <w:proofErr w:type="spellStart"/>
      <w:r w:rsidR="00205CA9" w:rsidRPr="00205CA9">
        <w:rPr>
          <w:color w:val="242424"/>
          <w:spacing w:val="-1"/>
          <w:bdr w:val="none" w:sz="0" w:space="0" w:color="auto" w:frame="1"/>
        </w:rPr>
        <w:t>кВ</w:t>
      </w:r>
      <w:proofErr w:type="spellEnd"/>
      <w:r w:rsidR="00205CA9" w:rsidRPr="00205CA9">
        <w:rPr>
          <w:color w:val="242424"/>
          <w:spacing w:val="-1"/>
          <w:bdr w:val="none" w:sz="0" w:space="0" w:color="auto" w:frame="1"/>
        </w:rPr>
        <w:t xml:space="preserve">, протяженностью 500 м., подключенные от КПТ-400/10 </w:t>
      </w:r>
      <w:proofErr w:type="spellStart"/>
      <w:r w:rsidR="00205CA9" w:rsidRPr="00205CA9">
        <w:rPr>
          <w:color w:val="242424"/>
          <w:spacing w:val="-1"/>
          <w:bdr w:val="none" w:sz="0" w:space="0" w:color="auto" w:frame="1"/>
        </w:rPr>
        <w:t>кВ</w:t>
      </w:r>
      <w:r w:rsidR="00205CA9">
        <w:rPr>
          <w:color w:val="242424"/>
          <w:spacing w:val="-1"/>
          <w:bdr w:val="none" w:sz="0" w:space="0" w:color="auto" w:frame="1"/>
        </w:rPr>
        <w:t>не</w:t>
      </w:r>
      <w:proofErr w:type="spellEnd"/>
      <w:r w:rsidR="00205CA9">
        <w:rPr>
          <w:color w:val="242424"/>
          <w:spacing w:val="-1"/>
          <w:bdr w:val="none" w:sz="0" w:space="0" w:color="auto" w:frame="1"/>
        </w:rPr>
        <w:t xml:space="preserve"> не состоялась дважды </w:t>
      </w:r>
      <w:r w:rsidR="00205CA9" w:rsidRPr="00205CA9">
        <w:rPr>
          <w:color w:val="242424"/>
          <w:spacing w:val="-1"/>
          <w:bdr w:val="none" w:sz="0" w:space="0" w:color="auto" w:frame="1"/>
        </w:rPr>
        <w:t xml:space="preserve">ввиду отсутствия заявок.   </w:t>
      </w:r>
      <w:r w:rsidR="00205CA9">
        <w:rPr>
          <w:color w:val="242424"/>
        </w:rPr>
        <w:t xml:space="preserve"> </w:t>
      </w:r>
    </w:p>
    <w:p w14:paraId="7BA40D4D" w14:textId="69803748" w:rsidR="00B7774B" w:rsidRDefault="00B7774B" w:rsidP="00B7774B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Таким образом, исполнение Прогнозного плана (программы) в отчетном периоде составило: по количеству объектов, включенных в него – </w:t>
      </w:r>
      <w:r w:rsidR="006B4A87">
        <w:rPr>
          <w:color w:val="242424"/>
        </w:rPr>
        <w:t>0</w:t>
      </w:r>
      <w:r>
        <w:rPr>
          <w:color w:val="242424"/>
        </w:rPr>
        <w:t xml:space="preserve"> процентов, по объему поступлений в доход местного бюджета от приватизации муниципального имущества на общую сумму </w:t>
      </w:r>
      <w:r w:rsidR="006B4A87">
        <w:rPr>
          <w:color w:val="242424"/>
        </w:rPr>
        <w:t>0</w:t>
      </w:r>
      <w:r>
        <w:rPr>
          <w:color w:val="242424"/>
        </w:rPr>
        <w:t xml:space="preserve">, 00 рублей с учётом НДС, что составляет – </w:t>
      </w:r>
      <w:r w:rsidR="006B4A87">
        <w:rPr>
          <w:color w:val="242424"/>
        </w:rPr>
        <w:t>0</w:t>
      </w:r>
      <w:r>
        <w:rPr>
          <w:color w:val="242424"/>
        </w:rPr>
        <w:t>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процента к запланированному показателю.</w:t>
      </w:r>
    </w:p>
    <w:p w14:paraId="5F9F3922" w14:textId="77777777" w:rsidR="00B7774B" w:rsidRDefault="00B7774B" w:rsidP="00B7774B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 о приватизации объектов муниципальной собственности, включенных в Прогнозный план (программу), за прошедший год представлена в приложении к настоящему Отчету по форме согласно Приложению № 1 к Правилам разработки прогнозных планов (программ) приватизации государственного и  муниципального имущества, утвержденных постановлением Правительства Российской Федерации от 26 декабря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2005 года № 806 «Об утверждении Правил разработки прогнозных планов (программ) приватизации государственного и муниципального имущества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и внесении изменений в Правила подготовки и принятия решений об условиях приватизации федерального имущества».</w:t>
      </w:r>
      <w:r>
        <w:rPr>
          <w:color w:val="242424"/>
          <w:bdr w:val="none" w:sz="0" w:space="0" w:color="auto" w:frame="1"/>
        </w:rPr>
        <w:t> </w:t>
      </w:r>
    </w:p>
    <w:p w14:paraId="7A5FB86C" w14:textId="77777777" w:rsidR="00B7774B" w:rsidRDefault="00B7774B" w:rsidP="00B7774B">
      <w:pPr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  <w:r>
        <w:rPr>
          <w:color w:val="242424"/>
          <w:bdr w:val="none" w:sz="0" w:space="0" w:color="auto" w:frame="1"/>
        </w:rPr>
        <w:t> </w:t>
      </w:r>
    </w:p>
    <w:p w14:paraId="4532F6BA" w14:textId="77777777" w:rsidR="00B7774B" w:rsidRDefault="00B7774B" w:rsidP="00B7774B">
      <w:pPr>
        <w:shd w:val="clear" w:color="auto" w:fill="FFFFFF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F4EDD8" w14:textId="77777777" w:rsidR="000F7398" w:rsidRDefault="000F7398" w:rsidP="00B7774B">
      <w:pPr>
        <w:shd w:val="clear" w:color="auto" w:fill="FFFFFF"/>
        <w:ind w:firstLine="708"/>
        <w:jc w:val="right"/>
        <w:rPr>
          <w:color w:val="242424"/>
        </w:rPr>
      </w:pPr>
    </w:p>
    <w:p w14:paraId="725580A9" w14:textId="77777777" w:rsidR="000F7398" w:rsidRDefault="000F7398" w:rsidP="00B7774B">
      <w:pPr>
        <w:shd w:val="clear" w:color="auto" w:fill="FFFFFF"/>
        <w:ind w:firstLine="708"/>
        <w:jc w:val="right"/>
        <w:rPr>
          <w:color w:val="242424"/>
        </w:rPr>
      </w:pPr>
    </w:p>
    <w:p w14:paraId="5535C3B6" w14:textId="77777777" w:rsidR="000F7398" w:rsidRDefault="000F7398" w:rsidP="00B7774B">
      <w:pPr>
        <w:shd w:val="clear" w:color="auto" w:fill="FFFFFF"/>
        <w:ind w:firstLine="708"/>
        <w:jc w:val="right"/>
        <w:rPr>
          <w:color w:val="242424"/>
        </w:rPr>
      </w:pPr>
    </w:p>
    <w:p w14:paraId="0AA201C0" w14:textId="77777777" w:rsidR="000F7398" w:rsidRDefault="000F7398" w:rsidP="00B7774B">
      <w:pPr>
        <w:shd w:val="clear" w:color="auto" w:fill="FFFFFF"/>
        <w:ind w:firstLine="708"/>
        <w:jc w:val="right"/>
        <w:rPr>
          <w:color w:val="242424"/>
        </w:rPr>
      </w:pPr>
    </w:p>
    <w:p w14:paraId="0429D40F" w14:textId="77777777" w:rsidR="000F7398" w:rsidRDefault="000F7398" w:rsidP="00B7774B">
      <w:pPr>
        <w:shd w:val="clear" w:color="auto" w:fill="FFFFFF"/>
        <w:ind w:firstLine="708"/>
        <w:jc w:val="right"/>
        <w:rPr>
          <w:color w:val="242424"/>
        </w:rPr>
      </w:pPr>
    </w:p>
    <w:p w14:paraId="0484A4DB" w14:textId="77777777" w:rsidR="000F7398" w:rsidRDefault="000F7398" w:rsidP="00B7774B">
      <w:pPr>
        <w:shd w:val="clear" w:color="auto" w:fill="FFFFFF"/>
        <w:ind w:firstLine="708"/>
        <w:jc w:val="right"/>
        <w:rPr>
          <w:color w:val="242424"/>
        </w:rPr>
      </w:pPr>
    </w:p>
    <w:p w14:paraId="76D5A5F6" w14:textId="77777777" w:rsidR="006B4A87" w:rsidRDefault="006B4A87" w:rsidP="00B7774B">
      <w:pPr>
        <w:shd w:val="clear" w:color="auto" w:fill="FFFFFF"/>
        <w:ind w:firstLine="708"/>
        <w:jc w:val="right"/>
        <w:rPr>
          <w:color w:val="242424"/>
        </w:rPr>
      </w:pPr>
    </w:p>
    <w:p w14:paraId="7D4CC247" w14:textId="77777777" w:rsidR="006B4A87" w:rsidRDefault="006B4A87" w:rsidP="00B7774B">
      <w:pPr>
        <w:shd w:val="clear" w:color="auto" w:fill="FFFFFF"/>
        <w:ind w:firstLine="708"/>
        <w:jc w:val="right"/>
        <w:rPr>
          <w:color w:val="242424"/>
        </w:rPr>
      </w:pPr>
    </w:p>
    <w:p w14:paraId="4F302233" w14:textId="77777777" w:rsidR="00B7774B" w:rsidRDefault="00B7774B" w:rsidP="00B7774B">
      <w:pPr>
        <w:shd w:val="clear" w:color="auto" w:fill="FFFFFF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Приложение</w:t>
      </w:r>
    </w:p>
    <w:p w14:paraId="049CD633" w14:textId="77777777" w:rsidR="00B7774B" w:rsidRDefault="00B7774B" w:rsidP="00B7774B">
      <w:pPr>
        <w:shd w:val="clear" w:color="auto" w:fill="FFFFFF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Отчету о выполнении</w:t>
      </w:r>
    </w:p>
    <w:p w14:paraId="0FD20393" w14:textId="77777777" w:rsidR="00B7774B" w:rsidRDefault="00B7774B" w:rsidP="00B7774B">
      <w:pPr>
        <w:shd w:val="clear" w:color="auto" w:fill="FFFFFF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Прогнозного плана (программы) приватизации</w:t>
      </w:r>
    </w:p>
    <w:p w14:paraId="06DFD5DA" w14:textId="3F799162" w:rsidR="00B7774B" w:rsidRDefault="00B7774B" w:rsidP="00B7774B">
      <w:pPr>
        <w:shd w:val="clear" w:color="auto" w:fill="FFFFFF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муниципального имущества на 202</w:t>
      </w:r>
      <w:r w:rsidR="006B4A87">
        <w:rPr>
          <w:color w:val="242424"/>
        </w:rPr>
        <w:t>4</w:t>
      </w:r>
      <w:r>
        <w:rPr>
          <w:color w:val="242424"/>
        </w:rPr>
        <w:t xml:space="preserve"> год</w:t>
      </w:r>
    </w:p>
    <w:p w14:paraId="541BCF8E" w14:textId="77777777" w:rsidR="00B7774B" w:rsidRDefault="00B7774B" w:rsidP="00B7774B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C3B7BF" w14:textId="11DAD3F8" w:rsidR="00B7774B" w:rsidRPr="00F43367" w:rsidRDefault="00B7774B" w:rsidP="00F43367">
      <w:pPr>
        <w:shd w:val="clear" w:color="auto" w:fill="FFFFFF"/>
        <w:ind w:firstLine="708"/>
        <w:jc w:val="center"/>
        <w:rPr>
          <w:b/>
          <w:bCs/>
          <w:color w:val="242424"/>
        </w:rPr>
      </w:pPr>
      <w:r>
        <w:rPr>
          <w:b/>
          <w:bCs/>
          <w:color w:val="242424"/>
        </w:rPr>
        <w:t>Информация</w:t>
      </w:r>
      <w:r>
        <w:rPr>
          <w:b/>
          <w:bCs/>
          <w:color w:val="242424"/>
        </w:rPr>
        <w:br/>
        <w:t>о приватизации объектов муниципальной собственности,</w:t>
      </w:r>
      <w:r>
        <w:rPr>
          <w:b/>
          <w:bCs/>
          <w:color w:val="242424"/>
        </w:rPr>
        <w:br/>
        <w:t>включенных в Прогнозный план (программу) приватизации</w:t>
      </w:r>
      <w:r>
        <w:rPr>
          <w:color w:val="242424"/>
        </w:rPr>
        <w:t> </w:t>
      </w:r>
      <w:r>
        <w:rPr>
          <w:b/>
          <w:bCs/>
          <w:color w:val="242424"/>
        </w:rPr>
        <w:t>муниципального имущества на 202</w:t>
      </w:r>
      <w:r w:rsidR="006B4A87">
        <w:rPr>
          <w:b/>
          <w:bCs/>
          <w:color w:val="242424"/>
        </w:rPr>
        <w:t>4</w:t>
      </w:r>
      <w:r>
        <w:rPr>
          <w:b/>
          <w:bCs/>
          <w:color w:val="242424"/>
        </w:rPr>
        <w:t xml:space="preserve"> год</w:t>
      </w:r>
    </w:p>
    <w:tbl>
      <w:tblPr>
        <w:tblW w:w="14600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610"/>
        <w:gridCol w:w="1968"/>
        <w:gridCol w:w="2085"/>
        <w:gridCol w:w="1444"/>
        <w:gridCol w:w="1829"/>
        <w:gridCol w:w="2964"/>
      </w:tblGrid>
      <w:tr w:rsidR="00B7774B" w14:paraId="2E31F2D4" w14:textId="77777777" w:rsidTr="00F43367">
        <w:trPr>
          <w:trHeight w:val="151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C4F2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242424"/>
                <w:sz w:val="20"/>
                <w:szCs w:val="20"/>
              </w:rPr>
              <w:t>п</w:t>
            </w:r>
            <w:proofErr w:type="gramEnd"/>
            <w:r>
              <w:rPr>
                <w:color w:val="242424"/>
                <w:sz w:val="20"/>
                <w:szCs w:val="20"/>
              </w:rPr>
              <w:t>/п</w:t>
            </w:r>
          </w:p>
        </w:tc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5858" w14:textId="77777777" w:rsidR="00B7774B" w:rsidRDefault="00B7774B">
            <w:pPr>
              <w:ind w:left="72" w:hanging="7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1F7C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месторасположения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981B" w14:textId="2251A554" w:rsidR="00F43367" w:rsidRDefault="00B7774B" w:rsidP="00F4336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Рыночная стоимость согласно оценке по отчету независимого оценщика в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руб. с учетом НДС</w:t>
            </w:r>
          </w:p>
          <w:p w14:paraId="31404076" w14:textId="77777777" w:rsidR="00B7774B" w:rsidRPr="00F43367" w:rsidRDefault="00B7774B" w:rsidP="00F43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0D03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17B0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Фактическая дата проведения мероприятия, предусмотренного способом приватизации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8E7C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Итоговая цена, за которую продан объект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</w:t>
            </w:r>
            <w:r>
              <w:rPr>
                <w:color w:val="242424"/>
                <w:sz w:val="20"/>
                <w:szCs w:val="20"/>
              </w:rPr>
              <w:t>в руб.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</w:t>
            </w:r>
            <w:r>
              <w:rPr>
                <w:color w:val="242424"/>
                <w:sz w:val="20"/>
                <w:szCs w:val="20"/>
              </w:rPr>
              <w:t>с учетом НДС</w:t>
            </w:r>
          </w:p>
        </w:tc>
      </w:tr>
      <w:tr w:rsidR="00B7774B" w14:paraId="7CEB765C" w14:textId="77777777" w:rsidTr="00F43367">
        <w:trPr>
          <w:trHeight w:val="2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894E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4A74" w14:textId="2BDD374C" w:rsidR="00B7774B" w:rsidRDefault="00B7774B">
            <w:pPr>
              <w:rPr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Наименование: </w:t>
            </w:r>
            <w:r w:rsidR="006B4A87">
              <w:rPr>
                <w:color w:val="242424"/>
                <w:sz w:val="20"/>
                <w:szCs w:val="20"/>
              </w:rPr>
              <w:t>энергообъек</w:t>
            </w:r>
            <w:proofErr w:type="gramStart"/>
            <w:r w:rsidR="006B4A87">
              <w:rPr>
                <w:color w:val="242424"/>
                <w:sz w:val="20"/>
                <w:szCs w:val="20"/>
              </w:rPr>
              <w:t>т-</w:t>
            </w:r>
            <w:proofErr w:type="gramEnd"/>
            <w:r w:rsidR="006B4A87">
              <w:rPr>
                <w:color w:val="242424"/>
                <w:sz w:val="20"/>
                <w:szCs w:val="20"/>
              </w:rPr>
              <w:t xml:space="preserve"> </w:t>
            </w:r>
            <w:r w:rsidR="006B4A87" w:rsidRPr="006B4A87">
              <w:rPr>
                <w:color w:val="242424"/>
                <w:sz w:val="20"/>
                <w:szCs w:val="20"/>
              </w:rPr>
              <w:t xml:space="preserve"> </w:t>
            </w:r>
            <w:r w:rsidR="006B4A87">
              <w:rPr>
                <w:color w:val="242424"/>
                <w:sz w:val="20"/>
                <w:szCs w:val="20"/>
              </w:rPr>
              <w:t xml:space="preserve">линия </w:t>
            </w:r>
            <w:r w:rsidR="006B4A87" w:rsidRPr="006B4A87">
              <w:rPr>
                <w:color w:val="242424"/>
                <w:sz w:val="20"/>
                <w:szCs w:val="20"/>
              </w:rPr>
              <w:t>КВЛ</w:t>
            </w:r>
            <w:r w:rsidR="006B4A87">
              <w:rPr>
                <w:color w:val="242424"/>
                <w:sz w:val="20"/>
                <w:szCs w:val="20"/>
              </w:rPr>
              <w:t>-</w:t>
            </w:r>
            <w:r w:rsidR="006B4A87" w:rsidRPr="006B4A87">
              <w:rPr>
                <w:color w:val="242424"/>
                <w:sz w:val="20"/>
                <w:szCs w:val="20"/>
              </w:rPr>
              <w:t xml:space="preserve"> 0,4 </w:t>
            </w:r>
            <w:proofErr w:type="spellStart"/>
            <w:r w:rsidR="006B4A87" w:rsidRPr="006B4A87">
              <w:rPr>
                <w:color w:val="242424"/>
                <w:sz w:val="20"/>
                <w:szCs w:val="20"/>
              </w:rPr>
              <w:t>кВ</w:t>
            </w:r>
            <w:proofErr w:type="spellEnd"/>
            <w:r w:rsidR="006B4A87">
              <w:rPr>
                <w:color w:val="242424"/>
                <w:sz w:val="20"/>
                <w:szCs w:val="20"/>
              </w:rPr>
              <w:t xml:space="preserve"> от КПТ – 400//10/0,4кВ</w:t>
            </w:r>
          </w:p>
          <w:p w14:paraId="2F4A5C6A" w14:textId="52C81B02" w:rsidR="006B4A87" w:rsidRDefault="006B4A87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Вид: сооружение</w:t>
            </w:r>
          </w:p>
          <w:p w14:paraId="0D149A9B" w14:textId="77777777" w:rsidR="006B4A87" w:rsidRDefault="00B7774B">
            <w:pPr>
              <w:rPr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Кадастровый номер: </w:t>
            </w:r>
            <w:r w:rsidR="006B4A87">
              <w:rPr>
                <w:color w:val="242424"/>
                <w:sz w:val="20"/>
                <w:szCs w:val="20"/>
              </w:rPr>
              <w:t>24:02:0502001:293</w:t>
            </w:r>
          </w:p>
          <w:p w14:paraId="0F96E119" w14:textId="6A7BED45" w:rsidR="00B7774B" w:rsidRDefault="006B4A87">
            <w:pPr>
              <w:rPr>
                <w:color w:val="242424"/>
                <w:sz w:val="20"/>
                <w:szCs w:val="20"/>
              </w:rPr>
            </w:pPr>
            <w:r>
              <w:t xml:space="preserve"> </w:t>
            </w:r>
            <w:r w:rsidRPr="006B4A87">
              <w:rPr>
                <w:color w:val="242424"/>
                <w:sz w:val="20"/>
                <w:szCs w:val="20"/>
              </w:rPr>
              <w:t>Назначение: сооружение электроэнергетики</w:t>
            </w:r>
          </w:p>
          <w:p w14:paraId="07DBFA74" w14:textId="77777777" w:rsidR="006B4A87" w:rsidRDefault="006B4A87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0E3BFA8A" w14:textId="08F5CA82" w:rsidR="00B7774B" w:rsidRDefault="006B4A87" w:rsidP="00F43367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Протяженность: 402 м.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5912" w14:textId="5CBAEEFF" w:rsidR="00B7774B" w:rsidRDefault="006B4A87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Российская Федерация, Красноярский край Ачинский район, п. Белый Яр, ул. Цветочная, от дома № 1 до дома № 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D8D5" w14:textId="777D7A56" w:rsidR="00B7774B" w:rsidRDefault="006B4A8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301000</w:t>
            </w:r>
            <w:r w:rsidR="00B7774B">
              <w:rPr>
                <w:color w:val="242424"/>
                <w:sz w:val="20"/>
                <w:szCs w:val="20"/>
              </w:rPr>
              <w:t>,00</w:t>
            </w:r>
          </w:p>
          <w:p w14:paraId="7F4C66A6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F780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Продажа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имущества на аукционе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15A2" w14:textId="77777777" w:rsidR="00B7774B" w:rsidRDefault="00F43367">
            <w:pPr>
              <w:jc w:val="center"/>
              <w:rPr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12.04.2024;</w:t>
            </w:r>
          </w:p>
          <w:p w14:paraId="0CC5B375" w14:textId="52BCD12A" w:rsidR="00F43367" w:rsidRDefault="00F4336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25.06.2024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4DB2" w14:textId="2191E117" w:rsidR="00B7774B" w:rsidRDefault="006B4A8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 не состоялся в виду отсутствия заявок</w:t>
            </w:r>
          </w:p>
        </w:tc>
      </w:tr>
      <w:tr w:rsidR="00B7774B" w14:paraId="2458513E" w14:textId="77777777" w:rsidTr="00F43367">
        <w:trPr>
          <w:trHeight w:val="4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169C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415B" w14:textId="77777777" w:rsidR="00B7774B" w:rsidRDefault="00B7774B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ИТОГО: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FC01" w14:textId="1665FFDB" w:rsidR="00B7774B" w:rsidRDefault="00F4336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301000,00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71D4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A616" w14:textId="77777777" w:rsidR="00B7774B" w:rsidRDefault="00B7774B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6C31" w14:textId="64624843" w:rsidR="00B7774B" w:rsidRDefault="00F4336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</w:tr>
    </w:tbl>
    <w:p w14:paraId="0B049761" w14:textId="3B12D37C" w:rsidR="00EB28B0" w:rsidRPr="00B7774B" w:rsidRDefault="00EB28B0" w:rsidP="00B7774B"/>
    <w:sectPr w:rsidR="00EB28B0" w:rsidRPr="00B7774B" w:rsidSect="00B7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4"/>
    <w:rsid w:val="00007BD1"/>
    <w:rsid w:val="000149DA"/>
    <w:rsid w:val="00015885"/>
    <w:rsid w:val="000216CB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398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05CA9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66AB9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0CCF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43E2E"/>
    <w:rsid w:val="00674633"/>
    <w:rsid w:val="00683E54"/>
    <w:rsid w:val="00693EE6"/>
    <w:rsid w:val="006975DA"/>
    <w:rsid w:val="006A18D4"/>
    <w:rsid w:val="006A3018"/>
    <w:rsid w:val="006B4A87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676FC"/>
    <w:rsid w:val="009713D9"/>
    <w:rsid w:val="00974958"/>
    <w:rsid w:val="00983ED7"/>
    <w:rsid w:val="0098790C"/>
    <w:rsid w:val="00995399"/>
    <w:rsid w:val="009B12A7"/>
    <w:rsid w:val="009D4627"/>
    <w:rsid w:val="00A12A4D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43367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559</cp:revision>
  <cp:lastPrinted>2025-05-12T05:44:00Z</cp:lastPrinted>
  <dcterms:created xsi:type="dcterms:W3CDTF">2023-08-28T14:28:00Z</dcterms:created>
  <dcterms:modified xsi:type="dcterms:W3CDTF">2025-05-12T05:44:00Z</dcterms:modified>
</cp:coreProperties>
</file>