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4F" w:rsidRDefault="00DA0D6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43133D" wp14:editId="0B45E66D">
            <wp:simplePos x="0" y="0"/>
            <wp:positionH relativeFrom="column">
              <wp:posOffset>2623185</wp:posOffset>
            </wp:positionH>
            <wp:positionV relativeFrom="paragraph">
              <wp:posOffset>-543560</wp:posOffset>
            </wp:positionV>
            <wp:extent cx="647700" cy="876300"/>
            <wp:effectExtent l="0" t="0" r="0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95F" w:rsidRDefault="000C695F"/>
    <w:p w:rsidR="00DA0D65" w:rsidRPr="00DA0D65" w:rsidRDefault="00DA0D65" w:rsidP="00DA0D65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D65">
        <w:rPr>
          <w:rFonts w:ascii="Times New Roman" w:eastAsia="Times New Roman" w:hAnsi="Times New Roman"/>
          <w:sz w:val="28"/>
          <w:szCs w:val="28"/>
          <w:lang w:eastAsia="ru-RU"/>
        </w:rPr>
        <w:t>КРАСНОЯРСКИЙ КРАЙ</w:t>
      </w:r>
    </w:p>
    <w:p w:rsidR="00DA0D65" w:rsidRPr="00DA0D65" w:rsidRDefault="00DA0D65" w:rsidP="00DA0D65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D65">
        <w:rPr>
          <w:rFonts w:ascii="Times New Roman" w:eastAsia="Times New Roman" w:hAnsi="Times New Roman"/>
          <w:sz w:val="28"/>
          <w:szCs w:val="28"/>
          <w:lang w:eastAsia="ru-RU"/>
        </w:rPr>
        <w:t>АЧИНСКИЙ РАЙОН</w:t>
      </w:r>
    </w:p>
    <w:p w:rsidR="00DA0D65" w:rsidRPr="00DA0D65" w:rsidRDefault="00DA0D65" w:rsidP="00DA0D65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D65">
        <w:rPr>
          <w:rFonts w:ascii="Times New Roman" w:eastAsia="Times New Roman" w:hAnsi="Times New Roman"/>
          <w:sz w:val="28"/>
          <w:szCs w:val="28"/>
          <w:lang w:eastAsia="ru-RU"/>
        </w:rPr>
        <w:t>БЕЛОЯРСКИЙ СЕЛЬСКИЙ СОВЕТ ДЕПУТАТОВ</w:t>
      </w:r>
    </w:p>
    <w:p w:rsidR="00DA0D65" w:rsidRDefault="00DA0D65" w:rsidP="00DA0D65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0D65" w:rsidRDefault="00DA0D65" w:rsidP="00DA0D65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DA0D65" w:rsidRDefault="00DA0D65" w:rsidP="00DA0D65">
      <w:pPr>
        <w:spacing w:after="0" w:line="240" w:lineRule="auto"/>
        <w:ind w:right="-1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0D65" w:rsidRPr="004D50B9" w:rsidRDefault="004D50B9" w:rsidP="00DA0D65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0B9">
        <w:rPr>
          <w:rFonts w:ascii="Times New Roman" w:eastAsia="Times New Roman" w:hAnsi="Times New Roman"/>
          <w:sz w:val="28"/>
          <w:szCs w:val="28"/>
          <w:lang w:eastAsia="ru-RU"/>
        </w:rPr>
        <w:t>27.03</w:t>
      </w:r>
      <w:r w:rsidR="00DA0D65" w:rsidRPr="004D50B9">
        <w:rPr>
          <w:rFonts w:ascii="Times New Roman" w:eastAsia="Times New Roman" w:hAnsi="Times New Roman"/>
          <w:sz w:val="28"/>
          <w:szCs w:val="28"/>
          <w:lang w:eastAsia="ru-RU"/>
        </w:rPr>
        <w:t xml:space="preserve">.2025                                        с. Белый Яр  </w:t>
      </w:r>
      <w:r w:rsidRPr="004D50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№32-197</w:t>
      </w:r>
      <w:r w:rsidR="00DA0D65" w:rsidRPr="004D50B9">
        <w:rPr>
          <w:rFonts w:ascii="Times New Roman" w:eastAsia="Times New Roman" w:hAnsi="Times New Roman"/>
          <w:sz w:val="28"/>
          <w:szCs w:val="28"/>
          <w:lang w:eastAsia="ru-RU"/>
        </w:rPr>
        <w:t>Р</w:t>
      </w:r>
    </w:p>
    <w:p w:rsidR="00DA0D65" w:rsidRPr="004D50B9" w:rsidRDefault="00DA0D65" w:rsidP="00DA0D65">
      <w:pPr>
        <w:spacing w:after="0" w:line="240" w:lineRule="auto"/>
        <w:ind w:right="-1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D65" w:rsidRPr="004D50B9" w:rsidRDefault="00DA0D65" w:rsidP="000C695F">
      <w:pPr>
        <w:keepNext/>
        <w:tabs>
          <w:tab w:val="left" w:pos="7371"/>
        </w:tabs>
        <w:spacing w:after="0" w:line="240" w:lineRule="auto"/>
        <w:ind w:right="198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0B9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решение Белоярского сельского Совета депутатов от 27.11.2018 №24-152Р «Об установлении и введении налога на имущество физических лиц на территории Белоярского сельсовета Ачинского района Красноярского края»</w:t>
      </w:r>
    </w:p>
    <w:p w:rsidR="00DA0D65" w:rsidRPr="00B753D4" w:rsidRDefault="00DA0D65" w:rsidP="00DA0D65">
      <w:pPr>
        <w:spacing w:after="0" w:line="240" w:lineRule="auto"/>
        <w:ind w:right="-1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0D65" w:rsidRDefault="00DA0D65" w:rsidP="000C695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0D65">
        <w:rPr>
          <w:rFonts w:ascii="Times New Roman" w:hAnsi="Times New Roman" w:cs="Times New Roman"/>
          <w:sz w:val="24"/>
          <w:szCs w:val="24"/>
        </w:rPr>
        <w:t>На основании Федерального закона от 12.07.2024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</w:t>
      </w:r>
      <w:r>
        <w:t>"</w:t>
      </w:r>
      <w:proofErr w:type="gramStart"/>
      <w:r>
        <w:t xml:space="preserve"> ,</w:t>
      </w:r>
      <w:proofErr w:type="gramEnd"/>
      <w:r>
        <w:t xml:space="preserve"> </w:t>
      </w:r>
      <w:r w:rsidRPr="00E11AEF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статьями 21, 25 Устава Белоярского сельсовета Ачинского района Красноярского края, Белоярский сельский Совет депутатов </w:t>
      </w:r>
      <w:r w:rsidRPr="00E11AEF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DA0D65" w:rsidRPr="000C695F" w:rsidRDefault="00DA0D65" w:rsidP="000C695F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5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Белоярского сельского Совета депутатов от 27.11.2018 №24-152Р «Об установлении и введении налога на имущество физических лиц на территории Белоярского сельсовета Ачинского района Красноярского края» следующие изменения:</w:t>
      </w:r>
    </w:p>
    <w:p w:rsidR="00DA0D65" w:rsidRPr="000C695F" w:rsidRDefault="00DA0D65" w:rsidP="00DA0D65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 </w:t>
      </w:r>
      <w:r w:rsidRPr="000C695F">
        <w:rPr>
          <w:rFonts w:ascii="Times New Roman" w:hAnsi="Times New Roman" w:cs="Times New Roman"/>
          <w:sz w:val="24"/>
          <w:szCs w:val="24"/>
        </w:rPr>
        <w:t>в пункте 2:</w:t>
      </w:r>
    </w:p>
    <w:p w:rsidR="000C695F" w:rsidRPr="000C695F" w:rsidRDefault="00DA0D65" w:rsidP="00DA0D65">
      <w:pPr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0C695F">
        <w:rPr>
          <w:rFonts w:ascii="Times New Roman" w:hAnsi="Times New Roman" w:cs="Times New Roman"/>
          <w:sz w:val="24"/>
          <w:szCs w:val="24"/>
        </w:rPr>
        <w:t xml:space="preserve"> - строку 1.6 таблицы дополнить словами "</w:t>
      </w:r>
      <w:r w:rsidR="000C695F" w:rsidRPr="000C695F">
        <w:rPr>
          <w:rFonts w:ascii="Times New Roman" w:hAnsi="Times New Roman" w:cs="Times New Roman"/>
          <w:sz w:val="24"/>
          <w:szCs w:val="24"/>
        </w:rPr>
        <w:t xml:space="preserve"> в том числе расположенные в объектах налогообложения, указанных в </w:t>
      </w:r>
      <w:hyperlink r:id="rId7" w:history="1">
        <w:r w:rsidR="000C695F" w:rsidRPr="000C695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подпункте 2</w:t>
        </w:r>
      </w:hyperlink>
      <w:r w:rsidR="000C695F" w:rsidRPr="000C695F">
        <w:rPr>
          <w:rFonts w:ascii="Times New Roman" w:hAnsi="Times New Roman" w:cs="Times New Roman"/>
          <w:sz w:val="24"/>
          <w:szCs w:val="24"/>
        </w:rPr>
        <w:t> пункта 2 статьи 406 </w:t>
      </w:r>
      <w:hyperlink r:id="rId8" w:tgtFrame="_blank" w:history="1">
        <w:r w:rsidR="000C695F" w:rsidRPr="000C695F">
          <w:rPr>
            <w:rStyle w:val="1"/>
            <w:rFonts w:ascii="Times New Roman" w:hAnsi="Times New Roman" w:cs="Times New Roman"/>
            <w:sz w:val="24"/>
            <w:szCs w:val="24"/>
          </w:rPr>
          <w:t>Налогового кодекса Российской Федерации</w:t>
        </w:r>
      </w:hyperlink>
      <w:proofErr w:type="gramStart"/>
      <w:r w:rsidR="000C695F" w:rsidRPr="000C695F">
        <w:rPr>
          <w:rFonts w:ascii="Times New Roman" w:hAnsi="Times New Roman" w:cs="Times New Roman"/>
          <w:sz w:val="24"/>
          <w:szCs w:val="24"/>
        </w:rPr>
        <w:t>;</w:t>
      </w:r>
      <w:r w:rsidRPr="000C695F"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Pr="000C695F">
        <w:rPr>
          <w:rFonts w:ascii="Times New Roman" w:hAnsi="Times New Roman" w:cs="Times New Roman"/>
          <w:sz w:val="24"/>
          <w:szCs w:val="24"/>
        </w:rPr>
        <w:t>;</w:t>
      </w:r>
    </w:p>
    <w:p w:rsidR="00DA0D65" w:rsidRPr="000C695F" w:rsidRDefault="00DA0D65" w:rsidP="00DA0D65">
      <w:pPr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0C695F">
        <w:rPr>
          <w:rFonts w:ascii="Times New Roman" w:hAnsi="Times New Roman" w:cs="Times New Roman"/>
          <w:sz w:val="24"/>
          <w:szCs w:val="24"/>
        </w:rPr>
        <w:t xml:space="preserve"> - дополнить таблицу строкой 2.1. следующего содержания:</w:t>
      </w:r>
      <w:r w:rsidR="000C695F" w:rsidRPr="000C6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95F" w:rsidRPr="000C695F" w:rsidRDefault="000C695F" w:rsidP="00DA0D65">
      <w:pPr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959"/>
        <w:gridCol w:w="7229"/>
        <w:gridCol w:w="816"/>
      </w:tblGrid>
      <w:tr w:rsidR="000C695F" w:rsidRPr="000C695F" w:rsidTr="000C695F">
        <w:tc>
          <w:tcPr>
            <w:tcW w:w="959" w:type="dxa"/>
          </w:tcPr>
          <w:p w:rsidR="000C695F" w:rsidRPr="000C695F" w:rsidRDefault="000C695F" w:rsidP="00DA0D6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29" w:type="dxa"/>
          </w:tcPr>
          <w:p w:rsidR="000C695F" w:rsidRPr="000C695F" w:rsidRDefault="000C695F" w:rsidP="00DA0D65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5F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923467">
              <w:rPr>
                <w:rFonts w:ascii="Times New Roman" w:hAnsi="Times New Roman" w:cs="Times New Roman"/>
                <w:sz w:val="24"/>
                <w:szCs w:val="24"/>
              </w:rPr>
              <w:t>ы налогообложения, включенные</w:t>
            </w:r>
            <w:r w:rsidRPr="000C695F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</w:t>
            </w:r>
          </w:p>
        </w:tc>
        <w:tc>
          <w:tcPr>
            <w:tcW w:w="816" w:type="dxa"/>
          </w:tcPr>
          <w:p w:rsidR="000C695F" w:rsidRPr="000C695F" w:rsidRDefault="000C695F" w:rsidP="000C695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95F" w:rsidRPr="000C695F" w:rsidRDefault="000C695F" w:rsidP="000C695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</w:tr>
    </w:tbl>
    <w:p w:rsidR="000C695F" w:rsidRPr="000C695F" w:rsidRDefault="000C695F" w:rsidP="00DA0D65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95F" w:rsidRPr="00E11AEF" w:rsidRDefault="000C695F" w:rsidP="000C69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</w:t>
      </w:r>
      <w:proofErr w:type="gramStart"/>
      <w:r w:rsidRPr="00E11AEF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11AEF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 экономической и бюджетной политике, муниципальному имуществу, сельскому хозяйству, землепользованию и экологии.</w:t>
      </w:r>
    </w:p>
    <w:p w:rsidR="000C695F" w:rsidRDefault="000C695F" w:rsidP="000C69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1AE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E11AEF">
        <w:rPr>
          <w:rFonts w:ascii="Times New Roman" w:hAnsi="Times New Roman" w:cs="Times New Roman"/>
          <w:sz w:val="24"/>
          <w:szCs w:val="24"/>
        </w:rPr>
        <w:t xml:space="preserve">.Решение вступает в силу не ранее чем по истечении одного месяца со дня </w:t>
      </w:r>
      <w:r w:rsidR="00923467">
        <w:rPr>
          <w:rFonts w:ascii="Times New Roman" w:hAnsi="Times New Roman" w:cs="Times New Roman"/>
          <w:sz w:val="24"/>
          <w:szCs w:val="24"/>
        </w:rPr>
        <w:t>его  официального опубликования</w:t>
      </w:r>
      <w:r w:rsidR="00F508CF">
        <w:rPr>
          <w:rFonts w:ascii="Times New Roman" w:hAnsi="Times New Roman" w:cs="Times New Roman"/>
          <w:sz w:val="24"/>
          <w:szCs w:val="24"/>
        </w:rPr>
        <w:t xml:space="preserve"> </w:t>
      </w:r>
      <w:r w:rsidR="00F508CF" w:rsidRPr="00E11AEF">
        <w:rPr>
          <w:rFonts w:ascii="Times New Roman" w:hAnsi="Times New Roman" w:cs="Times New Roman"/>
          <w:sz w:val="24"/>
          <w:szCs w:val="24"/>
        </w:rPr>
        <w:t>и не ранее первого числа очередного налогового периода по налогу на имущество физических лиц.</w:t>
      </w:r>
    </w:p>
    <w:p w:rsidR="00923467" w:rsidRDefault="00923467" w:rsidP="000C69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3467" w:rsidRDefault="00923467" w:rsidP="000C69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52" w:type="pct"/>
        <w:tblInd w:w="-106" w:type="dxa"/>
        <w:tblLook w:val="00A0" w:firstRow="1" w:lastRow="0" w:firstColumn="1" w:lastColumn="0" w:noHBand="0" w:noVBand="0"/>
      </w:tblPr>
      <w:tblGrid>
        <w:gridCol w:w="4649"/>
        <w:gridCol w:w="4830"/>
      </w:tblGrid>
      <w:tr w:rsidR="000C695F" w:rsidRPr="00E11AEF" w:rsidTr="003B18DB">
        <w:trPr>
          <w:trHeight w:val="1128"/>
        </w:trPr>
        <w:tc>
          <w:tcPr>
            <w:tcW w:w="2452" w:type="pct"/>
          </w:tcPr>
          <w:p w:rsidR="000C695F" w:rsidRPr="00E11AEF" w:rsidRDefault="000C695F" w:rsidP="003B18DB">
            <w:pPr>
              <w:tabs>
                <w:tab w:val="left" w:pos="-2127"/>
              </w:tabs>
              <w:spacing w:after="0" w:line="240" w:lineRule="auto"/>
              <w:ind w:right="-1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E11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Белоярского</w:t>
            </w:r>
            <w:proofErr w:type="gramEnd"/>
          </w:p>
          <w:p w:rsidR="000C695F" w:rsidRPr="00E11AEF" w:rsidRDefault="000C695F" w:rsidP="003B18DB">
            <w:pPr>
              <w:tabs>
                <w:tab w:val="left" w:pos="-2127"/>
              </w:tabs>
              <w:spacing w:after="0" w:line="240" w:lineRule="auto"/>
              <w:ind w:right="-1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Совета депутатов  </w:t>
            </w:r>
          </w:p>
          <w:p w:rsidR="000C695F" w:rsidRPr="00E11AEF" w:rsidRDefault="000C695F" w:rsidP="003B18DB">
            <w:pPr>
              <w:tabs>
                <w:tab w:val="left" w:pos="-2127"/>
              </w:tabs>
              <w:spacing w:after="0" w:line="240" w:lineRule="auto"/>
              <w:ind w:right="-1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</w:t>
            </w:r>
            <w:r w:rsidR="004D5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Горковенко</w:t>
            </w:r>
            <w:proofErr w:type="spellEnd"/>
            <w:r w:rsidRPr="00E11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___________</w:t>
            </w:r>
          </w:p>
        </w:tc>
        <w:tc>
          <w:tcPr>
            <w:tcW w:w="2548" w:type="pct"/>
          </w:tcPr>
          <w:p w:rsidR="000C695F" w:rsidRPr="00E11AEF" w:rsidRDefault="000C695F" w:rsidP="003B18DB">
            <w:pPr>
              <w:tabs>
                <w:tab w:val="left" w:pos="-2127"/>
              </w:tabs>
              <w:spacing w:after="0" w:line="240" w:lineRule="auto"/>
              <w:ind w:right="-1" w:firstLine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="004D5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</w:t>
            </w:r>
            <w:proofErr w:type="gramStart"/>
            <w:r w:rsidR="004D5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4D5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Главы</w:t>
            </w:r>
            <w:r w:rsidRPr="00E11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Белоярского  сельсовета</w:t>
            </w:r>
          </w:p>
          <w:p w:rsidR="000C695F" w:rsidRPr="00E11AEF" w:rsidRDefault="000C695F" w:rsidP="003B18DB">
            <w:pPr>
              <w:tabs>
                <w:tab w:val="left" w:pos="-2127"/>
              </w:tabs>
              <w:spacing w:after="0" w:line="240" w:lineRule="auto"/>
              <w:ind w:right="-1" w:firstLine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695F" w:rsidRPr="00E11AEF" w:rsidRDefault="000C695F" w:rsidP="004D50B9">
            <w:pPr>
              <w:tabs>
                <w:tab w:val="left" w:pos="-2127"/>
              </w:tabs>
              <w:spacing w:after="0" w:line="240" w:lineRule="auto"/>
              <w:ind w:right="-1" w:firstLine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11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4D5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А. </w:t>
            </w:r>
            <w:proofErr w:type="spellStart"/>
            <w:r w:rsidR="004D5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Филюзина</w:t>
            </w:r>
            <w:proofErr w:type="spellEnd"/>
            <w:r w:rsidRPr="00E11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</w:p>
        </w:tc>
      </w:tr>
    </w:tbl>
    <w:p w:rsidR="00DA0D65" w:rsidRPr="00DA0D65" w:rsidRDefault="00DA0D65" w:rsidP="00DA0D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0D65" w:rsidRPr="00DA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65"/>
    <w:rsid w:val="000C695F"/>
    <w:rsid w:val="004D50B9"/>
    <w:rsid w:val="005F08BF"/>
    <w:rsid w:val="00923467"/>
    <w:rsid w:val="00CC333E"/>
    <w:rsid w:val="00DA0D65"/>
    <w:rsid w:val="00DF3A64"/>
    <w:rsid w:val="00F5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95F"/>
    <w:rPr>
      <w:color w:val="0000FF"/>
      <w:u w:val="single"/>
    </w:rPr>
  </w:style>
  <w:style w:type="character" w:customStyle="1" w:styleId="1">
    <w:name w:val="Гиперссылка1"/>
    <w:basedOn w:val="a0"/>
    <w:rsid w:val="000C695F"/>
  </w:style>
  <w:style w:type="table" w:styleId="a4">
    <w:name w:val="Table Grid"/>
    <w:basedOn w:val="a1"/>
    <w:uiPriority w:val="59"/>
    <w:rsid w:val="000C6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C6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95F"/>
    <w:rPr>
      <w:color w:val="0000FF"/>
      <w:u w:val="single"/>
    </w:rPr>
  </w:style>
  <w:style w:type="character" w:customStyle="1" w:styleId="1">
    <w:name w:val="Гиперссылка1"/>
    <w:basedOn w:val="a0"/>
    <w:rsid w:val="000C695F"/>
  </w:style>
  <w:style w:type="table" w:styleId="a4">
    <w:name w:val="Table Grid"/>
    <w:basedOn w:val="a1"/>
    <w:uiPriority w:val="59"/>
    <w:rsid w:val="000C6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C6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5C1D49E-FAAD-4027-8721-C4ED5CA2F0A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2025-03-05T03:43:00Z</cp:lastPrinted>
  <dcterms:created xsi:type="dcterms:W3CDTF">2025-03-26T03:03:00Z</dcterms:created>
  <dcterms:modified xsi:type="dcterms:W3CDTF">2025-03-26T03:03:00Z</dcterms:modified>
</cp:coreProperties>
</file>