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B650AC" w:rsidP="00B6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 мая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B650A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B650AC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773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316</w:t>
            </w:r>
            <w:bookmarkStart w:id="0" w:name="_GoBack"/>
            <w:bookmarkEnd w:id="0"/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Default="00B650A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присвоении звания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«Почётный гражданин Ачинского района»</w:t>
      </w:r>
    </w:p>
    <w:p w:rsidR="00773FCB" w:rsidRPr="00773FCB" w:rsidRDefault="00773FCB" w:rsidP="00773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FCB">
        <w:rPr>
          <w:rFonts w:ascii="Times New Roman" w:eastAsia="Times New Roman" w:hAnsi="Times New Roman" w:cs="Times New Roman"/>
          <w:b/>
          <w:bCs/>
          <w:sz w:val="28"/>
          <w:szCs w:val="28"/>
        </w:rPr>
        <w:t>Камоза М.Т.</w:t>
      </w:r>
    </w:p>
    <w:p w:rsidR="00773FCB" w:rsidRDefault="00773FCB" w:rsidP="00773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FCB" w:rsidRPr="00773FCB" w:rsidRDefault="00773FCB" w:rsidP="00773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FCB" w:rsidRPr="00773FCB" w:rsidRDefault="00773FCB" w:rsidP="00773F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3F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773F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Рассмотрев представленные материалы о присвоении звания «Почетный гражданин Ачинского района», руководствуясь решением Ачинского районного Совета депутатов от 30.03.2012 №17-145Р «Об утверждении Положения о присвоении звания «Почётный гражданин Ачинского района, руководствуясь статьями 22, 26 Устава Ачинского района Красноярского края, Ачинский районный Совет депутатов </w:t>
      </w:r>
      <w:r w:rsidRPr="00773FCB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773FC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73FCB" w:rsidRPr="00773FCB" w:rsidRDefault="00773FCB" w:rsidP="00773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3FCB" w:rsidRPr="00773FCB" w:rsidRDefault="00773FCB" w:rsidP="00773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3FCB">
        <w:rPr>
          <w:rFonts w:ascii="Times New Roman" w:eastAsia="Times New Roman" w:hAnsi="Times New Roman" w:cs="Times New Roman"/>
          <w:sz w:val="28"/>
          <w:szCs w:val="24"/>
        </w:rPr>
        <w:t xml:space="preserve">1. Учитывая выдающиеся личные заслуги, </w:t>
      </w:r>
      <w:r w:rsidRPr="00773FCB">
        <w:rPr>
          <w:rFonts w:ascii="Times New Roman" w:eastAsia="Times New Roman" w:hAnsi="Times New Roman" w:cs="Times New Roman"/>
          <w:sz w:val="28"/>
          <w:szCs w:val="28"/>
        </w:rPr>
        <w:t>высокое профессиональное мастерство, многолетний добросовестный труд в сфере муниципальной деятельности и значительный вклад в социально – экономическое развитие Ачинского района</w:t>
      </w:r>
      <w:r w:rsidRPr="00773F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73FC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73FCB">
        <w:rPr>
          <w:rFonts w:ascii="Times New Roman" w:eastAsia="Times New Roman" w:hAnsi="Times New Roman" w:cs="Times New Roman"/>
          <w:sz w:val="28"/>
          <w:szCs w:val="24"/>
        </w:rPr>
        <w:t xml:space="preserve">рисвоить звание «Почётный гражданин Ачинского района» Камоза Марфе Титовне, 1931 </w:t>
      </w:r>
      <w:r w:rsidRPr="00773FCB">
        <w:rPr>
          <w:rFonts w:ascii="Times New Roman" w:eastAsia="Times New Roman" w:hAnsi="Times New Roman" w:cs="Times New Roman"/>
          <w:sz w:val="28"/>
          <w:szCs w:val="28"/>
        </w:rPr>
        <w:t>года рождения.</w:t>
      </w:r>
      <w:r w:rsidRPr="00773FC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50AC" w:rsidRPr="00B650AC" w:rsidRDefault="00B650AC" w:rsidP="00B6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Cs/>
          <w:sz w:val="28"/>
          <w:szCs w:val="28"/>
        </w:rPr>
        <w:t>2.   Настоящее решение      вступает   в   силу   со дня его  подписания,    подлежит опубликованию в газете «Уголок России» и размещению на официальном сайте муниципального образования в информационно-телекоммуникационной сети «Интернет».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0AC" w:rsidRPr="00B650AC" w:rsidRDefault="00B650AC" w:rsidP="00B65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3CF" w:rsidRPr="00221FEA" w:rsidRDefault="007363CF" w:rsidP="00736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>Председатель районного</w:t>
      </w:r>
    </w:p>
    <w:p w:rsidR="007363CF" w:rsidRPr="00221FEA" w:rsidRDefault="007363CF" w:rsidP="007363CF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21FEA">
        <w:rPr>
          <w:rFonts w:ascii="Times New Roman" w:hAnsi="Times New Roman" w:cs="Times New Roman"/>
          <w:b/>
          <w:sz w:val="28"/>
          <w:szCs w:val="28"/>
        </w:rPr>
        <w:t>С.А. Куронен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221FEA">
        <w:rPr>
          <w:rFonts w:ascii="Times New Roman" w:hAnsi="Times New Roman" w:cs="Times New Roman"/>
        </w:rPr>
        <w:t>«___» _________________ 20</w:t>
      </w:r>
      <w:r w:rsidRPr="007363CF">
        <w:rPr>
          <w:rFonts w:ascii="Times New Roman" w:hAnsi="Times New Roman" w:cs="Times New Roman"/>
        </w:rPr>
        <w:t>2</w:t>
      </w:r>
      <w:r w:rsidR="00B650AC">
        <w:rPr>
          <w:rFonts w:ascii="Times New Roman" w:hAnsi="Times New Roman" w:cs="Times New Roman"/>
        </w:rPr>
        <w:t>5</w:t>
      </w:r>
      <w:r w:rsidRPr="00221FEA">
        <w:rPr>
          <w:rFonts w:ascii="Times New Roman" w:hAnsi="Times New Roman" w:cs="Times New Roman"/>
        </w:rPr>
        <w:t xml:space="preserve">  года</w:t>
      </w:r>
    </w:p>
    <w:p w:rsidR="00221FEA" w:rsidRPr="00221FEA" w:rsidRDefault="00221FEA" w:rsidP="007363C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21FE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B1880" w:rsidRDefault="009B1880" w:rsidP="007363CF">
      <w:pPr>
        <w:tabs>
          <w:tab w:val="left" w:pos="709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B1880" w:rsidSect="009B18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64" w:rsidRDefault="00B14F64" w:rsidP="004E1DB2">
      <w:pPr>
        <w:spacing w:after="0" w:line="240" w:lineRule="auto"/>
      </w:pPr>
      <w:r>
        <w:separator/>
      </w:r>
    </w:p>
  </w:endnote>
  <w:endnote w:type="continuationSeparator" w:id="0">
    <w:p w:rsidR="00B14F64" w:rsidRDefault="00B14F64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64" w:rsidRDefault="00B14F64" w:rsidP="004E1DB2">
      <w:pPr>
        <w:spacing w:after="0" w:line="240" w:lineRule="auto"/>
      </w:pPr>
      <w:r>
        <w:separator/>
      </w:r>
    </w:p>
  </w:footnote>
  <w:footnote w:type="continuationSeparator" w:id="0">
    <w:p w:rsidR="00B14F64" w:rsidRDefault="00B14F64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67A"/>
    <w:multiLevelType w:val="hybridMultilevel"/>
    <w:tmpl w:val="A398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64A3"/>
    <w:multiLevelType w:val="hybridMultilevel"/>
    <w:tmpl w:val="032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2FDB"/>
    <w:multiLevelType w:val="hybridMultilevel"/>
    <w:tmpl w:val="60C28026"/>
    <w:lvl w:ilvl="0" w:tplc="8FDC7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FEA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6006"/>
    <w:rsid w:val="003972EE"/>
    <w:rsid w:val="00397A07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76DEA"/>
    <w:rsid w:val="006A372E"/>
    <w:rsid w:val="006A6BF2"/>
    <w:rsid w:val="006B0D23"/>
    <w:rsid w:val="006B7076"/>
    <w:rsid w:val="006F03BB"/>
    <w:rsid w:val="007363CF"/>
    <w:rsid w:val="00752A68"/>
    <w:rsid w:val="00773FCB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B1880"/>
    <w:rsid w:val="009C3570"/>
    <w:rsid w:val="00A07B27"/>
    <w:rsid w:val="00A26010"/>
    <w:rsid w:val="00A8621D"/>
    <w:rsid w:val="00AD1D66"/>
    <w:rsid w:val="00B1099C"/>
    <w:rsid w:val="00B14F64"/>
    <w:rsid w:val="00B30172"/>
    <w:rsid w:val="00B650A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3F4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A56F-D1CB-46A2-871E-B30F49D0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2024-12-23T04:18:00Z</cp:lastPrinted>
  <dcterms:created xsi:type="dcterms:W3CDTF">2025-05-30T04:34:00Z</dcterms:created>
  <dcterms:modified xsi:type="dcterms:W3CDTF">2025-05-30T04:34:00Z</dcterms:modified>
</cp:coreProperties>
</file>