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A40F1C" w:rsidP="00A60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A6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6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ED7ACC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7D1F6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C7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40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A6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7D1F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A60208" w:rsidRDefault="00A60208" w:rsidP="00A60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F6E" w:rsidRDefault="007D1F6E" w:rsidP="00A60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968"/>
      </w:tblGrid>
      <w:tr w:rsidR="007D1F6E" w:rsidRPr="007D1F6E" w:rsidTr="007D1F6E">
        <w:tc>
          <w:tcPr>
            <w:tcW w:w="4968" w:type="dxa"/>
            <w:hideMark/>
          </w:tcPr>
          <w:p w:rsidR="007D1F6E" w:rsidRPr="007D1F6E" w:rsidRDefault="007D1F6E" w:rsidP="007D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отчете о выполнении прогнозного плана (программы) приватизации муниципального имущества Ачинского района за 2024 год</w:t>
            </w:r>
          </w:p>
        </w:tc>
      </w:tr>
    </w:tbl>
    <w:p w:rsidR="007D1F6E" w:rsidRPr="007D1F6E" w:rsidRDefault="007D1F6E" w:rsidP="007D1F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D1F6E" w:rsidRPr="007D1F6E" w:rsidRDefault="007D1F6E" w:rsidP="007D1F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1F6E" w:rsidRPr="007D1F6E" w:rsidRDefault="007D1F6E" w:rsidP="007D1F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F6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Ачинского района, утвержденного решением Ачинского районного Совета депутатов от 26.03.2007 №16-122Р, Положением о порядке и условиях приватизации муниципального имущества в Ачинском районе, утвержденного решением Ачинского районного Совета депутатов от 26.10.2007 № 20-154Р, руководствуясь статьями 22, 26 Устава Ачинского района, Ачинский районный Совет депутатов </w:t>
      </w:r>
      <w:r w:rsidRPr="007D1F6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D1F6E" w:rsidRPr="007D1F6E" w:rsidRDefault="007D1F6E" w:rsidP="007D1F6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D1F6E" w:rsidRPr="007D1F6E" w:rsidRDefault="007D1F6E" w:rsidP="007D1F6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1F6E">
        <w:rPr>
          <w:rFonts w:ascii="Times New Roman" w:eastAsia="Times New Roman" w:hAnsi="Times New Roman" w:cs="Times New Roman"/>
          <w:sz w:val="28"/>
          <w:szCs w:val="28"/>
        </w:rPr>
        <w:t xml:space="preserve">1. Принять к сведению отчет о выполнении </w:t>
      </w:r>
      <w:r w:rsidRPr="007D1F6E">
        <w:rPr>
          <w:rFonts w:ascii="Times New Roman" w:eastAsia="Times New Roman" w:hAnsi="Times New Roman" w:cs="Times New Roman"/>
          <w:bCs/>
          <w:sz w:val="28"/>
          <w:szCs w:val="28"/>
        </w:rPr>
        <w:t>прогнозного плана (программы) приватизации муниципального имущества Ачинского района за 2024 год согласно приложению.</w:t>
      </w:r>
    </w:p>
    <w:p w:rsidR="007D1F6E" w:rsidRPr="007D1F6E" w:rsidRDefault="007D1F6E" w:rsidP="007D1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6E">
        <w:rPr>
          <w:rFonts w:ascii="Times New Roman" w:eastAsia="Times New Roman" w:hAnsi="Times New Roman" w:cs="Times New Roman"/>
          <w:sz w:val="28"/>
          <w:szCs w:val="28"/>
        </w:rPr>
        <w:t xml:space="preserve">2. Решение вступает в силу со дня его подписания. </w:t>
      </w:r>
    </w:p>
    <w:p w:rsidR="007D1F6E" w:rsidRPr="007D1F6E" w:rsidRDefault="007D1F6E" w:rsidP="007D1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F6E" w:rsidRPr="007D1F6E" w:rsidRDefault="007D1F6E" w:rsidP="007D1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5387"/>
        <w:gridCol w:w="4249"/>
      </w:tblGrid>
      <w:tr w:rsidR="007D1F6E" w:rsidRPr="007D1F6E" w:rsidTr="007D1F6E">
        <w:trPr>
          <w:trHeight w:val="306"/>
        </w:trPr>
        <w:tc>
          <w:tcPr>
            <w:tcW w:w="5387" w:type="dxa"/>
            <w:hideMark/>
          </w:tcPr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Председатель районного                                                     </w:t>
            </w: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Совета депутатов </w:t>
            </w: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________________С.А. Куронен   </w:t>
            </w: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«____»______________2025 года                                                                                             </w:t>
            </w:r>
          </w:p>
        </w:tc>
        <w:tc>
          <w:tcPr>
            <w:tcW w:w="4249" w:type="dxa"/>
          </w:tcPr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Исполняющий полномочия</w:t>
            </w: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Главы Ачинского района</w:t>
            </w: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______________А.Л. Бердышев</w:t>
            </w: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«____»______________2025 года                                                    </w:t>
            </w:r>
          </w:p>
        </w:tc>
      </w:tr>
    </w:tbl>
    <w:p w:rsidR="007D1F6E" w:rsidRPr="007D1F6E" w:rsidRDefault="007D1F6E" w:rsidP="007D1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F6E" w:rsidRDefault="007D1F6E" w:rsidP="007D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1F6E" w:rsidRDefault="007D1F6E" w:rsidP="007D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1F6E" w:rsidRDefault="007D1F6E" w:rsidP="007D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1F6E" w:rsidRDefault="007D1F6E" w:rsidP="007D1F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D1F6E" w:rsidSect="007D1F6E">
          <w:pgSz w:w="11906" w:h="16838"/>
          <w:pgMar w:top="1134" w:right="567" w:bottom="1134" w:left="1701" w:header="709" w:footer="709" w:gutter="0"/>
          <w:cols w:space="720"/>
        </w:sectPr>
      </w:pPr>
    </w:p>
    <w:p w:rsidR="007D1F6E" w:rsidRPr="007D1F6E" w:rsidRDefault="007D1F6E" w:rsidP="007D1F6E">
      <w:pPr>
        <w:spacing w:after="0" w:line="240" w:lineRule="auto"/>
        <w:ind w:firstLine="10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6E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7D1F6E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7D1F6E" w:rsidRPr="007D1F6E" w:rsidRDefault="007D1F6E" w:rsidP="007D1F6E">
      <w:pPr>
        <w:spacing w:after="0" w:line="240" w:lineRule="auto"/>
        <w:ind w:firstLine="10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6E">
        <w:rPr>
          <w:rFonts w:ascii="Times New Roman" w:eastAsia="Times New Roman" w:hAnsi="Times New Roman" w:cs="Times New Roman"/>
          <w:sz w:val="24"/>
          <w:szCs w:val="24"/>
        </w:rPr>
        <w:t xml:space="preserve">к решению Ачинского районного </w:t>
      </w:r>
    </w:p>
    <w:p w:rsidR="007D1F6E" w:rsidRPr="007D1F6E" w:rsidRDefault="007D1F6E" w:rsidP="007D1F6E">
      <w:pPr>
        <w:spacing w:after="0" w:line="240" w:lineRule="auto"/>
        <w:ind w:firstLine="10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6E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</w:p>
    <w:p w:rsidR="007D1F6E" w:rsidRPr="007D1F6E" w:rsidRDefault="007D1F6E" w:rsidP="007D1F6E">
      <w:pPr>
        <w:spacing w:after="0" w:line="240" w:lineRule="auto"/>
        <w:ind w:firstLine="104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6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7D1F6E">
        <w:rPr>
          <w:rFonts w:ascii="Times New Roman" w:eastAsia="Times New Roman" w:hAnsi="Times New Roman" w:cs="Times New Roman"/>
          <w:sz w:val="24"/>
          <w:szCs w:val="24"/>
        </w:rPr>
        <w:t>25.04.</w:t>
      </w:r>
      <w:r w:rsidRPr="007D1F6E"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 w:rsidRPr="007D1F6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7D1F6E">
        <w:rPr>
          <w:rFonts w:ascii="Times New Roman" w:eastAsia="Times New Roman" w:hAnsi="Times New Roman" w:cs="Times New Roman"/>
          <w:bCs/>
          <w:sz w:val="24"/>
          <w:szCs w:val="24"/>
        </w:rPr>
        <w:t>41-310</w:t>
      </w:r>
      <w:r w:rsidRPr="007D1F6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</w:p>
    <w:p w:rsidR="007D1F6E" w:rsidRDefault="007D1F6E" w:rsidP="007D1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F6E" w:rsidRPr="007D1F6E" w:rsidRDefault="007D1F6E" w:rsidP="007D1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6E">
        <w:rPr>
          <w:rFonts w:ascii="Times New Roman" w:eastAsia="Times New Roman" w:hAnsi="Times New Roman" w:cs="Times New Roman"/>
          <w:b/>
          <w:sz w:val="28"/>
          <w:szCs w:val="28"/>
        </w:rPr>
        <w:t>ПРОГНОЗНЫЙ ПЛАН (ПРОГРАММА)</w:t>
      </w:r>
    </w:p>
    <w:p w:rsidR="007D1F6E" w:rsidRPr="007D1F6E" w:rsidRDefault="007D1F6E" w:rsidP="007D1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6E">
        <w:rPr>
          <w:rFonts w:ascii="Times New Roman" w:eastAsia="Times New Roman" w:hAnsi="Times New Roman" w:cs="Times New Roman"/>
          <w:b/>
          <w:sz w:val="28"/>
          <w:szCs w:val="28"/>
        </w:rPr>
        <w:t>приватизации муниципального движимого имущества</w:t>
      </w:r>
    </w:p>
    <w:p w:rsidR="007D1F6E" w:rsidRPr="007D1F6E" w:rsidRDefault="007D1F6E" w:rsidP="007D1F6E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1F6E" w:rsidRPr="007D1F6E" w:rsidRDefault="007D1F6E" w:rsidP="007D1F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6E">
        <w:rPr>
          <w:rFonts w:ascii="Times New Roman" w:eastAsia="Times New Roman" w:hAnsi="Times New Roman" w:cs="Times New Roman"/>
          <w:b/>
          <w:sz w:val="28"/>
          <w:szCs w:val="28"/>
        </w:rPr>
        <w:t>Движимое имущество: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65"/>
        <w:gridCol w:w="1701"/>
        <w:gridCol w:w="1276"/>
        <w:gridCol w:w="2237"/>
        <w:gridCol w:w="2299"/>
        <w:gridCol w:w="3513"/>
      </w:tblGrid>
      <w:tr w:rsidR="007D1F6E" w:rsidRPr="007D1F6E" w:rsidTr="007D1F6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машины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Марка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Балансовая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(первоначальная),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руб.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срок приватизации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7D1F6E" w:rsidRPr="007D1F6E" w:rsidTr="007D1F6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1F6E" w:rsidRPr="007D1F6E" w:rsidTr="007D1F6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Автобус специальный для перевозки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ГАЗ-322121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6E" w:rsidRPr="007D1F6E" w:rsidRDefault="007D1F6E" w:rsidP="007D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  <w:p w:rsidR="007D1F6E" w:rsidRPr="007D1F6E" w:rsidRDefault="007D1F6E" w:rsidP="007D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571 862,00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квартал 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реализовано на аукционе 06.12.2024 года в связи с отсутствием заявок</w:t>
            </w:r>
          </w:p>
        </w:tc>
      </w:tr>
      <w:tr w:rsidR="007D1F6E" w:rsidRPr="007D1F6E" w:rsidTr="007D1F6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Автобус для перевозки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ПАЗ 32053-70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6E" w:rsidRPr="007D1F6E" w:rsidRDefault="007D1F6E" w:rsidP="007D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  <w:p w:rsidR="007D1F6E" w:rsidRPr="007D1F6E" w:rsidRDefault="007D1F6E" w:rsidP="007D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1 036 000,00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квартал 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реализовано на аукционе 06.12.2024 года в связи с отсутствием заявок</w:t>
            </w:r>
          </w:p>
        </w:tc>
      </w:tr>
      <w:tr w:rsidR="007D1F6E" w:rsidRPr="007D1F6E" w:rsidTr="007D1F6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 для перевозки детей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ПАЗ 32053-110-77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6E" w:rsidRPr="007D1F6E" w:rsidRDefault="007D1F6E" w:rsidP="007D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  <w:p w:rsidR="007D1F6E" w:rsidRPr="007D1F6E" w:rsidRDefault="007D1F6E" w:rsidP="007D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1 447 000,00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квартал 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реализовано на аукционе 06.12.2024 года в связи с отсутствием заявок</w:t>
            </w:r>
          </w:p>
        </w:tc>
      </w:tr>
      <w:tr w:rsidR="007D1F6E" w:rsidRPr="007D1F6E" w:rsidTr="007D1F6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Автобус для перевозки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ПАЗ 32053-70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6E" w:rsidRPr="007D1F6E" w:rsidRDefault="007D1F6E" w:rsidP="007D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  <w:p w:rsidR="007D1F6E" w:rsidRPr="007D1F6E" w:rsidRDefault="007D1F6E" w:rsidP="007D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1 036 000,00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квартал 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реализовано на аукционе 06.12.2024 года в связи с отсутствием заявок</w:t>
            </w:r>
          </w:p>
        </w:tc>
      </w:tr>
      <w:tr w:rsidR="007D1F6E" w:rsidRPr="007D1F6E" w:rsidTr="007D1F6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(самосвал)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КАМАЗ 55102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6E" w:rsidRPr="007D1F6E" w:rsidRDefault="007D1F6E" w:rsidP="007D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  <w:p w:rsidR="007D1F6E" w:rsidRPr="007D1F6E" w:rsidRDefault="007D1F6E" w:rsidP="007D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165 000,00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квартал 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6E" w:rsidRPr="007D1F6E" w:rsidRDefault="007D1F6E" w:rsidP="007D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реализовано на аукционе 06.12.2024 года в связи с отсутствием заявок</w:t>
            </w:r>
          </w:p>
        </w:tc>
      </w:tr>
    </w:tbl>
    <w:p w:rsidR="007D1F6E" w:rsidRDefault="007D1F6E" w:rsidP="007D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0208" w:rsidRPr="00A40F1C" w:rsidRDefault="007D1F6E" w:rsidP="007D1F6E">
      <w:pPr>
        <w:tabs>
          <w:tab w:val="left" w:pos="9735"/>
        </w:tabs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A60208" w:rsidRPr="00A40F1C" w:rsidSect="007D1F6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0D" w:rsidRDefault="00AF1C0D" w:rsidP="004E1DB2">
      <w:pPr>
        <w:spacing w:after="0" w:line="240" w:lineRule="auto"/>
      </w:pPr>
      <w:r>
        <w:separator/>
      </w:r>
    </w:p>
  </w:endnote>
  <w:endnote w:type="continuationSeparator" w:id="0">
    <w:p w:rsidR="00AF1C0D" w:rsidRDefault="00AF1C0D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0D" w:rsidRDefault="00AF1C0D" w:rsidP="004E1DB2">
      <w:pPr>
        <w:spacing w:after="0" w:line="240" w:lineRule="auto"/>
      </w:pPr>
      <w:r>
        <w:separator/>
      </w:r>
    </w:p>
  </w:footnote>
  <w:footnote w:type="continuationSeparator" w:id="0">
    <w:p w:rsidR="00AF1C0D" w:rsidRDefault="00AF1C0D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F03C1"/>
    <w:multiLevelType w:val="hybridMultilevel"/>
    <w:tmpl w:val="0B8A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C162C"/>
    <w:multiLevelType w:val="hybridMultilevel"/>
    <w:tmpl w:val="FFFFFFFF"/>
    <w:lvl w:ilvl="0" w:tplc="6368E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9A0338D"/>
    <w:multiLevelType w:val="hybridMultilevel"/>
    <w:tmpl w:val="EC90FF1A"/>
    <w:lvl w:ilvl="0" w:tplc="B068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DF00EB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DE72D1A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2384B"/>
    <w:rsid w:val="0003781B"/>
    <w:rsid w:val="00040993"/>
    <w:rsid w:val="0004403E"/>
    <w:rsid w:val="000A2012"/>
    <w:rsid w:val="000C2C38"/>
    <w:rsid w:val="000C7A19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A2AA8"/>
    <w:rsid w:val="001D52D3"/>
    <w:rsid w:val="001F3981"/>
    <w:rsid w:val="00221936"/>
    <w:rsid w:val="00250327"/>
    <w:rsid w:val="0026525C"/>
    <w:rsid w:val="00282620"/>
    <w:rsid w:val="002A08DA"/>
    <w:rsid w:val="002C3F16"/>
    <w:rsid w:val="002D0D4A"/>
    <w:rsid w:val="002E61DE"/>
    <w:rsid w:val="002F4EF1"/>
    <w:rsid w:val="00300B7F"/>
    <w:rsid w:val="00352CF4"/>
    <w:rsid w:val="0036021C"/>
    <w:rsid w:val="00366006"/>
    <w:rsid w:val="003972EE"/>
    <w:rsid w:val="003A419A"/>
    <w:rsid w:val="003C58BD"/>
    <w:rsid w:val="003C6086"/>
    <w:rsid w:val="003F067A"/>
    <w:rsid w:val="003F7D8E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30785"/>
    <w:rsid w:val="00546923"/>
    <w:rsid w:val="00567D48"/>
    <w:rsid w:val="005B551C"/>
    <w:rsid w:val="005C0C62"/>
    <w:rsid w:val="005C7902"/>
    <w:rsid w:val="005D2CD4"/>
    <w:rsid w:val="005F190A"/>
    <w:rsid w:val="005F6084"/>
    <w:rsid w:val="00604C80"/>
    <w:rsid w:val="0063579B"/>
    <w:rsid w:val="0064476C"/>
    <w:rsid w:val="00655EBD"/>
    <w:rsid w:val="006A372E"/>
    <w:rsid w:val="006A6BF2"/>
    <w:rsid w:val="006B0D23"/>
    <w:rsid w:val="006B7076"/>
    <w:rsid w:val="006C58A3"/>
    <w:rsid w:val="006F03BB"/>
    <w:rsid w:val="00752A68"/>
    <w:rsid w:val="00774285"/>
    <w:rsid w:val="007C12C7"/>
    <w:rsid w:val="007D1F6E"/>
    <w:rsid w:val="007D4F84"/>
    <w:rsid w:val="007E43E8"/>
    <w:rsid w:val="007F1549"/>
    <w:rsid w:val="007F78EA"/>
    <w:rsid w:val="00851F9F"/>
    <w:rsid w:val="0086085D"/>
    <w:rsid w:val="00864C3A"/>
    <w:rsid w:val="00873DE9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B75"/>
    <w:rsid w:val="009548A9"/>
    <w:rsid w:val="009C3570"/>
    <w:rsid w:val="009C6697"/>
    <w:rsid w:val="009E64EB"/>
    <w:rsid w:val="00A07B27"/>
    <w:rsid w:val="00A26010"/>
    <w:rsid w:val="00A3362B"/>
    <w:rsid w:val="00A40F1C"/>
    <w:rsid w:val="00A60208"/>
    <w:rsid w:val="00A8621D"/>
    <w:rsid w:val="00AD1D66"/>
    <w:rsid w:val="00AF1C0D"/>
    <w:rsid w:val="00B1099C"/>
    <w:rsid w:val="00B70DDF"/>
    <w:rsid w:val="00B87F56"/>
    <w:rsid w:val="00BA4E2A"/>
    <w:rsid w:val="00BB01E2"/>
    <w:rsid w:val="00BB2C7F"/>
    <w:rsid w:val="00BC0EB3"/>
    <w:rsid w:val="00BD094A"/>
    <w:rsid w:val="00BE2455"/>
    <w:rsid w:val="00C015F2"/>
    <w:rsid w:val="00C14D22"/>
    <w:rsid w:val="00C7418C"/>
    <w:rsid w:val="00C742BB"/>
    <w:rsid w:val="00CA5F1A"/>
    <w:rsid w:val="00CE31D0"/>
    <w:rsid w:val="00D033ED"/>
    <w:rsid w:val="00D246DF"/>
    <w:rsid w:val="00D74EF5"/>
    <w:rsid w:val="00D92EBB"/>
    <w:rsid w:val="00DD2E07"/>
    <w:rsid w:val="00DF6356"/>
    <w:rsid w:val="00E04865"/>
    <w:rsid w:val="00E04FFE"/>
    <w:rsid w:val="00E15A5F"/>
    <w:rsid w:val="00E2164C"/>
    <w:rsid w:val="00E32860"/>
    <w:rsid w:val="00E6281F"/>
    <w:rsid w:val="00E6640A"/>
    <w:rsid w:val="00E7497C"/>
    <w:rsid w:val="00E82315"/>
    <w:rsid w:val="00E86239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A0AF6"/>
    <w:rsid w:val="00FA4A10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AA94-A775-4604-8906-6EC92BF8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2</cp:revision>
  <cp:lastPrinted>2025-04-27T05:49:00Z</cp:lastPrinted>
  <dcterms:created xsi:type="dcterms:W3CDTF">2025-04-27T05:50:00Z</dcterms:created>
  <dcterms:modified xsi:type="dcterms:W3CDTF">2025-04-27T05:50:00Z</dcterms:modified>
</cp:coreProperties>
</file>