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4A" w:rsidRPr="003F769B" w:rsidRDefault="0098394A" w:rsidP="00826324">
      <w:pPr>
        <w:pStyle w:val="6"/>
        <w:ind w:firstLine="709"/>
        <w:jc w:val="center"/>
        <w:rPr>
          <w:sz w:val="26"/>
          <w:szCs w:val="26"/>
          <w:lang w:val="en-US"/>
        </w:rPr>
      </w:pPr>
    </w:p>
    <w:p w:rsidR="0098394A" w:rsidRDefault="0098394A" w:rsidP="00826324">
      <w:pPr>
        <w:pStyle w:val="6"/>
        <w:ind w:firstLine="709"/>
        <w:jc w:val="center"/>
        <w:rPr>
          <w:sz w:val="26"/>
          <w:szCs w:val="26"/>
        </w:rPr>
      </w:pPr>
    </w:p>
    <w:p w:rsidR="0098394A" w:rsidRDefault="0098394A" w:rsidP="00826324">
      <w:pPr>
        <w:pStyle w:val="6"/>
        <w:ind w:firstLine="709"/>
        <w:jc w:val="center"/>
        <w:rPr>
          <w:sz w:val="26"/>
          <w:szCs w:val="26"/>
        </w:rPr>
      </w:pPr>
    </w:p>
    <w:p w:rsidR="001D7721" w:rsidRPr="00F82AD2" w:rsidRDefault="001D7721" w:rsidP="00826324">
      <w:pPr>
        <w:pStyle w:val="6"/>
        <w:ind w:firstLine="709"/>
        <w:jc w:val="center"/>
        <w:rPr>
          <w:rFonts w:ascii="Times New Roman" w:hAnsi="Times New Roman" w:cs="Times New Roman"/>
          <w:b/>
          <w:bCs/>
          <w:color w:val="000000"/>
          <w:sz w:val="26"/>
          <w:szCs w:val="26"/>
          <w:lang w:val="en-US"/>
        </w:rPr>
      </w:pPr>
      <w:r w:rsidRPr="007D32F0">
        <w:rPr>
          <w:sz w:val="26"/>
          <w:szCs w:val="26"/>
        </w:rPr>
        <w:object w:dxaOrig="2610"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145.35pt" o:ole="">
            <v:imagedata r:id="rId8" o:title=""/>
          </v:shape>
          <o:OLEObject Type="Embed" ProgID="MSPhotoEd.3" ShapeID="_x0000_i1025" DrawAspect="Content" ObjectID="_1804934581" r:id="rId9"/>
        </w:object>
      </w: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7D32F0" w:rsidRDefault="001D7721" w:rsidP="00826324">
      <w:pPr>
        <w:pStyle w:val="6"/>
        <w:ind w:firstLine="709"/>
        <w:jc w:val="center"/>
        <w:rPr>
          <w:rFonts w:ascii="Times New Roman" w:hAnsi="Times New Roman" w:cs="Times New Roman"/>
          <w:b/>
          <w:bCs/>
          <w:color w:val="000000"/>
          <w:sz w:val="26"/>
          <w:szCs w:val="26"/>
        </w:rPr>
      </w:pPr>
    </w:p>
    <w:p w:rsidR="001D7721" w:rsidRPr="00F00AA8" w:rsidRDefault="002336E9" w:rsidP="00826324">
      <w:pPr>
        <w:pStyle w:val="6"/>
        <w:ind w:firstLine="709"/>
        <w:jc w:val="center"/>
        <w:rPr>
          <w:rFonts w:ascii="Times New Roman" w:hAnsi="Times New Roman" w:cs="Times New Roman"/>
          <w:b/>
          <w:bCs/>
          <w:caps/>
          <w:color w:val="000000"/>
          <w:sz w:val="48"/>
          <w:szCs w:val="48"/>
        </w:rPr>
      </w:pPr>
      <w:r w:rsidRPr="00F00AA8">
        <w:rPr>
          <w:rFonts w:ascii="Times New Roman" w:hAnsi="Times New Roman" w:cs="Times New Roman"/>
          <w:b/>
          <w:bCs/>
          <w:caps/>
          <w:color w:val="000000"/>
          <w:sz w:val="48"/>
          <w:szCs w:val="48"/>
        </w:rPr>
        <w:t>ЕЖЕГОДНЫЙ ОТЧЕТ</w:t>
      </w:r>
    </w:p>
    <w:p w:rsidR="009B712D" w:rsidRPr="00F00AA8" w:rsidRDefault="00C94F5F" w:rsidP="00826324">
      <w:pPr>
        <w:pStyle w:val="6"/>
        <w:jc w:val="center"/>
        <w:rPr>
          <w:rFonts w:ascii="Times New Roman" w:hAnsi="Times New Roman" w:cs="Times New Roman"/>
          <w:b/>
          <w:bCs/>
          <w:color w:val="000000"/>
          <w:sz w:val="48"/>
          <w:szCs w:val="48"/>
        </w:rPr>
      </w:pPr>
      <w:r w:rsidRPr="00F00AA8">
        <w:rPr>
          <w:rFonts w:ascii="Times New Roman" w:hAnsi="Times New Roman" w:cs="Times New Roman"/>
          <w:b/>
          <w:bCs/>
          <w:color w:val="000000"/>
          <w:sz w:val="48"/>
          <w:szCs w:val="48"/>
        </w:rPr>
        <w:t xml:space="preserve">о результатах деятельности </w:t>
      </w:r>
    </w:p>
    <w:p w:rsidR="001D7721" w:rsidRPr="00F00AA8" w:rsidRDefault="002336E9" w:rsidP="00826324">
      <w:pPr>
        <w:pStyle w:val="6"/>
        <w:jc w:val="center"/>
        <w:rPr>
          <w:rFonts w:ascii="Times New Roman" w:hAnsi="Times New Roman" w:cs="Times New Roman"/>
          <w:b/>
          <w:bCs/>
          <w:color w:val="000000"/>
          <w:sz w:val="48"/>
          <w:szCs w:val="48"/>
        </w:rPr>
      </w:pPr>
      <w:r w:rsidRPr="00F00AA8">
        <w:rPr>
          <w:rFonts w:ascii="Times New Roman" w:hAnsi="Times New Roman" w:cs="Times New Roman"/>
          <w:b/>
          <w:bCs/>
          <w:color w:val="000000"/>
          <w:sz w:val="48"/>
          <w:szCs w:val="48"/>
        </w:rPr>
        <w:t xml:space="preserve">Главы </w:t>
      </w:r>
      <w:proofErr w:type="spellStart"/>
      <w:r w:rsidRPr="00F00AA8">
        <w:rPr>
          <w:rFonts w:ascii="Times New Roman" w:hAnsi="Times New Roman" w:cs="Times New Roman"/>
          <w:b/>
          <w:bCs/>
          <w:color w:val="000000"/>
          <w:sz w:val="48"/>
          <w:szCs w:val="48"/>
        </w:rPr>
        <w:t>Ачинского</w:t>
      </w:r>
      <w:proofErr w:type="spellEnd"/>
      <w:r w:rsidRPr="00F00AA8">
        <w:rPr>
          <w:rFonts w:ascii="Times New Roman" w:hAnsi="Times New Roman" w:cs="Times New Roman"/>
          <w:b/>
          <w:bCs/>
          <w:color w:val="000000"/>
          <w:sz w:val="48"/>
          <w:szCs w:val="48"/>
        </w:rPr>
        <w:t xml:space="preserve"> района и деятельности </w:t>
      </w:r>
      <w:r w:rsidR="00C94F5F" w:rsidRPr="00F00AA8">
        <w:rPr>
          <w:rFonts w:ascii="Times New Roman" w:hAnsi="Times New Roman" w:cs="Times New Roman"/>
          <w:b/>
          <w:bCs/>
          <w:color w:val="000000"/>
          <w:sz w:val="48"/>
          <w:szCs w:val="48"/>
        </w:rPr>
        <w:t xml:space="preserve">администрации </w:t>
      </w:r>
      <w:proofErr w:type="spellStart"/>
      <w:r w:rsidR="00C94F5F" w:rsidRPr="00F00AA8">
        <w:rPr>
          <w:rFonts w:ascii="Times New Roman" w:hAnsi="Times New Roman" w:cs="Times New Roman"/>
          <w:b/>
          <w:bCs/>
          <w:color w:val="000000"/>
          <w:sz w:val="48"/>
          <w:szCs w:val="48"/>
        </w:rPr>
        <w:t>Ачинского</w:t>
      </w:r>
      <w:proofErr w:type="spellEnd"/>
      <w:r w:rsidR="00C866AE" w:rsidRPr="00F00AA8">
        <w:rPr>
          <w:rFonts w:ascii="Times New Roman" w:hAnsi="Times New Roman" w:cs="Times New Roman"/>
          <w:b/>
          <w:bCs/>
          <w:color w:val="000000"/>
          <w:sz w:val="48"/>
          <w:szCs w:val="48"/>
        </w:rPr>
        <w:t xml:space="preserve"> </w:t>
      </w:r>
      <w:r w:rsidR="001D7721" w:rsidRPr="00F00AA8">
        <w:rPr>
          <w:rFonts w:ascii="Times New Roman" w:hAnsi="Times New Roman" w:cs="Times New Roman"/>
          <w:b/>
          <w:bCs/>
          <w:color w:val="000000"/>
          <w:sz w:val="48"/>
          <w:szCs w:val="48"/>
        </w:rPr>
        <w:t xml:space="preserve">района </w:t>
      </w:r>
    </w:p>
    <w:p w:rsidR="001D7721" w:rsidRPr="00F00AA8" w:rsidRDefault="00EB5082" w:rsidP="00826324">
      <w:pPr>
        <w:pStyle w:val="6"/>
        <w:ind w:firstLine="709"/>
        <w:jc w:val="center"/>
        <w:rPr>
          <w:rFonts w:ascii="Times New Roman" w:hAnsi="Times New Roman" w:cs="Times New Roman"/>
          <w:b/>
          <w:bCs/>
          <w:color w:val="000000"/>
          <w:sz w:val="48"/>
          <w:szCs w:val="48"/>
        </w:rPr>
      </w:pPr>
      <w:r w:rsidRPr="00F00AA8">
        <w:rPr>
          <w:rFonts w:ascii="Times New Roman" w:hAnsi="Times New Roman" w:cs="Times New Roman"/>
          <w:b/>
          <w:bCs/>
          <w:color w:val="000000"/>
          <w:sz w:val="48"/>
          <w:szCs w:val="48"/>
        </w:rPr>
        <w:t>за 20</w:t>
      </w:r>
      <w:r w:rsidR="00473F06" w:rsidRPr="00F00AA8">
        <w:rPr>
          <w:rFonts w:ascii="Times New Roman" w:hAnsi="Times New Roman" w:cs="Times New Roman"/>
          <w:b/>
          <w:bCs/>
          <w:color w:val="000000"/>
          <w:sz w:val="48"/>
          <w:szCs w:val="48"/>
        </w:rPr>
        <w:t>2</w:t>
      </w:r>
      <w:r w:rsidR="00677974">
        <w:rPr>
          <w:rFonts w:ascii="Times New Roman" w:hAnsi="Times New Roman" w:cs="Times New Roman"/>
          <w:b/>
          <w:bCs/>
          <w:color w:val="000000"/>
          <w:sz w:val="48"/>
          <w:szCs w:val="48"/>
        </w:rPr>
        <w:t>4</w:t>
      </w:r>
      <w:r w:rsidR="001D7721" w:rsidRPr="00F00AA8">
        <w:rPr>
          <w:rFonts w:ascii="Times New Roman" w:hAnsi="Times New Roman" w:cs="Times New Roman"/>
          <w:b/>
          <w:bCs/>
          <w:color w:val="000000"/>
          <w:sz w:val="48"/>
          <w:szCs w:val="48"/>
        </w:rPr>
        <w:t xml:space="preserve"> год</w:t>
      </w:r>
    </w:p>
    <w:p w:rsidR="001D7721" w:rsidRPr="00F00AA8" w:rsidRDefault="001D7721" w:rsidP="00826324">
      <w:pPr>
        <w:ind w:firstLine="709"/>
        <w:jc w:val="both"/>
        <w:rPr>
          <w:color w:val="000000"/>
          <w:sz w:val="26"/>
          <w:szCs w:val="26"/>
        </w:rPr>
      </w:pPr>
      <w:r w:rsidRPr="00F00AA8">
        <w:rPr>
          <w:color w:val="000000"/>
          <w:sz w:val="26"/>
          <w:szCs w:val="26"/>
        </w:rPr>
        <w:t> </w:t>
      </w:r>
    </w:p>
    <w:p w:rsidR="001D7721" w:rsidRPr="00F00AA8" w:rsidRDefault="001D7721" w:rsidP="00826324">
      <w:pPr>
        <w:ind w:firstLine="709"/>
        <w:jc w:val="both"/>
        <w:rPr>
          <w:color w:val="000000"/>
          <w:sz w:val="26"/>
          <w:szCs w:val="26"/>
        </w:rPr>
      </w:pPr>
    </w:p>
    <w:p w:rsidR="001D7721" w:rsidRDefault="001D7721" w:rsidP="003909D6">
      <w:pPr>
        <w:jc w:val="both"/>
        <w:rPr>
          <w:color w:val="000000"/>
          <w:sz w:val="26"/>
          <w:szCs w:val="26"/>
        </w:rPr>
      </w:pPr>
    </w:p>
    <w:p w:rsidR="003909D6" w:rsidRPr="00F00AA8" w:rsidRDefault="003909D6" w:rsidP="003909D6">
      <w:pPr>
        <w:jc w:val="both"/>
        <w:rPr>
          <w:color w:val="000000"/>
          <w:sz w:val="26"/>
          <w:szCs w:val="26"/>
        </w:rPr>
      </w:pPr>
    </w:p>
    <w:p w:rsidR="001D7721" w:rsidRPr="00F00AA8" w:rsidRDefault="001D7721" w:rsidP="00826324">
      <w:pPr>
        <w:ind w:firstLine="709"/>
        <w:jc w:val="both"/>
        <w:rPr>
          <w:color w:val="000000"/>
          <w:sz w:val="26"/>
          <w:szCs w:val="26"/>
        </w:rPr>
      </w:pPr>
    </w:p>
    <w:p w:rsidR="001D7721" w:rsidRPr="00F00AA8" w:rsidRDefault="001D7721" w:rsidP="00826324">
      <w:pPr>
        <w:ind w:firstLine="709"/>
        <w:jc w:val="both"/>
        <w:rPr>
          <w:color w:val="000000"/>
          <w:sz w:val="26"/>
          <w:szCs w:val="26"/>
        </w:rPr>
      </w:pPr>
    </w:p>
    <w:p w:rsidR="009D43EF" w:rsidRPr="00F00AA8" w:rsidRDefault="009D43EF" w:rsidP="00826324">
      <w:pPr>
        <w:ind w:firstLine="709"/>
        <w:jc w:val="both"/>
        <w:rPr>
          <w:color w:val="000000"/>
          <w:sz w:val="26"/>
          <w:szCs w:val="26"/>
        </w:rPr>
      </w:pPr>
    </w:p>
    <w:p w:rsidR="00074477" w:rsidRPr="00F00AA8" w:rsidRDefault="00074477" w:rsidP="009D43EF">
      <w:pPr>
        <w:pStyle w:val="2"/>
        <w:spacing w:before="0"/>
        <w:jc w:val="center"/>
        <w:rPr>
          <w:rFonts w:ascii="Times New Roman" w:hAnsi="Times New Roman" w:cs="Times New Roman"/>
          <w:i w:val="0"/>
          <w:sz w:val="26"/>
          <w:szCs w:val="26"/>
        </w:rPr>
      </w:pPr>
      <w:r w:rsidRPr="00F00AA8">
        <w:rPr>
          <w:rFonts w:ascii="Times New Roman" w:hAnsi="Times New Roman" w:cs="Times New Roman"/>
          <w:i w:val="0"/>
          <w:sz w:val="26"/>
          <w:szCs w:val="26"/>
        </w:rPr>
        <w:t xml:space="preserve">Ачинск </w:t>
      </w:r>
    </w:p>
    <w:p w:rsidR="001D7721" w:rsidRPr="00F00AA8" w:rsidRDefault="00EB5082" w:rsidP="009D43EF">
      <w:pPr>
        <w:pStyle w:val="2"/>
        <w:spacing w:before="0"/>
        <w:jc w:val="center"/>
        <w:rPr>
          <w:rFonts w:ascii="Times New Roman" w:hAnsi="Times New Roman" w:cs="Times New Roman"/>
          <w:i w:val="0"/>
          <w:sz w:val="26"/>
          <w:szCs w:val="26"/>
        </w:rPr>
      </w:pPr>
      <w:r w:rsidRPr="00F00AA8">
        <w:rPr>
          <w:rFonts w:ascii="Times New Roman" w:hAnsi="Times New Roman" w:cs="Times New Roman"/>
          <w:i w:val="0"/>
          <w:sz w:val="26"/>
          <w:szCs w:val="26"/>
        </w:rPr>
        <w:t>202</w:t>
      </w:r>
      <w:r w:rsidR="00677974">
        <w:rPr>
          <w:rFonts w:ascii="Times New Roman" w:hAnsi="Times New Roman" w:cs="Times New Roman"/>
          <w:i w:val="0"/>
          <w:sz w:val="26"/>
          <w:szCs w:val="26"/>
        </w:rPr>
        <w:t>5</w:t>
      </w:r>
    </w:p>
    <w:p w:rsidR="001D7721" w:rsidRPr="00F00AA8" w:rsidRDefault="001D7721" w:rsidP="00826324">
      <w:pPr>
        <w:spacing w:after="0" w:line="240" w:lineRule="auto"/>
        <w:ind w:firstLine="709"/>
        <w:jc w:val="center"/>
        <w:rPr>
          <w:rFonts w:ascii="Times New Roman" w:hAnsi="Times New Roman"/>
          <w:b/>
          <w:sz w:val="26"/>
          <w:szCs w:val="26"/>
        </w:rPr>
      </w:pPr>
    </w:p>
    <w:p w:rsidR="00951B55" w:rsidRPr="00F00AA8" w:rsidRDefault="00951B55" w:rsidP="00F87E27">
      <w:pPr>
        <w:spacing w:after="0" w:line="240" w:lineRule="auto"/>
        <w:ind w:firstLine="709"/>
        <w:jc w:val="center"/>
        <w:rPr>
          <w:rFonts w:ascii="Times New Roman" w:hAnsi="Times New Roman"/>
          <w:b/>
          <w:sz w:val="28"/>
          <w:szCs w:val="28"/>
        </w:rPr>
      </w:pPr>
      <w:r w:rsidRPr="00F00AA8">
        <w:rPr>
          <w:rFonts w:ascii="Times New Roman" w:hAnsi="Times New Roman"/>
          <w:b/>
          <w:sz w:val="28"/>
          <w:szCs w:val="28"/>
        </w:rPr>
        <w:lastRenderedPageBreak/>
        <w:t>СОДЕРЖАНИЕ</w:t>
      </w:r>
    </w:p>
    <w:p w:rsidR="00951B55" w:rsidRPr="00F00AA8" w:rsidRDefault="00951B55" w:rsidP="00F87E27">
      <w:pPr>
        <w:spacing w:after="0" w:line="240" w:lineRule="auto"/>
        <w:ind w:firstLine="709"/>
        <w:jc w:val="center"/>
        <w:rPr>
          <w:rFonts w:ascii="Times New Roman" w:hAnsi="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8084"/>
        <w:gridCol w:w="636"/>
      </w:tblGrid>
      <w:tr w:rsidR="00951B55" w:rsidRPr="00F00AA8" w:rsidTr="00D652CD">
        <w:tc>
          <w:tcPr>
            <w:tcW w:w="673" w:type="dxa"/>
          </w:tcPr>
          <w:p w:rsidR="00951B55" w:rsidRPr="00F00AA8" w:rsidRDefault="00951B55" w:rsidP="00F87E27">
            <w:pPr>
              <w:spacing w:after="0" w:line="240" w:lineRule="auto"/>
              <w:jc w:val="center"/>
              <w:rPr>
                <w:rFonts w:ascii="Times New Roman" w:hAnsi="Times New Roman"/>
                <w:sz w:val="28"/>
                <w:szCs w:val="28"/>
              </w:rPr>
            </w:pPr>
          </w:p>
        </w:tc>
        <w:tc>
          <w:tcPr>
            <w:tcW w:w="8291" w:type="dxa"/>
          </w:tcPr>
          <w:p w:rsidR="00951B55" w:rsidRPr="00F00AA8" w:rsidRDefault="000A18AA" w:rsidP="00C44EBB">
            <w:pPr>
              <w:spacing w:after="0" w:line="240" w:lineRule="auto"/>
              <w:rPr>
                <w:rFonts w:ascii="Times New Roman" w:hAnsi="Times New Roman"/>
                <w:b/>
                <w:sz w:val="28"/>
                <w:szCs w:val="28"/>
              </w:rPr>
            </w:pPr>
            <w:r w:rsidRPr="00F00AA8">
              <w:rPr>
                <w:rFonts w:ascii="Times New Roman" w:hAnsi="Times New Roman"/>
                <w:b/>
                <w:sz w:val="28"/>
                <w:szCs w:val="28"/>
              </w:rPr>
              <w:t>Введение</w:t>
            </w:r>
          </w:p>
        </w:tc>
        <w:tc>
          <w:tcPr>
            <w:tcW w:w="522" w:type="dxa"/>
          </w:tcPr>
          <w:p w:rsidR="00951B55" w:rsidRPr="00F00AA8" w:rsidRDefault="006602A1" w:rsidP="00F87E27">
            <w:pPr>
              <w:spacing w:after="0" w:line="240" w:lineRule="auto"/>
              <w:jc w:val="center"/>
              <w:rPr>
                <w:rFonts w:ascii="Times New Roman" w:hAnsi="Times New Roman"/>
                <w:b/>
                <w:sz w:val="28"/>
                <w:szCs w:val="28"/>
              </w:rPr>
            </w:pPr>
            <w:r w:rsidRPr="00F00AA8">
              <w:rPr>
                <w:rFonts w:ascii="Times New Roman" w:hAnsi="Times New Roman"/>
                <w:b/>
                <w:sz w:val="28"/>
                <w:szCs w:val="28"/>
              </w:rPr>
              <w:t>4</w:t>
            </w:r>
          </w:p>
        </w:tc>
      </w:tr>
      <w:tr w:rsidR="00C44EBB" w:rsidRPr="00F00AA8" w:rsidTr="00D652CD">
        <w:tc>
          <w:tcPr>
            <w:tcW w:w="673" w:type="dxa"/>
          </w:tcPr>
          <w:p w:rsidR="00C44EBB" w:rsidRPr="00F00AA8" w:rsidRDefault="00C44EBB" w:rsidP="00E80927">
            <w:pPr>
              <w:spacing w:after="0" w:line="240" w:lineRule="auto"/>
              <w:rPr>
                <w:rFonts w:ascii="Times New Roman" w:hAnsi="Times New Roman"/>
                <w:b/>
                <w:sz w:val="28"/>
                <w:szCs w:val="28"/>
              </w:rPr>
            </w:pPr>
            <w:r w:rsidRPr="00F00AA8">
              <w:rPr>
                <w:rFonts w:ascii="Times New Roman" w:hAnsi="Times New Roman"/>
                <w:b/>
                <w:sz w:val="28"/>
                <w:szCs w:val="28"/>
              </w:rPr>
              <w:t>1.</w:t>
            </w:r>
          </w:p>
        </w:tc>
        <w:tc>
          <w:tcPr>
            <w:tcW w:w="8291" w:type="dxa"/>
          </w:tcPr>
          <w:p w:rsidR="00C44EBB" w:rsidRPr="00F00AA8" w:rsidRDefault="00C26B1E" w:rsidP="00E80927">
            <w:pPr>
              <w:spacing w:after="0" w:line="240" w:lineRule="auto"/>
              <w:rPr>
                <w:rFonts w:ascii="Times New Roman" w:hAnsi="Times New Roman"/>
                <w:sz w:val="28"/>
                <w:szCs w:val="28"/>
              </w:rPr>
            </w:pPr>
            <w:r w:rsidRPr="00F00AA8">
              <w:rPr>
                <w:rFonts w:ascii="Times New Roman" w:hAnsi="Times New Roman"/>
                <w:b/>
                <w:sz w:val="28"/>
                <w:szCs w:val="28"/>
              </w:rPr>
              <w:t>Оценка социально-экономического положения в муниципальном образовании, динамика социально-экономического положения, отсутствие динамик</w:t>
            </w:r>
            <w:r w:rsidR="000A18AA" w:rsidRPr="00F00AA8">
              <w:rPr>
                <w:rFonts w:ascii="Times New Roman" w:hAnsi="Times New Roman"/>
                <w:b/>
                <w:sz w:val="28"/>
                <w:szCs w:val="28"/>
              </w:rPr>
              <w:t>и</w:t>
            </w:r>
          </w:p>
        </w:tc>
        <w:tc>
          <w:tcPr>
            <w:tcW w:w="522" w:type="dxa"/>
          </w:tcPr>
          <w:p w:rsidR="000A18AA" w:rsidRPr="00F00AA8" w:rsidRDefault="000A18AA" w:rsidP="00C44EBB">
            <w:pPr>
              <w:spacing w:after="0" w:line="240" w:lineRule="auto"/>
              <w:jc w:val="center"/>
              <w:rPr>
                <w:rFonts w:ascii="Times New Roman" w:hAnsi="Times New Roman"/>
                <w:b/>
                <w:sz w:val="28"/>
                <w:szCs w:val="28"/>
              </w:rPr>
            </w:pPr>
          </w:p>
          <w:p w:rsidR="000A18AA" w:rsidRPr="00F00AA8" w:rsidRDefault="000A18AA" w:rsidP="00C44EBB">
            <w:pPr>
              <w:spacing w:after="0" w:line="240" w:lineRule="auto"/>
              <w:jc w:val="center"/>
              <w:rPr>
                <w:rFonts w:ascii="Times New Roman" w:hAnsi="Times New Roman"/>
                <w:b/>
                <w:sz w:val="28"/>
                <w:szCs w:val="28"/>
              </w:rPr>
            </w:pPr>
          </w:p>
          <w:p w:rsidR="00C44EBB" w:rsidRPr="00F00AA8" w:rsidRDefault="006602A1" w:rsidP="00C44EBB">
            <w:pPr>
              <w:spacing w:after="0" w:line="240" w:lineRule="auto"/>
              <w:jc w:val="center"/>
              <w:rPr>
                <w:rFonts w:ascii="Times New Roman" w:hAnsi="Times New Roman"/>
                <w:b/>
                <w:sz w:val="28"/>
                <w:szCs w:val="28"/>
              </w:rPr>
            </w:pPr>
            <w:r w:rsidRPr="00F00AA8">
              <w:rPr>
                <w:rFonts w:ascii="Times New Roman" w:hAnsi="Times New Roman"/>
                <w:b/>
                <w:sz w:val="28"/>
                <w:szCs w:val="28"/>
              </w:rPr>
              <w:t>5</w:t>
            </w:r>
          </w:p>
        </w:tc>
      </w:tr>
      <w:tr w:rsidR="00951B55" w:rsidRPr="00F00AA8" w:rsidTr="00D652CD">
        <w:tc>
          <w:tcPr>
            <w:tcW w:w="673" w:type="dxa"/>
          </w:tcPr>
          <w:p w:rsidR="00951B55" w:rsidRPr="00F00AA8" w:rsidRDefault="00C44EBB" w:rsidP="00E80927">
            <w:pPr>
              <w:spacing w:after="0" w:line="240" w:lineRule="auto"/>
              <w:rPr>
                <w:rFonts w:ascii="Times New Roman" w:hAnsi="Times New Roman"/>
                <w:b/>
                <w:sz w:val="28"/>
                <w:szCs w:val="28"/>
              </w:rPr>
            </w:pPr>
            <w:r w:rsidRPr="00F00AA8">
              <w:rPr>
                <w:rFonts w:ascii="Times New Roman" w:hAnsi="Times New Roman"/>
                <w:b/>
                <w:sz w:val="28"/>
                <w:szCs w:val="28"/>
              </w:rPr>
              <w:t>2.</w:t>
            </w:r>
          </w:p>
        </w:tc>
        <w:tc>
          <w:tcPr>
            <w:tcW w:w="8291" w:type="dxa"/>
          </w:tcPr>
          <w:p w:rsidR="00951B55" w:rsidRPr="00F00AA8" w:rsidRDefault="00194EC2" w:rsidP="00194EC2">
            <w:pPr>
              <w:spacing w:after="0" w:line="240" w:lineRule="auto"/>
              <w:rPr>
                <w:rFonts w:ascii="Times New Roman" w:hAnsi="Times New Roman"/>
                <w:sz w:val="28"/>
                <w:szCs w:val="28"/>
              </w:rPr>
            </w:pPr>
            <w:r w:rsidRPr="00F00AA8">
              <w:rPr>
                <w:rFonts w:ascii="Times New Roman" w:hAnsi="Times New Roman"/>
                <w:b/>
                <w:sz w:val="28"/>
                <w:szCs w:val="28"/>
              </w:rPr>
              <w:t>Демография</w:t>
            </w:r>
            <w:r w:rsidR="00C26B1E" w:rsidRPr="00F00AA8">
              <w:rPr>
                <w:rFonts w:ascii="Times New Roman" w:hAnsi="Times New Roman"/>
                <w:b/>
                <w:sz w:val="28"/>
                <w:szCs w:val="28"/>
              </w:rPr>
              <w:t xml:space="preserve">, </w:t>
            </w:r>
            <w:r w:rsidRPr="00F00AA8">
              <w:rPr>
                <w:rFonts w:ascii="Times New Roman" w:hAnsi="Times New Roman"/>
                <w:b/>
                <w:sz w:val="28"/>
                <w:szCs w:val="28"/>
              </w:rPr>
              <w:t>уровень жизни</w:t>
            </w:r>
          </w:p>
        </w:tc>
        <w:tc>
          <w:tcPr>
            <w:tcW w:w="522" w:type="dxa"/>
          </w:tcPr>
          <w:p w:rsidR="00951B55" w:rsidRPr="00F00AA8" w:rsidRDefault="006602A1" w:rsidP="00F87E27">
            <w:pPr>
              <w:spacing w:after="0" w:line="240" w:lineRule="auto"/>
              <w:jc w:val="center"/>
              <w:rPr>
                <w:rFonts w:ascii="Times New Roman" w:hAnsi="Times New Roman"/>
                <w:b/>
                <w:sz w:val="28"/>
                <w:szCs w:val="28"/>
              </w:rPr>
            </w:pPr>
            <w:r w:rsidRPr="00F00AA8">
              <w:rPr>
                <w:rFonts w:ascii="Times New Roman" w:hAnsi="Times New Roman"/>
                <w:b/>
                <w:sz w:val="28"/>
                <w:szCs w:val="28"/>
              </w:rPr>
              <w:t>5</w:t>
            </w:r>
          </w:p>
        </w:tc>
      </w:tr>
      <w:tr w:rsidR="00951B55" w:rsidRPr="00F00AA8" w:rsidTr="00D652CD">
        <w:tc>
          <w:tcPr>
            <w:tcW w:w="673" w:type="dxa"/>
          </w:tcPr>
          <w:p w:rsidR="00951B55" w:rsidRPr="00F00AA8" w:rsidRDefault="00C44EBB" w:rsidP="00E80927">
            <w:pPr>
              <w:spacing w:after="0" w:line="240" w:lineRule="auto"/>
              <w:rPr>
                <w:rFonts w:ascii="Times New Roman" w:hAnsi="Times New Roman"/>
                <w:sz w:val="28"/>
                <w:szCs w:val="28"/>
              </w:rPr>
            </w:pPr>
            <w:r w:rsidRPr="00F00AA8">
              <w:rPr>
                <w:rFonts w:ascii="Times New Roman" w:hAnsi="Times New Roman"/>
                <w:sz w:val="28"/>
                <w:szCs w:val="28"/>
              </w:rPr>
              <w:t>2.1.</w:t>
            </w:r>
          </w:p>
        </w:tc>
        <w:tc>
          <w:tcPr>
            <w:tcW w:w="8291" w:type="dxa"/>
          </w:tcPr>
          <w:p w:rsidR="00951B55" w:rsidRPr="00F00AA8" w:rsidRDefault="00C26B1E" w:rsidP="00C44EBB">
            <w:pPr>
              <w:spacing w:after="0" w:line="240" w:lineRule="auto"/>
              <w:rPr>
                <w:rFonts w:ascii="Times New Roman" w:hAnsi="Times New Roman"/>
                <w:sz w:val="28"/>
                <w:szCs w:val="28"/>
              </w:rPr>
            </w:pPr>
            <w:r w:rsidRPr="00F00AA8">
              <w:rPr>
                <w:rFonts w:ascii="Times New Roman" w:hAnsi="Times New Roman"/>
                <w:sz w:val="28"/>
                <w:szCs w:val="28"/>
              </w:rPr>
              <w:t>Демографическая ситуация</w:t>
            </w:r>
          </w:p>
        </w:tc>
        <w:tc>
          <w:tcPr>
            <w:tcW w:w="522" w:type="dxa"/>
          </w:tcPr>
          <w:p w:rsidR="00951B55" w:rsidRPr="00F00AA8" w:rsidRDefault="006602A1" w:rsidP="00F87E27">
            <w:pPr>
              <w:spacing w:after="0" w:line="240" w:lineRule="auto"/>
              <w:jc w:val="center"/>
              <w:rPr>
                <w:rFonts w:ascii="Times New Roman" w:hAnsi="Times New Roman"/>
                <w:sz w:val="28"/>
                <w:szCs w:val="28"/>
              </w:rPr>
            </w:pPr>
            <w:r w:rsidRPr="00F00AA8">
              <w:rPr>
                <w:rFonts w:ascii="Times New Roman" w:hAnsi="Times New Roman"/>
                <w:sz w:val="28"/>
                <w:szCs w:val="28"/>
              </w:rPr>
              <w:t>5</w:t>
            </w:r>
          </w:p>
        </w:tc>
      </w:tr>
      <w:tr w:rsidR="00A01348" w:rsidRPr="00F00AA8" w:rsidTr="00D652CD">
        <w:tc>
          <w:tcPr>
            <w:tcW w:w="673" w:type="dxa"/>
          </w:tcPr>
          <w:p w:rsidR="00A01348" w:rsidRPr="00F00AA8" w:rsidRDefault="00A01348" w:rsidP="00E80927">
            <w:pPr>
              <w:spacing w:after="0" w:line="240" w:lineRule="auto"/>
              <w:rPr>
                <w:rFonts w:ascii="Times New Roman" w:hAnsi="Times New Roman"/>
                <w:sz w:val="28"/>
                <w:szCs w:val="28"/>
              </w:rPr>
            </w:pPr>
            <w:r w:rsidRPr="00F00AA8">
              <w:rPr>
                <w:rFonts w:ascii="Times New Roman" w:hAnsi="Times New Roman"/>
                <w:sz w:val="28"/>
                <w:szCs w:val="28"/>
              </w:rPr>
              <w:t>2.2.</w:t>
            </w:r>
          </w:p>
        </w:tc>
        <w:tc>
          <w:tcPr>
            <w:tcW w:w="8291" w:type="dxa"/>
          </w:tcPr>
          <w:p w:rsidR="00A01348" w:rsidRPr="00F00AA8" w:rsidRDefault="00C26B1E" w:rsidP="00C44EBB">
            <w:pPr>
              <w:spacing w:after="0" w:line="240" w:lineRule="auto"/>
              <w:rPr>
                <w:rFonts w:ascii="Times New Roman" w:hAnsi="Times New Roman"/>
                <w:sz w:val="28"/>
                <w:szCs w:val="28"/>
              </w:rPr>
            </w:pPr>
            <w:r w:rsidRPr="00F00AA8">
              <w:rPr>
                <w:rFonts w:ascii="Times New Roman" w:hAnsi="Times New Roman"/>
                <w:sz w:val="28"/>
                <w:szCs w:val="28"/>
              </w:rPr>
              <w:t>Уровень жизни</w:t>
            </w:r>
          </w:p>
        </w:tc>
        <w:tc>
          <w:tcPr>
            <w:tcW w:w="522" w:type="dxa"/>
          </w:tcPr>
          <w:p w:rsidR="00A01348" w:rsidRPr="00F00AA8" w:rsidRDefault="006602A1" w:rsidP="00F87E27">
            <w:pPr>
              <w:spacing w:after="0" w:line="240" w:lineRule="auto"/>
              <w:jc w:val="center"/>
              <w:rPr>
                <w:rFonts w:ascii="Times New Roman" w:hAnsi="Times New Roman"/>
                <w:sz w:val="28"/>
                <w:szCs w:val="28"/>
              </w:rPr>
            </w:pPr>
            <w:r w:rsidRPr="00F00AA8">
              <w:rPr>
                <w:rFonts w:ascii="Times New Roman" w:hAnsi="Times New Roman"/>
                <w:sz w:val="28"/>
                <w:szCs w:val="28"/>
              </w:rPr>
              <w:t>7</w:t>
            </w:r>
          </w:p>
        </w:tc>
      </w:tr>
      <w:tr w:rsidR="00951B55" w:rsidRPr="00F00AA8" w:rsidTr="00D652CD">
        <w:tc>
          <w:tcPr>
            <w:tcW w:w="673" w:type="dxa"/>
          </w:tcPr>
          <w:p w:rsidR="00951B55" w:rsidRPr="00F00AA8" w:rsidRDefault="00A01348" w:rsidP="00E80927">
            <w:pPr>
              <w:spacing w:after="0" w:line="240" w:lineRule="auto"/>
              <w:rPr>
                <w:rFonts w:ascii="Times New Roman" w:hAnsi="Times New Roman"/>
                <w:sz w:val="28"/>
                <w:szCs w:val="28"/>
              </w:rPr>
            </w:pPr>
            <w:r w:rsidRPr="00F00AA8">
              <w:rPr>
                <w:rFonts w:ascii="Times New Roman" w:hAnsi="Times New Roman"/>
                <w:sz w:val="28"/>
                <w:szCs w:val="28"/>
              </w:rPr>
              <w:t>2.3</w:t>
            </w:r>
            <w:r w:rsidR="00C44EBB" w:rsidRPr="00F00AA8">
              <w:rPr>
                <w:rFonts w:ascii="Times New Roman" w:hAnsi="Times New Roman"/>
                <w:sz w:val="28"/>
                <w:szCs w:val="28"/>
              </w:rPr>
              <w:t xml:space="preserve">. </w:t>
            </w:r>
          </w:p>
        </w:tc>
        <w:tc>
          <w:tcPr>
            <w:tcW w:w="8291" w:type="dxa"/>
          </w:tcPr>
          <w:p w:rsidR="00951B55" w:rsidRPr="00F00AA8" w:rsidRDefault="00C26B1E" w:rsidP="00C44EBB">
            <w:pPr>
              <w:spacing w:after="0" w:line="240" w:lineRule="auto"/>
              <w:rPr>
                <w:rFonts w:ascii="Times New Roman" w:hAnsi="Times New Roman"/>
                <w:sz w:val="28"/>
                <w:szCs w:val="28"/>
              </w:rPr>
            </w:pPr>
            <w:r w:rsidRPr="00F00AA8">
              <w:rPr>
                <w:rFonts w:ascii="Times New Roman" w:hAnsi="Times New Roman"/>
                <w:sz w:val="28"/>
                <w:szCs w:val="28"/>
              </w:rPr>
              <w:t>Рынок труда</w:t>
            </w:r>
          </w:p>
        </w:tc>
        <w:tc>
          <w:tcPr>
            <w:tcW w:w="522" w:type="dxa"/>
          </w:tcPr>
          <w:p w:rsidR="00951B55" w:rsidRPr="00F00AA8" w:rsidRDefault="006602A1" w:rsidP="00F87E27">
            <w:pPr>
              <w:spacing w:after="0" w:line="240" w:lineRule="auto"/>
              <w:jc w:val="center"/>
              <w:rPr>
                <w:rFonts w:ascii="Times New Roman" w:hAnsi="Times New Roman"/>
                <w:sz w:val="28"/>
                <w:szCs w:val="28"/>
              </w:rPr>
            </w:pPr>
            <w:r w:rsidRPr="00F00AA8">
              <w:rPr>
                <w:rFonts w:ascii="Times New Roman" w:hAnsi="Times New Roman"/>
                <w:sz w:val="28"/>
                <w:szCs w:val="28"/>
              </w:rPr>
              <w:t>8</w:t>
            </w:r>
          </w:p>
        </w:tc>
      </w:tr>
      <w:tr w:rsidR="00951B55" w:rsidRPr="00F00AA8" w:rsidTr="00D652CD">
        <w:tc>
          <w:tcPr>
            <w:tcW w:w="673" w:type="dxa"/>
          </w:tcPr>
          <w:p w:rsidR="00951B55" w:rsidRPr="00F00AA8" w:rsidRDefault="00A01348" w:rsidP="00E80927">
            <w:pPr>
              <w:spacing w:after="0" w:line="240" w:lineRule="auto"/>
              <w:rPr>
                <w:rFonts w:ascii="Times New Roman" w:hAnsi="Times New Roman"/>
                <w:b/>
                <w:sz w:val="28"/>
                <w:szCs w:val="28"/>
              </w:rPr>
            </w:pPr>
            <w:r w:rsidRPr="00F00AA8">
              <w:rPr>
                <w:rFonts w:ascii="Times New Roman" w:hAnsi="Times New Roman"/>
                <w:b/>
                <w:sz w:val="28"/>
                <w:szCs w:val="28"/>
              </w:rPr>
              <w:t>3.</w:t>
            </w:r>
          </w:p>
        </w:tc>
        <w:tc>
          <w:tcPr>
            <w:tcW w:w="8291" w:type="dxa"/>
          </w:tcPr>
          <w:p w:rsidR="00951B55" w:rsidRPr="00F00AA8" w:rsidRDefault="00194EC2" w:rsidP="00E80927">
            <w:pPr>
              <w:spacing w:after="0" w:line="240" w:lineRule="auto"/>
              <w:rPr>
                <w:rFonts w:ascii="Times New Roman" w:hAnsi="Times New Roman"/>
                <w:b/>
                <w:sz w:val="28"/>
                <w:szCs w:val="28"/>
              </w:rPr>
            </w:pPr>
            <w:r w:rsidRPr="00F00AA8">
              <w:rPr>
                <w:rFonts w:ascii="Times New Roman" w:hAnsi="Times New Roman"/>
                <w:b/>
                <w:sz w:val="28"/>
                <w:szCs w:val="28"/>
              </w:rPr>
              <w:t>Финансы</w:t>
            </w:r>
          </w:p>
        </w:tc>
        <w:tc>
          <w:tcPr>
            <w:tcW w:w="522" w:type="dxa"/>
          </w:tcPr>
          <w:p w:rsidR="00951B55" w:rsidRPr="00F00AA8" w:rsidRDefault="00867A28" w:rsidP="00F87E27">
            <w:pPr>
              <w:spacing w:after="0" w:line="240" w:lineRule="auto"/>
              <w:jc w:val="center"/>
              <w:rPr>
                <w:rFonts w:ascii="Times New Roman" w:hAnsi="Times New Roman"/>
                <w:b/>
                <w:sz w:val="28"/>
                <w:szCs w:val="28"/>
              </w:rPr>
            </w:pPr>
            <w:r>
              <w:rPr>
                <w:rFonts w:ascii="Times New Roman" w:hAnsi="Times New Roman"/>
                <w:b/>
                <w:sz w:val="28"/>
                <w:szCs w:val="28"/>
              </w:rPr>
              <w:t>9</w:t>
            </w:r>
          </w:p>
        </w:tc>
      </w:tr>
      <w:tr w:rsidR="00951B55" w:rsidRPr="00F00AA8" w:rsidTr="00D652CD">
        <w:tc>
          <w:tcPr>
            <w:tcW w:w="673" w:type="dxa"/>
          </w:tcPr>
          <w:p w:rsidR="00951B55" w:rsidRPr="00F00AA8" w:rsidRDefault="00E80927" w:rsidP="00E80927">
            <w:pPr>
              <w:spacing w:after="0" w:line="240" w:lineRule="auto"/>
              <w:rPr>
                <w:rFonts w:ascii="Times New Roman" w:hAnsi="Times New Roman"/>
                <w:b/>
                <w:sz w:val="28"/>
                <w:szCs w:val="28"/>
              </w:rPr>
            </w:pPr>
            <w:r w:rsidRPr="00F00AA8">
              <w:rPr>
                <w:rFonts w:ascii="Times New Roman" w:hAnsi="Times New Roman"/>
                <w:b/>
                <w:sz w:val="28"/>
                <w:szCs w:val="28"/>
              </w:rPr>
              <w:t>4.</w:t>
            </w:r>
          </w:p>
        </w:tc>
        <w:tc>
          <w:tcPr>
            <w:tcW w:w="8291" w:type="dxa"/>
          </w:tcPr>
          <w:p w:rsidR="00951B55" w:rsidRPr="00F00AA8" w:rsidRDefault="00194EC2" w:rsidP="00C44EBB">
            <w:pPr>
              <w:spacing w:after="0" w:line="240" w:lineRule="auto"/>
              <w:rPr>
                <w:rFonts w:ascii="Times New Roman" w:hAnsi="Times New Roman"/>
                <w:b/>
                <w:sz w:val="28"/>
                <w:szCs w:val="28"/>
              </w:rPr>
            </w:pPr>
            <w:r w:rsidRPr="00F00AA8">
              <w:rPr>
                <w:rFonts w:ascii="Times New Roman" w:hAnsi="Times New Roman"/>
                <w:b/>
                <w:sz w:val="28"/>
                <w:szCs w:val="28"/>
              </w:rPr>
              <w:t>Муниципальная собственность</w:t>
            </w:r>
          </w:p>
        </w:tc>
        <w:tc>
          <w:tcPr>
            <w:tcW w:w="522" w:type="dxa"/>
          </w:tcPr>
          <w:p w:rsidR="00951B55"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12</w:t>
            </w:r>
          </w:p>
        </w:tc>
      </w:tr>
      <w:tr w:rsidR="00EC5805" w:rsidRPr="00F00AA8" w:rsidTr="00D652CD">
        <w:tc>
          <w:tcPr>
            <w:tcW w:w="673" w:type="dxa"/>
          </w:tcPr>
          <w:p w:rsidR="00EC5805" w:rsidRPr="00F00AA8" w:rsidRDefault="00EC5805" w:rsidP="00E80927">
            <w:pPr>
              <w:spacing w:after="0" w:line="240" w:lineRule="auto"/>
              <w:rPr>
                <w:rFonts w:ascii="Times New Roman" w:hAnsi="Times New Roman"/>
                <w:sz w:val="28"/>
                <w:szCs w:val="28"/>
              </w:rPr>
            </w:pPr>
            <w:r w:rsidRPr="00F00AA8">
              <w:rPr>
                <w:rFonts w:ascii="Times New Roman" w:hAnsi="Times New Roman"/>
                <w:sz w:val="28"/>
                <w:szCs w:val="28"/>
              </w:rPr>
              <w:t>4.1.</w:t>
            </w:r>
          </w:p>
        </w:tc>
        <w:tc>
          <w:tcPr>
            <w:tcW w:w="8291" w:type="dxa"/>
          </w:tcPr>
          <w:p w:rsidR="00EC5805" w:rsidRPr="00F00AA8" w:rsidRDefault="00C26B1E" w:rsidP="00C44EBB">
            <w:pPr>
              <w:spacing w:after="0" w:line="240" w:lineRule="auto"/>
              <w:rPr>
                <w:rFonts w:ascii="Times New Roman" w:hAnsi="Times New Roman"/>
                <w:sz w:val="28"/>
                <w:szCs w:val="28"/>
              </w:rPr>
            </w:pPr>
            <w:r w:rsidRPr="00F00AA8">
              <w:rPr>
                <w:rFonts w:ascii="Times New Roman" w:hAnsi="Times New Roman"/>
                <w:sz w:val="28"/>
                <w:szCs w:val="28"/>
              </w:rPr>
              <w:t>Имущественные и земельные отношения</w:t>
            </w:r>
          </w:p>
        </w:tc>
        <w:tc>
          <w:tcPr>
            <w:tcW w:w="522" w:type="dxa"/>
          </w:tcPr>
          <w:p w:rsidR="00EC5805"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12</w:t>
            </w:r>
          </w:p>
        </w:tc>
      </w:tr>
      <w:tr w:rsidR="00951B55" w:rsidRPr="00F00AA8" w:rsidTr="00D652CD">
        <w:tc>
          <w:tcPr>
            <w:tcW w:w="673" w:type="dxa"/>
          </w:tcPr>
          <w:p w:rsidR="00951B55" w:rsidRPr="00F00AA8" w:rsidRDefault="00E80927" w:rsidP="00EC5805">
            <w:pPr>
              <w:spacing w:after="0" w:line="240" w:lineRule="auto"/>
              <w:rPr>
                <w:rFonts w:ascii="Times New Roman" w:hAnsi="Times New Roman"/>
                <w:sz w:val="28"/>
                <w:szCs w:val="28"/>
              </w:rPr>
            </w:pPr>
            <w:r w:rsidRPr="00F00AA8">
              <w:rPr>
                <w:rFonts w:ascii="Times New Roman" w:hAnsi="Times New Roman"/>
                <w:sz w:val="28"/>
                <w:szCs w:val="28"/>
              </w:rPr>
              <w:t>4.</w:t>
            </w:r>
            <w:r w:rsidR="00EC5805" w:rsidRPr="00F00AA8">
              <w:rPr>
                <w:rFonts w:ascii="Times New Roman" w:hAnsi="Times New Roman"/>
                <w:sz w:val="28"/>
                <w:szCs w:val="28"/>
              </w:rPr>
              <w:t>2</w:t>
            </w:r>
            <w:r w:rsidRPr="00F00AA8">
              <w:rPr>
                <w:rFonts w:ascii="Times New Roman" w:hAnsi="Times New Roman"/>
                <w:sz w:val="28"/>
                <w:szCs w:val="28"/>
              </w:rPr>
              <w:t xml:space="preserve">. </w:t>
            </w:r>
          </w:p>
        </w:tc>
        <w:tc>
          <w:tcPr>
            <w:tcW w:w="8291" w:type="dxa"/>
          </w:tcPr>
          <w:p w:rsidR="00951B55" w:rsidRPr="00F00AA8" w:rsidRDefault="00C26B1E" w:rsidP="00C44EBB">
            <w:pPr>
              <w:spacing w:after="0" w:line="240" w:lineRule="auto"/>
              <w:rPr>
                <w:rFonts w:ascii="Times New Roman" w:hAnsi="Times New Roman"/>
                <w:sz w:val="28"/>
                <w:szCs w:val="28"/>
              </w:rPr>
            </w:pPr>
            <w:r w:rsidRPr="00F00AA8">
              <w:rPr>
                <w:rFonts w:ascii="Times New Roman" w:hAnsi="Times New Roman"/>
                <w:sz w:val="28"/>
                <w:szCs w:val="28"/>
              </w:rPr>
              <w:t>Правовое обеспечение и нормотворческая деятельность</w:t>
            </w:r>
          </w:p>
        </w:tc>
        <w:tc>
          <w:tcPr>
            <w:tcW w:w="522" w:type="dxa"/>
          </w:tcPr>
          <w:p w:rsidR="00951B55"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19</w:t>
            </w:r>
          </w:p>
        </w:tc>
      </w:tr>
      <w:tr w:rsidR="00951B55" w:rsidRPr="00F00AA8" w:rsidTr="00D652CD">
        <w:tc>
          <w:tcPr>
            <w:tcW w:w="673" w:type="dxa"/>
          </w:tcPr>
          <w:p w:rsidR="00951B55" w:rsidRPr="00F00AA8" w:rsidRDefault="000E78FD" w:rsidP="00E80927">
            <w:pPr>
              <w:spacing w:after="0" w:line="240" w:lineRule="auto"/>
              <w:rPr>
                <w:rFonts w:ascii="Times New Roman" w:hAnsi="Times New Roman"/>
                <w:b/>
                <w:sz w:val="28"/>
                <w:szCs w:val="28"/>
              </w:rPr>
            </w:pPr>
            <w:r w:rsidRPr="00F00AA8">
              <w:rPr>
                <w:rFonts w:ascii="Times New Roman" w:hAnsi="Times New Roman"/>
                <w:b/>
                <w:sz w:val="28"/>
                <w:szCs w:val="28"/>
              </w:rPr>
              <w:t>5.</w:t>
            </w:r>
          </w:p>
        </w:tc>
        <w:tc>
          <w:tcPr>
            <w:tcW w:w="8291" w:type="dxa"/>
          </w:tcPr>
          <w:p w:rsidR="000E78FD" w:rsidRPr="00F00AA8" w:rsidRDefault="00C26B1E" w:rsidP="00710E97">
            <w:pPr>
              <w:tabs>
                <w:tab w:val="center" w:pos="3934"/>
              </w:tabs>
              <w:spacing w:after="0" w:line="240" w:lineRule="auto"/>
              <w:rPr>
                <w:rFonts w:ascii="Times New Roman" w:hAnsi="Times New Roman"/>
                <w:b/>
                <w:sz w:val="28"/>
                <w:szCs w:val="28"/>
              </w:rPr>
            </w:pPr>
            <w:r w:rsidRPr="00F00AA8">
              <w:rPr>
                <w:rFonts w:ascii="Times New Roman" w:hAnsi="Times New Roman"/>
                <w:b/>
                <w:sz w:val="28"/>
                <w:szCs w:val="28"/>
              </w:rPr>
              <w:t>П</w:t>
            </w:r>
            <w:r w:rsidR="00194EC2" w:rsidRPr="00F00AA8">
              <w:rPr>
                <w:rFonts w:ascii="Times New Roman" w:hAnsi="Times New Roman"/>
                <w:b/>
                <w:sz w:val="28"/>
                <w:szCs w:val="28"/>
              </w:rPr>
              <w:t>редпринимательство</w:t>
            </w:r>
            <w:r w:rsidR="00710E97" w:rsidRPr="00F00AA8">
              <w:rPr>
                <w:rFonts w:ascii="Times New Roman" w:hAnsi="Times New Roman"/>
                <w:b/>
                <w:sz w:val="28"/>
                <w:szCs w:val="28"/>
              </w:rPr>
              <w:tab/>
            </w:r>
          </w:p>
        </w:tc>
        <w:tc>
          <w:tcPr>
            <w:tcW w:w="522" w:type="dxa"/>
          </w:tcPr>
          <w:p w:rsidR="00951B55" w:rsidRPr="00F00AA8" w:rsidRDefault="006602A1" w:rsidP="00867A28">
            <w:pPr>
              <w:spacing w:after="0" w:line="240" w:lineRule="auto"/>
              <w:jc w:val="center"/>
              <w:rPr>
                <w:rFonts w:ascii="Times New Roman" w:hAnsi="Times New Roman"/>
                <w:b/>
                <w:sz w:val="28"/>
                <w:szCs w:val="28"/>
              </w:rPr>
            </w:pPr>
            <w:r w:rsidRPr="00F00AA8">
              <w:rPr>
                <w:rFonts w:ascii="Times New Roman" w:hAnsi="Times New Roman"/>
                <w:b/>
                <w:sz w:val="28"/>
                <w:szCs w:val="28"/>
              </w:rPr>
              <w:t>2</w:t>
            </w:r>
            <w:r w:rsidR="00AD6462">
              <w:rPr>
                <w:rFonts w:ascii="Times New Roman" w:hAnsi="Times New Roman"/>
                <w:b/>
                <w:sz w:val="28"/>
                <w:szCs w:val="28"/>
              </w:rPr>
              <w:t>6</w:t>
            </w:r>
          </w:p>
        </w:tc>
      </w:tr>
      <w:tr w:rsidR="00951B55" w:rsidRPr="00F00AA8" w:rsidTr="00D652CD">
        <w:tc>
          <w:tcPr>
            <w:tcW w:w="673" w:type="dxa"/>
          </w:tcPr>
          <w:p w:rsidR="00951B55" w:rsidRPr="00F00AA8" w:rsidRDefault="000E78FD" w:rsidP="00E80927">
            <w:pPr>
              <w:spacing w:after="0" w:line="240" w:lineRule="auto"/>
              <w:rPr>
                <w:rFonts w:ascii="Times New Roman" w:hAnsi="Times New Roman"/>
                <w:b/>
                <w:sz w:val="28"/>
                <w:szCs w:val="28"/>
              </w:rPr>
            </w:pPr>
            <w:r w:rsidRPr="00F00AA8">
              <w:rPr>
                <w:rFonts w:ascii="Times New Roman" w:hAnsi="Times New Roman"/>
                <w:b/>
                <w:sz w:val="28"/>
                <w:szCs w:val="28"/>
              </w:rPr>
              <w:t>6.</w:t>
            </w:r>
          </w:p>
        </w:tc>
        <w:tc>
          <w:tcPr>
            <w:tcW w:w="8291" w:type="dxa"/>
          </w:tcPr>
          <w:p w:rsidR="00951B55" w:rsidRPr="00F00AA8" w:rsidRDefault="00194EC2" w:rsidP="00EC5805">
            <w:pPr>
              <w:spacing w:after="0" w:line="240" w:lineRule="auto"/>
              <w:rPr>
                <w:rFonts w:ascii="Times New Roman" w:hAnsi="Times New Roman"/>
                <w:b/>
                <w:sz w:val="28"/>
                <w:szCs w:val="28"/>
              </w:rPr>
            </w:pPr>
            <w:r w:rsidRPr="00F00AA8">
              <w:rPr>
                <w:rFonts w:ascii="Times New Roman" w:hAnsi="Times New Roman"/>
                <w:b/>
                <w:sz w:val="28"/>
                <w:szCs w:val="28"/>
              </w:rPr>
              <w:t>Жилищно-коммунальное хозяйство</w:t>
            </w:r>
          </w:p>
        </w:tc>
        <w:tc>
          <w:tcPr>
            <w:tcW w:w="522" w:type="dxa"/>
          </w:tcPr>
          <w:p w:rsidR="00951B55" w:rsidRPr="00F00AA8" w:rsidRDefault="006602A1" w:rsidP="00867A28">
            <w:pPr>
              <w:spacing w:after="0" w:line="240" w:lineRule="auto"/>
              <w:jc w:val="center"/>
              <w:rPr>
                <w:rFonts w:ascii="Times New Roman" w:hAnsi="Times New Roman"/>
                <w:b/>
                <w:sz w:val="28"/>
                <w:szCs w:val="28"/>
              </w:rPr>
            </w:pPr>
            <w:r w:rsidRPr="00F00AA8">
              <w:rPr>
                <w:rFonts w:ascii="Times New Roman" w:hAnsi="Times New Roman"/>
                <w:b/>
                <w:sz w:val="28"/>
                <w:szCs w:val="28"/>
              </w:rPr>
              <w:t>3</w:t>
            </w:r>
            <w:r w:rsidR="00AD6462">
              <w:rPr>
                <w:rFonts w:ascii="Times New Roman" w:hAnsi="Times New Roman"/>
                <w:b/>
                <w:sz w:val="28"/>
                <w:szCs w:val="28"/>
              </w:rPr>
              <w:t>0</w:t>
            </w:r>
          </w:p>
        </w:tc>
      </w:tr>
      <w:tr w:rsidR="00A01348" w:rsidRPr="00F00AA8" w:rsidTr="00D652CD">
        <w:tc>
          <w:tcPr>
            <w:tcW w:w="673" w:type="dxa"/>
          </w:tcPr>
          <w:p w:rsidR="00A01348" w:rsidRPr="00F00AA8" w:rsidRDefault="00EC5805" w:rsidP="00E80927">
            <w:pPr>
              <w:spacing w:after="0" w:line="240" w:lineRule="auto"/>
              <w:rPr>
                <w:rFonts w:ascii="Times New Roman" w:hAnsi="Times New Roman"/>
                <w:b/>
                <w:sz w:val="28"/>
                <w:szCs w:val="28"/>
              </w:rPr>
            </w:pPr>
            <w:r w:rsidRPr="00F00AA8">
              <w:rPr>
                <w:rFonts w:ascii="Times New Roman" w:hAnsi="Times New Roman"/>
                <w:b/>
                <w:sz w:val="28"/>
                <w:szCs w:val="28"/>
              </w:rPr>
              <w:t>7</w:t>
            </w:r>
            <w:r w:rsidR="00A01348" w:rsidRPr="00F00AA8">
              <w:rPr>
                <w:rFonts w:ascii="Times New Roman" w:hAnsi="Times New Roman"/>
                <w:b/>
                <w:sz w:val="28"/>
                <w:szCs w:val="28"/>
              </w:rPr>
              <w:t>.</w:t>
            </w:r>
          </w:p>
        </w:tc>
        <w:tc>
          <w:tcPr>
            <w:tcW w:w="8291" w:type="dxa"/>
          </w:tcPr>
          <w:p w:rsidR="00A01348" w:rsidRPr="00F00AA8" w:rsidRDefault="00194EC2" w:rsidP="00C44EBB">
            <w:pPr>
              <w:spacing w:after="0" w:line="240" w:lineRule="auto"/>
              <w:rPr>
                <w:rFonts w:ascii="Times New Roman" w:hAnsi="Times New Roman"/>
                <w:b/>
                <w:sz w:val="28"/>
                <w:szCs w:val="28"/>
              </w:rPr>
            </w:pPr>
            <w:r w:rsidRPr="00F00AA8">
              <w:rPr>
                <w:rFonts w:ascii="Times New Roman" w:hAnsi="Times New Roman"/>
                <w:b/>
                <w:sz w:val="28"/>
                <w:szCs w:val="28"/>
              </w:rPr>
              <w:t>Транспорт, дороги</w:t>
            </w:r>
          </w:p>
        </w:tc>
        <w:tc>
          <w:tcPr>
            <w:tcW w:w="522" w:type="dxa"/>
          </w:tcPr>
          <w:p w:rsidR="00A01348" w:rsidRPr="00F00AA8" w:rsidRDefault="006602A1" w:rsidP="00867A28">
            <w:pPr>
              <w:spacing w:after="0" w:line="240" w:lineRule="auto"/>
              <w:jc w:val="center"/>
              <w:rPr>
                <w:rFonts w:ascii="Times New Roman" w:hAnsi="Times New Roman"/>
                <w:b/>
                <w:sz w:val="28"/>
                <w:szCs w:val="28"/>
              </w:rPr>
            </w:pPr>
            <w:r w:rsidRPr="00F00AA8">
              <w:rPr>
                <w:rFonts w:ascii="Times New Roman" w:hAnsi="Times New Roman"/>
                <w:b/>
                <w:sz w:val="28"/>
                <w:szCs w:val="28"/>
              </w:rPr>
              <w:t>3</w:t>
            </w:r>
            <w:r w:rsidR="00AD6462">
              <w:rPr>
                <w:rFonts w:ascii="Times New Roman" w:hAnsi="Times New Roman"/>
                <w:b/>
                <w:sz w:val="28"/>
                <w:szCs w:val="28"/>
              </w:rPr>
              <w:t>8</w:t>
            </w:r>
          </w:p>
        </w:tc>
      </w:tr>
      <w:tr w:rsidR="00A01348" w:rsidRPr="00F00AA8" w:rsidTr="00D652CD">
        <w:tc>
          <w:tcPr>
            <w:tcW w:w="673" w:type="dxa"/>
          </w:tcPr>
          <w:p w:rsidR="00A01348" w:rsidRPr="00F00AA8" w:rsidRDefault="00EC5805" w:rsidP="00E80927">
            <w:pPr>
              <w:spacing w:after="0" w:line="240" w:lineRule="auto"/>
              <w:rPr>
                <w:rFonts w:ascii="Times New Roman" w:hAnsi="Times New Roman"/>
                <w:b/>
                <w:sz w:val="28"/>
                <w:szCs w:val="28"/>
              </w:rPr>
            </w:pPr>
            <w:r w:rsidRPr="00F00AA8">
              <w:rPr>
                <w:rFonts w:ascii="Times New Roman" w:hAnsi="Times New Roman"/>
                <w:b/>
                <w:sz w:val="28"/>
                <w:szCs w:val="28"/>
              </w:rPr>
              <w:t>8</w:t>
            </w:r>
            <w:r w:rsidR="00A01348" w:rsidRPr="00F00AA8">
              <w:rPr>
                <w:rFonts w:ascii="Times New Roman" w:hAnsi="Times New Roman"/>
                <w:b/>
                <w:sz w:val="28"/>
                <w:szCs w:val="28"/>
              </w:rPr>
              <w:t>.</w:t>
            </w:r>
          </w:p>
        </w:tc>
        <w:tc>
          <w:tcPr>
            <w:tcW w:w="8291" w:type="dxa"/>
          </w:tcPr>
          <w:p w:rsidR="00A01348" w:rsidRPr="00F00AA8" w:rsidRDefault="00C3148E" w:rsidP="00C44EBB">
            <w:pPr>
              <w:spacing w:after="0" w:line="240" w:lineRule="auto"/>
              <w:rPr>
                <w:rFonts w:ascii="Times New Roman" w:hAnsi="Times New Roman"/>
                <w:b/>
                <w:sz w:val="28"/>
                <w:szCs w:val="28"/>
              </w:rPr>
            </w:pPr>
            <w:r w:rsidRPr="00F00AA8">
              <w:rPr>
                <w:rFonts w:ascii="Times New Roman" w:hAnsi="Times New Roman"/>
                <w:b/>
                <w:sz w:val="28"/>
                <w:szCs w:val="28"/>
              </w:rPr>
              <w:t>Строительство, территориальное планирование</w:t>
            </w:r>
          </w:p>
        </w:tc>
        <w:tc>
          <w:tcPr>
            <w:tcW w:w="522" w:type="dxa"/>
          </w:tcPr>
          <w:p w:rsidR="00A01348" w:rsidRPr="00F00AA8" w:rsidRDefault="006602A1" w:rsidP="00F87E27">
            <w:pPr>
              <w:spacing w:after="0" w:line="240" w:lineRule="auto"/>
              <w:jc w:val="center"/>
              <w:rPr>
                <w:rFonts w:ascii="Times New Roman" w:hAnsi="Times New Roman"/>
                <w:b/>
                <w:sz w:val="28"/>
                <w:szCs w:val="28"/>
              </w:rPr>
            </w:pPr>
            <w:r w:rsidRPr="00F00AA8">
              <w:rPr>
                <w:rFonts w:ascii="Times New Roman" w:hAnsi="Times New Roman"/>
                <w:b/>
                <w:sz w:val="28"/>
                <w:szCs w:val="28"/>
              </w:rPr>
              <w:t>43</w:t>
            </w:r>
          </w:p>
        </w:tc>
      </w:tr>
      <w:tr w:rsidR="000E78FD" w:rsidRPr="00F00AA8" w:rsidTr="00D652CD">
        <w:tc>
          <w:tcPr>
            <w:tcW w:w="673" w:type="dxa"/>
          </w:tcPr>
          <w:p w:rsidR="000E78FD" w:rsidRPr="00F00AA8" w:rsidRDefault="00EC5805" w:rsidP="00E80927">
            <w:pPr>
              <w:spacing w:after="0" w:line="240" w:lineRule="auto"/>
              <w:rPr>
                <w:rFonts w:ascii="Times New Roman" w:hAnsi="Times New Roman"/>
                <w:b/>
                <w:sz w:val="28"/>
                <w:szCs w:val="28"/>
              </w:rPr>
            </w:pPr>
            <w:r w:rsidRPr="00F00AA8">
              <w:rPr>
                <w:rFonts w:ascii="Times New Roman" w:hAnsi="Times New Roman"/>
                <w:b/>
                <w:sz w:val="28"/>
                <w:szCs w:val="28"/>
              </w:rPr>
              <w:t>9</w:t>
            </w:r>
            <w:r w:rsidR="00A01348" w:rsidRPr="00F00AA8">
              <w:rPr>
                <w:rFonts w:ascii="Times New Roman" w:hAnsi="Times New Roman"/>
                <w:b/>
                <w:sz w:val="28"/>
                <w:szCs w:val="28"/>
              </w:rPr>
              <w:t>.</w:t>
            </w:r>
          </w:p>
        </w:tc>
        <w:tc>
          <w:tcPr>
            <w:tcW w:w="8291" w:type="dxa"/>
          </w:tcPr>
          <w:p w:rsidR="000E78FD" w:rsidRPr="00F00AA8" w:rsidRDefault="00194EC2" w:rsidP="00BF4E2A">
            <w:pPr>
              <w:spacing w:after="0" w:line="240" w:lineRule="auto"/>
              <w:rPr>
                <w:rFonts w:ascii="Times New Roman" w:hAnsi="Times New Roman"/>
                <w:b/>
                <w:bCs/>
                <w:sz w:val="28"/>
                <w:szCs w:val="28"/>
              </w:rPr>
            </w:pPr>
            <w:r w:rsidRPr="00F00AA8">
              <w:rPr>
                <w:rFonts w:ascii="Times New Roman" w:hAnsi="Times New Roman"/>
                <w:b/>
                <w:bCs/>
                <w:sz w:val="28"/>
                <w:szCs w:val="28"/>
              </w:rPr>
              <w:t>Сельское хозяйство</w:t>
            </w:r>
          </w:p>
        </w:tc>
        <w:tc>
          <w:tcPr>
            <w:tcW w:w="522" w:type="dxa"/>
          </w:tcPr>
          <w:p w:rsidR="000E78FD" w:rsidRPr="00F00AA8" w:rsidRDefault="006602A1" w:rsidP="00867A28">
            <w:pPr>
              <w:spacing w:after="0" w:line="240" w:lineRule="auto"/>
              <w:jc w:val="center"/>
              <w:rPr>
                <w:rFonts w:ascii="Times New Roman" w:hAnsi="Times New Roman"/>
                <w:b/>
                <w:sz w:val="28"/>
                <w:szCs w:val="28"/>
              </w:rPr>
            </w:pPr>
            <w:r w:rsidRPr="00F00AA8">
              <w:rPr>
                <w:rFonts w:ascii="Times New Roman" w:hAnsi="Times New Roman"/>
                <w:b/>
                <w:sz w:val="28"/>
                <w:szCs w:val="28"/>
              </w:rPr>
              <w:t>4</w:t>
            </w:r>
            <w:r w:rsidR="00867A28">
              <w:rPr>
                <w:rFonts w:ascii="Times New Roman" w:hAnsi="Times New Roman"/>
                <w:b/>
                <w:sz w:val="28"/>
                <w:szCs w:val="28"/>
              </w:rPr>
              <w:t>5</w:t>
            </w:r>
          </w:p>
        </w:tc>
      </w:tr>
      <w:tr w:rsidR="00813213" w:rsidRPr="00F00AA8" w:rsidTr="00D652CD">
        <w:tc>
          <w:tcPr>
            <w:tcW w:w="673" w:type="dxa"/>
          </w:tcPr>
          <w:p w:rsidR="00813213" w:rsidRPr="00F00AA8" w:rsidRDefault="00A01348" w:rsidP="00EC5805">
            <w:pPr>
              <w:spacing w:after="0" w:line="240" w:lineRule="auto"/>
              <w:rPr>
                <w:rFonts w:ascii="Times New Roman" w:hAnsi="Times New Roman"/>
                <w:b/>
                <w:sz w:val="28"/>
                <w:szCs w:val="28"/>
              </w:rPr>
            </w:pPr>
            <w:r w:rsidRPr="00F00AA8">
              <w:rPr>
                <w:rFonts w:ascii="Times New Roman" w:hAnsi="Times New Roman"/>
                <w:b/>
                <w:sz w:val="28"/>
                <w:szCs w:val="28"/>
              </w:rPr>
              <w:t>1</w:t>
            </w:r>
            <w:r w:rsidR="00EC5805" w:rsidRPr="00F00AA8">
              <w:rPr>
                <w:rFonts w:ascii="Times New Roman" w:hAnsi="Times New Roman"/>
                <w:b/>
                <w:sz w:val="28"/>
                <w:szCs w:val="28"/>
              </w:rPr>
              <w:t>0</w:t>
            </w:r>
            <w:r w:rsidRPr="00F00AA8">
              <w:rPr>
                <w:rFonts w:ascii="Times New Roman" w:hAnsi="Times New Roman"/>
                <w:b/>
                <w:sz w:val="28"/>
                <w:szCs w:val="28"/>
              </w:rPr>
              <w:t>.</w:t>
            </w:r>
          </w:p>
        </w:tc>
        <w:tc>
          <w:tcPr>
            <w:tcW w:w="8291" w:type="dxa"/>
          </w:tcPr>
          <w:p w:rsidR="00813213" w:rsidRPr="00F00AA8" w:rsidRDefault="00C3148E" w:rsidP="00194EC2">
            <w:pPr>
              <w:spacing w:after="0" w:line="240" w:lineRule="auto"/>
              <w:rPr>
                <w:rFonts w:ascii="Times New Roman" w:hAnsi="Times New Roman"/>
                <w:b/>
                <w:sz w:val="28"/>
                <w:szCs w:val="28"/>
              </w:rPr>
            </w:pPr>
            <w:r w:rsidRPr="00F00AA8">
              <w:rPr>
                <w:rFonts w:ascii="Times New Roman" w:hAnsi="Times New Roman"/>
                <w:b/>
                <w:sz w:val="28"/>
                <w:szCs w:val="28"/>
              </w:rPr>
              <w:t>О</w:t>
            </w:r>
            <w:r w:rsidR="00194EC2" w:rsidRPr="00F00AA8">
              <w:rPr>
                <w:rFonts w:ascii="Times New Roman" w:hAnsi="Times New Roman"/>
                <w:b/>
                <w:sz w:val="28"/>
                <w:szCs w:val="28"/>
              </w:rPr>
              <w:t>бразование</w:t>
            </w:r>
          </w:p>
        </w:tc>
        <w:tc>
          <w:tcPr>
            <w:tcW w:w="522" w:type="dxa"/>
          </w:tcPr>
          <w:p w:rsidR="00813213"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51</w:t>
            </w:r>
          </w:p>
        </w:tc>
      </w:tr>
      <w:tr w:rsidR="00C3148E" w:rsidRPr="00F00AA8" w:rsidTr="00D652CD">
        <w:tc>
          <w:tcPr>
            <w:tcW w:w="673" w:type="dxa"/>
          </w:tcPr>
          <w:p w:rsidR="00C3148E" w:rsidRPr="00F00AA8" w:rsidRDefault="00C3148E" w:rsidP="00EC5805">
            <w:pPr>
              <w:spacing w:after="0" w:line="240" w:lineRule="auto"/>
              <w:rPr>
                <w:rFonts w:ascii="Times New Roman" w:hAnsi="Times New Roman"/>
                <w:sz w:val="28"/>
                <w:szCs w:val="28"/>
              </w:rPr>
            </w:pPr>
            <w:r w:rsidRPr="00F00AA8">
              <w:rPr>
                <w:rFonts w:ascii="Times New Roman" w:hAnsi="Times New Roman"/>
                <w:sz w:val="28"/>
                <w:szCs w:val="28"/>
              </w:rPr>
              <w:t>10.1.</w:t>
            </w:r>
          </w:p>
        </w:tc>
        <w:tc>
          <w:tcPr>
            <w:tcW w:w="8291" w:type="dxa"/>
          </w:tcPr>
          <w:p w:rsidR="00C3148E" w:rsidRPr="00F00AA8" w:rsidRDefault="00C3148E" w:rsidP="00813213">
            <w:pPr>
              <w:spacing w:after="0" w:line="240" w:lineRule="auto"/>
              <w:rPr>
                <w:rFonts w:ascii="Times New Roman" w:hAnsi="Times New Roman"/>
                <w:sz w:val="28"/>
                <w:szCs w:val="28"/>
              </w:rPr>
            </w:pPr>
            <w:r w:rsidRPr="00F00AA8">
              <w:rPr>
                <w:rFonts w:ascii="Times New Roman" w:hAnsi="Times New Roman"/>
                <w:iCs/>
                <w:color w:val="000000"/>
                <w:sz w:val="28"/>
                <w:szCs w:val="28"/>
              </w:rPr>
              <w:t>Дошкольное образование</w:t>
            </w:r>
          </w:p>
        </w:tc>
        <w:tc>
          <w:tcPr>
            <w:tcW w:w="522" w:type="dxa"/>
          </w:tcPr>
          <w:p w:rsidR="00C3148E" w:rsidRPr="00F00AA8" w:rsidRDefault="006602A1" w:rsidP="005704E6">
            <w:pPr>
              <w:spacing w:after="0" w:line="240" w:lineRule="auto"/>
              <w:jc w:val="center"/>
              <w:rPr>
                <w:rFonts w:ascii="Times New Roman" w:hAnsi="Times New Roman"/>
                <w:sz w:val="28"/>
                <w:szCs w:val="28"/>
              </w:rPr>
            </w:pPr>
            <w:r w:rsidRPr="00F00AA8">
              <w:rPr>
                <w:rFonts w:ascii="Times New Roman" w:hAnsi="Times New Roman"/>
                <w:sz w:val="28"/>
                <w:szCs w:val="28"/>
              </w:rPr>
              <w:t>5</w:t>
            </w:r>
            <w:r w:rsidR="00AD6462">
              <w:rPr>
                <w:rFonts w:ascii="Times New Roman" w:hAnsi="Times New Roman"/>
                <w:sz w:val="28"/>
                <w:szCs w:val="28"/>
              </w:rPr>
              <w:t>1</w:t>
            </w:r>
          </w:p>
        </w:tc>
      </w:tr>
      <w:tr w:rsidR="00C3148E" w:rsidRPr="00F00AA8" w:rsidTr="00D652CD">
        <w:tc>
          <w:tcPr>
            <w:tcW w:w="673" w:type="dxa"/>
          </w:tcPr>
          <w:p w:rsidR="00C3148E" w:rsidRPr="00F00AA8" w:rsidRDefault="00C3148E" w:rsidP="00EC5805">
            <w:pPr>
              <w:spacing w:after="0" w:line="240" w:lineRule="auto"/>
              <w:rPr>
                <w:rFonts w:ascii="Times New Roman" w:hAnsi="Times New Roman"/>
                <w:sz w:val="28"/>
                <w:szCs w:val="28"/>
              </w:rPr>
            </w:pPr>
            <w:r w:rsidRPr="00F00AA8">
              <w:rPr>
                <w:rFonts w:ascii="Times New Roman" w:hAnsi="Times New Roman"/>
                <w:sz w:val="28"/>
                <w:szCs w:val="28"/>
              </w:rPr>
              <w:t>10.2.</w:t>
            </w:r>
          </w:p>
        </w:tc>
        <w:tc>
          <w:tcPr>
            <w:tcW w:w="8291" w:type="dxa"/>
          </w:tcPr>
          <w:p w:rsidR="00C3148E" w:rsidRPr="00F00AA8" w:rsidRDefault="00C3148E" w:rsidP="00813213">
            <w:pPr>
              <w:spacing w:after="0" w:line="240" w:lineRule="auto"/>
              <w:rPr>
                <w:rFonts w:ascii="Times New Roman" w:hAnsi="Times New Roman"/>
                <w:iCs/>
                <w:color w:val="000000"/>
                <w:sz w:val="28"/>
                <w:szCs w:val="28"/>
              </w:rPr>
            </w:pPr>
            <w:r w:rsidRPr="00F00AA8">
              <w:rPr>
                <w:rFonts w:ascii="Times New Roman" w:hAnsi="Times New Roman"/>
                <w:iCs/>
                <w:color w:val="000000"/>
                <w:sz w:val="28"/>
                <w:szCs w:val="28"/>
              </w:rPr>
              <w:t>Общее образование</w:t>
            </w:r>
          </w:p>
        </w:tc>
        <w:tc>
          <w:tcPr>
            <w:tcW w:w="522" w:type="dxa"/>
          </w:tcPr>
          <w:p w:rsidR="00C3148E" w:rsidRPr="00F00AA8" w:rsidRDefault="006602A1" w:rsidP="00F87E27">
            <w:pPr>
              <w:spacing w:after="0" w:line="240" w:lineRule="auto"/>
              <w:jc w:val="center"/>
              <w:rPr>
                <w:rFonts w:ascii="Times New Roman" w:hAnsi="Times New Roman"/>
                <w:sz w:val="28"/>
                <w:szCs w:val="28"/>
              </w:rPr>
            </w:pPr>
            <w:r w:rsidRPr="00F00AA8">
              <w:rPr>
                <w:rFonts w:ascii="Times New Roman" w:hAnsi="Times New Roman"/>
                <w:sz w:val="28"/>
                <w:szCs w:val="28"/>
              </w:rPr>
              <w:t>53</w:t>
            </w:r>
          </w:p>
        </w:tc>
      </w:tr>
      <w:tr w:rsidR="00C3148E" w:rsidRPr="00F00AA8" w:rsidTr="00D652CD">
        <w:tc>
          <w:tcPr>
            <w:tcW w:w="673" w:type="dxa"/>
          </w:tcPr>
          <w:p w:rsidR="00C3148E" w:rsidRPr="00F00AA8" w:rsidRDefault="00C3148E" w:rsidP="00EC5805">
            <w:pPr>
              <w:spacing w:after="0" w:line="240" w:lineRule="auto"/>
              <w:rPr>
                <w:rFonts w:ascii="Times New Roman" w:hAnsi="Times New Roman"/>
                <w:sz w:val="28"/>
                <w:szCs w:val="28"/>
              </w:rPr>
            </w:pPr>
            <w:r w:rsidRPr="00F00AA8">
              <w:rPr>
                <w:rFonts w:ascii="Times New Roman" w:hAnsi="Times New Roman"/>
                <w:sz w:val="28"/>
                <w:szCs w:val="28"/>
              </w:rPr>
              <w:t>10.3.</w:t>
            </w:r>
          </w:p>
        </w:tc>
        <w:tc>
          <w:tcPr>
            <w:tcW w:w="8291" w:type="dxa"/>
          </w:tcPr>
          <w:p w:rsidR="00C3148E" w:rsidRPr="00F00AA8" w:rsidRDefault="00C3148E" w:rsidP="00813213">
            <w:pPr>
              <w:spacing w:after="0" w:line="240" w:lineRule="auto"/>
              <w:rPr>
                <w:rFonts w:ascii="Times New Roman" w:hAnsi="Times New Roman"/>
                <w:iCs/>
                <w:color w:val="000000"/>
                <w:sz w:val="28"/>
                <w:szCs w:val="28"/>
              </w:rPr>
            </w:pPr>
            <w:r w:rsidRPr="00F00AA8">
              <w:rPr>
                <w:rFonts w:ascii="Times New Roman" w:hAnsi="Times New Roman"/>
                <w:iCs/>
                <w:color w:val="000000"/>
                <w:sz w:val="28"/>
                <w:szCs w:val="28"/>
              </w:rPr>
              <w:t>Воспитание</w:t>
            </w:r>
          </w:p>
        </w:tc>
        <w:tc>
          <w:tcPr>
            <w:tcW w:w="522" w:type="dxa"/>
          </w:tcPr>
          <w:p w:rsidR="00C3148E" w:rsidRPr="00F00AA8" w:rsidRDefault="006602A1" w:rsidP="00F87E27">
            <w:pPr>
              <w:spacing w:after="0" w:line="240" w:lineRule="auto"/>
              <w:jc w:val="center"/>
              <w:rPr>
                <w:rFonts w:ascii="Times New Roman" w:hAnsi="Times New Roman"/>
                <w:sz w:val="28"/>
                <w:szCs w:val="28"/>
              </w:rPr>
            </w:pPr>
            <w:r w:rsidRPr="00F00AA8">
              <w:rPr>
                <w:rFonts w:ascii="Times New Roman" w:hAnsi="Times New Roman"/>
                <w:sz w:val="28"/>
                <w:szCs w:val="28"/>
              </w:rPr>
              <w:t>58</w:t>
            </w:r>
          </w:p>
        </w:tc>
      </w:tr>
      <w:tr w:rsidR="00C3148E" w:rsidRPr="00F00AA8" w:rsidTr="00D652CD">
        <w:tc>
          <w:tcPr>
            <w:tcW w:w="673" w:type="dxa"/>
          </w:tcPr>
          <w:p w:rsidR="00C3148E" w:rsidRPr="00F00AA8" w:rsidRDefault="00C3148E" w:rsidP="00EC5805">
            <w:pPr>
              <w:spacing w:after="0" w:line="240" w:lineRule="auto"/>
              <w:rPr>
                <w:rFonts w:ascii="Times New Roman" w:hAnsi="Times New Roman"/>
                <w:sz w:val="28"/>
                <w:szCs w:val="28"/>
              </w:rPr>
            </w:pPr>
            <w:r w:rsidRPr="00F00AA8">
              <w:rPr>
                <w:rFonts w:ascii="Times New Roman" w:hAnsi="Times New Roman"/>
                <w:sz w:val="28"/>
                <w:szCs w:val="28"/>
              </w:rPr>
              <w:t>10.4.</w:t>
            </w:r>
          </w:p>
        </w:tc>
        <w:tc>
          <w:tcPr>
            <w:tcW w:w="8291" w:type="dxa"/>
          </w:tcPr>
          <w:p w:rsidR="00C3148E" w:rsidRPr="00F00AA8" w:rsidRDefault="00C3148E" w:rsidP="00813213">
            <w:pPr>
              <w:spacing w:after="0" w:line="240" w:lineRule="auto"/>
              <w:rPr>
                <w:rFonts w:ascii="Times New Roman" w:hAnsi="Times New Roman"/>
                <w:iCs/>
                <w:color w:val="000000"/>
                <w:sz w:val="28"/>
                <w:szCs w:val="28"/>
              </w:rPr>
            </w:pPr>
            <w:r w:rsidRPr="00F00AA8">
              <w:rPr>
                <w:rFonts w:ascii="Times New Roman" w:hAnsi="Times New Roman"/>
                <w:iCs/>
                <w:color w:val="000000"/>
                <w:sz w:val="28"/>
                <w:szCs w:val="28"/>
              </w:rPr>
              <w:t>Дополнительное образование детей</w:t>
            </w:r>
          </w:p>
        </w:tc>
        <w:tc>
          <w:tcPr>
            <w:tcW w:w="522" w:type="dxa"/>
          </w:tcPr>
          <w:p w:rsidR="00C3148E"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60</w:t>
            </w:r>
          </w:p>
        </w:tc>
      </w:tr>
      <w:tr w:rsidR="00813213" w:rsidRPr="00F00AA8" w:rsidTr="00D652CD">
        <w:tc>
          <w:tcPr>
            <w:tcW w:w="673" w:type="dxa"/>
          </w:tcPr>
          <w:p w:rsidR="00813213" w:rsidRPr="00F00AA8" w:rsidRDefault="00A01348" w:rsidP="00E80927">
            <w:pPr>
              <w:spacing w:after="0" w:line="240" w:lineRule="auto"/>
              <w:rPr>
                <w:rFonts w:ascii="Times New Roman" w:hAnsi="Times New Roman"/>
                <w:b/>
                <w:sz w:val="28"/>
                <w:szCs w:val="28"/>
              </w:rPr>
            </w:pPr>
            <w:r w:rsidRPr="00F00AA8">
              <w:rPr>
                <w:rFonts w:ascii="Times New Roman" w:hAnsi="Times New Roman"/>
                <w:b/>
                <w:sz w:val="28"/>
                <w:szCs w:val="28"/>
              </w:rPr>
              <w:t>1</w:t>
            </w:r>
            <w:r w:rsidR="00EC5805" w:rsidRPr="00F00AA8">
              <w:rPr>
                <w:rFonts w:ascii="Times New Roman" w:hAnsi="Times New Roman"/>
                <w:b/>
                <w:sz w:val="28"/>
                <w:szCs w:val="28"/>
              </w:rPr>
              <w:t>1</w:t>
            </w:r>
            <w:r w:rsidRPr="00F00AA8">
              <w:rPr>
                <w:rFonts w:ascii="Times New Roman" w:hAnsi="Times New Roman"/>
                <w:b/>
                <w:sz w:val="28"/>
                <w:szCs w:val="28"/>
              </w:rPr>
              <w:t>.</w:t>
            </w:r>
          </w:p>
        </w:tc>
        <w:tc>
          <w:tcPr>
            <w:tcW w:w="8291" w:type="dxa"/>
          </w:tcPr>
          <w:p w:rsidR="00813213" w:rsidRPr="00F00AA8" w:rsidRDefault="0023228E" w:rsidP="00194EC2">
            <w:pPr>
              <w:spacing w:after="0" w:line="240" w:lineRule="auto"/>
              <w:rPr>
                <w:rFonts w:ascii="Times New Roman" w:hAnsi="Times New Roman"/>
                <w:b/>
                <w:sz w:val="28"/>
                <w:szCs w:val="28"/>
              </w:rPr>
            </w:pPr>
            <w:r w:rsidRPr="00F00AA8">
              <w:rPr>
                <w:rFonts w:ascii="Times New Roman" w:hAnsi="Times New Roman"/>
                <w:b/>
                <w:sz w:val="28"/>
                <w:szCs w:val="28"/>
              </w:rPr>
              <w:t>З</w:t>
            </w:r>
            <w:r w:rsidR="00194EC2" w:rsidRPr="00F00AA8">
              <w:rPr>
                <w:rFonts w:ascii="Times New Roman" w:hAnsi="Times New Roman"/>
                <w:b/>
                <w:sz w:val="28"/>
                <w:szCs w:val="28"/>
              </w:rPr>
              <w:t>дравоохранение</w:t>
            </w:r>
          </w:p>
        </w:tc>
        <w:tc>
          <w:tcPr>
            <w:tcW w:w="522" w:type="dxa"/>
          </w:tcPr>
          <w:p w:rsidR="00813213"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65</w:t>
            </w:r>
          </w:p>
        </w:tc>
      </w:tr>
      <w:tr w:rsidR="00813213" w:rsidRPr="00F00AA8" w:rsidTr="00D652CD">
        <w:tc>
          <w:tcPr>
            <w:tcW w:w="673" w:type="dxa"/>
          </w:tcPr>
          <w:p w:rsidR="00813213" w:rsidRPr="00F00AA8" w:rsidRDefault="0023228E" w:rsidP="00E80927">
            <w:pPr>
              <w:spacing w:after="0" w:line="240" w:lineRule="auto"/>
              <w:rPr>
                <w:rFonts w:ascii="Times New Roman" w:hAnsi="Times New Roman"/>
                <w:sz w:val="28"/>
                <w:szCs w:val="28"/>
              </w:rPr>
            </w:pPr>
            <w:r w:rsidRPr="00F00AA8">
              <w:rPr>
                <w:rFonts w:ascii="Times New Roman" w:hAnsi="Times New Roman"/>
                <w:sz w:val="28"/>
                <w:szCs w:val="28"/>
              </w:rPr>
              <w:t>11.1.</w:t>
            </w:r>
          </w:p>
        </w:tc>
        <w:tc>
          <w:tcPr>
            <w:tcW w:w="8291" w:type="dxa"/>
          </w:tcPr>
          <w:p w:rsidR="00813213" w:rsidRPr="00F00AA8" w:rsidRDefault="0023228E" w:rsidP="00813213">
            <w:pPr>
              <w:spacing w:after="0" w:line="240" w:lineRule="auto"/>
              <w:rPr>
                <w:rFonts w:ascii="Times New Roman" w:hAnsi="Times New Roman"/>
                <w:sz w:val="28"/>
                <w:szCs w:val="28"/>
              </w:rPr>
            </w:pPr>
            <w:r w:rsidRPr="00F00AA8">
              <w:rPr>
                <w:rFonts w:ascii="Times New Roman" w:hAnsi="Times New Roman"/>
                <w:sz w:val="28"/>
                <w:szCs w:val="28"/>
              </w:rPr>
              <w:t>Социальная защита населения</w:t>
            </w:r>
          </w:p>
        </w:tc>
        <w:tc>
          <w:tcPr>
            <w:tcW w:w="522" w:type="dxa"/>
          </w:tcPr>
          <w:p w:rsidR="00813213"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67</w:t>
            </w:r>
          </w:p>
        </w:tc>
      </w:tr>
      <w:tr w:rsidR="0023228E" w:rsidRPr="00F00AA8" w:rsidTr="00D652CD">
        <w:tc>
          <w:tcPr>
            <w:tcW w:w="673" w:type="dxa"/>
          </w:tcPr>
          <w:p w:rsidR="0023228E" w:rsidRPr="00F00AA8" w:rsidRDefault="000D6E42" w:rsidP="00E80927">
            <w:pPr>
              <w:spacing w:after="0" w:line="240" w:lineRule="auto"/>
              <w:rPr>
                <w:rFonts w:ascii="Times New Roman" w:hAnsi="Times New Roman"/>
                <w:b/>
                <w:sz w:val="28"/>
                <w:szCs w:val="28"/>
              </w:rPr>
            </w:pPr>
            <w:r w:rsidRPr="00F00AA8">
              <w:rPr>
                <w:rFonts w:ascii="Times New Roman" w:hAnsi="Times New Roman"/>
                <w:b/>
                <w:sz w:val="28"/>
                <w:szCs w:val="28"/>
              </w:rPr>
              <w:t>12.</w:t>
            </w:r>
          </w:p>
        </w:tc>
        <w:tc>
          <w:tcPr>
            <w:tcW w:w="8291" w:type="dxa"/>
          </w:tcPr>
          <w:p w:rsidR="0023228E" w:rsidRPr="00F00AA8" w:rsidRDefault="000D6E42" w:rsidP="00813213">
            <w:pPr>
              <w:spacing w:after="0" w:line="240" w:lineRule="auto"/>
              <w:rPr>
                <w:rFonts w:ascii="Times New Roman" w:hAnsi="Times New Roman"/>
                <w:b/>
                <w:sz w:val="28"/>
                <w:szCs w:val="28"/>
              </w:rPr>
            </w:pPr>
            <w:r w:rsidRPr="00F00AA8">
              <w:rPr>
                <w:rFonts w:ascii="Times New Roman" w:hAnsi="Times New Roman"/>
                <w:b/>
                <w:sz w:val="28"/>
                <w:szCs w:val="28"/>
              </w:rPr>
              <w:t>Культура, молодежная политика, физическая культура и спорт</w:t>
            </w:r>
          </w:p>
        </w:tc>
        <w:tc>
          <w:tcPr>
            <w:tcW w:w="522" w:type="dxa"/>
          </w:tcPr>
          <w:p w:rsidR="000A18AA" w:rsidRPr="00F00AA8" w:rsidRDefault="000A18AA" w:rsidP="003A564C">
            <w:pPr>
              <w:spacing w:after="0" w:line="240" w:lineRule="auto"/>
              <w:jc w:val="center"/>
              <w:rPr>
                <w:rFonts w:ascii="Times New Roman" w:hAnsi="Times New Roman"/>
                <w:b/>
                <w:sz w:val="28"/>
                <w:szCs w:val="28"/>
              </w:rPr>
            </w:pPr>
          </w:p>
          <w:p w:rsidR="0023228E" w:rsidRPr="00F00AA8" w:rsidRDefault="006602A1" w:rsidP="00867A28">
            <w:pPr>
              <w:spacing w:after="0" w:line="240" w:lineRule="auto"/>
              <w:jc w:val="center"/>
              <w:rPr>
                <w:rFonts w:ascii="Times New Roman" w:hAnsi="Times New Roman"/>
                <w:b/>
                <w:sz w:val="28"/>
                <w:szCs w:val="28"/>
              </w:rPr>
            </w:pPr>
            <w:r w:rsidRPr="00F00AA8">
              <w:rPr>
                <w:rFonts w:ascii="Times New Roman" w:hAnsi="Times New Roman"/>
                <w:b/>
                <w:sz w:val="28"/>
                <w:szCs w:val="28"/>
              </w:rPr>
              <w:t>7</w:t>
            </w:r>
            <w:r w:rsidR="00AD6462">
              <w:rPr>
                <w:rFonts w:ascii="Times New Roman" w:hAnsi="Times New Roman"/>
                <w:b/>
                <w:sz w:val="28"/>
                <w:szCs w:val="28"/>
              </w:rPr>
              <w:t>3</w:t>
            </w:r>
          </w:p>
        </w:tc>
      </w:tr>
      <w:tr w:rsidR="0023228E" w:rsidRPr="00F00AA8" w:rsidTr="00D652CD">
        <w:tc>
          <w:tcPr>
            <w:tcW w:w="673" w:type="dxa"/>
          </w:tcPr>
          <w:p w:rsidR="0023228E" w:rsidRPr="00F00AA8" w:rsidRDefault="000D6E42" w:rsidP="00E80927">
            <w:pPr>
              <w:spacing w:after="0" w:line="240" w:lineRule="auto"/>
              <w:rPr>
                <w:rFonts w:ascii="Times New Roman" w:hAnsi="Times New Roman"/>
                <w:sz w:val="28"/>
                <w:szCs w:val="28"/>
              </w:rPr>
            </w:pPr>
            <w:r w:rsidRPr="00F00AA8">
              <w:rPr>
                <w:rFonts w:ascii="Times New Roman" w:hAnsi="Times New Roman"/>
                <w:sz w:val="28"/>
                <w:szCs w:val="28"/>
              </w:rPr>
              <w:t>12.1.</w:t>
            </w:r>
          </w:p>
        </w:tc>
        <w:tc>
          <w:tcPr>
            <w:tcW w:w="8291" w:type="dxa"/>
          </w:tcPr>
          <w:p w:rsidR="0023228E" w:rsidRPr="00F00AA8" w:rsidRDefault="000D6E42" w:rsidP="00813213">
            <w:pPr>
              <w:spacing w:after="0" w:line="240" w:lineRule="auto"/>
              <w:rPr>
                <w:rFonts w:ascii="Times New Roman" w:hAnsi="Times New Roman"/>
                <w:sz w:val="28"/>
                <w:szCs w:val="28"/>
              </w:rPr>
            </w:pPr>
            <w:r w:rsidRPr="00F00AA8">
              <w:rPr>
                <w:rFonts w:ascii="Times New Roman" w:hAnsi="Times New Roman"/>
                <w:sz w:val="28"/>
                <w:szCs w:val="28"/>
              </w:rPr>
              <w:t>Культура</w:t>
            </w:r>
          </w:p>
        </w:tc>
        <w:tc>
          <w:tcPr>
            <w:tcW w:w="522" w:type="dxa"/>
          </w:tcPr>
          <w:p w:rsidR="0023228E" w:rsidRPr="00F00AA8" w:rsidRDefault="006602A1" w:rsidP="003A564C">
            <w:pPr>
              <w:spacing w:after="0" w:line="240" w:lineRule="auto"/>
              <w:jc w:val="center"/>
              <w:rPr>
                <w:rFonts w:ascii="Times New Roman" w:hAnsi="Times New Roman"/>
                <w:sz w:val="28"/>
                <w:szCs w:val="28"/>
              </w:rPr>
            </w:pPr>
            <w:r w:rsidRPr="00F00AA8">
              <w:rPr>
                <w:rFonts w:ascii="Times New Roman" w:hAnsi="Times New Roman"/>
                <w:sz w:val="28"/>
                <w:szCs w:val="28"/>
              </w:rPr>
              <w:t>7</w:t>
            </w:r>
            <w:r w:rsidR="00AD6462">
              <w:rPr>
                <w:rFonts w:ascii="Times New Roman" w:hAnsi="Times New Roman"/>
                <w:sz w:val="28"/>
                <w:szCs w:val="28"/>
              </w:rPr>
              <w:t>3</w:t>
            </w:r>
          </w:p>
        </w:tc>
      </w:tr>
      <w:tr w:rsidR="0023228E" w:rsidRPr="00F00AA8" w:rsidTr="00D652CD">
        <w:tc>
          <w:tcPr>
            <w:tcW w:w="673" w:type="dxa"/>
          </w:tcPr>
          <w:p w:rsidR="0023228E" w:rsidRPr="00F00AA8" w:rsidRDefault="000D6E42" w:rsidP="00E80927">
            <w:pPr>
              <w:spacing w:after="0" w:line="240" w:lineRule="auto"/>
              <w:rPr>
                <w:rFonts w:ascii="Times New Roman" w:hAnsi="Times New Roman"/>
                <w:sz w:val="28"/>
                <w:szCs w:val="28"/>
              </w:rPr>
            </w:pPr>
            <w:r w:rsidRPr="00F00AA8">
              <w:rPr>
                <w:rFonts w:ascii="Times New Roman" w:hAnsi="Times New Roman"/>
                <w:sz w:val="28"/>
                <w:szCs w:val="28"/>
              </w:rPr>
              <w:t>12.2.</w:t>
            </w:r>
          </w:p>
        </w:tc>
        <w:tc>
          <w:tcPr>
            <w:tcW w:w="8291" w:type="dxa"/>
          </w:tcPr>
          <w:p w:rsidR="0023228E" w:rsidRPr="00F00AA8" w:rsidRDefault="000D6E42" w:rsidP="00813213">
            <w:pPr>
              <w:spacing w:after="0" w:line="240" w:lineRule="auto"/>
              <w:rPr>
                <w:rFonts w:ascii="Times New Roman" w:hAnsi="Times New Roman"/>
                <w:sz w:val="28"/>
                <w:szCs w:val="28"/>
              </w:rPr>
            </w:pPr>
            <w:r w:rsidRPr="00F00AA8">
              <w:rPr>
                <w:rFonts w:ascii="Times New Roman" w:hAnsi="Times New Roman"/>
                <w:sz w:val="28"/>
                <w:szCs w:val="28"/>
              </w:rPr>
              <w:t>Молодежная политика</w:t>
            </w:r>
          </w:p>
        </w:tc>
        <w:tc>
          <w:tcPr>
            <w:tcW w:w="522" w:type="dxa"/>
          </w:tcPr>
          <w:p w:rsidR="0023228E"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80</w:t>
            </w:r>
          </w:p>
        </w:tc>
      </w:tr>
      <w:tr w:rsidR="0023228E" w:rsidRPr="00F00AA8" w:rsidTr="00D652CD">
        <w:tc>
          <w:tcPr>
            <w:tcW w:w="673" w:type="dxa"/>
          </w:tcPr>
          <w:p w:rsidR="0023228E" w:rsidRPr="00F00AA8" w:rsidRDefault="000D6E42" w:rsidP="00E80927">
            <w:pPr>
              <w:spacing w:after="0" w:line="240" w:lineRule="auto"/>
              <w:rPr>
                <w:rFonts w:ascii="Times New Roman" w:hAnsi="Times New Roman"/>
                <w:sz w:val="28"/>
                <w:szCs w:val="28"/>
              </w:rPr>
            </w:pPr>
            <w:r w:rsidRPr="00F00AA8">
              <w:rPr>
                <w:rFonts w:ascii="Times New Roman" w:hAnsi="Times New Roman"/>
                <w:sz w:val="28"/>
                <w:szCs w:val="28"/>
              </w:rPr>
              <w:t>12.3.</w:t>
            </w:r>
          </w:p>
        </w:tc>
        <w:tc>
          <w:tcPr>
            <w:tcW w:w="8291" w:type="dxa"/>
          </w:tcPr>
          <w:p w:rsidR="0023228E" w:rsidRPr="00F00AA8" w:rsidRDefault="000D6E42" w:rsidP="00813213">
            <w:pPr>
              <w:spacing w:after="0" w:line="240" w:lineRule="auto"/>
              <w:rPr>
                <w:rFonts w:ascii="Times New Roman" w:hAnsi="Times New Roman"/>
                <w:sz w:val="28"/>
                <w:szCs w:val="28"/>
              </w:rPr>
            </w:pPr>
            <w:r w:rsidRPr="00F00AA8">
              <w:rPr>
                <w:rFonts w:ascii="Times New Roman" w:hAnsi="Times New Roman"/>
                <w:sz w:val="28"/>
                <w:szCs w:val="28"/>
              </w:rPr>
              <w:t>Физическая культура и спорт</w:t>
            </w:r>
          </w:p>
        </w:tc>
        <w:tc>
          <w:tcPr>
            <w:tcW w:w="522" w:type="dxa"/>
          </w:tcPr>
          <w:p w:rsidR="0023228E"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84</w:t>
            </w:r>
          </w:p>
        </w:tc>
      </w:tr>
      <w:tr w:rsidR="0023228E" w:rsidRPr="00F00AA8" w:rsidTr="00D652CD">
        <w:tc>
          <w:tcPr>
            <w:tcW w:w="673" w:type="dxa"/>
          </w:tcPr>
          <w:p w:rsidR="0023228E" w:rsidRPr="00F00AA8" w:rsidRDefault="00290BE2" w:rsidP="00E80927">
            <w:pPr>
              <w:spacing w:after="0" w:line="240" w:lineRule="auto"/>
              <w:rPr>
                <w:rFonts w:ascii="Times New Roman" w:hAnsi="Times New Roman"/>
                <w:b/>
                <w:sz w:val="28"/>
                <w:szCs w:val="28"/>
              </w:rPr>
            </w:pPr>
            <w:r w:rsidRPr="00F00AA8">
              <w:rPr>
                <w:rFonts w:ascii="Times New Roman" w:hAnsi="Times New Roman"/>
                <w:b/>
                <w:sz w:val="28"/>
                <w:szCs w:val="28"/>
              </w:rPr>
              <w:t>13.</w:t>
            </w:r>
          </w:p>
        </w:tc>
        <w:tc>
          <w:tcPr>
            <w:tcW w:w="8291" w:type="dxa"/>
          </w:tcPr>
          <w:p w:rsidR="0023228E" w:rsidRPr="00F00AA8" w:rsidRDefault="00194EC2" w:rsidP="00194EC2">
            <w:pPr>
              <w:spacing w:after="0" w:line="240" w:lineRule="auto"/>
              <w:rPr>
                <w:rFonts w:ascii="Times New Roman" w:hAnsi="Times New Roman"/>
                <w:b/>
                <w:sz w:val="28"/>
                <w:szCs w:val="28"/>
              </w:rPr>
            </w:pPr>
            <w:r w:rsidRPr="00F00AA8">
              <w:rPr>
                <w:rFonts w:ascii="Times New Roman" w:hAnsi="Times New Roman"/>
                <w:b/>
                <w:bCs/>
                <w:sz w:val="28"/>
                <w:szCs w:val="28"/>
              </w:rPr>
              <w:t>Гражданская оборона</w:t>
            </w:r>
            <w:r w:rsidR="00290BE2" w:rsidRPr="00F00AA8">
              <w:rPr>
                <w:rFonts w:ascii="Times New Roman" w:hAnsi="Times New Roman"/>
                <w:b/>
                <w:bCs/>
                <w:sz w:val="28"/>
                <w:szCs w:val="28"/>
              </w:rPr>
              <w:t>,</w:t>
            </w:r>
            <w:r w:rsidRPr="00F00AA8">
              <w:rPr>
                <w:rFonts w:ascii="Times New Roman" w:hAnsi="Times New Roman"/>
                <w:b/>
                <w:bCs/>
                <w:sz w:val="28"/>
                <w:szCs w:val="28"/>
              </w:rPr>
              <w:t xml:space="preserve"> предупреждение и ликвидация чрезвычайных ситуаций и обеспечение пожарной безопасности</w:t>
            </w:r>
          </w:p>
        </w:tc>
        <w:tc>
          <w:tcPr>
            <w:tcW w:w="522" w:type="dxa"/>
          </w:tcPr>
          <w:p w:rsidR="000A18AA" w:rsidRPr="00F00AA8" w:rsidRDefault="000A18AA" w:rsidP="00F87E27">
            <w:pPr>
              <w:spacing w:after="0" w:line="240" w:lineRule="auto"/>
              <w:jc w:val="center"/>
              <w:rPr>
                <w:rFonts w:ascii="Times New Roman" w:hAnsi="Times New Roman"/>
                <w:b/>
                <w:sz w:val="28"/>
                <w:szCs w:val="28"/>
              </w:rPr>
            </w:pPr>
          </w:p>
          <w:p w:rsidR="000A18AA" w:rsidRPr="00F00AA8" w:rsidRDefault="000A18AA" w:rsidP="00F87E27">
            <w:pPr>
              <w:spacing w:after="0" w:line="240" w:lineRule="auto"/>
              <w:jc w:val="center"/>
              <w:rPr>
                <w:rFonts w:ascii="Times New Roman" w:hAnsi="Times New Roman"/>
                <w:b/>
                <w:sz w:val="28"/>
                <w:szCs w:val="28"/>
              </w:rPr>
            </w:pPr>
          </w:p>
          <w:p w:rsidR="0023228E"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88</w:t>
            </w:r>
          </w:p>
        </w:tc>
      </w:tr>
      <w:tr w:rsidR="000D6E42" w:rsidRPr="00F00AA8" w:rsidTr="00D652CD">
        <w:tc>
          <w:tcPr>
            <w:tcW w:w="673" w:type="dxa"/>
          </w:tcPr>
          <w:p w:rsidR="000D6E42" w:rsidRPr="00F00AA8" w:rsidRDefault="00290BE2" w:rsidP="00E80927">
            <w:pPr>
              <w:spacing w:after="0" w:line="240" w:lineRule="auto"/>
              <w:rPr>
                <w:rFonts w:ascii="Times New Roman" w:hAnsi="Times New Roman"/>
                <w:b/>
                <w:sz w:val="28"/>
                <w:szCs w:val="28"/>
              </w:rPr>
            </w:pPr>
            <w:r w:rsidRPr="00F00AA8">
              <w:rPr>
                <w:rFonts w:ascii="Times New Roman" w:hAnsi="Times New Roman"/>
                <w:b/>
                <w:sz w:val="28"/>
                <w:szCs w:val="28"/>
              </w:rPr>
              <w:t>14.</w:t>
            </w:r>
          </w:p>
        </w:tc>
        <w:tc>
          <w:tcPr>
            <w:tcW w:w="8291" w:type="dxa"/>
          </w:tcPr>
          <w:p w:rsidR="000D6E42" w:rsidRPr="00F00AA8" w:rsidRDefault="00D23622" w:rsidP="00813213">
            <w:pPr>
              <w:spacing w:after="0" w:line="240" w:lineRule="auto"/>
              <w:rPr>
                <w:rFonts w:ascii="Times New Roman" w:hAnsi="Times New Roman"/>
                <w:b/>
                <w:sz w:val="28"/>
                <w:szCs w:val="28"/>
              </w:rPr>
            </w:pPr>
            <w:r w:rsidRPr="00F00AA8">
              <w:rPr>
                <w:rFonts w:ascii="Times New Roman" w:hAnsi="Times New Roman"/>
                <w:b/>
                <w:sz w:val="28"/>
                <w:szCs w:val="28"/>
              </w:rPr>
              <w:t>Средства массовой информации</w:t>
            </w:r>
          </w:p>
        </w:tc>
        <w:tc>
          <w:tcPr>
            <w:tcW w:w="522" w:type="dxa"/>
          </w:tcPr>
          <w:p w:rsidR="000D6E42"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95</w:t>
            </w:r>
          </w:p>
        </w:tc>
      </w:tr>
      <w:tr w:rsidR="000D6E42" w:rsidRPr="00F00AA8" w:rsidTr="00D652CD">
        <w:tc>
          <w:tcPr>
            <w:tcW w:w="673" w:type="dxa"/>
          </w:tcPr>
          <w:p w:rsidR="000D6E42" w:rsidRPr="00F00AA8" w:rsidRDefault="00290BE2" w:rsidP="00E80927">
            <w:pPr>
              <w:spacing w:after="0" w:line="240" w:lineRule="auto"/>
              <w:rPr>
                <w:rFonts w:ascii="Times New Roman" w:hAnsi="Times New Roman"/>
                <w:b/>
                <w:sz w:val="28"/>
                <w:szCs w:val="28"/>
              </w:rPr>
            </w:pPr>
            <w:r w:rsidRPr="00F00AA8">
              <w:rPr>
                <w:rFonts w:ascii="Times New Roman" w:hAnsi="Times New Roman"/>
                <w:b/>
                <w:sz w:val="28"/>
                <w:szCs w:val="28"/>
              </w:rPr>
              <w:t>15.</w:t>
            </w:r>
          </w:p>
        </w:tc>
        <w:tc>
          <w:tcPr>
            <w:tcW w:w="8291" w:type="dxa"/>
          </w:tcPr>
          <w:p w:rsidR="000D6E42" w:rsidRPr="00F00AA8" w:rsidRDefault="00D23622" w:rsidP="00813213">
            <w:pPr>
              <w:spacing w:after="0" w:line="240" w:lineRule="auto"/>
              <w:rPr>
                <w:rFonts w:ascii="Times New Roman" w:hAnsi="Times New Roman"/>
                <w:b/>
                <w:sz w:val="28"/>
                <w:szCs w:val="28"/>
              </w:rPr>
            </w:pPr>
            <w:r w:rsidRPr="00F00AA8">
              <w:rPr>
                <w:rFonts w:ascii="Times New Roman" w:hAnsi="Times New Roman"/>
                <w:b/>
                <w:sz w:val="28"/>
                <w:szCs w:val="28"/>
              </w:rPr>
              <w:t>Муниципальный контроль</w:t>
            </w:r>
          </w:p>
        </w:tc>
        <w:tc>
          <w:tcPr>
            <w:tcW w:w="522" w:type="dxa"/>
          </w:tcPr>
          <w:p w:rsidR="000D6E42"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96</w:t>
            </w:r>
          </w:p>
        </w:tc>
      </w:tr>
      <w:tr w:rsidR="000D6E42" w:rsidRPr="00F00AA8" w:rsidTr="00D652CD">
        <w:tc>
          <w:tcPr>
            <w:tcW w:w="673" w:type="dxa"/>
          </w:tcPr>
          <w:p w:rsidR="000D6E42" w:rsidRPr="00F00AA8" w:rsidRDefault="00290BE2" w:rsidP="00E80927">
            <w:pPr>
              <w:spacing w:after="0" w:line="240" w:lineRule="auto"/>
              <w:rPr>
                <w:rFonts w:ascii="Times New Roman" w:hAnsi="Times New Roman"/>
                <w:b/>
                <w:sz w:val="28"/>
                <w:szCs w:val="28"/>
              </w:rPr>
            </w:pPr>
            <w:r w:rsidRPr="00F00AA8">
              <w:rPr>
                <w:rFonts w:ascii="Times New Roman" w:hAnsi="Times New Roman"/>
                <w:b/>
                <w:sz w:val="28"/>
                <w:szCs w:val="28"/>
              </w:rPr>
              <w:t>16.</w:t>
            </w:r>
          </w:p>
        </w:tc>
        <w:tc>
          <w:tcPr>
            <w:tcW w:w="8291" w:type="dxa"/>
          </w:tcPr>
          <w:p w:rsidR="000D6E42" w:rsidRPr="00F00AA8" w:rsidRDefault="00D23622" w:rsidP="00D23622">
            <w:pPr>
              <w:shd w:val="clear" w:color="auto" w:fill="FFFFFF"/>
              <w:tabs>
                <w:tab w:val="left" w:pos="3735"/>
              </w:tabs>
              <w:spacing w:after="0" w:line="240" w:lineRule="auto"/>
              <w:rPr>
                <w:rFonts w:ascii="Times New Roman" w:eastAsia="Times New Roman" w:hAnsi="Times New Roman"/>
                <w:b/>
                <w:sz w:val="28"/>
                <w:szCs w:val="28"/>
                <w:lang w:eastAsia="ru-RU"/>
              </w:rPr>
            </w:pPr>
            <w:r w:rsidRPr="00F00AA8">
              <w:rPr>
                <w:rFonts w:ascii="Times New Roman" w:eastAsia="Times New Roman" w:hAnsi="Times New Roman"/>
                <w:b/>
                <w:sz w:val="28"/>
                <w:szCs w:val="28"/>
                <w:lang w:eastAsia="ru-RU"/>
              </w:rPr>
              <w:t>Основные направления деятельности в отчетном периоде, достигнутые по ним результаты</w:t>
            </w:r>
          </w:p>
        </w:tc>
        <w:tc>
          <w:tcPr>
            <w:tcW w:w="522" w:type="dxa"/>
          </w:tcPr>
          <w:p w:rsidR="000A18AA" w:rsidRPr="00F00AA8" w:rsidRDefault="000A18AA" w:rsidP="00F87E27">
            <w:pPr>
              <w:spacing w:after="0" w:line="240" w:lineRule="auto"/>
              <w:jc w:val="center"/>
              <w:rPr>
                <w:rFonts w:ascii="Times New Roman" w:hAnsi="Times New Roman"/>
                <w:b/>
                <w:sz w:val="28"/>
                <w:szCs w:val="28"/>
              </w:rPr>
            </w:pPr>
          </w:p>
          <w:p w:rsidR="000D6E42"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98</w:t>
            </w:r>
          </w:p>
        </w:tc>
      </w:tr>
      <w:tr w:rsidR="000D6E42" w:rsidRPr="00F00AA8" w:rsidTr="00D652CD">
        <w:tc>
          <w:tcPr>
            <w:tcW w:w="673" w:type="dxa"/>
          </w:tcPr>
          <w:p w:rsidR="000D6E42" w:rsidRPr="00F00AA8" w:rsidRDefault="00290BE2" w:rsidP="00E80927">
            <w:pPr>
              <w:spacing w:after="0" w:line="240" w:lineRule="auto"/>
              <w:rPr>
                <w:rFonts w:ascii="Times New Roman" w:hAnsi="Times New Roman"/>
                <w:sz w:val="28"/>
                <w:szCs w:val="28"/>
              </w:rPr>
            </w:pPr>
            <w:r w:rsidRPr="00F00AA8">
              <w:rPr>
                <w:rFonts w:ascii="Times New Roman" w:hAnsi="Times New Roman"/>
                <w:sz w:val="28"/>
                <w:szCs w:val="28"/>
              </w:rPr>
              <w:t>16.1.</w:t>
            </w:r>
          </w:p>
        </w:tc>
        <w:tc>
          <w:tcPr>
            <w:tcW w:w="8291" w:type="dxa"/>
          </w:tcPr>
          <w:p w:rsidR="000D6E42" w:rsidRPr="00F00AA8" w:rsidRDefault="00290BE2" w:rsidP="00813213">
            <w:pPr>
              <w:spacing w:after="0" w:line="240" w:lineRule="auto"/>
              <w:rPr>
                <w:rFonts w:ascii="Times New Roman" w:hAnsi="Times New Roman"/>
                <w:sz w:val="28"/>
                <w:szCs w:val="28"/>
              </w:rPr>
            </w:pPr>
            <w:r w:rsidRPr="00F00AA8">
              <w:rPr>
                <w:rFonts w:ascii="Times New Roman" w:eastAsia="Times New Roman" w:hAnsi="Times New Roman"/>
                <w:sz w:val="28"/>
                <w:szCs w:val="28"/>
                <w:lang w:eastAsia="ru-RU"/>
              </w:rPr>
              <w:t>Взаимодействие с органами государственной власти, органами местного самоуправления иных муниципальных образований, гражданами и организациями</w:t>
            </w:r>
          </w:p>
        </w:tc>
        <w:tc>
          <w:tcPr>
            <w:tcW w:w="522" w:type="dxa"/>
          </w:tcPr>
          <w:p w:rsidR="000A18AA" w:rsidRPr="00F00AA8" w:rsidRDefault="000A18AA" w:rsidP="00F87E27">
            <w:pPr>
              <w:spacing w:after="0" w:line="240" w:lineRule="auto"/>
              <w:jc w:val="center"/>
              <w:rPr>
                <w:rFonts w:ascii="Times New Roman" w:hAnsi="Times New Roman"/>
                <w:sz w:val="28"/>
                <w:szCs w:val="28"/>
              </w:rPr>
            </w:pPr>
          </w:p>
          <w:p w:rsidR="000A18AA" w:rsidRPr="00F00AA8" w:rsidRDefault="000A18AA" w:rsidP="00F87E27">
            <w:pPr>
              <w:spacing w:after="0" w:line="240" w:lineRule="auto"/>
              <w:jc w:val="center"/>
              <w:rPr>
                <w:rFonts w:ascii="Times New Roman" w:hAnsi="Times New Roman"/>
                <w:sz w:val="28"/>
                <w:szCs w:val="28"/>
              </w:rPr>
            </w:pPr>
          </w:p>
          <w:p w:rsidR="000D6E42"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98</w:t>
            </w:r>
          </w:p>
        </w:tc>
      </w:tr>
      <w:tr w:rsidR="000D6E42" w:rsidRPr="00F00AA8" w:rsidTr="00D652CD">
        <w:tc>
          <w:tcPr>
            <w:tcW w:w="673" w:type="dxa"/>
          </w:tcPr>
          <w:p w:rsidR="000D6E42" w:rsidRPr="00F00AA8" w:rsidRDefault="00290BE2" w:rsidP="00E80927">
            <w:pPr>
              <w:spacing w:after="0" w:line="240" w:lineRule="auto"/>
              <w:rPr>
                <w:rFonts w:ascii="Times New Roman" w:hAnsi="Times New Roman"/>
                <w:sz w:val="28"/>
                <w:szCs w:val="28"/>
              </w:rPr>
            </w:pPr>
            <w:r w:rsidRPr="00F00AA8">
              <w:rPr>
                <w:rFonts w:ascii="Times New Roman" w:hAnsi="Times New Roman"/>
                <w:sz w:val="28"/>
                <w:szCs w:val="28"/>
              </w:rPr>
              <w:t>16.2.</w:t>
            </w:r>
          </w:p>
        </w:tc>
        <w:tc>
          <w:tcPr>
            <w:tcW w:w="8291" w:type="dxa"/>
          </w:tcPr>
          <w:p w:rsidR="000D6E42" w:rsidRPr="00F00AA8" w:rsidRDefault="00290BE2" w:rsidP="00813213">
            <w:pPr>
              <w:spacing w:after="0" w:line="240" w:lineRule="auto"/>
              <w:rPr>
                <w:rFonts w:ascii="Times New Roman" w:hAnsi="Times New Roman"/>
                <w:sz w:val="28"/>
                <w:szCs w:val="28"/>
              </w:rPr>
            </w:pPr>
            <w:r w:rsidRPr="00F00AA8">
              <w:rPr>
                <w:rFonts w:ascii="Times New Roman" w:hAnsi="Times New Roman"/>
                <w:sz w:val="28"/>
                <w:szCs w:val="28"/>
              </w:rPr>
              <w:t>Работа с обращениями граждан, личный прием</w:t>
            </w:r>
          </w:p>
        </w:tc>
        <w:tc>
          <w:tcPr>
            <w:tcW w:w="522" w:type="dxa"/>
          </w:tcPr>
          <w:p w:rsidR="000D6E42" w:rsidRPr="00F00AA8" w:rsidRDefault="00AD6462" w:rsidP="00F87E27">
            <w:pPr>
              <w:spacing w:after="0" w:line="240" w:lineRule="auto"/>
              <w:jc w:val="center"/>
              <w:rPr>
                <w:rFonts w:ascii="Times New Roman" w:hAnsi="Times New Roman"/>
                <w:sz w:val="28"/>
                <w:szCs w:val="28"/>
              </w:rPr>
            </w:pPr>
            <w:r>
              <w:rPr>
                <w:rFonts w:ascii="Times New Roman" w:hAnsi="Times New Roman"/>
                <w:sz w:val="28"/>
                <w:szCs w:val="28"/>
              </w:rPr>
              <w:t>99</w:t>
            </w:r>
          </w:p>
        </w:tc>
      </w:tr>
      <w:tr w:rsidR="000D6E42" w:rsidRPr="00F00AA8" w:rsidTr="00D652CD">
        <w:tc>
          <w:tcPr>
            <w:tcW w:w="673" w:type="dxa"/>
          </w:tcPr>
          <w:p w:rsidR="000D6E42" w:rsidRPr="00F00AA8" w:rsidRDefault="00290BE2" w:rsidP="00E80927">
            <w:pPr>
              <w:spacing w:after="0" w:line="240" w:lineRule="auto"/>
              <w:rPr>
                <w:rFonts w:ascii="Times New Roman" w:hAnsi="Times New Roman"/>
                <w:sz w:val="28"/>
                <w:szCs w:val="28"/>
              </w:rPr>
            </w:pPr>
            <w:r w:rsidRPr="00F00AA8">
              <w:rPr>
                <w:rFonts w:ascii="Times New Roman" w:hAnsi="Times New Roman"/>
                <w:sz w:val="28"/>
                <w:szCs w:val="28"/>
              </w:rPr>
              <w:t>16.3.</w:t>
            </w:r>
          </w:p>
        </w:tc>
        <w:tc>
          <w:tcPr>
            <w:tcW w:w="8291" w:type="dxa"/>
          </w:tcPr>
          <w:p w:rsidR="000D6E42" w:rsidRPr="00F00AA8" w:rsidRDefault="00290BE2" w:rsidP="00813213">
            <w:pPr>
              <w:spacing w:after="0" w:line="240" w:lineRule="auto"/>
              <w:rPr>
                <w:rFonts w:ascii="Times New Roman" w:hAnsi="Times New Roman"/>
                <w:sz w:val="28"/>
                <w:szCs w:val="28"/>
              </w:rPr>
            </w:pPr>
            <w:r w:rsidRPr="00F00AA8">
              <w:rPr>
                <w:rFonts w:ascii="Times New Roman" w:eastAsia="Times New Roman" w:hAnsi="Times New Roman"/>
                <w:color w:val="2C2D2E"/>
                <w:sz w:val="28"/>
                <w:szCs w:val="28"/>
                <w:lang w:eastAsia="ru-RU"/>
              </w:rPr>
              <w:t>Осуществление правотворческой инициативы</w:t>
            </w:r>
          </w:p>
        </w:tc>
        <w:tc>
          <w:tcPr>
            <w:tcW w:w="522" w:type="dxa"/>
          </w:tcPr>
          <w:p w:rsidR="000D6E42" w:rsidRPr="00F00AA8" w:rsidRDefault="00AD6462" w:rsidP="00040CC2">
            <w:pPr>
              <w:spacing w:after="0" w:line="240" w:lineRule="auto"/>
              <w:jc w:val="center"/>
              <w:rPr>
                <w:rFonts w:ascii="Times New Roman" w:hAnsi="Times New Roman"/>
                <w:sz w:val="28"/>
                <w:szCs w:val="28"/>
              </w:rPr>
            </w:pPr>
            <w:r>
              <w:rPr>
                <w:rFonts w:ascii="Times New Roman" w:hAnsi="Times New Roman"/>
                <w:sz w:val="28"/>
                <w:szCs w:val="28"/>
              </w:rPr>
              <w:t>100</w:t>
            </w:r>
          </w:p>
        </w:tc>
      </w:tr>
      <w:tr w:rsidR="00290BE2" w:rsidRPr="00F00AA8" w:rsidTr="00D652CD">
        <w:tc>
          <w:tcPr>
            <w:tcW w:w="673" w:type="dxa"/>
          </w:tcPr>
          <w:p w:rsidR="00290BE2" w:rsidRPr="00F00AA8" w:rsidRDefault="00194EC2" w:rsidP="00E80927">
            <w:pPr>
              <w:spacing w:after="0" w:line="240" w:lineRule="auto"/>
              <w:rPr>
                <w:rFonts w:ascii="Times New Roman" w:hAnsi="Times New Roman"/>
                <w:b/>
                <w:sz w:val="28"/>
                <w:szCs w:val="28"/>
              </w:rPr>
            </w:pPr>
            <w:r w:rsidRPr="00F00AA8">
              <w:rPr>
                <w:rFonts w:ascii="Times New Roman" w:hAnsi="Times New Roman"/>
                <w:b/>
                <w:sz w:val="28"/>
                <w:szCs w:val="28"/>
              </w:rPr>
              <w:lastRenderedPageBreak/>
              <w:t>17.</w:t>
            </w:r>
          </w:p>
        </w:tc>
        <w:tc>
          <w:tcPr>
            <w:tcW w:w="8291" w:type="dxa"/>
          </w:tcPr>
          <w:p w:rsidR="00290BE2" w:rsidRPr="00F00AA8" w:rsidRDefault="00194EC2" w:rsidP="00813213">
            <w:pPr>
              <w:spacing w:after="0" w:line="240" w:lineRule="auto"/>
              <w:rPr>
                <w:rFonts w:ascii="Times New Roman" w:eastAsia="Times New Roman" w:hAnsi="Times New Roman"/>
                <w:color w:val="2C2D2E"/>
                <w:sz w:val="28"/>
                <w:szCs w:val="28"/>
                <w:lang w:eastAsia="ru-RU"/>
              </w:rPr>
            </w:pPr>
            <w:r w:rsidRPr="00F00AA8">
              <w:rPr>
                <w:rFonts w:ascii="Times New Roman" w:eastAsia="Times New Roman" w:hAnsi="Times New Roman"/>
                <w:b/>
                <w:sz w:val="28"/>
                <w:szCs w:val="28"/>
                <w:lang w:eastAsia="ru-RU"/>
              </w:rPr>
              <w:t>Деятельность Главы района по решению вопросов, поставленных перед Главой района районным Советом, достигнутые результаты</w:t>
            </w:r>
          </w:p>
        </w:tc>
        <w:tc>
          <w:tcPr>
            <w:tcW w:w="522" w:type="dxa"/>
          </w:tcPr>
          <w:p w:rsidR="000A18AA" w:rsidRPr="00F00AA8" w:rsidRDefault="000A18AA" w:rsidP="00F87E27">
            <w:pPr>
              <w:spacing w:after="0" w:line="240" w:lineRule="auto"/>
              <w:jc w:val="center"/>
              <w:rPr>
                <w:rFonts w:ascii="Times New Roman" w:hAnsi="Times New Roman"/>
                <w:b/>
                <w:sz w:val="28"/>
                <w:szCs w:val="28"/>
              </w:rPr>
            </w:pPr>
          </w:p>
          <w:p w:rsidR="000A18AA" w:rsidRPr="00F00AA8" w:rsidRDefault="000A18AA" w:rsidP="00F87E27">
            <w:pPr>
              <w:spacing w:after="0" w:line="240" w:lineRule="auto"/>
              <w:jc w:val="center"/>
              <w:rPr>
                <w:rFonts w:ascii="Times New Roman" w:hAnsi="Times New Roman"/>
                <w:b/>
                <w:sz w:val="28"/>
                <w:szCs w:val="28"/>
              </w:rPr>
            </w:pPr>
          </w:p>
          <w:p w:rsidR="00290BE2"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100</w:t>
            </w:r>
          </w:p>
        </w:tc>
      </w:tr>
      <w:tr w:rsidR="00290BE2" w:rsidRPr="00F00AA8" w:rsidTr="00D652CD">
        <w:tc>
          <w:tcPr>
            <w:tcW w:w="673" w:type="dxa"/>
          </w:tcPr>
          <w:p w:rsidR="00290BE2" w:rsidRPr="00F00AA8" w:rsidRDefault="00194EC2" w:rsidP="00E80927">
            <w:pPr>
              <w:spacing w:after="0" w:line="240" w:lineRule="auto"/>
              <w:rPr>
                <w:rFonts w:ascii="Times New Roman" w:hAnsi="Times New Roman"/>
                <w:b/>
                <w:sz w:val="28"/>
                <w:szCs w:val="28"/>
              </w:rPr>
            </w:pPr>
            <w:r w:rsidRPr="00F00AA8">
              <w:rPr>
                <w:rFonts w:ascii="Times New Roman" w:hAnsi="Times New Roman"/>
                <w:b/>
                <w:sz w:val="28"/>
                <w:szCs w:val="28"/>
              </w:rPr>
              <w:t>18.</w:t>
            </w:r>
          </w:p>
        </w:tc>
        <w:tc>
          <w:tcPr>
            <w:tcW w:w="8291" w:type="dxa"/>
          </w:tcPr>
          <w:p w:rsidR="00290BE2" w:rsidRPr="00F00AA8" w:rsidRDefault="00194EC2" w:rsidP="00813213">
            <w:pPr>
              <w:spacing w:after="0" w:line="240" w:lineRule="auto"/>
              <w:rPr>
                <w:rFonts w:ascii="Times New Roman" w:eastAsia="Times New Roman" w:hAnsi="Times New Roman"/>
                <w:b/>
                <w:color w:val="2C2D2E"/>
                <w:sz w:val="28"/>
                <w:szCs w:val="28"/>
                <w:lang w:eastAsia="ru-RU"/>
              </w:rPr>
            </w:pPr>
            <w:r w:rsidRPr="00F00AA8">
              <w:rPr>
                <w:rFonts w:ascii="Times New Roman" w:eastAsia="Times New Roman" w:hAnsi="Times New Roman"/>
                <w:b/>
                <w:sz w:val="28"/>
                <w:szCs w:val="28"/>
                <w:lang w:eastAsia="ru-RU"/>
              </w:rPr>
              <w:t>Основные цели и направления деятельности на предстоящий период</w:t>
            </w:r>
          </w:p>
        </w:tc>
        <w:tc>
          <w:tcPr>
            <w:tcW w:w="522" w:type="dxa"/>
          </w:tcPr>
          <w:p w:rsidR="000A18AA" w:rsidRPr="00F00AA8" w:rsidRDefault="000A18AA" w:rsidP="00F87E27">
            <w:pPr>
              <w:spacing w:after="0" w:line="240" w:lineRule="auto"/>
              <w:jc w:val="center"/>
              <w:rPr>
                <w:rFonts w:ascii="Times New Roman" w:hAnsi="Times New Roman"/>
                <w:b/>
                <w:sz w:val="28"/>
                <w:szCs w:val="28"/>
              </w:rPr>
            </w:pPr>
          </w:p>
          <w:p w:rsidR="00290BE2"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101</w:t>
            </w:r>
          </w:p>
        </w:tc>
      </w:tr>
      <w:tr w:rsidR="00290BE2" w:rsidRPr="00F00AA8" w:rsidTr="00D652CD">
        <w:tc>
          <w:tcPr>
            <w:tcW w:w="673" w:type="dxa"/>
          </w:tcPr>
          <w:p w:rsidR="00290BE2" w:rsidRPr="00F00AA8" w:rsidRDefault="00194EC2" w:rsidP="00E80927">
            <w:pPr>
              <w:spacing w:after="0" w:line="240" w:lineRule="auto"/>
              <w:rPr>
                <w:rFonts w:ascii="Times New Roman" w:hAnsi="Times New Roman"/>
                <w:b/>
                <w:sz w:val="28"/>
                <w:szCs w:val="28"/>
              </w:rPr>
            </w:pPr>
            <w:r w:rsidRPr="00F00AA8">
              <w:rPr>
                <w:rFonts w:ascii="Times New Roman" w:hAnsi="Times New Roman"/>
                <w:b/>
                <w:sz w:val="28"/>
                <w:szCs w:val="28"/>
              </w:rPr>
              <w:t>19.</w:t>
            </w:r>
          </w:p>
        </w:tc>
        <w:tc>
          <w:tcPr>
            <w:tcW w:w="8291" w:type="dxa"/>
          </w:tcPr>
          <w:p w:rsidR="00290BE2" w:rsidRPr="00F00AA8" w:rsidRDefault="00194EC2" w:rsidP="00813213">
            <w:pPr>
              <w:spacing w:after="0" w:line="240" w:lineRule="auto"/>
              <w:rPr>
                <w:rFonts w:ascii="Times New Roman" w:eastAsia="Times New Roman" w:hAnsi="Times New Roman"/>
                <w:b/>
                <w:color w:val="2C2D2E"/>
                <w:sz w:val="28"/>
                <w:szCs w:val="28"/>
                <w:lang w:eastAsia="ru-RU"/>
              </w:rPr>
            </w:pPr>
            <w:r w:rsidRPr="00F00AA8">
              <w:rPr>
                <w:rFonts w:ascii="Times New Roman" w:eastAsia="Times New Roman" w:hAnsi="Times New Roman"/>
                <w:b/>
                <w:sz w:val="28"/>
                <w:szCs w:val="28"/>
                <w:lang w:eastAsia="ru-RU"/>
              </w:rPr>
              <w:t>Информация об исполнительно-распорядительной деятельности администрации по вопросам местного значения, закрепленными за муниципальным образованием</w:t>
            </w:r>
          </w:p>
        </w:tc>
        <w:tc>
          <w:tcPr>
            <w:tcW w:w="522" w:type="dxa"/>
          </w:tcPr>
          <w:p w:rsidR="000A18AA" w:rsidRPr="00F00AA8" w:rsidRDefault="000A18AA" w:rsidP="003A564C">
            <w:pPr>
              <w:spacing w:after="0" w:line="240" w:lineRule="auto"/>
              <w:jc w:val="center"/>
              <w:rPr>
                <w:rFonts w:ascii="Times New Roman" w:hAnsi="Times New Roman"/>
                <w:b/>
                <w:sz w:val="28"/>
                <w:szCs w:val="28"/>
              </w:rPr>
            </w:pPr>
          </w:p>
          <w:p w:rsidR="000A18AA" w:rsidRPr="00F00AA8" w:rsidRDefault="000A18AA" w:rsidP="003A564C">
            <w:pPr>
              <w:spacing w:after="0" w:line="240" w:lineRule="auto"/>
              <w:jc w:val="center"/>
              <w:rPr>
                <w:rFonts w:ascii="Times New Roman" w:hAnsi="Times New Roman"/>
                <w:b/>
                <w:sz w:val="28"/>
                <w:szCs w:val="28"/>
              </w:rPr>
            </w:pPr>
          </w:p>
          <w:p w:rsidR="00290BE2" w:rsidRPr="00F00AA8" w:rsidRDefault="00AD6462" w:rsidP="003A564C">
            <w:pPr>
              <w:spacing w:after="0" w:line="240" w:lineRule="auto"/>
              <w:jc w:val="center"/>
              <w:rPr>
                <w:rFonts w:ascii="Times New Roman" w:hAnsi="Times New Roman"/>
                <w:b/>
                <w:sz w:val="28"/>
                <w:szCs w:val="28"/>
              </w:rPr>
            </w:pPr>
            <w:r>
              <w:rPr>
                <w:rFonts w:ascii="Times New Roman" w:hAnsi="Times New Roman"/>
                <w:b/>
                <w:sz w:val="28"/>
                <w:szCs w:val="28"/>
              </w:rPr>
              <w:t>107</w:t>
            </w:r>
          </w:p>
        </w:tc>
      </w:tr>
      <w:tr w:rsidR="00194EC2" w:rsidRPr="00F00AA8" w:rsidTr="00D652CD">
        <w:tc>
          <w:tcPr>
            <w:tcW w:w="673" w:type="dxa"/>
          </w:tcPr>
          <w:p w:rsidR="00194EC2" w:rsidRPr="00F00AA8" w:rsidRDefault="00194EC2" w:rsidP="00E80927">
            <w:pPr>
              <w:spacing w:after="0" w:line="240" w:lineRule="auto"/>
              <w:rPr>
                <w:rFonts w:ascii="Times New Roman" w:hAnsi="Times New Roman"/>
                <w:b/>
                <w:sz w:val="28"/>
                <w:szCs w:val="28"/>
              </w:rPr>
            </w:pPr>
          </w:p>
        </w:tc>
        <w:tc>
          <w:tcPr>
            <w:tcW w:w="8291" w:type="dxa"/>
          </w:tcPr>
          <w:p w:rsidR="00194EC2" w:rsidRPr="00F00AA8" w:rsidRDefault="009D0599" w:rsidP="00813213">
            <w:pPr>
              <w:spacing w:after="0" w:line="240" w:lineRule="auto"/>
              <w:rPr>
                <w:rFonts w:ascii="Times New Roman" w:eastAsia="Times New Roman" w:hAnsi="Times New Roman"/>
                <w:b/>
                <w:sz w:val="28"/>
                <w:szCs w:val="28"/>
                <w:lang w:eastAsia="ru-RU"/>
              </w:rPr>
            </w:pPr>
            <w:r w:rsidRPr="00F00AA8">
              <w:rPr>
                <w:rFonts w:ascii="Times New Roman" w:eastAsia="Times New Roman" w:hAnsi="Times New Roman"/>
                <w:b/>
                <w:sz w:val="28"/>
                <w:szCs w:val="28"/>
                <w:lang w:eastAsia="ru-RU"/>
              </w:rPr>
              <w:t>Заключение</w:t>
            </w:r>
          </w:p>
        </w:tc>
        <w:tc>
          <w:tcPr>
            <w:tcW w:w="522" w:type="dxa"/>
          </w:tcPr>
          <w:p w:rsidR="00194EC2"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107</w:t>
            </w:r>
          </w:p>
        </w:tc>
      </w:tr>
      <w:tr w:rsidR="006873A2" w:rsidRPr="00F00AA8" w:rsidTr="00D652CD">
        <w:tc>
          <w:tcPr>
            <w:tcW w:w="673" w:type="dxa"/>
          </w:tcPr>
          <w:p w:rsidR="006873A2" w:rsidRPr="00F00AA8" w:rsidRDefault="006873A2" w:rsidP="00E80927">
            <w:pPr>
              <w:spacing w:after="0" w:line="240" w:lineRule="auto"/>
              <w:rPr>
                <w:rFonts w:ascii="Times New Roman" w:hAnsi="Times New Roman"/>
                <w:b/>
                <w:sz w:val="28"/>
                <w:szCs w:val="28"/>
              </w:rPr>
            </w:pPr>
          </w:p>
        </w:tc>
        <w:tc>
          <w:tcPr>
            <w:tcW w:w="8291" w:type="dxa"/>
          </w:tcPr>
          <w:p w:rsidR="006873A2" w:rsidRPr="00F00AA8" w:rsidRDefault="009D0599" w:rsidP="00813213">
            <w:pPr>
              <w:spacing w:after="0" w:line="240" w:lineRule="auto"/>
              <w:rPr>
                <w:rFonts w:ascii="Times New Roman" w:hAnsi="Times New Roman"/>
                <w:b/>
                <w:sz w:val="28"/>
                <w:szCs w:val="28"/>
              </w:rPr>
            </w:pPr>
            <w:r w:rsidRPr="00F00AA8">
              <w:rPr>
                <w:rFonts w:ascii="Times New Roman" w:hAnsi="Times New Roman"/>
                <w:b/>
                <w:sz w:val="28"/>
                <w:szCs w:val="28"/>
              </w:rPr>
              <w:t>Приложения</w:t>
            </w:r>
            <w:r w:rsidR="006873A2" w:rsidRPr="00F00AA8">
              <w:rPr>
                <w:rFonts w:ascii="Times New Roman" w:hAnsi="Times New Roman"/>
                <w:b/>
                <w:sz w:val="28"/>
                <w:szCs w:val="28"/>
              </w:rPr>
              <w:t xml:space="preserve"> 1-8</w:t>
            </w:r>
          </w:p>
        </w:tc>
        <w:tc>
          <w:tcPr>
            <w:tcW w:w="522" w:type="dxa"/>
          </w:tcPr>
          <w:p w:rsidR="006873A2" w:rsidRPr="00F00AA8" w:rsidRDefault="00AD6462" w:rsidP="00F87E27">
            <w:pPr>
              <w:spacing w:after="0" w:line="240" w:lineRule="auto"/>
              <w:jc w:val="center"/>
              <w:rPr>
                <w:rFonts w:ascii="Times New Roman" w:hAnsi="Times New Roman"/>
                <w:b/>
                <w:sz w:val="28"/>
                <w:szCs w:val="28"/>
              </w:rPr>
            </w:pPr>
            <w:r>
              <w:rPr>
                <w:rFonts w:ascii="Times New Roman" w:hAnsi="Times New Roman"/>
                <w:b/>
                <w:sz w:val="28"/>
                <w:szCs w:val="28"/>
              </w:rPr>
              <w:t>108</w:t>
            </w:r>
            <w:bookmarkStart w:id="0" w:name="_GoBack"/>
            <w:bookmarkEnd w:id="0"/>
          </w:p>
        </w:tc>
      </w:tr>
    </w:tbl>
    <w:p w:rsidR="00951B55" w:rsidRPr="00F00AA8" w:rsidRDefault="00951B55" w:rsidP="00F87E27">
      <w:pPr>
        <w:spacing w:after="0" w:line="240" w:lineRule="auto"/>
        <w:ind w:firstLine="709"/>
        <w:jc w:val="center"/>
        <w:rPr>
          <w:rFonts w:ascii="Times New Roman" w:hAnsi="Times New Roman"/>
          <w:b/>
          <w:sz w:val="28"/>
          <w:szCs w:val="28"/>
        </w:rPr>
      </w:pPr>
    </w:p>
    <w:p w:rsidR="00951B55" w:rsidRPr="00F00AA8" w:rsidRDefault="00951B55" w:rsidP="00F87E27">
      <w:pPr>
        <w:spacing w:after="0" w:line="240" w:lineRule="auto"/>
        <w:ind w:firstLine="709"/>
        <w:jc w:val="center"/>
        <w:rPr>
          <w:rFonts w:ascii="Times New Roman" w:hAnsi="Times New Roman"/>
          <w:b/>
          <w:sz w:val="28"/>
          <w:szCs w:val="28"/>
        </w:rPr>
      </w:pPr>
    </w:p>
    <w:p w:rsidR="00951B55" w:rsidRPr="00F00AA8" w:rsidRDefault="00951B55" w:rsidP="00F87E27">
      <w:pPr>
        <w:spacing w:after="0" w:line="240" w:lineRule="auto"/>
        <w:ind w:firstLine="709"/>
        <w:jc w:val="center"/>
        <w:rPr>
          <w:rFonts w:ascii="Times New Roman" w:hAnsi="Times New Roman"/>
          <w:b/>
          <w:sz w:val="28"/>
          <w:szCs w:val="28"/>
        </w:rPr>
      </w:pPr>
    </w:p>
    <w:p w:rsidR="00951B55" w:rsidRPr="00F00AA8" w:rsidRDefault="00951B55"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F00AF1" w:rsidRPr="00F00AA8" w:rsidRDefault="00F00AF1" w:rsidP="00F87E27">
      <w:pPr>
        <w:spacing w:after="0" w:line="240" w:lineRule="auto"/>
        <w:ind w:firstLine="709"/>
        <w:jc w:val="center"/>
        <w:rPr>
          <w:rFonts w:ascii="Times New Roman" w:hAnsi="Times New Roman"/>
          <w:b/>
          <w:sz w:val="28"/>
          <w:szCs w:val="28"/>
        </w:rPr>
      </w:pPr>
    </w:p>
    <w:p w:rsidR="00951B55" w:rsidRPr="00F00AA8" w:rsidRDefault="00951B55" w:rsidP="00F87E27">
      <w:pPr>
        <w:spacing w:after="0" w:line="240" w:lineRule="auto"/>
        <w:ind w:firstLine="709"/>
        <w:jc w:val="center"/>
        <w:rPr>
          <w:rFonts w:ascii="Times New Roman" w:hAnsi="Times New Roman"/>
          <w:b/>
          <w:sz w:val="28"/>
          <w:szCs w:val="28"/>
        </w:rPr>
      </w:pPr>
    </w:p>
    <w:p w:rsidR="006602A1" w:rsidRPr="00F00AA8" w:rsidRDefault="006602A1" w:rsidP="00F87E27">
      <w:pPr>
        <w:spacing w:after="0" w:line="240" w:lineRule="auto"/>
        <w:ind w:firstLine="709"/>
        <w:jc w:val="center"/>
        <w:rPr>
          <w:rFonts w:ascii="Times New Roman" w:hAnsi="Times New Roman"/>
          <w:b/>
          <w:sz w:val="28"/>
          <w:szCs w:val="28"/>
        </w:rPr>
      </w:pPr>
    </w:p>
    <w:p w:rsidR="00F87E27" w:rsidRPr="00606DBA" w:rsidRDefault="003501D2" w:rsidP="009D43EF">
      <w:pPr>
        <w:spacing w:after="0" w:line="240" w:lineRule="auto"/>
        <w:jc w:val="center"/>
        <w:rPr>
          <w:rFonts w:ascii="Times New Roman" w:hAnsi="Times New Roman"/>
          <w:b/>
          <w:sz w:val="28"/>
          <w:szCs w:val="28"/>
        </w:rPr>
      </w:pPr>
      <w:r w:rsidRPr="00606DBA">
        <w:rPr>
          <w:rFonts w:ascii="Times New Roman" w:hAnsi="Times New Roman"/>
          <w:b/>
          <w:sz w:val="28"/>
          <w:szCs w:val="28"/>
        </w:rPr>
        <w:lastRenderedPageBreak/>
        <w:t>ВВЕДЕНИЕ</w:t>
      </w:r>
    </w:p>
    <w:p w:rsidR="00F87E27" w:rsidRPr="00606DBA" w:rsidRDefault="00F87E27" w:rsidP="00F87E27">
      <w:pPr>
        <w:spacing w:after="0" w:line="240" w:lineRule="auto"/>
        <w:ind w:firstLine="709"/>
        <w:jc w:val="both"/>
        <w:rPr>
          <w:rFonts w:ascii="Times New Roman" w:hAnsi="Times New Roman"/>
          <w:sz w:val="28"/>
          <w:szCs w:val="28"/>
        </w:rPr>
      </w:pPr>
    </w:p>
    <w:p w:rsidR="00F87E27" w:rsidRPr="00606DBA" w:rsidRDefault="00F87E27" w:rsidP="00F00839">
      <w:pPr>
        <w:pStyle w:val="6"/>
        <w:ind w:firstLine="709"/>
        <w:jc w:val="both"/>
        <w:rPr>
          <w:rFonts w:ascii="Times New Roman" w:hAnsi="Times New Roman" w:cs="Times New Roman"/>
          <w:bCs/>
          <w:color w:val="000000"/>
          <w:sz w:val="28"/>
          <w:szCs w:val="28"/>
        </w:rPr>
      </w:pPr>
      <w:r w:rsidRPr="00606DBA">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F00839" w:rsidRPr="00606DBA">
        <w:rPr>
          <w:rFonts w:ascii="Times New Roman" w:hAnsi="Times New Roman"/>
          <w:sz w:val="28"/>
          <w:szCs w:val="28"/>
        </w:rPr>
        <w:t xml:space="preserve">согласно Устава </w:t>
      </w:r>
      <w:proofErr w:type="spellStart"/>
      <w:r w:rsidR="00F00839" w:rsidRPr="00606DBA">
        <w:rPr>
          <w:rFonts w:ascii="Times New Roman" w:hAnsi="Times New Roman"/>
          <w:sz w:val="28"/>
          <w:szCs w:val="28"/>
        </w:rPr>
        <w:t>Ачинского</w:t>
      </w:r>
      <w:proofErr w:type="spellEnd"/>
      <w:r w:rsidR="00F00839" w:rsidRPr="00606DBA">
        <w:rPr>
          <w:rFonts w:ascii="Times New Roman" w:hAnsi="Times New Roman"/>
          <w:sz w:val="28"/>
          <w:szCs w:val="28"/>
        </w:rPr>
        <w:t xml:space="preserve"> района Красноярского края, во исполнении пункта 6 статьи 16, подведены итоги </w:t>
      </w:r>
      <w:r w:rsidR="00F00839" w:rsidRPr="00606DBA">
        <w:rPr>
          <w:rFonts w:ascii="Times New Roman" w:hAnsi="Times New Roman" w:cs="Times New Roman"/>
          <w:bCs/>
          <w:color w:val="000000"/>
          <w:sz w:val="28"/>
          <w:szCs w:val="28"/>
        </w:rPr>
        <w:t xml:space="preserve">о результатах деятельности Главы </w:t>
      </w:r>
      <w:proofErr w:type="spellStart"/>
      <w:r w:rsidR="00F00839" w:rsidRPr="00606DBA">
        <w:rPr>
          <w:rFonts w:ascii="Times New Roman" w:hAnsi="Times New Roman" w:cs="Times New Roman"/>
          <w:bCs/>
          <w:color w:val="000000"/>
          <w:sz w:val="28"/>
          <w:szCs w:val="28"/>
        </w:rPr>
        <w:t>Ачинского</w:t>
      </w:r>
      <w:proofErr w:type="spellEnd"/>
      <w:r w:rsidR="00F00839" w:rsidRPr="00606DBA">
        <w:rPr>
          <w:rFonts w:ascii="Times New Roman" w:hAnsi="Times New Roman" w:cs="Times New Roman"/>
          <w:bCs/>
          <w:color w:val="000000"/>
          <w:sz w:val="28"/>
          <w:szCs w:val="28"/>
        </w:rPr>
        <w:t xml:space="preserve"> района и деятельности администрации </w:t>
      </w:r>
      <w:proofErr w:type="spellStart"/>
      <w:r w:rsidR="00F00839" w:rsidRPr="00606DBA">
        <w:rPr>
          <w:rFonts w:ascii="Times New Roman" w:hAnsi="Times New Roman" w:cs="Times New Roman"/>
          <w:bCs/>
          <w:color w:val="000000"/>
          <w:sz w:val="28"/>
          <w:szCs w:val="28"/>
        </w:rPr>
        <w:t>Ачинского</w:t>
      </w:r>
      <w:proofErr w:type="spellEnd"/>
      <w:r w:rsidR="00C866AE" w:rsidRPr="00606DBA">
        <w:rPr>
          <w:rFonts w:ascii="Times New Roman" w:hAnsi="Times New Roman" w:cs="Times New Roman"/>
          <w:bCs/>
          <w:color w:val="000000"/>
          <w:sz w:val="28"/>
          <w:szCs w:val="28"/>
        </w:rPr>
        <w:t xml:space="preserve"> </w:t>
      </w:r>
      <w:r w:rsidR="00F00839" w:rsidRPr="00606DBA">
        <w:rPr>
          <w:rFonts w:ascii="Times New Roman" w:hAnsi="Times New Roman" w:cs="Times New Roman"/>
          <w:bCs/>
          <w:color w:val="000000"/>
          <w:sz w:val="28"/>
          <w:szCs w:val="28"/>
        </w:rPr>
        <w:t>района за 202</w:t>
      </w:r>
      <w:r w:rsidR="00677974" w:rsidRPr="00606DBA">
        <w:rPr>
          <w:rFonts w:ascii="Times New Roman" w:hAnsi="Times New Roman" w:cs="Times New Roman"/>
          <w:bCs/>
          <w:color w:val="000000"/>
          <w:sz w:val="28"/>
          <w:szCs w:val="28"/>
        </w:rPr>
        <w:t>4</w:t>
      </w:r>
      <w:r w:rsidR="00F00839" w:rsidRPr="00606DBA">
        <w:rPr>
          <w:rFonts w:ascii="Times New Roman" w:hAnsi="Times New Roman" w:cs="Times New Roman"/>
          <w:bCs/>
          <w:color w:val="000000"/>
          <w:sz w:val="28"/>
          <w:szCs w:val="28"/>
        </w:rPr>
        <w:t xml:space="preserve"> год.</w:t>
      </w:r>
    </w:p>
    <w:p w:rsidR="0012511D" w:rsidRPr="00606DBA" w:rsidRDefault="0012511D" w:rsidP="0012511D">
      <w:pPr>
        <w:pStyle w:val="a7"/>
        <w:shd w:val="clear" w:color="auto" w:fill="FFFFFF"/>
        <w:spacing w:before="0" w:beforeAutospacing="0" w:after="0" w:afterAutospacing="0"/>
        <w:ind w:firstLine="709"/>
        <w:jc w:val="both"/>
        <w:rPr>
          <w:bCs/>
          <w:color w:val="000000"/>
          <w:sz w:val="28"/>
          <w:szCs w:val="28"/>
        </w:rPr>
      </w:pPr>
      <w:r w:rsidRPr="00606DBA">
        <w:rPr>
          <w:bCs/>
          <w:color w:val="000000"/>
          <w:sz w:val="28"/>
          <w:szCs w:val="28"/>
        </w:rPr>
        <w:t xml:space="preserve">Ежегодный отчет Главы </w:t>
      </w:r>
      <w:proofErr w:type="spellStart"/>
      <w:r w:rsidRPr="00606DBA">
        <w:rPr>
          <w:bCs/>
          <w:color w:val="000000"/>
          <w:sz w:val="28"/>
          <w:szCs w:val="28"/>
        </w:rPr>
        <w:t>Ачинского</w:t>
      </w:r>
      <w:proofErr w:type="spellEnd"/>
      <w:r w:rsidRPr="00606DBA">
        <w:rPr>
          <w:bCs/>
          <w:color w:val="000000"/>
          <w:sz w:val="28"/>
          <w:szCs w:val="28"/>
        </w:rPr>
        <w:t xml:space="preserve"> района о результатах его деятельности и деятельности администрации </w:t>
      </w:r>
      <w:proofErr w:type="spellStart"/>
      <w:r w:rsidRPr="00606DBA">
        <w:rPr>
          <w:bCs/>
          <w:color w:val="000000"/>
          <w:sz w:val="28"/>
          <w:szCs w:val="28"/>
        </w:rPr>
        <w:t>Ачинского</w:t>
      </w:r>
      <w:proofErr w:type="spellEnd"/>
      <w:r w:rsidRPr="00606DBA">
        <w:rPr>
          <w:bCs/>
          <w:color w:val="000000"/>
          <w:sz w:val="28"/>
          <w:szCs w:val="28"/>
        </w:rPr>
        <w:t xml:space="preserve"> района подготовлен в соответствии с решением </w:t>
      </w:r>
      <w:proofErr w:type="spellStart"/>
      <w:r w:rsidRPr="00606DBA">
        <w:rPr>
          <w:bCs/>
          <w:color w:val="000000"/>
          <w:sz w:val="28"/>
          <w:szCs w:val="28"/>
        </w:rPr>
        <w:t>Ачинского</w:t>
      </w:r>
      <w:proofErr w:type="spellEnd"/>
      <w:r w:rsidRPr="00606DBA">
        <w:rPr>
          <w:bCs/>
          <w:color w:val="000000"/>
          <w:sz w:val="28"/>
          <w:szCs w:val="28"/>
        </w:rPr>
        <w:t xml:space="preserve"> районного Совета депутатов от 27.05.2021 № 8-48Р «Об утверждении Положения о порядке предоставления и рассмотрения ежегодного отчета Главы </w:t>
      </w:r>
      <w:proofErr w:type="spellStart"/>
      <w:r w:rsidRPr="00606DBA">
        <w:rPr>
          <w:bCs/>
          <w:color w:val="000000"/>
          <w:sz w:val="28"/>
          <w:szCs w:val="28"/>
        </w:rPr>
        <w:t>Ачинского</w:t>
      </w:r>
      <w:proofErr w:type="spellEnd"/>
      <w:r w:rsidRPr="00606DBA">
        <w:rPr>
          <w:bCs/>
          <w:color w:val="000000"/>
          <w:sz w:val="28"/>
          <w:szCs w:val="28"/>
        </w:rPr>
        <w:t xml:space="preserve"> района о результатах его деятельности и деятельности администрации </w:t>
      </w:r>
      <w:proofErr w:type="spellStart"/>
      <w:r w:rsidRPr="00606DBA">
        <w:rPr>
          <w:bCs/>
          <w:color w:val="000000"/>
          <w:sz w:val="28"/>
          <w:szCs w:val="28"/>
        </w:rPr>
        <w:t>Ачинского</w:t>
      </w:r>
      <w:proofErr w:type="spellEnd"/>
      <w:r w:rsidRPr="00606DBA">
        <w:rPr>
          <w:bCs/>
          <w:color w:val="000000"/>
          <w:sz w:val="28"/>
          <w:szCs w:val="28"/>
        </w:rPr>
        <w:t xml:space="preserve"> района».   </w:t>
      </w:r>
    </w:p>
    <w:p w:rsidR="0012511D" w:rsidRPr="00606DBA" w:rsidRDefault="0012511D" w:rsidP="00C60105">
      <w:pPr>
        <w:pStyle w:val="a7"/>
        <w:shd w:val="clear" w:color="auto" w:fill="FFFFFF"/>
        <w:spacing w:before="0" w:beforeAutospacing="0" w:after="0" w:afterAutospacing="0"/>
        <w:ind w:firstLine="709"/>
        <w:jc w:val="both"/>
        <w:rPr>
          <w:sz w:val="28"/>
          <w:szCs w:val="28"/>
        </w:rPr>
      </w:pPr>
      <w:r w:rsidRPr="00606DBA">
        <w:rPr>
          <w:bCs/>
          <w:color w:val="000000"/>
          <w:sz w:val="28"/>
          <w:szCs w:val="28"/>
        </w:rPr>
        <w:t xml:space="preserve">В ежегодный отчет о результатах деятельности Главы </w:t>
      </w:r>
      <w:proofErr w:type="spellStart"/>
      <w:r w:rsidRPr="00606DBA">
        <w:rPr>
          <w:bCs/>
          <w:color w:val="000000"/>
          <w:sz w:val="28"/>
          <w:szCs w:val="28"/>
        </w:rPr>
        <w:t>Ачинского</w:t>
      </w:r>
      <w:proofErr w:type="spellEnd"/>
      <w:r w:rsidRPr="00606DBA">
        <w:rPr>
          <w:bCs/>
          <w:color w:val="000000"/>
          <w:sz w:val="28"/>
          <w:szCs w:val="28"/>
        </w:rPr>
        <w:t xml:space="preserve"> района и деятельности администрации </w:t>
      </w:r>
      <w:proofErr w:type="spellStart"/>
      <w:r w:rsidRPr="00606DBA">
        <w:rPr>
          <w:bCs/>
          <w:color w:val="000000"/>
          <w:sz w:val="28"/>
          <w:szCs w:val="28"/>
        </w:rPr>
        <w:t>Ачинского</w:t>
      </w:r>
      <w:proofErr w:type="spellEnd"/>
      <w:r w:rsidRPr="00606DBA">
        <w:rPr>
          <w:bCs/>
          <w:color w:val="000000"/>
          <w:sz w:val="28"/>
          <w:szCs w:val="28"/>
        </w:rPr>
        <w:t xml:space="preserve"> рай</w:t>
      </w:r>
      <w:r w:rsidR="00677974" w:rsidRPr="00606DBA">
        <w:rPr>
          <w:bCs/>
          <w:color w:val="000000"/>
          <w:sz w:val="28"/>
          <w:szCs w:val="28"/>
        </w:rPr>
        <w:t>она за 2024</w:t>
      </w:r>
      <w:r w:rsidRPr="00606DBA">
        <w:rPr>
          <w:bCs/>
          <w:color w:val="000000"/>
          <w:sz w:val="28"/>
          <w:szCs w:val="28"/>
        </w:rPr>
        <w:t xml:space="preserve"> год включена информация структурных подразделений администрации </w:t>
      </w:r>
      <w:proofErr w:type="spellStart"/>
      <w:r w:rsidRPr="00606DBA">
        <w:rPr>
          <w:bCs/>
          <w:color w:val="000000"/>
          <w:sz w:val="28"/>
          <w:szCs w:val="28"/>
        </w:rPr>
        <w:t>Ачинского</w:t>
      </w:r>
      <w:proofErr w:type="spellEnd"/>
      <w:r w:rsidRPr="00606DBA">
        <w:rPr>
          <w:bCs/>
          <w:color w:val="000000"/>
          <w:sz w:val="28"/>
          <w:szCs w:val="28"/>
        </w:rPr>
        <w:t xml:space="preserve"> района о состоянии отраслей, достигнутых результатах, выделены наиболее значимые моменты, описаны существующие проблемы и перспективы развития.</w:t>
      </w:r>
    </w:p>
    <w:p w:rsidR="00F00839" w:rsidRPr="00606DBA" w:rsidRDefault="00F00839" w:rsidP="00F00839">
      <w:pPr>
        <w:pStyle w:val="a7"/>
        <w:shd w:val="clear" w:color="auto" w:fill="FFFFFF"/>
        <w:spacing w:before="0" w:beforeAutospacing="0" w:after="0" w:afterAutospacing="0"/>
        <w:ind w:firstLine="709"/>
        <w:jc w:val="both"/>
        <w:rPr>
          <w:sz w:val="28"/>
          <w:szCs w:val="28"/>
        </w:rPr>
      </w:pPr>
      <w:r w:rsidRPr="00606DBA">
        <w:rPr>
          <w:sz w:val="28"/>
          <w:szCs w:val="28"/>
        </w:rPr>
        <w:t xml:space="preserve">Собранная </w:t>
      </w:r>
      <w:r w:rsidR="009C3A71" w:rsidRPr="00606DBA">
        <w:rPr>
          <w:sz w:val="28"/>
          <w:szCs w:val="28"/>
        </w:rPr>
        <w:t xml:space="preserve">в отчете </w:t>
      </w:r>
      <w:r w:rsidRPr="00606DBA">
        <w:rPr>
          <w:sz w:val="28"/>
          <w:szCs w:val="28"/>
        </w:rPr>
        <w:t xml:space="preserve">информация ляжет в основу долгосрочного планирования развития </w:t>
      </w:r>
      <w:proofErr w:type="spellStart"/>
      <w:r w:rsidR="009C7B99" w:rsidRPr="00606DBA">
        <w:rPr>
          <w:sz w:val="28"/>
          <w:szCs w:val="28"/>
        </w:rPr>
        <w:t>Ачинского</w:t>
      </w:r>
      <w:proofErr w:type="spellEnd"/>
      <w:r w:rsidR="00C866AE" w:rsidRPr="00606DBA">
        <w:rPr>
          <w:sz w:val="28"/>
          <w:szCs w:val="28"/>
        </w:rPr>
        <w:t xml:space="preserve"> </w:t>
      </w:r>
      <w:r w:rsidRPr="00606DBA">
        <w:rPr>
          <w:sz w:val="28"/>
          <w:szCs w:val="28"/>
        </w:rPr>
        <w:t>района и ключевых программ.</w:t>
      </w:r>
    </w:p>
    <w:p w:rsidR="00077FE6" w:rsidRPr="00606DBA" w:rsidRDefault="00077FE6"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8D3DD2" w:rsidRPr="00606DBA" w:rsidRDefault="008D3DD2" w:rsidP="009D43EF">
      <w:pPr>
        <w:spacing w:after="0" w:line="240" w:lineRule="auto"/>
        <w:jc w:val="center"/>
        <w:rPr>
          <w:rFonts w:ascii="Times New Roman" w:hAnsi="Times New Roman"/>
          <w:b/>
          <w:sz w:val="28"/>
          <w:szCs w:val="28"/>
        </w:rPr>
      </w:pPr>
    </w:p>
    <w:p w:rsidR="00972141" w:rsidRPr="00606DBA" w:rsidRDefault="00972141" w:rsidP="009D43EF">
      <w:pPr>
        <w:spacing w:after="0" w:line="240" w:lineRule="auto"/>
        <w:jc w:val="center"/>
        <w:rPr>
          <w:rFonts w:ascii="Times New Roman" w:hAnsi="Times New Roman"/>
          <w:b/>
          <w:sz w:val="28"/>
          <w:szCs w:val="28"/>
        </w:rPr>
      </w:pPr>
    </w:p>
    <w:p w:rsidR="00972141" w:rsidRPr="00606DBA" w:rsidRDefault="00F7386B" w:rsidP="00F7386B">
      <w:pPr>
        <w:tabs>
          <w:tab w:val="left" w:pos="2280"/>
        </w:tabs>
        <w:spacing w:after="0" w:line="240" w:lineRule="auto"/>
        <w:rPr>
          <w:rFonts w:ascii="Times New Roman" w:hAnsi="Times New Roman"/>
          <w:b/>
          <w:sz w:val="28"/>
          <w:szCs w:val="28"/>
        </w:rPr>
      </w:pPr>
      <w:r w:rsidRPr="00606DBA">
        <w:rPr>
          <w:rFonts w:ascii="Times New Roman" w:hAnsi="Times New Roman"/>
          <w:b/>
          <w:sz w:val="28"/>
          <w:szCs w:val="28"/>
        </w:rPr>
        <w:tab/>
      </w:r>
    </w:p>
    <w:p w:rsidR="00F7386B" w:rsidRPr="00606DBA" w:rsidRDefault="00F7386B" w:rsidP="00F7386B">
      <w:pPr>
        <w:tabs>
          <w:tab w:val="left" w:pos="2280"/>
        </w:tabs>
        <w:spacing w:after="0" w:line="240" w:lineRule="auto"/>
        <w:rPr>
          <w:rFonts w:ascii="Times New Roman" w:hAnsi="Times New Roman"/>
          <w:b/>
          <w:sz w:val="28"/>
          <w:szCs w:val="28"/>
        </w:rPr>
      </w:pPr>
    </w:p>
    <w:p w:rsidR="00F95101" w:rsidRPr="00606DBA" w:rsidRDefault="00935395" w:rsidP="00D508B9">
      <w:pPr>
        <w:spacing w:after="0" w:line="240" w:lineRule="auto"/>
        <w:jc w:val="center"/>
        <w:rPr>
          <w:rFonts w:ascii="Times New Roman" w:hAnsi="Times New Roman"/>
          <w:b/>
          <w:caps/>
          <w:sz w:val="28"/>
          <w:szCs w:val="28"/>
        </w:rPr>
      </w:pPr>
      <w:r w:rsidRPr="00606DBA">
        <w:rPr>
          <w:rFonts w:ascii="Times New Roman" w:hAnsi="Times New Roman"/>
          <w:b/>
          <w:sz w:val="28"/>
          <w:szCs w:val="28"/>
        </w:rPr>
        <w:lastRenderedPageBreak/>
        <w:t>1. </w:t>
      </w:r>
      <w:r w:rsidR="00011648" w:rsidRPr="00606DBA">
        <w:rPr>
          <w:rFonts w:ascii="Times New Roman" w:hAnsi="Times New Roman"/>
          <w:b/>
          <w:caps/>
          <w:sz w:val="28"/>
          <w:szCs w:val="28"/>
        </w:rPr>
        <w:t>Оценка</w:t>
      </w:r>
      <w:r w:rsidRPr="00606DBA">
        <w:rPr>
          <w:rFonts w:ascii="Times New Roman" w:hAnsi="Times New Roman"/>
          <w:b/>
          <w:caps/>
          <w:sz w:val="28"/>
          <w:szCs w:val="28"/>
        </w:rPr>
        <w:t xml:space="preserve"> </w:t>
      </w:r>
      <w:r w:rsidR="00011648" w:rsidRPr="00606DBA">
        <w:rPr>
          <w:rFonts w:ascii="Times New Roman" w:hAnsi="Times New Roman"/>
          <w:b/>
          <w:caps/>
          <w:sz w:val="28"/>
          <w:szCs w:val="28"/>
        </w:rPr>
        <w:t>социально-экономического</w:t>
      </w:r>
      <w:r w:rsidRPr="00606DBA">
        <w:rPr>
          <w:rFonts w:ascii="Times New Roman" w:hAnsi="Times New Roman"/>
          <w:b/>
          <w:caps/>
          <w:sz w:val="28"/>
          <w:szCs w:val="28"/>
        </w:rPr>
        <w:t xml:space="preserve"> </w:t>
      </w:r>
      <w:r w:rsidR="00011648" w:rsidRPr="00606DBA">
        <w:rPr>
          <w:rFonts w:ascii="Times New Roman" w:hAnsi="Times New Roman"/>
          <w:b/>
          <w:caps/>
          <w:sz w:val="28"/>
          <w:szCs w:val="28"/>
        </w:rPr>
        <w:t>положения в муниципальном образовании</w:t>
      </w:r>
      <w:r w:rsidRPr="00606DBA">
        <w:rPr>
          <w:rFonts w:ascii="Times New Roman" w:hAnsi="Times New Roman"/>
          <w:b/>
          <w:caps/>
          <w:sz w:val="28"/>
          <w:szCs w:val="28"/>
        </w:rPr>
        <w:t xml:space="preserve">, </w:t>
      </w:r>
      <w:r w:rsidR="00011648" w:rsidRPr="00606DBA">
        <w:rPr>
          <w:rFonts w:ascii="Times New Roman" w:hAnsi="Times New Roman"/>
          <w:b/>
          <w:caps/>
          <w:sz w:val="28"/>
          <w:szCs w:val="28"/>
        </w:rPr>
        <w:t>динамика социально-экономического положения</w:t>
      </w:r>
      <w:r w:rsidRPr="00606DBA">
        <w:rPr>
          <w:rFonts w:ascii="Times New Roman" w:hAnsi="Times New Roman"/>
          <w:b/>
          <w:caps/>
          <w:sz w:val="28"/>
          <w:szCs w:val="28"/>
        </w:rPr>
        <w:t xml:space="preserve">, </w:t>
      </w:r>
      <w:r w:rsidR="00011648" w:rsidRPr="00606DBA">
        <w:rPr>
          <w:rFonts w:ascii="Times New Roman" w:hAnsi="Times New Roman"/>
          <w:b/>
          <w:caps/>
          <w:sz w:val="28"/>
          <w:szCs w:val="28"/>
        </w:rPr>
        <w:t>отсутствие динамики</w:t>
      </w:r>
    </w:p>
    <w:p w:rsidR="00D508B9" w:rsidRPr="00606DBA" w:rsidRDefault="00D508B9" w:rsidP="00935395">
      <w:pPr>
        <w:spacing w:after="0" w:line="240" w:lineRule="auto"/>
        <w:jc w:val="center"/>
        <w:rPr>
          <w:rFonts w:ascii="Times New Roman" w:hAnsi="Times New Roman"/>
          <w:b/>
          <w:sz w:val="28"/>
          <w:szCs w:val="28"/>
        </w:rPr>
      </w:pPr>
    </w:p>
    <w:p w:rsidR="00F95101" w:rsidRPr="00606DBA" w:rsidRDefault="0012511D" w:rsidP="0012511D">
      <w:pPr>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rPr>
        <w:t xml:space="preserve">Основные усилия администрации </w:t>
      </w:r>
      <w:proofErr w:type="spellStart"/>
      <w:r w:rsidR="00297EAF" w:rsidRPr="00606DBA">
        <w:rPr>
          <w:rFonts w:ascii="Times New Roman" w:hAnsi="Times New Roman"/>
          <w:sz w:val="28"/>
          <w:szCs w:val="28"/>
        </w:rPr>
        <w:t>Ачинского</w:t>
      </w:r>
      <w:proofErr w:type="spellEnd"/>
      <w:r w:rsidR="00297EAF" w:rsidRPr="00606DBA">
        <w:rPr>
          <w:rFonts w:ascii="Times New Roman" w:hAnsi="Times New Roman"/>
          <w:sz w:val="28"/>
          <w:szCs w:val="28"/>
        </w:rPr>
        <w:t xml:space="preserve"> района в 2024</w:t>
      </w:r>
      <w:r w:rsidRPr="00606DBA">
        <w:rPr>
          <w:rFonts w:ascii="Times New Roman" w:hAnsi="Times New Roman"/>
          <w:sz w:val="28"/>
          <w:szCs w:val="28"/>
        </w:rPr>
        <w:t xml:space="preserve"> году были направлены на обеспечение социально-экономического развития района, посредством привлечения дополнительных инвестиций в бюджет района из средств краевых министерств, резервных фондов Правительства Красноярского края, заключенного соглашения о социально-экономическом сотрудничестве с предприятием АО «РУСАЛ Ачинск», а также на повышение эффективности работы органов местного самоуправления, </w:t>
      </w:r>
      <w:r w:rsidRPr="00606DBA">
        <w:rPr>
          <w:rFonts w:ascii="Times New Roman" w:hAnsi="Times New Roman"/>
          <w:sz w:val="28"/>
          <w:szCs w:val="28"/>
          <w:shd w:val="clear" w:color="auto" w:fill="FFFFFF"/>
        </w:rPr>
        <w:t xml:space="preserve">решение вопросов, связанных с дальнейшим развитием экономики района и выполнением социальных обязательств. </w:t>
      </w:r>
      <w:r w:rsidR="00F95101" w:rsidRPr="00606DBA">
        <w:rPr>
          <w:rFonts w:ascii="Times New Roman" w:hAnsi="Times New Roman"/>
          <w:sz w:val="28"/>
          <w:szCs w:val="28"/>
          <w:shd w:val="clear" w:color="auto" w:fill="FFFFFF"/>
        </w:rPr>
        <w:t xml:space="preserve">Администрация района строила свою </w:t>
      </w:r>
      <w:r w:rsidR="00682DCF" w:rsidRPr="00606DBA">
        <w:rPr>
          <w:rFonts w:ascii="Times New Roman" w:hAnsi="Times New Roman"/>
          <w:sz w:val="28"/>
          <w:szCs w:val="28"/>
          <w:shd w:val="clear" w:color="auto" w:fill="FFFFFF"/>
        </w:rPr>
        <w:t>работу в</w:t>
      </w:r>
      <w:r w:rsidR="00F7386B" w:rsidRPr="00606DBA">
        <w:rPr>
          <w:rFonts w:ascii="Times New Roman" w:hAnsi="Times New Roman"/>
          <w:sz w:val="28"/>
          <w:szCs w:val="28"/>
          <w:shd w:val="clear" w:color="auto" w:fill="FFFFFF"/>
        </w:rPr>
        <w:t xml:space="preserve"> пределах полномочий, </w:t>
      </w:r>
      <w:r w:rsidR="00682DCF" w:rsidRPr="00606DBA">
        <w:rPr>
          <w:rFonts w:ascii="Times New Roman" w:hAnsi="Times New Roman"/>
          <w:sz w:val="28"/>
          <w:szCs w:val="28"/>
          <w:shd w:val="clear" w:color="auto" w:fill="FFFFFF"/>
        </w:rPr>
        <w:t>определенных федеральным</w:t>
      </w:r>
      <w:r w:rsidR="00F7386B" w:rsidRPr="00606DBA">
        <w:rPr>
          <w:rFonts w:ascii="Times New Roman" w:hAnsi="Times New Roman"/>
          <w:sz w:val="28"/>
          <w:szCs w:val="28"/>
          <w:shd w:val="clear" w:color="auto" w:fill="FFFFFF"/>
        </w:rPr>
        <w:t xml:space="preserve"> и краевым законодательством, </w:t>
      </w:r>
      <w:r w:rsidR="00F95101" w:rsidRPr="00606DBA">
        <w:rPr>
          <w:rFonts w:ascii="Times New Roman" w:hAnsi="Times New Roman"/>
          <w:sz w:val="28"/>
          <w:szCs w:val="28"/>
          <w:shd w:val="clear" w:color="auto" w:fill="FFFFFF"/>
        </w:rPr>
        <w:t xml:space="preserve">Уставом </w:t>
      </w:r>
      <w:proofErr w:type="spellStart"/>
      <w:r w:rsidR="00A26EE9" w:rsidRPr="00606DBA">
        <w:rPr>
          <w:rFonts w:ascii="Times New Roman" w:hAnsi="Times New Roman"/>
          <w:sz w:val="28"/>
          <w:szCs w:val="28"/>
          <w:shd w:val="clear" w:color="auto" w:fill="FFFFFF"/>
        </w:rPr>
        <w:t>Ачинского</w:t>
      </w:r>
      <w:proofErr w:type="spellEnd"/>
      <w:r w:rsidR="00A26EE9" w:rsidRPr="00606DBA">
        <w:rPr>
          <w:rFonts w:ascii="Times New Roman" w:hAnsi="Times New Roman"/>
          <w:sz w:val="28"/>
          <w:szCs w:val="28"/>
          <w:shd w:val="clear" w:color="auto" w:fill="FFFFFF"/>
        </w:rPr>
        <w:t xml:space="preserve"> </w:t>
      </w:r>
      <w:r w:rsidR="00F95101" w:rsidRPr="00606DBA">
        <w:rPr>
          <w:rFonts w:ascii="Times New Roman" w:hAnsi="Times New Roman"/>
          <w:sz w:val="28"/>
          <w:szCs w:val="28"/>
          <w:shd w:val="clear" w:color="auto" w:fill="FFFFFF"/>
        </w:rPr>
        <w:t xml:space="preserve">района и решениями </w:t>
      </w:r>
      <w:r w:rsidR="00A26EE9" w:rsidRPr="00606DBA">
        <w:rPr>
          <w:rFonts w:ascii="Times New Roman" w:hAnsi="Times New Roman"/>
          <w:sz w:val="28"/>
          <w:szCs w:val="28"/>
          <w:shd w:val="clear" w:color="auto" w:fill="FFFFFF"/>
        </w:rPr>
        <w:t>районного Совета депутатов</w:t>
      </w:r>
      <w:r w:rsidR="00F95101" w:rsidRPr="00606DBA">
        <w:rPr>
          <w:rFonts w:ascii="Times New Roman" w:hAnsi="Times New Roman"/>
          <w:sz w:val="28"/>
          <w:szCs w:val="28"/>
          <w:shd w:val="clear" w:color="auto" w:fill="FFFFFF"/>
        </w:rPr>
        <w:t xml:space="preserve">. </w:t>
      </w:r>
    </w:p>
    <w:p w:rsidR="008442F9" w:rsidRPr="00606DBA" w:rsidRDefault="008442F9" w:rsidP="0050270C">
      <w:pPr>
        <w:spacing w:after="0" w:line="240" w:lineRule="auto"/>
        <w:ind w:firstLine="709"/>
        <w:jc w:val="both"/>
        <w:rPr>
          <w:rFonts w:ascii="Times New Roman" w:hAnsi="Times New Roman"/>
          <w:sz w:val="28"/>
          <w:szCs w:val="28"/>
          <w:shd w:val="clear" w:color="auto" w:fill="FFFFFF"/>
        </w:rPr>
      </w:pPr>
    </w:p>
    <w:p w:rsidR="0050270C" w:rsidRPr="00606DBA" w:rsidRDefault="008442F9" w:rsidP="0050270C">
      <w:pPr>
        <w:spacing w:after="0" w:line="240" w:lineRule="auto"/>
        <w:jc w:val="center"/>
        <w:rPr>
          <w:rFonts w:ascii="Times New Roman" w:eastAsia="Times New Roman" w:hAnsi="Times New Roman"/>
          <w:sz w:val="28"/>
          <w:szCs w:val="28"/>
          <w:lang w:eastAsia="ru-RU"/>
        </w:rPr>
      </w:pPr>
      <w:r w:rsidRPr="00606DBA">
        <w:rPr>
          <w:rFonts w:ascii="Times New Roman" w:eastAsia="Times New Roman" w:hAnsi="Times New Roman"/>
          <w:bCs/>
          <w:iCs/>
          <w:sz w:val="28"/>
          <w:szCs w:val="28"/>
          <w:lang w:eastAsia="ru-RU"/>
        </w:rPr>
        <w:t xml:space="preserve">Направления </w:t>
      </w:r>
      <w:r w:rsidR="0050270C" w:rsidRPr="00606DBA">
        <w:rPr>
          <w:rFonts w:ascii="Times New Roman" w:eastAsia="Times New Roman" w:hAnsi="Times New Roman"/>
          <w:bCs/>
          <w:iCs/>
          <w:sz w:val="28"/>
          <w:szCs w:val="28"/>
          <w:lang w:eastAsia="ru-RU"/>
        </w:rPr>
        <w:t xml:space="preserve">для </w:t>
      </w:r>
      <w:r w:rsidRPr="00606DBA">
        <w:rPr>
          <w:rFonts w:ascii="Times New Roman" w:eastAsia="Times New Roman" w:hAnsi="Times New Roman"/>
          <w:bCs/>
          <w:iCs/>
          <w:sz w:val="28"/>
          <w:szCs w:val="28"/>
          <w:lang w:eastAsia="ru-RU"/>
        </w:rPr>
        <w:t>анализа социально-экономического положения</w:t>
      </w:r>
      <w:r w:rsidR="0050270C" w:rsidRPr="00606DBA">
        <w:rPr>
          <w:rFonts w:ascii="Times New Roman" w:eastAsia="Times New Roman" w:hAnsi="Times New Roman"/>
          <w:sz w:val="28"/>
          <w:szCs w:val="28"/>
          <w:lang w:eastAsia="ru-RU"/>
        </w:rPr>
        <w:t xml:space="preserve"> </w:t>
      </w:r>
    </w:p>
    <w:p w:rsidR="008442F9" w:rsidRPr="00606DBA" w:rsidRDefault="0050270C" w:rsidP="0050270C">
      <w:pPr>
        <w:spacing w:after="0" w:line="240" w:lineRule="auto"/>
        <w:jc w:val="center"/>
        <w:rPr>
          <w:rFonts w:ascii="Times New Roman" w:eastAsia="Times New Roman" w:hAnsi="Times New Roman"/>
          <w:sz w:val="28"/>
          <w:szCs w:val="28"/>
          <w:lang w:eastAsia="ru-RU"/>
        </w:rPr>
      </w:pPr>
      <w:proofErr w:type="spellStart"/>
      <w:r w:rsidRPr="00606DBA">
        <w:rPr>
          <w:rFonts w:ascii="Times New Roman" w:eastAsia="Times New Roman" w:hAnsi="Times New Roman"/>
          <w:bCs/>
          <w:sz w:val="28"/>
          <w:szCs w:val="28"/>
          <w:lang w:eastAsia="ru-RU"/>
        </w:rPr>
        <w:t>Ачинского</w:t>
      </w:r>
      <w:proofErr w:type="spellEnd"/>
      <w:r w:rsidRPr="00606DBA">
        <w:rPr>
          <w:rFonts w:ascii="Times New Roman" w:eastAsia="Times New Roman" w:hAnsi="Times New Roman"/>
          <w:bCs/>
          <w:sz w:val="28"/>
          <w:szCs w:val="28"/>
          <w:lang w:eastAsia="ru-RU"/>
        </w:rPr>
        <w:t xml:space="preserve"> района</w:t>
      </w:r>
      <w:r w:rsidR="008442F9" w:rsidRPr="00606DBA">
        <w:rPr>
          <w:rFonts w:ascii="Times New Roman" w:eastAsia="Times New Roman" w:hAnsi="Times New Roman"/>
          <w:bCs/>
          <w:sz w:val="28"/>
          <w:szCs w:val="28"/>
          <w:lang w:eastAsia="ru-RU"/>
        </w:rPr>
        <w:t>:</w:t>
      </w:r>
    </w:p>
    <w:p w:rsidR="008442F9" w:rsidRPr="00606DBA" w:rsidRDefault="00483BD5" w:rsidP="0050270C">
      <w:pPr>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1. </w:t>
      </w:r>
      <w:r w:rsidR="008442F9" w:rsidRPr="00606DBA">
        <w:rPr>
          <w:rFonts w:ascii="Times New Roman" w:eastAsia="Times New Roman" w:hAnsi="Times New Roman"/>
          <w:bCs/>
          <w:iCs/>
          <w:sz w:val="28"/>
          <w:szCs w:val="28"/>
          <w:lang w:eastAsia="ru-RU"/>
        </w:rPr>
        <w:t>Демографическая ситуация</w:t>
      </w:r>
      <w:r w:rsidR="00011648" w:rsidRPr="00606DBA">
        <w:rPr>
          <w:rFonts w:ascii="Times New Roman" w:eastAsia="Times New Roman" w:hAnsi="Times New Roman"/>
          <w:bCs/>
          <w:iCs/>
          <w:sz w:val="28"/>
          <w:szCs w:val="28"/>
          <w:lang w:eastAsia="ru-RU"/>
        </w:rPr>
        <w:t xml:space="preserve"> и уровень жизни населения</w:t>
      </w:r>
      <w:r w:rsidR="003836A4" w:rsidRPr="00606DBA">
        <w:rPr>
          <w:rFonts w:ascii="Times New Roman" w:eastAsia="Times New Roman" w:hAnsi="Times New Roman"/>
          <w:bCs/>
          <w:iCs/>
          <w:sz w:val="28"/>
          <w:szCs w:val="28"/>
          <w:lang w:eastAsia="ru-RU"/>
        </w:rPr>
        <w:t xml:space="preserve"> – соотношение </w:t>
      </w:r>
      <w:r w:rsidR="008442F9" w:rsidRPr="00606DBA">
        <w:rPr>
          <w:rFonts w:ascii="Times New Roman" w:eastAsia="Times New Roman" w:hAnsi="Times New Roman"/>
          <w:sz w:val="28"/>
          <w:szCs w:val="28"/>
          <w:lang w:eastAsia="ru-RU"/>
        </w:rPr>
        <w:t>рождае</w:t>
      </w:r>
      <w:r w:rsidR="003836A4" w:rsidRPr="00606DBA">
        <w:rPr>
          <w:rFonts w:ascii="Times New Roman" w:eastAsia="Times New Roman" w:hAnsi="Times New Roman"/>
          <w:sz w:val="28"/>
          <w:szCs w:val="28"/>
          <w:lang w:eastAsia="ru-RU"/>
        </w:rPr>
        <w:t xml:space="preserve">мости и смертности, </w:t>
      </w:r>
      <w:r w:rsidR="008442F9" w:rsidRPr="00606DBA">
        <w:rPr>
          <w:rFonts w:ascii="Times New Roman" w:eastAsia="Times New Roman" w:hAnsi="Times New Roman"/>
          <w:sz w:val="28"/>
          <w:szCs w:val="28"/>
          <w:lang w:eastAsia="ru-RU"/>
        </w:rPr>
        <w:t>миграция</w:t>
      </w:r>
      <w:r w:rsidR="003836A4" w:rsidRPr="00606DBA">
        <w:rPr>
          <w:rFonts w:ascii="Times New Roman" w:eastAsia="Times New Roman" w:hAnsi="Times New Roman"/>
          <w:sz w:val="28"/>
          <w:szCs w:val="28"/>
          <w:lang w:eastAsia="ru-RU"/>
        </w:rPr>
        <w:t>, среднедушевые доходы, заработная плата, рынок труда</w:t>
      </w:r>
      <w:r w:rsidR="00693CE2" w:rsidRPr="00606DBA">
        <w:rPr>
          <w:rFonts w:ascii="Times New Roman" w:eastAsia="Times New Roman" w:hAnsi="Times New Roman"/>
          <w:sz w:val="28"/>
          <w:szCs w:val="28"/>
          <w:lang w:eastAsia="ru-RU"/>
        </w:rPr>
        <w:t xml:space="preserve"> и занятость населения</w:t>
      </w:r>
      <w:r w:rsidR="008442F9" w:rsidRPr="00606DBA">
        <w:rPr>
          <w:rFonts w:ascii="Times New Roman" w:eastAsia="Times New Roman" w:hAnsi="Times New Roman"/>
          <w:sz w:val="28"/>
          <w:szCs w:val="28"/>
          <w:lang w:eastAsia="ru-RU"/>
        </w:rPr>
        <w:t>;</w:t>
      </w:r>
    </w:p>
    <w:p w:rsidR="008442F9" w:rsidRPr="00606DBA" w:rsidRDefault="00483BD5" w:rsidP="0050270C">
      <w:pPr>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2. </w:t>
      </w:r>
      <w:r w:rsidR="003836A4" w:rsidRPr="00606DBA">
        <w:rPr>
          <w:rFonts w:ascii="Times New Roman" w:eastAsia="Times New Roman" w:hAnsi="Times New Roman"/>
          <w:bCs/>
          <w:iCs/>
          <w:sz w:val="28"/>
          <w:szCs w:val="28"/>
          <w:lang w:eastAsia="ru-RU"/>
        </w:rPr>
        <w:t>Финансы</w:t>
      </w:r>
      <w:r w:rsidR="003836A4" w:rsidRPr="00606DBA">
        <w:rPr>
          <w:rFonts w:ascii="Times New Roman" w:eastAsia="Times New Roman" w:hAnsi="Times New Roman"/>
          <w:sz w:val="28"/>
          <w:szCs w:val="28"/>
          <w:lang w:eastAsia="ru-RU"/>
        </w:rPr>
        <w:t xml:space="preserve"> – состояние бюджета, налоговый потенциал территории, национальные цели и стратегические задачи, социально-экономическое сотрудничество</w:t>
      </w:r>
      <w:r w:rsidR="008442F9" w:rsidRPr="00606DBA">
        <w:rPr>
          <w:rFonts w:ascii="Times New Roman" w:eastAsia="Times New Roman" w:hAnsi="Times New Roman"/>
          <w:sz w:val="28"/>
          <w:szCs w:val="28"/>
          <w:lang w:eastAsia="ru-RU"/>
        </w:rPr>
        <w:t>;</w:t>
      </w:r>
    </w:p>
    <w:p w:rsidR="00693CE2" w:rsidRPr="00606DBA" w:rsidRDefault="00693CE2" w:rsidP="0050270C">
      <w:pPr>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3</w:t>
      </w:r>
      <w:r w:rsidR="00483BD5"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Малое и среднее предпринимательство – отраслевая структура, инструменты развития предпринимательской деятельности;</w:t>
      </w:r>
    </w:p>
    <w:p w:rsidR="003836A4" w:rsidRPr="00606DBA" w:rsidRDefault="00693CE2" w:rsidP="0050270C">
      <w:pPr>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4</w:t>
      </w:r>
      <w:r w:rsidR="00F648F7" w:rsidRPr="00606DBA">
        <w:rPr>
          <w:rFonts w:ascii="Times New Roman" w:eastAsia="Times New Roman" w:hAnsi="Times New Roman"/>
          <w:sz w:val="28"/>
          <w:szCs w:val="28"/>
          <w:lang w:eastAsia="ru-RU"/>
        </w:rPr>
        <w:t>. </w:t>
      </w:r>
      <w:r w:rsidRPr="00606DBA">
        <w:rPr>
          <w:rFonts w:ascii="Times New Roman" w:eastAsia="Times New Roman" w:hAnsi="Times New Roman"/>
          <w:bCs/>
          <w:iCs/>
          <w:sz w:val="28"/>
          <w:szCs w:val="28"/>
          <w:lang w:eastAsia="ru-RU"/>
        </w:rPr>
        <w:t>Жилищно-</w:t>
      </w:r>
      <w:r w:rsidR="0025058E" w:rsidRPr="00606DBA">
        <w:rPr>
          <w:rFonts w:ascii="Times New Roman" w:eastAsia="Times New Roman" w:hAnsi="Times New Roman"/>
          <w:bCs/>
          <w:iCs/>
          <w:sz w:val="28"/>
          <w:szCs w:val="28"/>
          <w:lang w:eastAsia="ru-RU"/>
        </w:rPr>
        <w:t xml:space="preserve">коммунальное </w:t>
      </w:r>
      <w:r w:rsidRPr="00606DBA">
        <w:rPr>
          <w:rFonts w:ascii="Times New Roman" w:eastAsia="Times New Roman" w:hAnsi="Times New Roman"/>
          <w:bCs/>
          <w:iCs/>
          <w:sz w:val="28"/>
          <w:szCs w:val="28"/>
          <w:lang w:eastAsia="ru-RU"/>
        </w:rPr>
        <w:t>хозяйство</w:t>
      </w:r>
      <w:r w:rsidR="0025058E" w:rsidRPr="00606DBA">
        <w:rPr>
          <w:rFonts w:ascii="Times New Roman" w:eastAsia="Times New Roman" w:hAnsi="Times New Roman"/>
          <w:bCs/>
          <w:iCs/>
          <w:sz w:val="28"/>
          <w:szCs w:val="28"/>
          <w:lang w:eastAsia="ru-RU"/>
        </w:rPr>
        <w:t xml:space="preserve"> – инженерные сети, объекты коммунальной инфраструктуры, коммунальные услуги, жилой фонд на территории района</w:t>
      </w:r>
      <w:r w:rsidRPr="00606DBA">
        <w:rPr>
          <w:rFonts w:ascii="Times New Roman" w:eastAsia="Times New Roman" w:hAnsi="Times New Roman"/>
          <w:sz w:val="28"/>
          <w:szCs w:val="28"/>
          <w:lang w:eastAsia="ru-RU"/>
        </w:rPr>
        <w:t>;</w:t>
      </w:r>
    </w:p>
    <w:p w:rsidR="00693CE2" w:rsidRPr="00606DBA" w:rsidRDefault="00693CE2" w:rsidP="0050270C">
      <w:pPr>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5</w:t>
      </w:r>
      <w:r w:rsidR="00F648F7"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 xml:space="preserve">Сельское хозяйство </w:t>
      </w:r>
      <w:r w:rsidR="00CA54AE"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 xml:space="preserve"> </w:t>
      </w:r>
      <w:r w:rsidR="00CA54AE" w:rsidRPr="00606DBA">
        <w:rPr>
          <w:rFonts w:ascii="Times New Roman" w:eastAsia="Times New Roman" w:hAnsi="Times New Roman"/>
          <w:sz w:val="28"/>
          <w:szCs w:val="28"/>
          <w:lang w:eastAsia="ru-RU"/>
        </w:rPr>
        <w:t xml:space="preserve">структура </w:t>
      </w:r>
      <w:proofErr w:type="spellStart"/>
      <w:r w:rsidR="00CA54AE" w:rsidRPr="00606DBA">
        <w:rPr>
          <w:rFonts w:ascii="Times New Roman" w:eastAsia="Times New Roman" w:hAnsi="Times New Roman"/>
          <w:sz w:val="28"/>
          <w:szCs w:val="28"/>
          <w:lang w:eastAsia="ru-RU"/>
        </w:rPr>
        <w:t>сельхозтоваропроизводителей</w:t>
      </w:r>
      <w:proofErr w:type="spellEnd"/>
      <w:r w:rsidR="00CA54AE" w:rsidRPr="00606DBA">
        <w:rPr>
          <w:rFonts w:ascii="Times New Roman" w:eastAsia="Times New Roman" w:hAnsi="Times New Roman"/>
          <w:sz w:val="28"/>
          <w:szCs w:val="28"/>
          <w:lang w:eastAsia="ru-RU"/>
        </w:rPr>
        <w:t xml:space="preserve">, производственные показатели, </w:t>
      </w:r>
      <w:proofErr w:type="spellStart"/>
      <w:r w:rsidR="00CA54AE" w:rsidRPr="00606DBA">
        <w:rPr>
          <w:rFonts w:ascii="Times New Roman" w:eastAsia="Times New Roman" w:hAnsi="Times New Roman"/>
          <w:sz w:val="28"/>
          <w:szCs w:val="28"/>
          <w:lang w:eastAsia="ru-RU"/>
        </w:rPr>
        <w:t>грантовая</w:t>
      </w:r>
      <w:proofErr w:type="spellEnd"/>
      <w:r w:rsidR="00CA54AE" w:rsidRPr="00606DBA">
        <w:rPr>
          <w:rFonts w:ascii="Times New Roman" w:eastAsia="Times New Roman" w:hAnsi="Times New Roman"/>
          <w:sz w:val="28"/>
          <w:szCs w:val="28"/>
          <w:lang w:eastAsia="ru-RU"/>
        </w:rPr>
        <w:t xml:space="preserve"> поддержка;</w:t>
      </w:r>
    </w:p>
    <w:p w:rsidR="008442F9" w:rsidRPr="00606DBA" w:rsidRDefault="00693CE2" w:rsidP="0050270C">
      <w:pPr>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6</w:t>
      </w:r>
      <w:r w:rsidR="00F648F7" w:rsidRPr="00606DBA">
        <w:rPr>
          <w:rFonts w:ascii="Times New Roman" w:eastAsia="Times New Roman" w:hAnsi="Times New Roman"/>
          <w:sz w:val="28"/>
          <w:szCs w:val="28"/>
          <w:lang w:eastAsia="ru-RU"/>
        </w:rPr>
        <w:t>. </w:t>
      </w:r>
      <w:r w:rsidR="008442F9" w:rsidRPr="00606DBA">
        <w:rPr>
          <w:rFonts w:ascii="Times New Roman" w:eastAsia="Times New Roman" w:hAnsi="Times New Roman"/>
          <w:bCs/>
          <w:iCs/>
          <w:sz w:val="28"/>
          <w:szCs w:val="28"/>
          <w:lang w:eastAsia="ru-RU"/>
        </w:rPr>
        <w:t>Социальная сфера</w:t>
      </w:r>
      <w:r w:rsidRPr="00606DBA">
        <w:rPr>
          <w:rFonts w:ascii="Times New Roman" w:eastAsia="Times New Roman" w:hAnsi="Times New Roman"/>
          <w:sz w:val="28"/>
          <w:szCs w:val="28"/>
          <w:lang w:eastAsia="ru-RU"/>
        </w:rPr>
        <w:t xml:space="preserve"> – с</w:t>
      </w:r>
      <w:r w:rsidR="008442F9" w:rsidRPr="00606DBA">
        <w:rPr>
          <w:rFonts w:ascii="Times New Roman" w:eastAsia="Times New Roman" w:hAnsi="Times New Roman"/>
          <w:sz w:val="28"/>
          <w:szCs w:val="28"/>
          <w:lang w:eastAsia="ru-RU"/>
        </w:rPr>
        <w:t>остояние образования, зд</w:t>
      </w:r>
      <w:r w:rsidRPr="00606DBA">
        <w:rPr>
          <w:rFonts w:ascii="Times New Roman" w:eastAsia="Times New Roman" w:hAnsi="Times New Roman"/>
          <w:sz w:val="28"/>
          <w:szCs w:val="28"/>
          <w:lang w:eastAsia="ru-RU"/>
        </w:rPr>
        <w:t>равоохранения, культуры.</w:t>
      </w:r>
    </w:p>
    <w:p w:rsidR="008442F9" w:rsidRPr="00606DBA" w:rsidRDefault="008442F9" w:rsidP="00DF63B9">
      <w:pPr>
        <w:spacing w:after="0" w:line="240" w:lineRule="auto"/>
        <w:ind w:firstLine="709"/>
        <w:jc w:val="both"/>
        <w:rPr>
          <w:rFonts w:ascii="Times New Roman" w:hAnsi="Times New Roman"/>
          <w:sz w:val="28"/>
          <w:szCs w:val="28"/>
          <w:shd w:val="clear" w:color="auto" w:fill="FFFFFF"/>
        </w:rPr>
      </w:pPr>
    </w:p>
    <w:p w:rsidR="00BA5154" w:rsidRPr="00606DBA" w:rsidRDefault="00BA5154" w:rsidP="00BA5154">
      <w:pPr>
        <w:spacing w:after="0" w:line="240" w:lineRule="auto"/>
        <w:jc w:val="center"/>
        <w:rPr>
          <w:rFonts w:ascii="Times New Roman" w:hAnsi="Times New Roman"/>
          <w:b/>
          <w:sz w:val="28"/>
          <w:szCs w:val="28"/>
        </w:rPr>
      </w:pPr>
      <w:r w:rsidRPr="00606DBA">
        <w:rPr>
          <w:rFonts w:ascii="Times New Roman" w:hAnsi="Times New Roman"/>
          <w:b/>
          <w:sz w:val="28"/>
          <w:szCs w:val="28"/>
        </w:rPr>
        <w:t>2. ДЕМОГРАФИЯ, УРОВЕНЬ ЖИЗНИ</w:t>
      </w:r>
    </w:p>
    <w:p w:rsidR="00BA5154" w:rsidRPr="00606DBA" w:rsidRDefault="00BA5154" w:rsidP="00BA5154">
      <w:pPr>
        <w:spacing w:after="0" w:line="240" w:lineRule="auto"/>
        <w:jc w:val="center"/>
        <w:rPr>
          <w:rFonts w:ascii="Times New Roman" w:hAnsi="Times New Roman"/>
          <w:b/>
          <w:sz w:val="28"/>
          <w:szCs w:val="28"/>
        </w:rPr>
      </w:pPr>
    </w:p>
    <w:p w:rsidR="00BA5154" w:rsidRDefault="00BA5154" w:rsidP="00BA5154">
      <w:pPr>
        <w:spacing w:after="0" w:line="240" w:lineRule="auto"/>
        <w:jc w:val="center"/>
        <w:rPr>
          <w:rFonts w:ascii="Times New Roman" w:hAnsi="Times New Roman"/>
          <w:b/>
          <w:sz w:val="28"/>
          <w:szCs w:val="28"/>
        </w:rPr>
      </w:pPr>
      <w:r w:rsidRPr="00606DBA">
        <w:rPr>
          <w:rFonts w:ascii="Times New Roman" w:hAnsi="Times New Roman"/>
          <w:b/>
          <w:sz w:val="28"/>
          <w:szCs w:val="28"/>
        </w:rPr>
        <w:t>2.1. Демографическая ситуация</w:t>
      </w:r>
    </w:p>
    <w:p w:rsidR="00606DBA" w:rsidRPr="00606DBA" w:rsidRDefault="00606DBA" w:rsidP="00BA5154">
      <w:pPr>
        <w:spacing w:after="0" w:line="240" w:lineRule="auto"/>
        <w:jc w:val="center"/>
        <w:rPr>
          <w:rFonts w:ascii="Times New Roman" w:hAnsi="Times New Roman"/>
          <w:b/>
          <w:sz w:val="28"/>
          <w:szCs w:val="28"/>
        </w:rPr>
      </w:pPr>
    </w:p>
    <w:p w:rsidR="00BA5154" w:rsidRPr="00606DBA" w:rsidRDefault="00BA5154" w:rsidP="00BA5154">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Демографическая обстановка представляет собой проявление общих тенденций развития населения за определенный период времени. Демографическая ситуация с её количественной характеристикой и качественной оценкой – это, комплексное всестороннее представление о населении как факторе и критерии социально-экономического развития района. Но направленность отдельных демографических процессов может быть различной, в том числе иметь отрицательную тенденцию. Это снижение </w:t>
      </w:r>
      <w:r w:rsidRPr="00606DBA">
        <w:rPr>
          <w:rFonts w:ascii="Times New Roman" w:hAnsi="Times New Roman"/>
          <w:sz w:val="28"/>
          <w:szCs w:val="28"/>
        </w:rPr>
        <w:lastRenderedPageBreak/>
        <w:t>рождаемости, рост смертности, миграция, и появление диспропорций в возрастном составе населения.</w:t>
      </w:r>
    </w:p>
    <w:p w:rsidR="00BA5154" w:rsidRPr="00606DBA" w:rsidRDefault="00BA5154" w:rsidP="00BA5154">
      <w:pPr>
        <w:spacing w:after="0" w:line="240" w:lineRule="auto"/>
        <w:ind w:firstLine="709"/>
        <w:jc w:val="both"/>
        <w:rPr>
          <w:rFonts w:ascii="Times New Roman" w:hAnsi="Times New Roman"/>
          <w:sz w:val="28"/>
          <w:szCs w:val="28"/>
        </w:rPr>
      </w:pPr>
    </w:p>
    <w:p w:rsidR="00BA5154" w:rsidRPr="00606DBA" w:rsidRDefault="00BA5154" w:rsidP="00BA5154">
      <w:pPr>
        <w:spacing w:after="0" w:line="240" w:lineRule="auto"/>
        <w:ind w:firstLine="709"/>
        <w:rPr>
          <w:rFonts w:ascii="Times New Roman" w:hAnsi="Times New Roman"/>
          <w:sz w:val="28"/>
          <w:szCs w:val="28"/>
        </w:rPr>
      </w:pPr>
      <w:r w:rsidRPr="00606DBA">
        <w:rPr>
          <w:noProof/>
          <w:lang w:eastAsia="ru-RU"/>
        </w:rPr>
        <w:drawing>
          <wp:inline distT="0" distB="0" distL="0" distR="0" wp14:anchorId="278A8909" wp14:editId="08B7F45E">
            <wp:extent cx="4572000" cy="27622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5154" w:rsidRPr="00606DBA" w:rsidRDefault="00BA5154" w:rsidP="00BA5154">
      <w:pPr>
        <w:spacing w:after="0" w:line="240" w:lineRule="auto"/>
        <w:ind w:firstLine="709"/>
        <w:jc w:val="center"/>
        <w:rPr>
          <w:rFonts w:ascii="Times New Roman" w:hAnsi="Times New Roman"/>
          <w:sz w:val="28"/>
          <w:szCs w:val="28"/>
        </w:rPr>
      </w:pPr>
      <w:r w:rsidRPr="00606DBA">
        <w:rPr>
          <w:rFonts w:ascii="Times New Roman" w:hAnsi="Times New Roman"/>
          <w:sz w:val="28"/>
          <w:szCs w:val="28"/>
        </w:rPr>
        <w:t xml:space="preserve">                                                                                                     Таблица 2.1.</w:t>
      </w:r>
    </w:p>
    <w:tbl>
      <w:tblPr>
        <w:tblW w:w="9498" w:type="dxa"/>
        <w:tblInd w:w="113" w:type="dxa"/>
        <w:tblLook w:val="04A0" w:firstRow="1" w:lastRow="0" w:firstColumn="1" w:lastColumn="0" w:noHBand="0" w:noVBand="1"/>
      </w:tblPr>
      <w:tblGrid>
        <w:gridCol w:w="2302"/>
        <w:gridCol w:w="1276"/>
        <w:gridCol w:w="1559"/>
        <w:gridCol w:w="1559"/>
        <w:gridCol w:w="1418"/>
        <w:gridCol w:w="1384"/>
      </w:tblGrid>
      <w:tr w:rsidR="00BA5154" w:rsidRPr="00606DBA" w:rsidTr="00BA5154">
        <w:trPr>
          <w:trHeight w:val="300"/>
        </w:trPr>
        <w:tc>
          <w:tcPr>
            <w:tcW w:w="2302"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2020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2021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2022 год</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2023 год</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2024 год</w:t>
            </w:r>
          </w:p>
        </w:tc>
      </w:tr>
      <w:tr w:rsidR="00BA5154" w:rsidRPr="00606DBA" w:rsidTr="00BA5154">
        <w:trPr>
          <w:trHeight w:val="300"/>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Численность, чел.</w:t>
            </w:r>
          </w:p>
        </w:tc>
        <w:tc>
          <w:tcPr>
            <w:tcW w:w="1276" w:type="dxa"/>
            <w:tcBorders>
              <w:top w:val="nil"/>
              <w:left w:val="nil"/>
              <w:bottom w:val="single" w:sz="4" w:space="0" w:color="auto"/>
              <w:right w:val="single" w:sz="4" w:space="0" w:color="auto"/>
            </w:tcBorders>
            <w:shd w:val="clear" w:color="auto" w:fill="auto"/>
            <w:noWrap/>
            <w:vAlign w:val="bottom"/>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14 498</w:t>
            </w:r>
          </w:p>
        </w:tc>
        <w:tc>
          <w:tcPr>
            <w:tcW w:w="1559"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14 328</w:t>
            </w:r>
          </w:p>
        </w:tc>
        <w:tc>
          <w:tcPr>
            <w:tcW w:w="1559"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14 186</w:t>
            </w:r>
          </w:p>
        </w:tc>
        <w:tc>
          <w:tcPr>
            <w:tcW w:w="1418"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13 083</w:t>
            </w:r>
          </w:p>
        </w:tc>
        <w:tc>
          <w:tcPr>
            <w:tcW w:w="1384"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13 043</w:t>
            </w:r>
          </w:p>
        </w:tc>
      </w:tr>
    </w:tbl>
    <w:p w:rsidR="00BA5154" w:rsidRPr="00606DBA" w:rsidRDefault="00BA5154" w:rsidP="00BA5154">
      <w:pPr>
        <w:spacing w:after="0" w:line="240" w:lineRule="auto"/>
        <w:ind w:firstLine="709"/>
        <w:jc w:val="both"/>
        <w:rPr>
          <w:rFonts w:ascii="Times New Roman" w:hAnsi="Times New Roman"/>
          <w:sz w:val="28"/>
          <w:szCs w:val="28"/>
        </w:rPr>
      </w:pPr>
    </w:p>
    <w:p w:rsidR="00BA5154" w:rsidRPr="00606DBA" w:rsidRDefault="00BA5154" w:rsidP="00BA5154">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 xml:space="preserve">По данным статистического учета численность населения на 2024 год составила – 13 043 чел. (женщин – 6 765 чел., мужчин – 6 278 чел.), что на 40 </w:t>
      </w:r>
      <w:r w:rsidRPr="00606DBA">
        <w:rPr>
          <w:rFonts w:ascii="Times New Roman" w:hAnsi="Times New Roman"/>
          <w:sz w:val="28"/>
          <w:szCs w:val="28"/>
        </w:rPr>
        <w:t>человек меньше по сравнению с предыдущим годом</w:t>
      </w:r>
      <w:r w:rsidRPr="00606DBA">
        <w:rPr>
          <w:rFonts w:ascii="Times New Roman" w:hAnsi="Times New Roman"/>
          <w:sz w:val="28"/>
          <w:szCs w:val="28"/>
          <w:lang w:eastAsia="ru-RU"/>
        </w:rPr>
        <w:t xml:space="preserve">. </w:t>
      </w:r>
    </w:p>
    <w:p w:rsidR="00BA5154" w:rsidRPr="00606DBA" w:rsidRDefault="00BA5154" w:rsidP="00BA5154">
      <w:pPr>
        <w:spacing w:after="0" w:line="240" w:lineRule="auto"/>
        <w:ind w:firstLine="709"/>
        <w:jc w:val="both"/>
        <w:rPr>
          <w:rFonts w:ascii="Times New Roman" w:hAnsi="Times New Roman"/>
          <w:sz w:val="28"/>
          <w:szCs w:val="28"/>
          <w:lang w:eastAsia="ru-RU"/>
        </w:rPr>
      </w:pPr>
    </w:p>
    <w:p w:rsidR="00BA5154" w:rsidRPr="00606DBA" w:rsidRDefault="00BA5154" w:rsidP="00BA5154">
      <w:pPr>
        <w:spacing w:after="0" w:line="240" w:lineRule="auto"/>
        <w:ind w:firstLine="709"/>
        <w:rPr>
          <w:noProof/>
          <w:lang w:eastAsia="ru-RU"/>
        </w:rPr>
      </w:pPr>
    </w:p>
    <w:p w:rsidR="00BA5154" w:rsidRPr="00606DBA" w:rsidRDefault="00BA5154" w:rsidP="00BA5154">
      <w:pPr>
        <w:spacing w:after="0" w:line="240" w:lineRule="auto"/>
        <w:ind w:firstLine="709"/>
        <w:rPr>
          <w:rFonts w:ascii="Times New Roman" w:hAnsi="Times New Roman"/>
          <w:sz w:val="28"/>
          <w:szCs w:val="28"/>
          <w:lang w:eastAsia="ru-RU"/>
        </w:rPr>
      </w:pPr>
    </w:p>
    <w:p w:rsidR="00BA5154" w:rsidRPr="00606DBA" w:rsidRDefault="00BA5154" w:rsidP="00BA5154">
      <w:pPr>
        <w:spacing w:after="0" w:line="240" w:lineRule="auto"/>
        <w:ind w:firstLine="709"/>
        <w:rPr>
          <w:rFonts w:ascii="Times New Roman" w:hAnsi="Times New Roman"/>
          <w:sz w:val="28"/>
          <w:szCs w:val="28"/>
          <w:lang w:eastAsia="ru-RU"/>
        </w:rPr>
      </w:pPr>
      <w:r w:rsidRPr="00606DBA">
        <w:rPr>
          <w:noProof/>
          <w:lang w:eastAsia="ru-RU"/>
        </w:rPr>
        <w:drawing>
          <wp:inline distT="0" distB="0" distL="0" distR="0" wp14:anchorId="14266250" wp14:editId="1F965854">
            <wp:extent cx="4962525" cy="32194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5154" w:rsidRPr="00606DBA" w:rsidRDefault="00BA5154" w:rsidP="00BA5154">
      <w:pPr>
        <w:spacing w:after="0" w:line="240" w:lineRule="auto"/>
        <w:ind w:firstLine="709"/>
        <w:jc w:val="center"/>
        <w:rPr>
          <w:rFonts w:ascii="Times New Roman" w:hAnsi="Times New Roman"/>
          <w:sz w:val="28"/>
          <w:szCs w:val="28"/>
          <w:lang w:eastAsia="ru-RU"/>
        </w:rPr>
      </w:pPr>
      <w:r w:rsidRPr="00606DBA">
        <w:rPr>
          <w:rFonts w:ascii="Times New Roman" w:hAnsi="Times New Roman"/>
          <w:sz w:val="28"/>
          <w:szCs w:val="28"/>
          <w:lang w:eastAsia="ru-RU"/>
        </w:rPr>
        <w:t xml:space="preserve">                                                                                                       </w:t>
      </w:r>
    </w:p>
    <w:p w:rsidR="00BA5154" w:rsidRPr="00606DBA" w:rsidRDefault="00BA5154" w:rsidP="00BA5154">
      <w:pPr>
        <w:spacing w:after="0" w:line="240" w:lineRule="auto"/>
        <w:ind w:firstLine="709"/>
        <w:jc w:val="center"/>
        <w:rPr>
          <w:rFonts w:ascii="Times New Roman" w:hAnsi="Times New Roman"/>
          <w:sz w:val="28"/>
          <w:szCs w:val="28"/>
          <w:lang w:eastAsia="ru-RU"/>
        </w:rPr>
      </w:pPr>
      <w:r w:rsidRPr="00606DBA">
        <w:rPr>
          <w:rFonts w:ascii="Times New Roman" w:hAnsi="Times New Roman"/>
          <w:sz w:val="28"/>
          <w:szCs w:val="28"/>
          <w:lang w:eastAsia="ru-RU"/>
        </w:rPr>
        <w:t xml:space="preserve">                                                                                                                                                                                                                                                               </w:t>
      </w:r>
    </w:p>
    <w:p w:rsidR="00BA5154" w:rsidRPr="00606DBA" w:rsidRDefault="00BA5154" w:rsidP="00BA5154">
      <w:pPr>
        <w:spacing w:after="0" w:line="240" w:lineRule="auto"/>
        <w:ind w:firstLine="709"/>
        <w:jc w:val="center"/>
        <w:rPr>
          <w:rFonts w:ascii="Times New Roman" w:hAnsi="Times New Roman"/>
          <w:sz w:val="28"/>
          <w:szCs w:val="28"/>
          <w:lang w:eastAsia="ru-RU"/>
        </w:rPr>
      </w:pPr>
      <w:r w:rsidRPr="00606DBA">
        <w:rPr>
          <w:rFonts w:ascii="Times New Roman" w:hAnsi="Times New Roman"/>
          <w:sz w:val="28"/>
          <w:szCs w:val="28"/>
          <w:lang w:eastAsia="ru-RU"/>
        </w:rPr>
        <w:lastRenderedPageBreak/>
        <w:t xml:space="preserve">                                                                                                      Таблица 2.2. </w:t>
      </w:r>
    </w:p>
    <w:tbl>
      <w:tblPr>
        <w:tblW w:w="9498" w:type="dxa"/>
        <w:tblInd w:w="113" w:type="dxa"/>
        <w:tblLook w:val="04A0" w:firstRow="1" w:lastRow="0" w:firstColumn="1" w:lastColumn="0" w:noHBand="0" w:noVBand="1"/>
      </w:tblPr>
      <w:tblGrid>
        <w:gridCol w:w="2973"/>
        <w:gridCol w:w="1314"/>
        <w:gridCol w:w="1275"/>
        <w:gridCol w:w="1276"/>
        <w:gridCol w:w="1276"/>
        <w:gridCol w:w="1384"/>
      </w:tblGrid>
      <w:tr w:rsidR="00BA5154" w:rsidRPr="00606DBA" w:rsidTr="00BA5154">
        <w:trPr>
          <w:trHeight w:val="300"/>
        </w:trPr>
        <w:tc>
          <w:tcPr>
            <w:tcW w:w="2973"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 </w:t>
            </w:r>
          </w:p>
        </w:tc>
        <w:tc>
          <w:tcPr>
            <w:tcW w:w="1314" w:type="dxa"/>
            <w:tcBorders>
              <w:top w:val="single" w:sz="4" w:space="0" w:color="auto"/>
              <w:left w:val="nil"/>
              <w:bottom w:val="single" w:sz="4" w:space="0" w:color="auto"/>
              <w:right w:val="single" w:sz="4" w:space="0" w:color="auto"/>
            </w:tcBorders>
            <w:shd w:val="clear" w:color="auto" w:fill="auto"/>
            <w:noWrap/>
            <w:hideMark/>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2020 год</w:t>
            </w:r>
          </w:p>
        </w:tc>
        <w:tc>
          <w:tcPr>
            <w:tcW w:w="1275" w:type="dxa"/>
            <w:tcBorders>
              <w:top w:val="single" w:sz="4" w:space="0" w:color="auto"/>
              <w:left w:val="nil"/>
              <w:bottom w:val="single" w:sz="4" w:space="0" w:color="auto"/>
              <w:right w:val="single" w:sz="4" w:space="0" w:color="auto"/>
            </w:tcBorders>
            <w:shd w:val="clear" w:color="auto" w:fill="auto"/>
            <w:noWrap/>
            <w:hideMark/>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2021 год</w:t>
            </w:r>
          </w:p>
        </w:tc>
        <w:tc>
          <w:tcPr>
            <w:tcW w:w="1276" w:type="dxa"/>
            <w:tcBorders>
              <w:top w:val="single" w:sz="4" w:space="0" w:color="auto"/>
              <w:left w:val="nil"/>
              <w:bottom w:val="single" w:sz="4" w:space="0" w:color="auto"/>
              <w:right w:val="single" w:sz="4" w:space="0" w:color="auto"/>
            </w:tcBorders>
            <w:shd w:val="clear" w:color="auto" w:fill="auto"/>
            <w:noWrap/>
            <w:hideMark/>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2022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2023 год</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2024 год</w:t>
            </w:r>
          </w:p>
        </w:tc>
      </w:tr>
      <w:tr w:rsidR="00BA5154" w:rsidRPr="00606DBA" w:rsidTr="00BA5154">
        <w:trPr>
          <w:trHeight w:val="300"/>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Число родившихся, чел.</w:t>
            </w:r>
          </w:p>
        </w:tc>
        <w:tc>
          <w:tcPr>
            <w:tcW w:w="1314" w:type="dxa"/>
            <w:tcBorders>
              <w:top w:val="nil"/>
              <w:left w:val="nil"/>
              <w:bottom w:val="single" w:sz="4" w:space="0" w:color="auto"/>
              <w:right w:val="single" w:sz="4" w:space="0" w:color="auto"/>
            </w:tcBorders>
            <w:shd w:val="clear" w:color="auto" w:fill="auto"/>
            <w:noWrap/>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105</w:t>
            </w:r>
          </w:p>
        </w:tc>
        <w:tc>
          <w:tcPr>
            <w:tcW w:w="1275" w:type="dxa"/>
            <w:tcBorders>
              <w:top w:val="nil"/>
              <w:left w:val="nil"/>
              <w:bottom w:val="single" w:sz="4" w:space="0" w:color="auto"/>
              <w:right w:val="single" w:sz="4" w:space="0" w:color="auto"/>
            </w:tcBorders>
            <w:shd w:val="clear" w:color="auto" w:fill="auto"/>
            <w:noWrap/>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117</w:t>
            </w:r>
          </w:p>
        </w:tc>
        <w:tc>
          <w:tcPr>
            <w:tcW w:w="1276" w:type="dxa"/>
            <w:tcBorders>
              <w:top w:val="nil"/>
              <w:left w:val="nil"/>
              <w:bottom w:val="single" w:sz="4" w:space="0" w:color="auto"/>
              <w:right w:val="single" w:sz="4" w:space="0" w:color="auto"/>
            </w:tcBorders>
            <w:shd w:val="clear" w:color="auto" w:fill="auto"/>
            <w:noWrap/>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118</w:t>
            </w:r>
          </w:p>
        </w:tc>
        <w:tc>
          <w:tcPr>
            <w:tcW w:w="1276" w:type="dxa"/>
            <w:tcBorders>
              <w:top w:val="nil"/>
              <w:left w:val="nil"/>
              <w:bottom w:val="single" w:sz="4" w:space="0" w:color="auto"/>
              <w:right w:val="single" w:sz="4" w:space="0" w:color="auto"/>
            </w:tcBorders>
            <w:shd w:val="clear" w:color="auto" w:fill="auto"/>
            <w:noWrap/>
            <w:vAlign w:val="bottom"/>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102</w:t>
            </w:r>
          </w:p>
        </w:tc>
        <w:tc>
          <w:tcPr>
            <w:tcW w:w="1384" w:type="dxa"/>
            <w:tcBorders>
              <w:top w:val="nil"/>
              <w:left w:val="nil"/>
              <w:bottom w:val="single" w:sz="4" w:space="0" w:color="auto"/>
              <w:right w:val="single" w:sz="4" w:space="0" w:color="auto"/>
            </w:tcBorders>
            <w:shd w:val="clear" w:color="auto" w:fill="auto"/>
            <w:noWrap/>
            <w:vAlign w:val="bottom"/>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105</w:t>
            </w:r>
          </w:p>
        </w:tc>
      </w:tr>
      <w:tr w:rsidR="00BA5154" w:rsidRPr="00606DBA" w:rsidTr="00BA5154">
        <w:trPr>
          <w:trHeight w:val="300"/>
        </w:trPr>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Число умерших, чел.</w:t>
            </w:r>
          </w:p>
        </w:tc>
        <w:tc>
          <w:tcPr>
            <w:tcW w:w="1314" w:type="dxa"/>
            <w:tcBorders>
              <w:top w:val="nil"/>
              <w:left w:val="nil"/>
              <w:bottom w:val="single" w:sz="4" w:space="0" w:color="auto"/>
              <w:right w:val="single" w:sz="4" w:space="0" w:color="auto"/>
            </w:tcBorders>
            <w:shd w:val="clear" w:color="auto" w:fill="auto"/>
            <w:noWrap/>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258</w:t>
            </w:r>
          </w:p>
        </w:tc>
        <w:tc>
          <w:tcPr>
            <w:tcW w:w="1275" w:type="dxa"/>
            <w:tcBorders>
              <w:top w:val="nil"/>
              <w:left w:val="nil"/>
              <w:bottom w:val="single" w:sz="4" w:space="0" w:color="auto"/>
              <w:right w:val="single" w:sz="4" w:space="0" w:color="auto"/>
            </w:tcBorders>
            <w:shd w:val="clear" w:color="auto" w:fill="auto"/>
            <w:noWrap/>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294</w:t>
            </w:r>
          </w:p>
        </w:tc>
        <w:tc>
          <w:tcPr>
            <w:tcW w:w="1276" w:type="dxa"/>
            <w:tcBorders>
              <w:top w:val="nil"/>
              <w:left w:val="nil"/>
              <w:bottom w:val="single" w:sz="4" w:space="0" w:color="auto"/>
              <w:right w:val="single" w:sz="4" w:space="0" w:color="auto"/>
            </w:tcBorders>
            <w:shd w:val="clear" w:color="auto" w:fill="auto"/>
            <w:noWrap/>
          </w:tcPr>
          <w:p w:rsidR="00BA5154" w:rsidRPr="00606DBA" w:rsidRDefault="00BA5154" w:rsidP="00BA5154">
            <w:pPr>
              <w:spacing w:after="0" w:line="240" w:lineRule="auto"/>
              <w:jc w:val="center"/>
              <w:rPr>
                <w:rFonts w:ascii="Times New Roman" w:hAnsi="Times New Roman"/>
                <w:sz w:val="24"/>
                <w:szCs w:val="24"/>
              </w:rPr>
            </w:pPr>
            <w:r w:rsidRPr="00606DBA">
              <w:rPr>
                <w:rFonts w:ascii="Times New Roman" w:hAnsi="Times New Roman"/>
                <w:sz w:val="24"/>
                <w:szCs w:val="24"/>
              </w:rPr>
              <w:t>292</w:t>
            </w:r>
          </w:p>
        </w:tc>
        <w:tc>
          <w:tcPr>
            <w:tcW w:w="1276" w:type="dxa"/>
            <w:tcBorders>
              <w:top w:val="nil"/>
              <w:left w:val="nil"/>
              <w:bottom w:val="single" w:sz="4" w:space="0" w:color="auto"/>
              <w:right w:val="single" w:sz="4" w:space="0" w:color="auto"/>
            </w:tcBorders>
            <w:shd w:val="clear" w:color="auto" w:fill="auto"/>
            <w:noWrap/>
            <w:vAlign w:val="bottom"/>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245</w:t>
            </w:r>
          </w:p>
        </w:tc>
        <w:tc>
          <w:tcPr>
            <w:tcW w:w="1384" w:type="dxa"/>
            <w:tcBorders>
              <w:top w:val="nil"/>
              <w:left w:val="nil"/>
              <w:bottom w:val="single" w:sz="4" w:space="0" w:color="auto"/>
              <w:right w:val="single" w:sz="4" w:space="0" w:color="auto"/>
            </w:tcBorders>
            <w:shd w:val="clear" w:color="auto" w:fill="auto"/>
            <w:noWrap/>
            <w:vAlign w:val="bottom"/>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250</w:t>
            </w:r>
          </w:p>
        </w:tc>
      </w:tr>
    </w:tbl>
    <w:p w:rsidR="00BA5154" w:rsidRPr="00606DBA" w:rsidRDefault="00BA5154" w:rsidP="00BA5154">
      <w:pPr>
        <w:spacing w:after="0" w:line="240" w:lineRule="auto"/>
        <w:ind w:firstLine="709"/>
        <w:jc w:val="both"/>
        <w:rPr>
          <w:rFonts w:ascii="Times New Roman" w:hAnsi="Times New Roman"/>
          <w:sz w:val="24"/>
          <w:szCs w:val="24"/>
        </w:rPr>
      </w:pPr>
    </w:p>
    <w:p w:rsidR="00BA5154" w:rsidRPr="00606DBA" w:rsidRDefault="00BA5154" w:rsidP="00BA5154">
      <w:pPr>
        <w:spacing w:after="0" w:line="240" w:lineRule="auto"/>
        <w:ind w:firstLine="709"/>
        <w:jc w:val="both"/>
        <w:rPr>
          <w:rFonts w:ascii="Times New Roman" w:hAnsi="Times New Roman"/>
          <w:sz w:val="28"/>
          <w:szCs w:val="28"/>
        </w:rPr>
      </w:pPr>
      <w:r w:rsidRPr="00606DBA">
        <w:rPr>
          <w:rFonts w:ascii="Times New Roman" w:hAnsi="Times New Roman"/>
          <w:sz w:val="28"/>
          <w:szCs w:val="28"/>
        </w:rPr>
        <w:t>Число родившихся за отчетный пери</w:t>
      </w:r>
      <w:r w:rsidR="00671834" w:rsidRPr="00606DBA">
        <w:rPr>
          <w:rFonts w:ascii="Times New Roman" w:hAnsi="Times New Roman"/>
          <w:sz w:val="28"/>
          <w:szCs w:val="28"/>
        </w:rPr>
        <w:t>од – 105 ребенка, что на 3 ребенка</w:t>
      </w:r>
      <w:r w:rsidRPr="00606DBA">
        <w:rPr>
          <w:rFonts w:ascii="Times New Roman" w:hAnsi="Times New Roman"/>
          <w:sz w:val="28"/>
          <w:szCs w:val="28"/>
        </w:rPr>
        <w:t xml:space="preserve"> </w:t>
      </w:r>
      <w:r w:rsidR="00DF0896">
        <w:rPr>
          <w:rFonts w:ascii="Times New Roman" w:hAnsi="Times New Roman"/>
          <w:sz w:val="28"/>
          <w:szCs w:val="28"/>
        </w:rPr>
        <w:t>больше</w:t>
      </w:r>
      <w:r w:rsidRPr="00606DBA">
        <w:rPr>
          <w:rFonts w:ascii="Times New Roman" w:hAnsi="Times New Roman"/>
          <w:sz w:val="28"/>
          <w:szCs w:val="28"/>
        </w:rPr>
        <w:t>, чем в прошлом году, т. е. уровень рождаемости увеличился на 2,9 %, число умерших – 250 человек, что на 5 человек больше чем в 2023 году.</w:t>
      </w:r>
    </w:p>
    <w:p w:rsidR="00BA5154" w:rsidRPr="00606DBA" w:rsidRDefault="00BA5154" w:rsidP="00BA5154">
      <w:pPr>
        <w:pStyle w:val="Default"/>
        <w:ind w:firstLine="709"/>
        <w:jc w:val="both"/>
        <w:rPr>
          <w:sz w:val="28"/>
          <w:szCs w:val="28"/>
        </w:rPr>
      </w:pPr>
    </w:p>
    <w:p w:rsidR="00BA5154" w:rsidRDefault="00BA5154" w:rsidP="00BA5154">
      <w:pPr>
        <w:autoSpaceDE w:val="0"/>
        <w:autoSpaceDN w:val="0"/>
        <w:adjustRightInd w:val="0"/>
        <w:spacing w:after="0" w:line="240" w:lineRule="auto"/>
        <w:jc w:val="center"/>
        <w:rPr>
          <w:rFonts w:ascii="Times New Roman" w:hAnsi="Times New Roman"/>
          <w:b/>
          <w:sz w:val="28"/>
          <w:szCs w:val="28"/>
        </w:rPr>
      </w:pPr>
      <w:r w:rsidRPr="00606DBA">
        <w:rPr>
          <w:rFonts w:ascii="Times New Roman" w:hAnsi="Times New Roman"/>
          <w:b/>
          <w:sz w:val="28"/>
          <w:szCs w:val="28"/>
        </w:rPr>
        <w:t>2.2. Уровень жизни</w:t>
      </w:r>
    </w:p>
    <w:p w:rsidR="00606DBA" w:rsidRPr="00606DBA" w:rsidRDefault="00606DBA" w:rsidP="00BA5154">
      <w:pPr>
        <w:autoSpaceDE w:val="0"/>
        <w:autoSpaceDN w:val="0"/>
        <w:adjustRightInd w:val="0"/>
        <w:spacing w:after="0" w:line="240" w:lineRule="auto"/>
        <w:jc w:val="center"/>
        <w:rPr>
          <w:rFonts w:ascii="Times New Roman" w:hAnsi="Times New Roman"/>
          <w:b/>
          <w:sz w:val="28"/>
          <w:szCs w:val="28"/>
        </w:rPr>
      </w:pPr>
    </w:p>
    <w:p w:rsidR="00BA5154" w:rsidRPr="00606DBA" w:rsidRDefault="00BA5154" w:rsidP="00BA5154">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06DBA">
        <w:rPr>
          <w:rFonts w:ascii="Times New Roman" w:hAnsi="Times New Roman"/>
          <w:color w:val="000000"/>
          <w:sz w:val="28"/>
          <w:szCs w:val="28"/>
          <w:lang w:eastAsia="ru-RU"/>
        </w:rPr>
        <w:t>Среднесписочная численность работников за 2024 год составляет 2 1</w:t>
      </w:r>
      <w:r w:rsidR="00DF0896">
        <w:rPr>
          <w:rFonts w:ascii="Times New Roman" w:hAnsi="Times New Roman"/>
          <w:color w:val="000000"/>
          <w:sz w:val="28"/>
          <w:szCs w:val="28"/>
          <w:lang w:eastAsia="ru-RU"/>
        </w:rPr>
        <w:t>0</w:t>
      </w:r>
      <w:r w:rsidRPr="00606DBA">
        <w:rPr>
          <w:rFonts w:ascii="Times New Roman" w:hAnsi="Times New Roman"/>
          <w:color w:val="000000"/>
          <w:sz w:val="28"/>
          <w:szCs w:val="28"/>
          <w:lang w:eastAsia="ru-RU"/>
        </w:rPr>
        <w:t>6 человек при общей численности населения 13 043 человека</w:t>
      </w:r>
      <w:r w:rsidRPr="00DF0896">
        <w:rPr>
          <w:rFonts w:ascii="Times New Roman" w:hAnsi="Times New Roman"/>
          <w:color w:val="000000"/>
          <w:sz w:val="28"/>
          <w:szCs w:val="28"/>
          <w:lang w:eastAsia="ru-RU"/>
        </w:rPr>
        <w:t xml:space="preserve">, </w:t>
      </w:r>
      <w:r w:rsidR="00B62580" w:rsidRPr="00DF0896">
        <w:rPr>
          <w:rFonts w:ascii="Times New Roman" w:hAnsi="Times New Roman"/>
          <w:color w:val="000000"/>
          <w:sz w:val="28"/>
          <w:szCs w:val="28"/>
          <w:lang w:eastAsia="ru-RU"/>
        </w:rPr>
        <w:t>(</w:t>
      </w:r>
      <w:r w:rsidR="00DF0896" w:rsidRPr="00DF0896">
        <w:rPr>
          <w:rFonts w:ascii="Times New Roman" w:hAnsi="Times New Roman"/>
          <w:color w:val="000000"/>
          <w:sz w:val="28"/>
          <w:szCs w:val="28"/>
          <w:lang w:eastAsia="ru-RU"/>
        </w:rPr>
        <w:t>в 2023 году 2 165 человек</w:t>
      </w:r>
      <w:r w:rsidR="00B62580" w:rsidRPr="00DF0896">
        <w:rPr>
          <w:rFonts w:ascii="Times New Roman" w:hAnsi="Times New Roman"/>
          <w:color w:val="000000"/>
          <w:sz w:val="28"/>
          <w:szCs w:val="28"/>
          <w:lang w:eastAsia="ru-RU"/>
        </w:rPr>
        <w:t xml:space="preserve">) </w:t>
      </w:r>
      <w:r w:rsidRPr="00DF0896">
        <w:rPr>
          <w:rFonts w:ascii="Times New Roman" w:hAnsi="Times New Roman"/>
          <w:color w:val="000000"/>
          <w:sz w:val="28"/>
          <w:szCs w:val="28"/>
          <w:lang w:eastAsia="ru-RU"/>
        </w:rPr>
        <w:t>что меньше среднесписочной численности работников</w:t>
      </w:r>
      <w:r w:rsidRPr="00606DBA">
        <w:rPr>
          <w:rFonts w:ascii="Times New Roman" w:hAnsi="Times New Roman"/>
          <w:color w:val="000000"/>
          <w:sz w:val="28"/>
          <w:szCs w:val="28"/>
          <w:lang w:eastAsia="ru-RU"/>
        </w:rPr>
        <w:t xml:space="preserve"> в 2023 году на 1,4 %.</w:t>
      </w:r>
    </w:p>
    <w:p w:rsidR="00BA5154" w:rsidRPr="00606DBA" w:rsidRDefault="00BA5154" w:rsidP="00BA5154">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06DBA">
        <w:rPr>
          <w:rFonts w:ascii="Times New Roman" w:hAnsi="Times New Roman"/>
          <w:color w:val="000000"/>
          <w:sz w:val="28"/>
          <w:szCs w:val="28"/>
          <w:lang w:eastAsia="ru-RU"/>
        </w:rPr>
        <w:t>Среднемесячная заработная плата работников организаций (без субъектов малого предпринимательства) в целом по району за 2</w:t>
      </w:r>
      <w:r w:rsidR="00671834" w:rsidRPr="00606DBA">
        <w:rPr>
          <w:rFonts w:ascii="Times New Roman" w:hAnsi="Times New Roman"/>
          <w:color w:val="000000"/>
          <w:sz w:val="28"/>
          <w:szCs w:val="28"/>
          <w:lang w:eastAsia="ru-RU"/>
        </w:rPr>
        <w:t>024 год выросла с 61 794,40 рублей</w:t>
      </w:r>
      <w:r w:rsidRPr="00606DBA">
        <w:rPr>
          <w:rFonts w:ascii="Times New Roman" w:hAnsi="Times New Roman"/>
          <w:color w:val="000000"/>
          <w:sz w:val="28"/>
          <w:szCs w:val="28"/>
          <w:lang w:eastAsia="ru-RU"/>
        </w:rPr>
        <w:t xml:space="preserve"> до </w:t>
      </w:r>
      <w:r w:rsidR="00224F52" w:rsidRPr="00606DBA">
        <w:rPr>
          <w:rFonts w:ascii="Times New Roman" w:hAnsi="Times New Roman"/>
          <w:sz w:val="28"/>
          <w:szCs w:val="28"/>
          <w:lang w:eastAsia="ru-RU"/>
        </w:rPr>
        <w:t>72 609,3</w:t>
      </w:r>
      <w:r w:rsidR="00671834" w:rsidRPr="00606DBA">
        <w:rPr>
          <w:rFonts w:ascii="Times New Roman" w:hAnsi="Times New Roman"/>
          <w:sz w:val="28"/>
          <w:szCs w:val="28"/>
          <w:lang w:eastAsia="ru-RU"/>
        </w:rPr>
        <w:t xml:space="preserve"> рублей</w:t>
      </w:r>
      <w:r w:rsidR="00B62580">
        <w:rPr>
          <w:rFonts w:ascii="Times New Roman" w:hAnsi="Times New Roman"/>
          <w:sz w:val="28"/>
          <w:szCs w:val="28"/>
          <w:lang w:eastAsia="ru-RU"/>
        </w:rPr>
        <w:t>,</w:t>
      </w:r>
      <w:r w:rsidRPr="00606DBA">
        <w:rPr>
          <w:rFonts w:ascii="Times New Roman" w:hAnsi="Times New Roman"/>
          <w:sz w:val="28"/>
          <w:szCs w:val="28"/>
          <w:lang w:eastAsia="ru-RU"/>
        </w:rPr>
        <w:t xml:space="preserve"> темп роста составил </w:t>
      </w:r>
      <w:r w:rsidR="00224F52" w:rsidRPr="00606DBA">
        <w:rPr>
          <w:rFonts w:ascii="Times New Roman" w:hAnsi="Times New Roman"/>
          <w:sz w:val="28"/>
          <w:szCs w:val="28"/>
          <w:lang w:eastAsia="ru-RU"/>
        </w:rPr>
        <w:t>117,5</w:t>
      </w:r>
      <w:r w:rsidRPr="00606DBA">
        <w:rPr>
          <w:rFonts w:ascii="Times New Roman" w:hAnsi="Times New Roman"/>
          <w:sz w:val="28"/>
          <w:szCs w:val="28"/>
          <w:lang w:eastAsia="ru-RU"/>
        </w:rPr>
        <w:t xml:space="preserve"> %. </w:t>
      </w:r>
      <w:r w:rsidRPr="00606DBA">
        <w:rPr>
          <w:rFonts w:ascii="Times New Roman" w:hAnsi="Times New Roman"/>
          <w:color w:val="000000"/>
          <w:sz w:val="28"/>
          <w:szCs w:val="28"/>
          <w:lang w:eastAsia="ru-RU"/>
        </w:rPr>
        <w:t xml:space="preserve">По видам экономической деятельности уровень средней заработной платы за 2024 год по данным статистического учета составил: </w:t>
      </w:r>
    </w:p>
    <w:p w:rsidR="00BA5154" w:rsidRPr="00606DBA" w:rsidRDefault="00BA5154" w:rsidP="00BA5154">
      <w:pPr>
        <w:autoSpaceDE w:val="0"/>
        <w:autoSpaceDN w:val="0"/>
        <w:adjustRightInd w:val="0"/>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 xml:space="preserve">- </w:t>
      </w:r>
      <w:r w:rsidRPr="00606DBA">
        <w:rPr>
          <w:rFonts w:ascii="Times New Roman" w:eastAsia="Times New Roman" w:hAnsi="Times New Roman"/>
          <w:sz w:val="28"/>
          <w:szCs w:val="28"/>
        </w:rPr>
        <w:t>транспортировка и хранение</w:t>
      </w:r>
      <w:r w:rsidRPr="00606DBA">
        <w:rPr>
          <w:rFonts w:ascii="Times New Roman" w:hAnsi="Times New Roman"/>
          <w:sz w:val="28"/>
          <w:szCs w:val="28"/>
          <w:lang w:eastAsia="ru-RU"/>
        </w:rPr>
        <w:t xml:space="preserve"> – 1</w:t>
      </w:r>
      <w:r w:rsidR="00FF3E14" w:rsidRPr="00606DBA">
        <w:rPr>
          <w:rFonts w:ascii="Times New Roman" w:hAnsi="Times New Roman"/>
          <w:sz w:val="28"/>
          <w:szCs w:val="28"/>
          <w:lang w:eastAsia="ru-RU"/>
        </w:rPr>
        <w:t>20 719,4 руб</w:t>
      </w:r>
      <w:r w:rsidR="00671834" w:rsidRPr="00606DBA">
        <w:rPr>
          <w:rFonts w:ascii="Times New Roman" w:hAnsi="Times New Roman"/>
          <w:sz w:val="28"/>
          <w:szCs w:val="28"/>
          <w:lang w:eastAsia="ru-RU"/>
        </w:rPr>
        <w:t>лей</w:t>
      </w:r>
      <w:r w:rsidR="00FF3E14" w:rsidRPr="00606DBA">
        <w:rPr>
          <w:rFonts w:ascii="Times New Roman" w:hAnsi="Times New Roman"/>
          <w:sz w:val="28"/>
          <w:szCs w:val="28"/>
          <w:lang w:eastAsia="ru-RU"/>
        </w:rPr>
        <w:t>, темп роста – 113</w:t>
      </w:r>
      <w:r w:rsidRPr="00606DBA">
        <w:rPr>
          <w:rFonts w:ascii="Times New Roman" w:hAnsi="Times New Roman"/>
          <w:sz w:val="28"/>
          <w:szCs w:val="28"/>
          <w:lang w:eastAsia="ru-RU"/>
        </w:rPr>
        <w:t xml:space="preserve">,3 %; </w:t>
      </w:r>
    </w:p>
    <w:p w:rsidR="009468C6" w:rsidRPr="00606DBA" w:rsidRDefault="009468C6" w:rsidP="00BA5154">
      <w:pPr>
        <w:autoSpaceDE w:val="0"/>
        <w:autoSpaceDN w:val="0"/>
        <w:adjustRightInd w:val="0"/>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 образование – 59 532,9 рублей, темп роста 115,8%;</w:t>
      </w:r>
    </w:p>
    <w:p w:rsidR="00BA5154" w:rsidRPr="00606DBA" w:rsidRDefault="00BA5154" w:rsidP="00BA5154">
      <w:pPr>
        <w:autoSpaceDE w:val="0"/>
        <w:autoSpaceDN w:val="0"/>
        <w:adjustRightInd w:val="0"/>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 деятельность в области здравоохранения и социальных услуг – </w:t>
      </w:r>
      <w:r w:rsidR="00F1631F" w:rsidRPr="00606DBA">
        <w:rPr>
          <w:rFonts w:ascii="Times New Roman" w:eastAsia="Times New Roman" w:hAnsi="Times New Roman"/>
          <w:sz w:val="28"/>
          <w:szCs w:val="28"/>
        </w:rPr>
        <w:t>55 069,5 руб</w:t>
      </w:r>
      <w:r w:rsidR="00671834" w:rsidRPr="00606DBA">
        <w:rPr>
          <w:rFonts w:ascii="Times New Roman" w:eastAsia="Times New Roman" w:hAnsi="Times New Roman"/>
          <w:sz w:val="28"/>
          <w:szCs w:val="28"/>
        </w:rPr>
        <w:t>лей</w:t>
      </w:r>
      <w:r w:rsidR="00F1631F" w:rsidRPr="00606DBA">
        <w:rPr>
          <w:rFonts w:ascii="Times New Roman" w:eastAsia="Times New Roman" w:hAnsi="Times New Roman"/>
          <w:sz w:val="28"/>
          <w:szCs w:val="28"/>
        </w:rPr>
        <w:t>, темп роста – 116</w:t>
      </w:r>
      <w:r w:rsidRPr="00606DBA">
        <w:rPr>
          <w:rFonts w:ascii="Times New Roman" w:eastAsia="Times New Roman" w:hAnsi="Times New Roman"/>
          <w:sz w:val="28"/>
          <w:szCs w:val="28"/>
        </w:rPr>
        <w:t>,9 %;</w:t>
      </w:r>
    </w:p>
    <w:p w:rsidR="00BA5154" w:rsidRPr="00606DBA" w:rsidRDefault="00BA5154" w:rsidP="00BA5154">
      <w:pPr>
        <w:autoSpaceDE w:val="0"/>
        <w:autoSpaceDN w:val="0"/>
        <w:adjustRightInd w:val="0"/>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 деятельность в области культуры, спорта, организации </w:t>
      </w:r>
      <w:r w:rsidR="00F1631F" w:rsidRPr="00606DBA">
        <w:rPr>
          <w:rFonts w:ascii="Times New Roman" w:eastAsia="Times New Roman" w:hAnsi="Times New Roman"/>
          <w:sz w:val="28"/>
          <w:szCs w:val="28"/>
        </w:rPr>
        <w:t>досуга и развлечений – 57 068,6</w:t>
      </w:r>
      <w:r w:rsidR="00671834" w:rsidRPr="00606DBA">
        <w:rPr>
          <w:rFonts w:ascii="Times New Roman" w:eastAsia="Times New Roman" w:hAnsi="Times New Roman"/>
          <w:sz w:val="28"/>
          <w:szCs w:val="28"/>
        </w:rPr>
        <w:t xml:space="preserve"> </w:t>
      </w:r>
      <w:proofErr w:type="gramStart"/>
      <w:r w:rsidR="00671834" w:rsidRPr="00606DBA">
        <w:rPr>
          <w:rFonts w:ascii="Times New Roman" w:eastAsia="Times New Roman" w:hAnsi="Times New Roman"/>
          <w:sz w:val="28"/>
          <w:szCs w:val="28"/>
        </w:rPr>
        <w:t>рулей</w:t>
      </w:r>
      <w:r w:rsidRPr="00606DBA">
        <w:rPr>
          <w:rFonts w:ascii="Times New Roman" w:eastAsia="Times New Roman" w:hAnsi="Times New Roman"/>
          <w:sz w:val="28"/>
          <w:szCs w:val="28"/>
        </w:rPr>
        <w:t>.,</w:t>
      </w:r>
      <w:proofErr w:type="gramEnd"/>
      <w:r w:rsidRPr="00606DBA">
        <w:rPr>
          <w:rFonts w:ascii="Times New Roman" w:eastAsia="Times New Roman" w:hAnsi="Times New Roman"/>
          <w:sz w:val="28"/>
          <w:szCs w:val="28"/>
        </w:rPr>
        <w:t xml:space="preserve"> темп роста </w:t>
      </w:r>
      <w:r w:rsidR="00F1631F" w:rsidRPr="00606DBA">
        <w:rPr>
          <w:rFonts w:ascii="Times New Roman" w:hAnsi="Times New Roman"/>
          <w:sz w:val="28"/>
          <w:szCs w:val="28"/>
          <w:lang w:eastAsia="ru-RU"/>
        </w:rPr>
        <w:t>– 120,4</w:t>
      </w:r>
      <w:r w:rsidRPr="00606DBA">
        <w:rPr>
          <w:rFonts w:ascii="Times New Roman" w:hAnsi="Times New Roman"/>
          <w:sz w:val="28"/>
          <w:szCs w:val="28"/>
          <w:lang w:eastAsia="ru-RU"/>
        </w:rPr>
        <w:t>%</w:t>
      </w:r>
      <w:r w:rsidR="00F1631F" w:rsidRPr="00606DBA">
        <w:rPr>
          <w:rFonts w:ascii="Times New Roman" w:eastAsia="Times New Roman" w:hAnsi="Times New Roman"/>
          <w:sz w:val="28"/>
          <w:szCs w:val="28"/>
        </w:rPr>
        <w:t>;</w:t>
      </w:r>
    </w:p>
    <w:p w:rsidR="00F1631F" w:rsidRPr="00606DBA" w:rsidRDefault="00F1631F" w:rsidP="00BA5154">
      <w:pPr>
        <w:autoSpaceDE w:val="0"/>
        <w:autoSpaceDN w:val="0"/>
        <w:adjustRightInd w:val="0"/>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 деятельность гостиниц и предприятий общественного питания </w:t>
      </w:r>
      <w:r w:rsidR="00D60706" w:rsidRPr="00606DBA">
        <w:rPr>
          <w:rFonts w:ascii="Times New Roman" w:eastAsia="Times New Roman" w:hAnsi="Times New Roman"/>
          <w:sz w:val="28"/>
          <w:szCs w:val="28"/>
        </w:rPr>
        <w:t>–</w:t>
      </w:r>
      <w:r w:rsidRPr="00606DBA">
        <w:rPr>
          <w:rFonts w:ascii="Times New Roman" w:eastAsia="Times New Roman" w:hAnsi="Times New Roman"/>
          <w:sz w:val="28"/>
          <w:szCs w:val="28"/>
        </w:rPr>
        <w:t xml:space="preserve"> </w:t>
      </w:r>
      <w:r w:rsidR="00671834" w:rsidRPr="00606DBA">
        <w:rPr>
          <w:rFonts w:ascii="Times New Roman" w:eastAsia="Times New Roman" w:hAnsi="Times New Roman"/>
          <w:sz w:val="28"/>
          <w:szCs w:val="28"/>
        </w:rPr>
        <w:t>30 906,3 рублей</w:t>
      </w:r>
      <w:r w:rsidR="00D60706" w:rsidRPr="00606DBA">
        <w:rPr>
          <w:rFonts w:ascii="Times New Roman" w:eastAsia="Times New Roman" w:hAnsi="Times New Roman"/>
          <w:sz w:val="28"/>
          <w:szCs w:val="28"/>
        </w:rPr>
        <w:t>, темп роста 94,5%;</w:t>
      </w:r>
    </w:p>
    <w:p w:rsidR="00A87ED4" w:rsidRPr="00606DBA" w:rsidRDefault="00D60706" w:rsidP="007B4766">
      <w:pPr>
        <w:autoSpaceDE w:val="0"/>
        <w:autoSpaceDN w:val="0"/>
        <w:adjustRightInd w:val="0"/>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 государственное управление и обеспечение военной безопасности; социальное обеспечение </w:t>
      </w:r>
      <w:r w:rsidR="007B4766" w:rsidRPr="00606DBA">
        <w:rPr>
          <w:rFonts w:ascii="Times New Roman" w:eastAsia="Times New Roman" w:hAnsi="Times New Roman"/>
          <w:sz w:val="28"/>
          <w:szCs w:val="28"/>
        </w:rPr>
        <w:t>–</w:t>
      </w:r>
      <w:r w:rsidRPr="00606DBA">
        <w:rPr>
          <w:rFonts w:ascii="Times New Roman" w:eastAsia="Times New Roman" w:hAnsi="Times New Roman"/>
          <w:sz w:val="28"/>
          <w:szCs w:val="28"/>
        </w:rPr>
        <w:t xml:space="preserve"> </w:t>
      </w:r>
      <w:r w:rsidR="00671834" w:rsidRPr="00606DBA">
        <w:rPr>
          <w:rFonts w:ascii="Times New Roman" w:eastAsia="Times New Roman" w:hAnsi="Times New Roman"/>
          <w:sz w:val="28"/>
          <w:szCs w:val="28"/>
        </w:rPr>
        <w:t>51 182,4 рублей</w:t>
      </w:r>
      <w:r w:rsidR="007B4766" w:rsidRPr="00606DBA">
        <w:rPr>
          <w:rFonts w:ascii="Times New Roman" w:eastAsia="Times New Roman" w:hAnsi="Times New Roman"/>
          <w:sz w:val="28"/>
          <w:szCs w:val="28"/>
        </w:rPr>
        <w:t>, темп роста 126,5%.</w:t>
      </w:r>
    </w:p>
    <w:p w:rsidR="00BA5154" w:rsidRPr="00606DBA" w:rsidRDefault="00BA5154" w:rsidP="00D60706">
      <w:pPr>
        <w:autoSpaceDE w:val="0"/>
        <w:autoSpaceDN w:val="0"/>
        <w:adjustRightInd w:val="0"/>
        <w:spacing w:after="0" w:line="240" w:lineRule="auto"/>
        <w:jc w:val="both"/>
        <w:rPr>
          <w:rFonts w:ascii="Times New Roman" w:eastAsia="Times New Roman" w:hAnsi="Times New Roman"/>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7B4766" w:rsidRPr="00606DBA" w:rsidRDefault="007B4766" w:rsidP="00BA5154">
      <w:pPr>
        <w:pStyle w:val="Default"/>
        <w:jc w:val="center"/>
        <w:rPr>
          <w:b/>
          <w:sz w:val="28"/>
          <w:szCs w:val="28"/>
        </w:rPr>
      </w:pPr>
    </w:p>
    <w:p w:rsidR="00BA5154" w:rsidRPr="00606DBA" w:rsidRDefault="00BA5154" w:rsidP="00BA5154">
      <w:pPr>
        <w:pStyle w:val="Default"/>
        <w:jc w:val="center"/>
        <w:rPr>
          <w:b/>
          <w:sz w:val="28"/>
          <w:szCs w:val="28"/>
        </w:rPr>
      </w:pPr>
      <w:r w:rsidRPr="00606DBA">
        <w:rPr>
          <w:b/>
          <w:sz w:val="28"/>
          <w:szCs w:val="28"/>
        </w:rPr>
        <w:t>Соотношение среднесписочной численности населения к уровню среднемесячной заработной платы (без субъектов малого предпринимательства)</w:t>
      </w:r>
    </w:p>
    <w:p w:rsidR="00BA5154" w:rsidRPr="00606DBA" w:rsidRDefault="00BA5154" w:rsidP="00BA5154">
      <w:pPr>
        <w:pStyle w:val="Default"/>
        <w:jc w:val="center"/>
        <w:rPr>
          <w:b/>
          <w:sz w:val="28"/>
          <w:szCs w:val="28"/>
        </w:rPr>
      </w:pPr>
    </w:p>
    <w:p w:rsidR="00BA5154" w:rsidRPr="00606DBA" w:rsidRDefault="000C70A2" w:rsidP="00BA5154">
      <w:pPr>
        <w:pStyle w:val="Default"/>
        <w:jc w:val="center"/>
        <w:rPr>
          <w:b/>
          <w:sz w:val="28"/>
          <w:szCs w:val="28"/>
        </w:rPr>
      </w:pPr>
      <w:r w:rsidRPr="00606DBA">
        <w:rPr>
          <w:noProof/>
          <w:lang w:eastAsia="ru-RU"/>
        </w:rPr>
        <w:drawing>
          <wp:inline distT="0" distB="0" distL="0" distR="0" wp14:anchorId="6DF2F4BD" wp14:editId="56A1AC4B">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5154" w:rsidRPr="00606DBA" w:rsidRDefault="00BA5154" w:rsidP="00BA5154">
      <w:pPr>
        <w:pStyle w:val="Default"/>
        <w:jc w:val="right"/>
        <w:rPr>
          <w:sz w:val="28"/>
          <w:szCs w:val="28"/>
        </w:rPr>
      </w:pPr>
      <w:r w:rsidRPr="00606DBA">
        <w:rPr>
          <w:sz w:val="28"/>
          <w:szCs w:val="28"/>
        </w:rPr>
        <w:t xml:space="preserve"> </w:t>
      </w:r>
    </w:p>
    <w:p w:rsidR="00BA5154" w:rsidRPr="00606DBA" w:rsidRDefault="00BA5154" w:rsidP="00BA5154">
      <w:pPr>
        <w:pStyle w:val="Default"/>
        <w:jc w:val="right"/>
        <w:rPr>
          <w:sz w:val="28"/>
          <w:szCs w:val="28"/>
        </w:rPr>
      </w:pPr>
      <w:r w:rsidRPr="00606DBA">
        <w:rPr>
          <w:sz w:val="28"/>
          <w:szCs w:val="28"/>
        </w:rPr>
        <w:t xml:space="preserve">   </w:t>
      </w:r>
    </w:p>
    <w:p w:rsidR="00BA5154" w:rsidRPr="00606DBA" w:rsidRDefault="00BA5154" w:rsidP="00BA5154">
      <w:pPr>
        <w:pStyle w:val="Default"/>
        <w:jc w:val="right"/>
        <w:rPr>
          <w:sz w:val="28"/>
          <w:szCs w:val="28"/>
        </w:rPr>
      </w:pPr>
      <w:r w:rsidRPr="00606DBA">
        <w:rPr>
          <w:sz w:val="28"/>
          <w:szCs w:val="28"/>
        </w:rPr>
        <w:t>Таблица 2.3.</w:t>
      </w:r>
    </w:p>
    <w:tbl>
      <w:tblPr>
        <w:tblW w:w="9498" w:type="dxa"/>
        <w:tblInd w:w="108" w:type="dxa"/>
        <w:tblLook w:val="04A0" w:firstRow="1" w:lastRow="0" w:firstColumn="1" w:lastColumn="0" w:noHBand="0" w:noVBand="1"/>
      </w:tblPr>
      <w:tblGrid>
        <w:gridCol w:w="1083"/>
        <w:gridCol w:w="2070"/>
        <w:gridCol w:w="1275"/>
        <w:gridCol w:w="1276"/>
        <w:gridCol w:w="1276"/>
        <w:gridCol w:w="1276"/>
        <w:gridCol w:w="1242"/>
      </w:tblGrid>
      <w:tr w:rsidR="00BA5154" w:rsidRPr="00606DBA" w:rsidTr="00BA5154">
        <w:trPr>
          <w:trHeight w:val="300"/>
        </w:trPr>
        <w:tc>
          <w:tcPr>
            <w:tcW w:w="1083" w:type="dxa"/>
            <w:tcBorders>
              <w:top w:val="nil"/>
              <w:left w:val="nil"/>
              <w:bottom w:val="nil"/>
              <w:right w:val="nil"/>
            </w:tcBorders>
            <w:shd w:val="clear" w:color="auto" w:fill="auto"/>
            <w:noWrap/>
            <w:vAlign w:val="bottom"/>
            <w:hideMark/>
          </w:tcPr>
          <w:p w:rsidR="00BA5154" w:rsidRPr="00606DBA" w:rsidRDefault="00BA5154" w:rsidP="00BA5154">
            <w:pPr>
              <w:spacing w:after="0" w:line="240" w:lineRule="auto"/>
              <w:rPr>
                <w:rFonts w:eastAsia="Times New Roman" w:cs="Calibri"/>
                <w:color w:val="000000"/>
                <w:lang w:eastAsia="ru-RU"/>
              </w:rPr>
            </w:pPr>
          </w:p>
        </w:tc>
        <w:tc>
          <w:tcPr>
            <w:tcW w:w="2070" w:type="dxa"/>
            <w:tcBorders>
              <w:top w:val="nil"/>
              <w:left w:val="nil"/>
              <w:bottom w:val="nil"/>
              <w:right w:val="single" w:sz="4" w:space="0" w:color="auto"/>
            </w:tcBorders>
            <w:shd w:val="clear" w:color="auto" w:fill="auto"/>
            <w:noWrap/>
            <w:vAlign w:val="bottom"/>
            <w:hideMark/>
          </w:tcPr>
          <w:p w:rsidR="00BA5154" w:rsidRPr="00606DBA" w:rsidRDefault="00BA5154" w:rsidP="00BA5154">
            <w:pPr>
              <w:spacing w:after="0" w:line="240" w:lineRule="auto"/>
              <w:rPr>
                <w:rFonts w:eastAsia="Times New Roman" w:cs="Calibri"/>
                <w:color w:val="00000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2020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2021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2022 год</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2023 год</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color w:val="000000"/>
                <w:sz w:val="24"/>
                <w:szCs w:val="24"/>
                <w:lang w:eastAsia="ru-RU"/>
              </w:rPr>
            </w:pPr>
            <w:r w:rsidRPr="00606DBA">
              <w:rPr>
                <w:rFonts w:ascii="Times New Roman" w:eastAsia="Times New Roman" w:hAnsi="Times New Roman"/>
                <w:color w:val="000000"/>
                <w:sz w:val="24"/>
                <w:szCs w:val="24"/>
                <w:lang w:eastAsia="ru-RU"/>
              </w:rPr>
              <w:t>2024 год</w:t>
            </w:r>
          </w:p>
        </w:tc>
      </w:tr>
      <w:tr w:rsidR="00BA5154" w:rsidRPr="00606DBA" w:rsidTr="00BA5154">
        <w:trPr>
          <w:trHeight w:val="615"/>
        </w:trPr>
        <w:tc>
          <w:tcPr>
            <w:tcW w:w="315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A5154" w:rsidRPr="00606DBA" w:rsidRDefault="00BA5154" w:rsidP="00BA5154">
            <w:pPr>
              <w:spacing w:after="0" w:line="240" w:lineRule="auto"/>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Среднесписочная численность, чел.</w:t>
            </w:r>
          </w:p>
        </w:tc>
        <w:tc>
          <w:tcPr>
            <w:tcW w:w="1275"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2 663</w:t>
            </w:r>
          </w:p>
        </w:tc>
        <w:tc>
          <w:tcPr>
            <w:tcW w:w="1276"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2 654</w:t>
            </w:r>
          </w:p>
        </w:tc>
        <w:tc>
          <w:tcPr>
            <w:tcW w:w="1276"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2 495</w:t>
            </w:r>
          </w:p>
        </w:tc>
        <w:tc>
          <w:tcPr>
            <w:tcW w:w="1276"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2 165</w:t>
            </w:r>
          </w:p>
        </w:tc>
        <w:tc>
          <w:tcPr>
            <w:tcW w:w="1242" w:type="dxa"/>
            <w:tcBorders>
              <w:top w:val="nil"/>
              <w:left w:val="nil"/>
              <w:bottom w:val="single" w:sz="4" w:space="0" w:color="auto"/>
              <w:right w:val="single" w:sz="4" w:space="0" w:color="auto"/>
            </w:tcBorders>
            <w:shd w:val="clear" w:color="auto" w:fill="auto"/>
            <w:noWrap/>
            <w:vAlign w:val="bottom"/>
            <w:hideMark/>
          </w:tcPr>
          <w:p w:rsidR="00BA5154" w:rsidRPr="00606DBA" w:rsidRDefault="000C70A2"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2 106</w:t>
            </w:r>
          </w:p>
        </w:tc>
      </w:tr>
      <w:tr w:rsidR="00BA5154" w:rsidRPr="00606DBA" w:rsidTr="00BA5154">
        <w:trPr>
          <w:trHeight w:val="497"/>
        </w:trPr>
        <w:tc>
          <w:tcPr>
            <w:tcW w:w="315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BA5154" w:rsidRPr="00606DBA" w:rsidRDefault="00BA5154" w:rsidP="00BA5154">
            <w:pPr>
              <w:spacing w:after="0" w:line="240" w:lineRule="auto"/>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Среднемесячная заработная плата, руб.</w:t>
            </w:r>
          </w:p>
        </w:tc>
        <w:tc>
          <w:tcPr>
            <w:tcW w:w="1275"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41 714,10</w:t>
            </w:r>
          </w:p>
        </w:tc>
        <w:tc>
          <w:tcPr>
            <w:tcW w:w="1276"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44 250,00</w:t>
            </w:r>
          </w:p>
        </w:tc>
        <w:tc>
          <w:tcPr>
            <w:tcW w:w="1276"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53 318,80</w:t>
            </w:r>
          </w:p>
        </w:tc>
        <w:tc>
          <w:tcPr>
            <w:tcW w:w="1276" w:type="dxa"/>
            <w:tcBorders>
              <w:top w:val="nil"/>
              <w:left w:val="nil"/>
              <w:bottom w:val="single" w:sz="4" w:space="0" w:color="auto"/>
              <w:right w:val="single" w:sz="4" w:space="0" w:color="auto"/>
            </w:tcBorders>
            <w:shd w:val="clear" w:color="auto" w:fill="auto"/>
            <w:noWrap/>
            <w:vAlign w:val="bottom"/>
            <w:hideMark/>
          </w:tcPr>
          <w:p w:rsidR="00BA5154" w:rsidRPr="00606DBA" w:rsidRDefault="00BA5154"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61 794,40</w:t>
            </w:r>
          </w:p>
        </w:tc>
        <w:tc>
          <w:tcPr>
            <w:tcW w:w="1242" w:type="dxa"/>
            <w:tcBorders>
              <w:top w:val="nil"/>
              <w:left w:val="nil"/>
              <w:bottom w:val="single" w:sz="4" w:space="0" w:color="auto"/>
              <w:right w:val="single" w:sz="4" w:space="0" w:color="auto"/>
            </w:tcBorders>
            <w:shd w:val="clear" w:color="auto" w:fill="auto"/>
            <w:noWrap/>
            <w:vAlign w:val="bottom"/>
            <w:hideMark/>
          </w:tcPr>
          <w:p w:rsidR="00BA5154" w:rsidRPr="00606DBA" w:rsidRDefault="000C70A2" w:rsidP="00BA5154">
            <w:pPr>
              <w:spacing w:after="0" w:line="240" w:lineRule="auto"/>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72 609,3</w:t>
            </w:r>
          </w:p>
        </w:tc>
      </w:tr>
    </w:tbl>
    <w:p w:rsidR="00BA5154" w:rsidRPr="00606DBA" w:rsidRDefault="00BA5154" w:rsidP="00BA5154">
      <w:pPr>
        <w:pStyle w:val="Default"/>
        <w:jc w:val="center"/>
        <w:rPr>
          <w:b/>
          <w:sz w:val="28"/>
          <w:szCs w:val="28"/>
        </w:rPr>
      </w:pPr>
    </w:p>
    <w:p w:rsidR="00BA5154" w:rsidRPr="00606DBA" w:rsidRDefault="00BA5154" w:rsidP="00BA5154">
      <w:pPr>
        <w:pStyle w:val="Default"/>
        <w:ind w:firstLine="709"/>
        <w:jc w:val="both"/>
        <w:rPr>
          <w:sz w:val="28"/>
          <w:szCs w:val="28"/>
        </w:rPr>
      </w:pPr>
      <w:r w:rsidRPr="00606DBA">
        <w:rPr>
          <w:sz w:val="28"/>
          <w:szCs w:val="28"/>
        </w:rPr>
        <w:t xml:space="preserve">За последние пять лет (период 2020-2024 гг.) следует отметить стабильную тенденцию увеличения среднемесячной заработной платы при изменении уровня среднесписочной численности населения.  </w:t>
      </w:r>
    </w:p>
    <w:p w:rsidR="00BA5154" w:rsidRPr="00606DBA" w:rsidRDefault="00BA5154" w:rsidP="00BA5154">
      <w:pPr>
        <w:pStyle w:val="Default"/>
        <w:jc w:val="center"/>
        <w:rPr>
          <w:b/>
          <w:sz w:val="28"/>
          <w:szCs w:val="28"/>
        </w:rPr>
      </w:pPr>
    </w:p>
    <w:p w:rsidR="00BA5154" w:rsidRDefault="00BA5154" w:rsidP="00BA5154">
      <w:pPr>
        <w:pStyle w:val="Default"/>
        <w:jc w:val="center"/>
        <w:rPr>
          <w:b/>
          <w:sz w:val="28"/>
          <w:szCs w:val="28"/>
        </w:rPr>
      </w:pPr>
      <w:r w:rsidRPr="00606DBA">
        <w:rPr>
          <w:b/>
          <w:sz w:val="28"/>
          <w:szCs w:val="28"/>
        </w:rPr>
        <w:t>2.3. Рынок труда</w:t>
      </w:r>
    </w:p>
    <w:p w:rsidR="00606DBA" w:rsidRPr="00606DBA" w:rsidRDefault="00606DBA" w:rsidP="00BA5154">
      <w:pPr>
        <w:pStyle w:val="Default"/>
        <w:jc w:val="center"/>
        <w:rPr>
          <w:b/>
          <w:sz w:val="28"/>
          <w:szCs w:val="28"/>
        </w:rPr>
      </w:pPr>
    </w:p>
    <w:p w:rsidR="00BA5154" w:rsidRPr="00606DBA" w:rsidRDefault="00BA5154" w:rsidP="00BA5154">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606DBA">
        <w:rPr>
          <w:rFonts w:ascii="Times New Roman" w:hAnsi="Times New Roman"/>
          <w:color w:val="000000"/>
          <w:sz w:val="28"/>
          <w:szCs w:val="28"/>
          <w:lang w:eastAsia="ru-RU"/>
        </w:rPr>
        <w:t xml:space="preserve">КГКУ «Центр занятости населения города Ачинска» совместно с администрацией </w:t>
      </w:r>
      <w:proofErr w:type="spellStart"/>
      <w:r w:rsidRPr="00606DBA">
        <w:rPr>
          <w:rFonts w:ascii="Times New Roman" w:hAnsi="Times New Roman"/>
          <w:color w:val="000000"/>
          <w:sz w:val="28"/>
          <w:szCs w:val="28"/>
          <w:lang w:eastAsia="ru-RU"/>
        </w:rPr>
        <w:t>Ачинского</w:t>
      </w:r>
      <w:proofErr w:type="spellEnd"/>
      <w:r w:rsidRPr="00606DBA">
        <w:rPr>
          <w:rFonts w:ascii="Times New Roman" w:hAnsi="Times New Roman"/>
          <w:color w:val="000000"/>
          <w:sz w:val="28"/>
          <w:szCs w:val="28"/>
          <w:lang w:eastAsia="ru-RU"/>
        </w:rPr>
        <w:t xml:space="preserve"> района в 2024 году разработал территориальный план мероприятий на 2024-2026 годы в целях реализации Стратегии развития профессиональной ориентации населения в Красноярском крае до 2030 года, направленный на улучшение рынка труда и снижения уровня безработицы. Территориальный план включает общероссийские проекты ранней профессиональной ориентации обучающихся, инновационные проекты, разработана модель независимой оценки качества </w:t>
      </w:r>
      <w:proofErr w:type="spellStart"/>
      <w:r w:rsidRPr="00606DBA">
        <w:rPr>
          <w:rFonts w:ascii="Times New Roman" w:hAnsi="Times New Roman"/>
          <w:color w:val="000000"/>
          <w:sz w:val="28"/>
          <w:szCs w:val="28"/>
          <w:lang w:eastAsia="ru-RU"/>
        </w:rPr>
        <w:t>профориентационной</w:t>
      </w:r>
      <w:proofErr w:type="spellEnd"/>
      <w:r w:rsidRPr="00606DBA">
        <w:rPr>
          <w:rFonts w:ascii="Times New Roman" w:hAnsi="Times New Roman"/>
          <w:color w:val="000000"/>
          <w:sz w:val="28"/>
          <w:szCs w:val="28"/>
          <w:lang w:eastAsia="ru-RU"/>
        </w:rPr>
        <w:t xml:space="preserve"> работы с предоставлением государственных услуг по организации профессиональной ориентации граждан.</w:t>
      </w:r>
    </w:p>
    <w:p w:rsidR="008F7EF2" w:rsidRDefault="00BA5154" w:rsidP="00BA5154">
      <w:pPr>
        <w:autoSpaceDE w:val="0"/>
        <w:autoSpaceDN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 xml:space="preserve">Уровень безработицы по </w:t>
      </w:r>
      <w:proofErr w:type="spellStart"/>
      <w:r w:rsidRPr="00606DBA">
        <w:rPr>
          <w:rFonts w:ascii="Times New Roman" w:hAnsi="Times New Roman"/>
          <w:sz w:val="28"/>
          <w:szCs w:val="28"/>
        </w:rPr>
        <w:t>Ачинскому</w:t>
      </w:r>
      <w:proofErr w:type="spellEnd"/>
      <w:r w:rsidRPr="00606DBA">
        <w:rPr>
          <w:rFonts w:ascii="Times New Roman" w:hAnsi="Times New Roman"/>
          <w:sz w:val="28"/>
          <w:szCs w:val="28"/>
        </w:rPr>
        <w:t xml:space="preserve"> району за отчетный период составил </w:t>
      </w:r>
      <w:r w:rsidR="003C7FFB" w:rsidRPr="00606DBA">
        <w:rPr>
          <w:rFonts w:ascii="Times New Roman" w:hAnsi="Times New Roman"/>
          <w:sz w:val="28"/>
          <w:szCs w:val="28"/>
        </w:rPr>
        <w:t>0,2</w:t>
      </w:r>
      <w:r w:rsidRPr="00606DBA">
        <w:rPr>
          <w:rFonts w:ascii="Times New Roman" w:hAnsi="Times New Roman"/>
          <w:sz w:val="28"/>
          <w:szCs w:val="28"/>
        </w:rPr>
        <w:t xml:space="preserve">%. В сравнении, уровень безработицы по Красноярскому краю (по методологии Международной организации труда, учитывающей население в возрасте 15 лет и старше, в среднем за период, в процентах) </w:t>
      </w:r>
      <w:r w:rsidR="000F4D41" w:rsidRPr="00606DBA">
        <w:rPr>
          <w:rFonts w:ascii="Times New Roman" w:hAnsi="Times New Roman"/>
          <w:sz w:val="28"/>
          <w:szCs w:val="28"/>
        </w:rPr>
        <w:t>за 2024 г. составил 1,7</w:t>
      </w:r>
      <w:r w:rsidRPr="00606DBA">
        <w:rPr>
          <w:rFonts w:ascii="Times New Roman" w:hAnsi="Times New Roman"/>
          <w:sz w:val="28"/>
          <w:szCs w:val="28"/>
        </w:rPr>
        <w:t xml:space="preserve">%. </w:t>
      </w:r>
    </w:p>
    <w:p w:rsidR="00BA5154" w:rsidRPr="00606DBA" w:rsidRDefault="00BA5154" w:rsidP="00BA5154">
      <w:pPr>
        <w:autoSpaceDE w:val="0"/>
        <w:autoSpaceDN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Через центр занятости населения города Ачинска работодателям оказывается содействие в подборе необходимых работников. На постоянной основе проводятся ярмарки вакансий, работают выездные мобильные центры занятости. За 2024 год в Ачинском районе было трудоустроено </w:t>
      </w:r>
      <w:r w:rsidR="007C1635" w:rsidRPr="00606DBA">
        <w:rPr>
          <w:rFonts w:ascii="Times New Roman" w:hAnsi="Times New Roman"/>
          <w:sz w:val="28"/>
          <w:szCs w:val="28"/>
        </w:rPr>
        <w:t>8</w:t>
      </w:r>
      <w:r w:rsidR="003C7FFB" w:rsidRPr="00606DBA">
        <w:rPr>
          <w:rFonts w:ascii="Times New Roman" w:hAnsi="Times New Roman"/>
          <w:sz w:val="28"/>
          <w:szCs w:val="28"/>
        </w:rPr>
        <w:t>0</w:t>
      </w:r>
      <w:r w:rsidR="007C1635" w:rsidRPr="00606DBA">
        <w:rPr>
          <w:rFonts w:ascii="Times New Roman" w:hAnsi="Times New Roman"/>
          <w:sz w:val="28"/>
          <w:szCs w:val="28"/>
        </w:rPr>
        <w:t xml:space="preserve"> человек (в 2023 г. – 338</w:t>
      </w:r>
      <w:r w:rsidRPr="00606DBA">
        <w:rPr>
          <w:rFonts w:ascii="Times New Roman" w:hAnsi="Times New Roman"/>
          <w:sz w:val="28"/>
          <w:szCs w:val="28"/>
        </w:rPr>
        <w:t xml:space="preserve"> человек).</w:t>
      </w:r>
    </w:p>
    <w:p w:rsidR="00A70D35" w:rsidRPr="00606DBA" w:rsidRDefault="00986BCA" w:rsidP="00BA5154">
      <w:pPr>
        <w:tabs>
          <w:tab w:val="left" w:pos="3225"/>
        </w:tabs>
        <w:autoSpaceDE w:val="0"/>
        <w:autoSpaceDN w:val="0"/>
        <w:adjustRightInd w:val="0"/>
        <w:spacing w:after="0" w:line="240" w:lineRule="auto"/>
        <w:jc w:val="both"/>
        <w:rPr>
          <w:rFonts w:ascii="Times New Roman" w:hAnsi="Times New Roman"/>
          <w:sz w:val="28"/>
          <w:szCs w:val="28"/>
        </w:rPr>
      </w:pPr>
      <w:r w:rsidRPr="00606DBA">
        <w:rPr>
          <w:rFonts w:ascii="Times New Roman" w:hAnsi="Times New Roman"/>
          <w:sz w:val="28"/>
          <w:szCs w:val="28"/>
        </w:rPr>
        <w:tab/>
      </w:r>
    </w:p>
    <w:p w:rsidR="00986BCA" w:rsidRPr="00606DBA" w:rsidRDefault="002B374D" w:rsidP="002B374D">
      <w:pPr>
        <w:spacing w:after="0" w:line="240" w:lineRule="auto"/>
        <w:jc w:val="center"/>
        <w:rPr>
          <w:rFonts w:ascii="Times New Roman" w:hAnsi="Times New Roman"/>
          <w:b/>
          <w:bCs/>
          <w:sz w:val="28"/>
          <w:szCs w:val="28"/>
        </w:rPr>
      </w:pPr>
      <w:r w:rsidRPr="00606DBA">
        <w:rPr>
          <w:rFonts w:ascii="Times New Roman" w:hAnsi="Times New Roman"/>
          <w:b/>
          <w:bCs/>
          <w:sz w:val="28"/>
          <w:szCs w:val="28"/>
        </w:rPr>
        <w:t>3. </w:t>
      </w:r>
      <w:r w:rsidR="00483BD5" w:rsidRPr="00606DBA">
        <w:rPr>
          <w:rFonts w:ascii="Times New Roman" w:hAnsi="Times New Roman"/>
          <w:b/>
          <w:bCs/>
          <w:sz w:val="28"/>
          <w:szCs w:val="28"/>
        </w:rPr>
        <w:t>ФИНАНСЫ</w:t>
      </w:r>
    </w:p>
    <w:p w:rsidR="00491DA6" w:rsidRPr="00606DBA" w:rsidRDefault="00491DA6" w:rsidP="002B374D">
      <w:pPr>
        <w:spacing w:after="0" w:line="240" w:lineRule="auto"/>
        <w:jc w:val="center"/>
        <w:rPr>
          <w:rFonts w:ascii="Times New Roman" w:hAnsi="Times New Roman"/>
          <w:b/>
          <w:bCs/>
          <w:sz w:val="28"/>
          <w:szCs w:val="28"/>
        </w:rPr>
      </w:pP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Районный бюджет на 2024 год и плановый период 2025-2026 годов был утвержден решением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районного Совета депутатов от 25.12.2023         № 30-238Р со следующими параметрами:</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прогнозируемый общий объем доходов районного бюджета в сумме      912 253,0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общий объем расходов районного бюджета в сумме 921 607,0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дефицит районного бюджета в сумме 9 354,0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В процессе исполнения районного бюджета в 2024 году объем доходов составил 1 237 341,6 тыс. рублей, расходов – 1 215 947,6 тыс. рублей, профицит бюджета 21 391,0 тыс. рублей. В 2024 году в феврале был погашен бюджетный кредит в сумме 20</w:t>
      </w:r>
      <w:r w:rsidRPr="00606DBA">
        <w:rPr>
          <w:rFonts w:ascii="Times New Roman" w:hAnsi="Times New Roman"/>
          <w:sz w:val="28"/>
          <w:szCs w:val="28"/>
          <w:lang w:val="en-US"/>
        </w:rPr>
        <w:t> </w:t>
      </w:r>
      <w:r w:rsidRPr="00606DBA">
        <w:rPr>
          <w:rFonts w:ascii="Times New Roman" w:hAnsi="Times New Roman"/>
          <w:sz w:val="28"/>
          <w:szCs w:val="28"/>
        </w:rPr>
        <w:t xml:space="preserve">000,0 тыс. рублей. </w:t>
      </w:r>
      <w:r w:rsidRPr="00606DBA">
        <w:rPr>
          <w:rFonts w:ascii="Times New Roman" w:hAnsi="Times New Roman"/>
          <w:color w:val="FF0000"/>
          <w:sz w:val="28"/>
          <w:szCs w:val="28"/>
        </w:rPr>
        <w:t>(Приложение 1).</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Ключевой проблемой в 2024 году, как и в прошлые финансовые периоды, являлось наличие необеспеченного дефицита в сумме более 68 590,0 тыс. рублей. Начиная с 2020 года бюджет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является высоко дотационным. Сокращение собственных доходов бюджета района, начиная с 2020 года, обусловлено прекращением выплат АО «РУСАЛ Ачинск» по решению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городского суда, в части возмещения вреда </w:t>
      </w:r>
      <w:proofErr w:type="spellStart"/>
      <w:r w:rsidRPr="00606DBA">
        <w:rPr>
          <w:rFonts w:ascii="Times New Roman" w:hAnsi="Times New Roman"/>
          <w:sz w:val="28"/>
          <w:szCs w:val="28"/>
        </w:rPr>
        <w:t>Ачинскому</w:t>
      </w:r>
      <w:proofErr w:type="spellEnd"/>
      <w:r w:rsidRPr="00606DBA">
        <w:rPr>
          <w:rFonts w:ascii="Times New Roman" w:hAnsi="Times New Roman"/>
          <w:sz w:val="28"/>
          <w:szCs w:val="28"/>
        </w:rPr>
        <w:t xml:space="preserve"> району за загрязнение окружающей среды, в связи с его полным исполнением.</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Администрацией района совместно с министерством финансов Красноярского края в течение 2024 года принимались меры по обеспечению сбалансированности бюджета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Как результат, в </w:t>
      </w:r>
      <w:r w:rsidRPr="00606DBA">
        <w:rPr>
          <w:rFonts w:ascii="Times New Roman" w:hAnsi="Times New Roman"/>
          <w:sz w:val="28"/>
          <w:szCs w:val="28"/>
          <w:lang w:val="en-US"/>
        </w:rPr>
        <w:t>IV</w:t>
      </w:r>
      <w:r w:rsidRPr="00606DBA">
        <w:rPr>
          <w:rFonts w:ascii="Times New Roman" w:hAnsi="Times New Roman"/>
          <w:sz w:val="28"/>
          <w:szCs w:val="28"/>
        </w:rPr>
        <w:t xml:space="preserve"> квартале 2024 года бюджету района дополнительно выделены средства в форме дотации на поддержку мер по обеспечению сбалансированности бюджетов в сумме 70 800,0 тыс. рублей. </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Оставшаяся сумма необеспеченного источниками финансирования дефицита бюджета 2024 года сбалансирована за счет увеличения дополнительных поступлений по налоговым доходам бюджета, оптимизации расходной части.</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В течении 2024 года доходы увеличены на 333</w:t>
      </w:r>
      <w:r w:rsidRPr="00606DBA">
        <w:rPr>
          <w:rFonts w:ascii="Times New Roman" w:hAnsi="Times New Roman"/>
          <w:sz w:val="28"/>
          <w:szCs w:val="28"/>
          <w:lang w:val="en-US"/>
        </w:rPr>
        <w:t> </w:t>
      </w:r>
      <w:r w:rsidRPr="00606DBA">
        <w:rPr>
          <w:rFonts w:ascii="Times New Roman" w:hAnsi="Times New Roman"/>
          <w:sz w:val="28"/>
          <w:szCs w:val="28"/>
        </w:rPr>
        <w:t xml:space="preserve">389,0 тыс. рублей. Уточненные бюджетные назначения по состоянию на 01.01.2025 года </w:t>
      </w:r>
      <w:r w:rsidRPr="00606DBA">
        <w:rPr>
          <w:rFonts w:ascii="Times New Roman" w:hAnsi="Times New Roman"/>
          <w:sz w:val="28"/>
          <w:szCs w:val="28"/>
        </w:rPr>
        <w:lastRenderedPageBreak/>
        <w:t xml:space="preserve">составили 1 245 642,0 тыс. рублей, в том числе налоговые и неналоговые доходы утверждены в сумме 144 401,3 тыс. рублей </w:t>
      </w:r>
      <w:r w:rsidRPr="00606DBA">
        <w:rPr>
          <w:rFonts w:ascii="Times New Roman" w:hAnsi="Times New Roman"/>
          <w:color w:val="FF0000"/>
          <w:sz w:val="28"/>
          <w:szCs w:val="28"/>
        </w:rPr>
        <w:t>(Приложение 2).</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Фактическое поступление доходов районного бюджета за 2024 год составило 1 237 341,6 тыс. рублей, бюджетные назначения исполнены на 99,3 %. Налоговых и неналоговых доходов за 2024 год поступило 149 423,0 тыс. рублей или на 3,5 % больше запланированного объема.</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color w:val="FF0000"/>
          <w:sz w:val="28"/>
          <w:szCs w:val="28"/>
        </w:rPr>
        <w:t xml:space="preserve"> </w:t>
      </w:r>
      <w:r w:rsidRPr="00606DBA">
        <w:rPr>
          <w:rFonts w:ascii="Times New Roman" w:hAnsi="Times New Roman"/>
          <w:sz w:val="28"/>
          <w:szCs w:val="28"/>
        </w:rPr>
        <w:t>Положительная динамика поступлений по налоговым и неналоговым доходам, в сравнении с 2023 годом, сложилась по следующим доходным источникам:</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налог на доходы физических лиц. В сравнении с фактическим исполнением показателей за 2023 год рост составил 12 157,3 тыс. рублей или 16,4%;</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налог, взимаемый в связи с применением упрощенной системы налогообложения (УСН).  Увеличение поступлений относительно 2023 года составило 3 660,2 тыс. рублей или 38,5 %;</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налог, взимаемого в связи с применением патентной системы налогообложения. Увеличение поступлений относительно 2023 года составило 1 290,8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Увеличение поступлений относительно 2023 года </w:t>
      </w:r>
      <w:proofErr w:type="gramStart"/>
      <w:r w:rsidRPr="00606DBA">
        <w:rPr>
          <w:rFonts w:ascii="Times New Roman" w:hAnsi="Times New Roman"/>
          <w:sz w:val="28"/>
          <w:szCs w:val="28"/>
        </w:rPr>
        <w:t>составило  562</w:t>
      </w:r>
      <w:proofErr w:type="gramEnd"/>
      <w:r w:rsidRPr="00606DBA">
        <w:rPr>
          <w:rFonts w:ascii="Times New Roman" w:hAnsi="Times New Roman"/>
          <w:sz w:val="28"/>
          <w:szCs w:val="28"/>
        </w:rPr>
        <w:t>,3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доходы от сдачи в аренду имущества, составляющего казну муниципальных районов (за исключением земельных участков). Рост поступлений к 2023 </w:t>
      </w:r>
      <w:proofErr w:type="gramStart"/>
      <w:r w:rsidRPr="00606DBA">
        <w:rPr>
          <w:rFonts w:ascii="Times New Roman" w:hAnsi="Times New Roman"/>
          <w:sz w:val="28"/>
          <w:szCs w:val="28"/>
        </w:rPr>
        <w:t>году  составил</w:t>
      </w:r>
      <w:proofErr w:type="gramEnd"/>
      <w:r w:rsidRPr="00606DBA">
        <w:rPr>
          <w:rFonts w:ascii="Times New Roman" w:hAnsi="Times New Roman"/>
          <w:sz w:val="28"/>
          <w:szCs w:val="28"/>
        </w:rPr>
        <w:t xml:space="preserve">  209,8 тыс. рублей </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плата за негативное воздействие на окружающую среду. В 2024 году платежей </w:t>
      </w:r>
      <w:proofErr w:type="gramStart"/>
      <w:r w:rsidRPr="00606DBA">
        <w:rPr>
          <w:rFonts w:ascii="Times New Roman" w:hAnsi="Times New Roman"/>
          <w:sz w:val="28"/>
          <w:szCs w:val="28"/>
        </w:rPr>
        <w:t>поступило  на</w:t>
      </w:r>
      <w:proofErr w:type="gramEnd"/>
      <w:r w:rsidRPr="00606DBA">
        <w:rPr>
          <w:rFonts w:ascii="Times New Roman" w:hAnsi="Times New Roman"/>
          <w:sz w:val="28"/>
          <w:szCs w:val="28"/>
        </w:rPr>
        <w:t xml:space="preserve">  1 855,9 тыс. рублей больше поступлений 2023 года;</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штрафы, санкции, возмещение ущерба. Увеличение поступлений в 2024 году </w:t>
      </w:r>
      <w:proofErr w:type="gramStart"/>
      <w:r w:rsidRPr="00606DBA">
        <w:rPr>
          <w:rFonts w:ascii="Times New Roman" w:hAnsi="Times New Roman"/>
          <w:sz w:val="28"/>
          <w:szCs w:val="28"/>
        </w:rPr>
        <w:t>составило  на</w:t>
      </w:r>
      <w:proofErr w:type="gramEnd"/>
      <w:r w:rsidRPr="00606DBA">
        <w:rPr>
          <w:rFonts w:ascii="Times New Roman" w:hAnsi="Times New Roman"/>
          <w:sz w:val="28"/>
          <w:szCs w:val="28"/>
        </w:rPr>
        <w:t xml:space="preserve"> 486,7 тыс. руб. поступлений предыдущего года..  </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Снижение поступлений в сравнении с прошлым финансовым периодом сложилось:</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по единому сельскохозяйственному налогу. В 2024 году налога поступило на 31,0 тыс. рублей меньше, чем в 2023 году;</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В 2024 году поступило на 407,9 тыс. руб. меньше, чем в 2023 году.</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w:t>
      </w:r>
      <w:r w:rsidRPr="00606DBA">
        <w:rPr>
          <w:rFonts w:ascii="Tempus Sans ITC" w:hAnsi="Tempus Sans ITC"/>
          <w:sz w:val="24"/>
          <w:szCs w:val="24"/>
        </w:rPr>
        <w:t xml:space="preserve"> </w:t>
      </w:r>
      <w:r w:rsidRPr="00606DBA">
        <w:rPr>
          <w:rFonts w:ascii="Times New Roman" w:hAnsi="Times New Roman"/>
          <w:sz w:val="28"/>
          <w:szCs w:val="28"/>
        </w:rPr>
        <w:t>по прочим доходам от компенсации затрат бюджетов муниципальных районов. В 2024 году поступило доходов меньше чем в 2023 на 25 965,6 тыс. руб.;</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по доходам от продажи земельных участков, государственная собственность на которые не разграничена и которые расположены в границах </w:t>
      </w:r>
      <w:r w:rsidRPr="00606DBA">
        <w:rPr>
          <w:rFonts w:ascii="Times New Roman" w:hAnsi="Times New Roman"/>
          <w:sz w:val="28"/>
          <w:szCs w:val="28"/>
        </w:rPr>
        <w:lastRenderedPageBreak/>
        <w:t>сельских поселений и межселенных территорий муниципальных районов. В 2024 году поступило доходов на 1 929, 6 тыс. руб. меньше.</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по доходам от реализации имущества.  В 2024 году доходы по данному источнику не поступили, в 2023 году поступления составили 2 714,3 тыс. руб.</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В 2024 году наибольший удельный вес в структуре доходов районного бюджета занимают, как и прежде, целевые средства (субсидии, субвенции) – 40,4 %; финансовая помощь в виде дотаций из краевого бюджета – 36,6 %; иные межбюджетные трансферты –10,7 %; налог на доходы физических лиц – 7,0 %; доходы от использования имущества, находящегося в государственной и муниципальной собственности - 3,0 %; налоги на совокупный доход 1,2 %.</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В течении 2024 года расходы, по сравнению с первоначально утвержденным бюджетом, увеличены на 334 063,6 тыс. рублей, уточненные бюджетные назначения по состоянию на 01.01.2025 года составили 1 255</w:t>
      </w:r>
      <w:r w:rsidRPr="00606DBA">
        <w:rPr>
          <w:rFonts w:ascii="Times New Roman" w:hAnsi="Times New Roman"/>
          <w:sz w:val="28"/>
          <w:szCs w:val="28"/>
          <w:lang w:val="en-US"/>
        </w:rPr>
        <w:t> </w:t>
      </w:r>
      <w:r w:rsidRPr="00606DBA">
        <w:rPr>
          <w:rFonts w:ascii="Times New Roman" w:hAnsi="Times New Roman"/>
          <w:sz w:val="28"/>
          <w:szCs w:val="28"/>
        </w:rPr>
        <w:t xml:space="preserve">670,6 тыс. рублей, факт исполнения расходной части бюджета в 2024 году составил       1 215 947,6 тыс. рублей или 96,8 % от утвержденных ассигнований </w:t>
      </w:r>
      <w:r w:rsidRPr="00606DBA">
        <w:rPr>
          <w:rFonts w:ascii="Times New Roman" w:hAnsi="Times New Roman"/>
          <w:color w:val="FF0000"/>
          <w:sz w:val="28"/>
          <w:szCs w:val="28"/>
        </w:rPr>
        <w:t>(Приложение 4).</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Наибольшую долю в структуре расходов районного бюджета в 2024 году занимают расходы, источником которых является краевой бюджет – 635 414,0 тыс. рублей или 52,2 %. За счет средств местного бюджета произведены расходы в сумме 524 781,1 тыс. рублей или 43,2 % от общего объема расходов 2024 года, средства федерального бюджета составляют 3,5 % от общего объема расходов или 42 670,1 тыс. рублей, за счет средств бюджетов поселений на выполнение полномочий, переданных по соглашениям на уровень района, произведены расходы в сумме 6 108,6 тыс. рублей или 0,5 % от общего объема, и за счет средств от прочих безвозмездных поступлений (пожертвований) сумма расходов в 2024 году составила 6 973,8 тыс. рублей или 0,6 % от общего объема.</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Расходная часть бюджета в 2024 году, как и в прошлые периоды, начиная с 2014 года, была сформирована на основе программно-целевого метода. Доля расходов в рамках муниципальных программ по итогам исполнения бюджета за 2024 год составила 91,8 %. (</w:t>
      </w:r>
      <w:r w:rsidRPr="00606DBA">
        <w:rPr>
          <w:rFonts w:ascii="Times New Roman" w:hAnsi="Times New Roman"/>
          <w:color w:val="FF0000"/>
          <w:sz w:val="28"/>
          <w:szCs w:val="28"/>
        </w:rPr>
        <w:t>Приложение 5).</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исполнения стратегических задач, поставленных Указом Президента РФ от 07.05.2018 № 204 «О национальных целях и стратегических задачах развития Российской Федерации на период до 2024 года» за счет средств федерального, краевого и местного бюджетов в 2024 году была продолжена практика реализации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мероприятий национальных проектов </w:t>
      </w:r>
      <w:r w:rsidRPr="00606DBA">
        <w:rPr>
          <w:rFonts w:ascii="Times New Roman" w:hAnsi="Times New Roman"/>
          <w:color w:val="FF0000"/>
          <w:sz w:val="28"/>
          <w:szCs w:val="28"/>
        </w:rPr>
        <w:t>(Приложение 6)</w:t>
      </w:r>
      <w:r w:rsidRPr="00606DBA">
        <w:rPr>
          <w:rFonts w:ascii="Times New Roman" w:hAnsi="Times New Roman"/>
          <w:sz w:val="28"/>
          <w:szCs w:val="28"/>
        </w:rPr>
        <w:t>. Сумма освоенных средств в 2024 году составила 4 773,4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национального проекта «Образование», регионального проекта «Патриотическое воспитание граждан Российской Федерации» в 2024 году в школах района были введены ставки советников директоров по воспитанию и взаимодействию с детскими общественными объединениями. На эти цели из федерального бюджета </w:t>
      </w:r>
      <w:r w:rsidRPr="008F7EF2">
        <w:rPr>
          <w:rFonts w:ascii="Times New Roman" w:hAnsi="Times New Roman"/>
          <w:sz w:val="28"/>
          <w:szCs w:val="28"/>
        </w:rPr>
        <w:t>был</w:t>
      </w:r>
      <w:r w:rsidR="00164FAB" w:rsidRPr="008F7EF2">
        <w:rPr>
          <w:rFonts w:ascii="Times New Roman" w:hAnsi="Times New Roman"/>
          <w:sz w:val="28"/>
          <w:szCs w:val="28"/>
        </w:rPr>
        <w:t>о</w:t>
      </w:r>
      <w:r w:rsidRPr="008F7EF2">
        <w:rPr>
          <w:rFonts w:ascii="Times New Roman" w:hAnsi="Times New Roman"/>
          <w:sz w:val="28"/>
          <w:szCs w:val="28"/>
        </w:rPr>
        <w:t xml:space="preserve"> н</w:t>
      </w:r>
      <w:r w:rsidRPr="00606DBA">
        <w:rPr>
          <w:rFonts w:ascii="Times New Roman" w:hAnsi="Times New Roman"/>
          <w:sz w:val="28"/>
          <w:szCs w:val="28"/>
        </w:rPr>
        <w:t>аправлено 2 901,2 тыс. рублей, за счет средств краевого бюджета – 184,6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 xml:space="preserve">В целях достижения результатов регионального проекта «Создание условий для реализации творческого потенциала нации («Творческие люди»)», обеспечивающего достижение целей, показателей и результатов национального проекта «Культура», в бюджете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было предусмотрено 70,7 тыс. рублей за счет средств федерального бюджета, 29,3 тыс. рублей – средства регионального бюджета (получатель гранта Редько Наталья Анатольевна -  заведующая </w:t>
      </w:r>
      <w:proofErr w:type="spellStart"/>
      <w:r w:rsidRPr="00606DBA">
        <w:rPr>
          <w:rFonts w:ascii="Times New Roman" w:hAnsi="Times New Roman"/>
          <w:sz w:val="28"/>
          <w:szCs w:val="28"/>
        </w:rPr>
        <w:t>Тарутинской</w:t>
      </w:r>
      <w:proofErr w:type="spellEnd"/>
      <w:r w:rsidRPr="00606DBA">
        <w:rPr>
          <w:rFonts w:ascii="Times New Roman" w:hAnsi="Times New Roman"/>
          <w:sz w:val="28"/>
          <w:szCs w:val="28"/>
        </w:rPr>
        <w:t xml:space="preserve"> сельской библиотеки).</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Средства направлены на государственную поддержку лучших сельских учреждений культуры, получателем поддержки стал </w:t>
      </w:r>
      <w:proofErr w:type="spellStart"/>
      <w:r w:rsidRPr="00606DBA">
        <w:rPr>
          <w:rFonts w:ascii="Times New Roman" w:hAnsi="Times New Roman"/>
          <w:sz w:val="28"/>
          <w:szCs w:val="28"/>
        </w:rPr>
        <w:t>Причулымский</w:t>
      </w:r>
      <w:proofErr w:type="spellEnd"/>
      <w:r w:rsidRPr="00606DBA">
        <w:rPr>
          <w:rFonts w:ascii="Times New Roman" w:hAnsi="Times New Roman"/>
          <w:sz w:val="28"/>
          <w:szCs w:val="28"/>
        </w:rPr>
        <w:t xml:space="preserve"> СДК в размере 100,0 тыс. рублей.</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Участие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мероприятиях государственных программ Красноярского края в 2024 году позволило привлечь в консолидированный бюджет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194 250,0 тыс. рублей в форме субсидий и иных межбюджетных трансфертов </w:t>
      </w:r>
      <w:r w:rsidRPr="00606DBA">
        <w:rPr>
          <w:rFonts w:ascii="Times New Roman" w:hAnsi="Times New Roman"/>
          <w:color w:val="FF0000"/>
          <w:sz w:val="28"/>
          <w:szCs w:val="28"/>
        </w:rPr>
        <w:t>(Приложение 7).</w:t>
      </w:r>
    </w:p>
    <w:p w:rsidR="00491DA6" w:rsidRPr="00606DBA" w:rsidRDefault="00491DA6" w:rsidP="00491D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Как результат совместной работы администрации района с министерством строительства и жилищно-коммунального хозяйства Красноярского края из резервного фонда Правительства Красноярского края в 2024 году на проведение неотложных аварийно-восстановительных работ объектов коммунальной инфраструктуры в целях обеспечения бесперебойного теплоснабжения населения выделено 40 512,0 тыс. рублей, по результатам конкурсных процедур освоено 38 495,1 тыс. рублей.</w:t>
      </w:r>
    </w:p>
    <w:p w:rsidR="00491DA6" w:rsidRPr="00606DBA" w:rsidRDefault="00491DA6" w:rsidP="00EC3068">
      <w:pPr>
        <w:spacing w:after="0" w:line="240" w:lineRule="auto"/>
        <w:ind w:firstLine="709"/>
        <w:jc w:val="both"/>
        <w:rPr>
          <w:rFonts w:ascii="Times New Roman" w:hAnsi="Times New Roman"/>
          <w:color w:val="FF0000"/>
          <w:sz w:val="28"/>
          <w:szCs w:val="28"/>
        </w:rPr>
      </w:pPr>
      <w:r w:rsidRPr="00606DBA">
        <w:rPr>
          <w:rFonts w:ascii="Times New Roman" w:hAnsi="Times New Roman"/>
          <w:sz w:val="28"/>
          <w:szCs w:val="28"/>
        </w:rPr>
        <w:t xml:space="preserve">В 2024 году продолжена практика социально-экономического сотрудничества с АО «РУСАЛ Ачинск». В декабре 2023 года заключено соглашение о социально-экономическом сотрудничестве между </w:t>
      </w:r>
      <w:proofErr w:type="spellStart"/>
      <w:r w:rsidRPr="00606DBA">
        <w:rPr>
          <w:rFonts w:ascii="Times New Roman" w:hAnsi="Times New Roman"/>
          <w:sz w:val="28"/>
          <w:szCs w:val="28"/>
        </w:rPr>
        <w:t>Ачинским</w:t>
      </w:r>
      <w:proofErr w:type="spellEnd"/>
      <w:r w:rsidRPr="00606DBA">
        <w:rPr>
          <w:rFonts w:ascii="Times New Roman" w:hAnsi="Times New Roman"/>
          <w:sz w:val="28"/>
          <w:szCs w:val="28"/>
        </w:rPr>
        <w:t xml:space="preserve"> районом и АО «РУСАЛ Ачинск» на 2024 год. В рамках соглашения в бюджет района привлечено 40 000,0 тыс. рублей на реализацию социальных проектов. Это позволило провести ремонты в Преображенской, </w:t>
      </w:r>
      <w:proofErr w:type="spellStart"/>
      <w:r w:rsidRPr="00606DBA">
        <w:rPr>
          <w:rFonts w:ascii="Times New Roman" w:hAnsi="Times New Roman"/>
          <w:sz w:val="28"/>
          <w:szCs w:val="28"/>
        </w:rPr>
        <w:t>Лапшихинской</w:t>
      </w:r>
      <w:proofErr w:type="spellEnd"/>
      <w:r w:rsidRPr="00606DBA">
        <w:rPr>
          <w:rFonts w:ascii="Times New Roman" w:hAnsi="Times New Roman"/>
          <w:sz w:val="28"/>
          <w:szCs w:val="28"/>
        </w:rPr>
        <w:t xml:space="preserve"> и Горной школах, МБУК «Централизованная клубная система» разработать проектно-сметную документацию на капитальный ремонт здания Малиновского КДЦ, провести социально-значимое мероприятие в честь 100-летнего юбилея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Средства освоены не в полном объеме, работы по ремонту Горной и Преображенской школ будут продолжены в 2025 году </w:t>
      </w:r>
      <w:r w:rsidRPr="00606DBA">
        <w:rPr>
          <w:rFonts w:ascii="Times New Roman" w:hAnsi="Times New Roman"/>
          <w:color w:val="FF0000"/>
          <w:sz w:val="28"/>
          <w:szCs w:val="28"/>
        </w:rPr>
        <w:t>(Приложения 8-11).</w:t>
      </w:r>
    </w:p>
    <w:p w:rsidR="003501D2" w:rsidRPr="00606DBA" w:rsidRDefault="003501D2" w:rsidP="002B374D">
      <w:pPr>
        <w:spacing w:after="0" w:line="240" w:lineRule="auto"/>
        <w:jc w:val="center"/>
        <w:rPr>
          <w:rFonts w:ascii="Times New Roman" w:hAnsi="Times New Roman"/>
          <w:b/>
          <w:bCs/>
          <w:sz w:val="28"/>
          <w:szCs w:val="28"/>
        </w:rPr>
      </w:pPr>
    </w:p>
    <w:p w:rsidR="00B92A9F" w:rsidRPr="00606DBA" w:rsidRDefault="00B92A9F" w:rsidP="00B92A9F">
      <w:pPr>
        <w:pStyle w:val="Default"/>
        <w:jc w:val="center"/>
        <w:rPr>
          <w:b/>
          <w:sz w:val="28"/>
          <w:szCs w:val="28"/>
        </w:rPr>
      </w:pPr>
      <w:r w:rsidRPr="00606DBA">
        <w:rPr>
          <w:b/>
          <w:sz w:val="28"/>
          <w:szCs w:val="28"/>
        </w:rPr>
        <w:t>4. </w:t>
      </w:r>
      <w:r w:rsidR="003501D2" w:rsidRPr="00606DBA">
        <w:rPr>
          <w:b/>
          <w:sz w:val="28"/>
          <w:szCs w:val="28"/>
        </w:rPr>
        <w:t>МУНИЦИПАЛЬНАЯ СОБСТВЕННОСТЬ</w:t>
      </w:r>
    </w:p>
    <w:p w:rsidR="0033194D" w:rsidRPr="00606DBA" w:rsidRDefault="0033194D" w:rsidP="00B92A9F">
      <w:pPr>
        <w:pStyle w:val="Default"/>
        <w:jc w:val="center"/>
        <w:rPr>
          <w:b/>
          <w:sz w:val="28"/>
          <w:szCs w:val="28"/>
        </w:rPr>
      </w:pPr>
    </w:p>
    <w:p w:rsidR="000A5F67" w:rsidRDefault="0033194D" w:rsidP="00606DBA">
      <w:pPr>
        <w:pStyle w:val="Default"/>
        <w:jc w:val="center"/>
        <w:rPr>
          <w:b/>
          <w:sz w:val="28"/>
          <w:szCs w:val="28"/>
        </w:rPr>
      </w:pPr>
      <w:r w:rsidRPr="00606DBA">
        <w:rPr>
          <w:b/>
          <w:sz w:val="28"/>
          <w:szCs w:val="28"/>
        </w:rPr>
        <w:t>4.1. Имущественные и земельные отношения</w:t>
      </w:r>
    </w:p>
    <w:p w:rsidR="00606DBA" w:rsidRPr="00606DBA" w:rsidRDefault="00606DBA" w:rsidP="00606DBA">
      <w:pPr>
        <w:pStyle w:val="Default"/>
        <w:jc w:val="center"/>
        <w:rPr>
          <w:b/>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Работа Управления правового обеспечения и земельно-имущественных отношений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проводилась в рамках основных направлений деятельности управления, определенных Положением о порядке управления и распоряжения имуществом, находящимся в муниципальной собственности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утвержденным решением Районного Совета депутатов от 27.05.2021 № 8-51Р.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lastRenderedPageBreak/>
        <w:t>Основными направлениями деятельности отмечаются:</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1. Управление и распоряжение земельными участками, находящимися в муниципальной собственности, распоряжение земельными участками, государственная собственность на которые не разграничена.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2. Обеспечение выполнения плановых назначений в доход районного бюджета арендной платы за землю, муниципального имущества и средств от продажи земельных участков.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3. Осуществление работы по снижению задолженности по арендной плате за землю.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4. Обеспечение формирования, ведения, изменения и учета реестра муниципального имущества, подготовка выписок из него.</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5. Переселение из аварийного и ветхого жилья, выдача сертификатов на приобретение жилья молодым семьям и специалистам.</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6. Реализация жилищных прав детей-сирот и детей, оставшихся без попечения родителей, лиц из числа детей-сирот и детей, оставшихся без попечения родителей.</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7. Работа по приватизации муниципального имущества.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8. Работа с электронными централизованными базами данных государственных сервисов.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p>
    <w:p w:rsidR="0033194D" w:rsidRPr="00606DBA" w:rsidRDefault="00BC460B" w:rsidP="000707EB">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 xml:space="preserve">1. </w:t>
      </w:r>
      <w:r w:rsidR="0033194D" w:rsidRPr="00606DBA">
        <w:rPr>
          <w:rFonts w:ascii="Times New Roman" w:hAnsi="Times New Roman"/>
          <w:color w:val="000000"/>
          <w:sz w:val="28"/>
          <w:szCs w:val="28"/>
          <w:u w:val="single"/>
        </w:rPr>
        <w:t>Управление и распоряжение земельными участками, находящимися в муниципальной собственности, распоряжение земельными участками, государственная собственность на которые не разграничена</w:t>
      </w:r>
    </w:p>
    <w:p w:rsidR="0033194D" w:rsidRPr="00606DBA" w:rsidRDefault="0033194D" w:rsidP="000707EB">
      <w:pPr>
        <w:autoSpaceDE w:val="0"/>
        <w:autoSpaceDN w:val="0"/>
        <w:adjustRightInd w:val="0"/>
        <w:spacing w:after="0" w:line="240" w:lineRule="auto"/>
        <w:ind w:firstLine="709"/>
        <w:jc w:val="center"/>
        <w:rPr>
          <w:rFonts w:ascii="Times New Roman" w:hAnsi="Times New Roman"/>
          <w:color w:val="000000"/>
          <w:sz w:val="28"/>
          <w:szCs w:val="28"/>
        </w:rPr>
      </w:pPr>
    </w:p>
    <w:p w:rsidR="0033194D" w:rsidRPr="00606DBA" w:rsidRDefault="000707EB"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ab/>
        <w:t>Проведенная</w:t>
      </w:r>
      <w:r w:rsidR="0033194D" w:rsidRPr="00606DBA">
        <w:rPr>
          <w:rFonts w:ascii="Times New Roman" w:hAnsi="Times New Roman"/>
          <w:color w:val="000000"/>
          <w:sz w:val="28"/>
          <w:szCs w:val="28"/>
        </w:rPr>
        <w:t xml:space="preserve"> работа по продаже земельных участков. </w:t>
      </w:r>
    </w:p>
    <w:p w:rsidR="0033194D" w:rsidRPr="00606DBA" w:rsidRDefault="0033194D" w:rsidP="0033194D">
      <w:pPr>
        <w:autoSpaceDE w:val="0"/>
        <w:autoSpaceDN w:val="0"/>
        <w:adjustRightInd w:val="0"/>
        <w:spacing w:after="0" w:line="240" w:lineRule="auto"/>
        <w:ind w:firstLine="567"/>
        <w:jc w:val="both"/>
        <w:rPr>
          <w:rFonts w:ascii="Times New Roman" w:hAnsi="Times New Roman"/>
          <w:color w:val="000000"/>
          <w:sz w:val="28"/>
          <w:szCs w:val="28"/>
        </w:rPr>
      </w:pPr>
      <w:r w:rsidRPr="00606DBA">
        <w:rPr>
          <w:rFonts w:ascii="Times New Roman" w:hAnsi="Times New Roman"/>
          <w:color w:val="000000"/>
          <w:sz w:val="28"/>
          <w:szCs w:val="28"/>
        </w:rPr>
        <w:tab/>
      </w:r>
      <w:r w:rsidRPr="000B7B5E">
        <w:rPr>
          <w:rFonts w:ascii="Times New Roman" w:hAnsi="Times New Roman"/>
          <w:color w:val="000000"/>
          <w:sz w:val="28"/>
          <w:szCs w:val="28"/>
        </w:rPr>
        <w:t xml:space="preserve">За 2024 год в адрес УПО и ЗИО поступило </w:t>
      </w:r>
      <w:r w:rsidRPr="000B7B5E">
        <w:rPr>
          <w:rFonts w:ascii="Times New Roman" w:hAnsi="Times New Roman"/>
          <w:b/>
          <w:color w:val="000000"/>
          <w:sz w:val="28"/>
          <w:szCs w:val="28"/>
        </w:rPr>
        <w:t>1 967</w:t>
      </w:r>
      <w:r w:rsidRPr="000B7B5E">
        <w:rPr>
          <w:rFonts w:ascii="Times New Roman" w:hAnsi="Times New Roman"/>
          <w:color w:val="000000"/>
          <w:sz w:val="28"/>
          <w:szCs w:val="28"/>
        </w:rPr>
        <w:t xml:space="preserve"> </w:t>
      </w:r>
      <w:r w:rsidR="00164FAB" w:rsidRPr="000B7B5E">
        <w:rPr>
          <w:rFonts w:ascii="Times New Roman" w:hAnsi="Times New Roman"/>
          <w:color w:val="000000"/>
          <w:sz w:val="28"/>
          <w:szCs w:val="28"/>
        </w:rPr>
        <w:t xml:space="preserve">входящей корреспонденции разной направленности (заявления, обращения, запросы, письма и запросы министерств, ведомств и контролирующих органов, межведомственные запросы </w:t>
      </w:r>
      <w:r w:rsidRPr="000B7B5E">
        <w:rPr>
          <w:rFonts w:ascii="Times New Roman" w:hAnsi="Times New Roman"/>
          <w:color w:val="000000"/>
          <w:sz w:val="28"/>
          <w:szCs w:val="28"/>
        </w:rPr>
        <w:t xml:space="preserve">(в том числе ПО - </w:t>
      </w:r>
      <w:r w:rsidRPr="000B7B5E">
        <w:rPr>
          <w:rFonts w:ascii="Times New Roman" w:hAnsi="Times New Roman"/>
          <w:b/>
          <w:color w:val="000000"/>
          <w:sz w:val="28"/>
          <w:szCs w:val="28"/>
        </w:rPr>
        <w:t>488</w:t>
      </w:r>
      <w:r w:rsidRPr="000B7B5E">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В 2024 году подготовлено 86 договоров купли-продажи земельных участков на сумму </w:t>
      </w:r>
      <w:r w:rsidRPr="00606DBA">
        <w:rPr>
          <w:rFonts w:ascii="Times New Roman" w:hAnsi="Times New Roman"/>
          <w:b/>
          <w:color w:val="000000"/>
          <w:sz w:val="28"/>
          <w:szCs w:val="28"/>
        </w:rPr>
        <w:t xml:space="preserve">803 799,52 </w:t>
      </w:r>
      <w:r w:rsidRPr="00606DBA">
        <w:rPr>
          <w:rFonts w:ascii="Times New Roman" w:hAnsi="Times New Roman"/>
          <w:color w:val="000000"/>
          <w:sz w:val="28"/>
          <w:szCs w:val="28"/>
        </w:rPr>
        <w:t>тыс. руб</w:t>
      </w:r>
      <w:r w:rsidR="00D460CD" w:rsidRPr="00606DBA">
        <w:rPr>
          <w:rFonts w:ascii="Times New Roman" w:hAnsi="Times New Roman"/>
          <w:color w:val="000000"/>
          <w:sz w:val="28"/>
          <w:szCs w:val="28"/>
        </w:rPr>
        <w:t>лей</w:t>
      </w:r>
      <w:r w:rsidRPr="00606DBA">
        <w:rPr>
          <w:rFonts w:ascii="Times New Roman" w:hAnsi="Times New Roman"/>
          <w:color w:val="000000"/>
          <w:sz w:val="28"/>
          <w:szCs w:val="28"/>
        </w:rPr>
        <w:t xml:space="preserve"> на общую площадь </w:t>
      </w:r>
      <w:r w:rsidRPr="00606DBA">
        <w:rPr>
          <w:rFonts w:ascii="Times New Roman" w:hAnsi="Times New Roman"/>
          <w:b/>
          <w:color w:val="000000"/>
          <w:sz w:val="28"/>
          <w:szCs w:val="28"/>
        </w:rPr>
        <w:t>89</w:t>
      </w:r>
      <w:r w:rsidR="00671834" w:rsidRPr="00606DBA">
        <w:rPr>
          <w:rFonts w:ascii="Times New Roman" w:hAnsi="Times New Roman"/>
          <w:b/>
          <w:color w:val="000000"/>
          <w:sz w:val="28"/>
          <w:szCs w:val="28"/>
        </w:rPr>
        <w:t> </w:t>
      </w:r>
      <w:r w:rsidRPr="00606DBA">
        <w:rPr>
          <w:rFonts w:ascii="Times New Roman" w:hAnsi="Times New Roman"/>
          <w:b/>
          <w:color w:val="000000"/>
          <w:sz w:val="28"/>
          <w:szCs w:val="28"/>
        </w:rPr>
        <w:t>777</w:t>
      </w:r>
      <w:r w:rsidRPr="00606DBA">
        <w:rPr>
          <w:rFonts w:ascii="Times New Roman" w:hAnsi="Times New Roman"/>
          <w:color w:val="000000"/>
          <w:sz w:val="28"/>
          <w:szCs w:val="28"/>
        </w:rPr>
        <w:t xml:space="preserve"> кв. м. (89,78 га), в том числе:</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под </w:t>
      </w:r>
      <w:r w:rsidRPr="008F7EF2">
        <w:rPr>
          <w:rFonts w:ascii="Times New Roman" w:hAnsi="Times New Roman"/>
          <w:color w:val="000000"/>
          <w:sz w:val="28"/>
          <w:szCs w:val="28"/>
        </w:rPr>
        <w:t xml:space="preserve">гаражи - </w:t>
      </w:r>
      <w:r w:rsidRPr="008F7EF2">
        <w:rPr>
          <w:rFonts w:ascii="Times New Roman" w:hAnsi="Times New Roman"/>
          <w:b/>
          <w:color w:val="000000"/>
          <w:sz w:val="28"/>
          <w:szCs w:val="28"/>
        </w:rPr>
        <w:t>6</w:t>
      </w:r>
      <w:r w:rsidRPr="008F7EF2">
        <w:rPr>
          <w:rFonts w:ascii="Times New Roman" w:hAnsi="Times New Roman"/>
          <w:color w:val="000000"/>
          <w:sz w:val="28"/>
          <w:szCs w:val="28"/>
        </w:rPr>
        <w:t xml:space="preserve"> участк</w:t>
      </w:r>
      <w:r w:rsidR="00E76D0A" w:rsidRPr="008F7EF2">
        <w:rPr>
          <w:rFonts w:ascii="Times New Roman" w:hAnsi="Times New Roman"/>
          <w:color w:val="000000"/>
          <w:sz w:val="28"/>
          <w:szCs w:val="28"/>
        </w:rPr>
        <w:t>ов</w:t>
      </w:r>
      <w:r w:rsidRPr="008F7EF2">
        <w:rPr>
          <w:rFonts w:ascii="Times New Roman" w:hAnsi="Times New Roman"/>
          <w:color w:val="000000"/>
          <w:sz w:val="28"/>
          <w:szCs w:val="28"/>
        </w:rPr>
        <w:t xml:space="preserve"> на 138 </w:t>
      </w:r>
      <w:proofErr w:type="spellStart"/>
      <w:r w:rsidRPr="008F7EF2">
        <w:rPr>
          <w:rFonts w:ascii="Times New Roman" w:hAnsi="Times New Roman"/>
          <w:color w:val="000000"/>
          <w:sz w:val="28"/>
          <w:szCs w:val="28"/>
        </w:rPr>
        <w:t>кв.м</w:t>
      </w:r>
      <w:proofErr w:type="spellEnd"/>
      <w:r w:rsidRPr="008F7EF2">
        <w:rPr>
          <w:rFonts w:ascii="Times New Roman" w:hAnsi="Times New Roman"/>
          <w:color w:val="000000"/>
          <w:sz w:val="28"/>
          <w:szCs w:val="28"/>
        </w:rPr>
        <w:t>. (0,1380 га)</w:t>
      </w:r>
      <w:r w:rsidR="000459F3" w:rsidRPr="008F7EF2">
        <w:rPr>
          <w:rFonts w:ascii="Times New Roman" w:hAnsi="Times New Roman"/>
          <w:color w:val="000000"/>
          <w:sz w:val="28"/>
          <w:szCs w:val="28"/>
        </w:rPr>
        <w:t>;</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для огородничества - </w:t>
      </w:r>
      <w:r w:rsidRPr="008F7EF2">
        <w:rPr>
          <w:rFonts w:ascii="Times New Roman" w:hAnsi="Times New Roman"/>
          <w:b/>
          <w:color w:val="000000"/>
          <w:sz w:val="28"/>
          <w:szCs w:val="28"/>
        </w:rPr>
        <w:t>2</w:t>
      </w:r>
      <w:r w:rsidRPr="008F7EF2">
        <w:rPr>
          <w:rFonts w:ascii="Times New Roman" w:hAnsi="Times New Roman"/>
          <w:color w:val="000000"/>
          <w:sz w:val="28"/>
          <w:szCs w:val="28"/>
        </w:rPr>
        <w:t xml:space="preserve"> участка на </w:t>
      </w:r>
      <w:proofErr w:type="gramStart"/>
      <w:r w:rsidRPr="008F7EF2">
        <w:rPr>
          <w:rFonts w:ascii="Times New Roman" w:hAnsi="Times New Roman"/>
          <w:color w:val="000000"/>
          <w:sz w:val="28"/>
          <w:szCs w:val="28"/>
        </w:rPr>
        <w:t>1</w:t>
      </w:r>
      <w:r w:rsidR="00D460CD" w:rsidRPr="008F7EF2">
        <w:rPr>
          <w:rFonts w:ascii="Times New Roman" w:hAnsi="Times New Roman"/>
          <w:color w:val="000000"/>
          <w:sz w:val="28"/>
          <w:szCs w:val="28"/>
        </w:rPr>
        <w:t xml:space="preserve">  </w:t>
      </w:r>
      <w:r w:rsidRPr="008F7EF2">
        <w:rPr>
          <w:rFonts w:ascii="Times New Roman" w:hAnsi="Times New Roman"/>
          <w:color w:val="000000"/>
          <w:sz w:val="28"/>
          <w:szCs w:val="28"/>
        </w:rPr>
        <w:t>365</w:t>
      </w:r>
      <w:proofErr w:type="gramEnd"/>
      <w:r w:rsidRPr="008F7EF2">
        <w:rPr>
          <w:rFonts w:ascii="Times New Roman" w:hAnsi="Times New Roman"/>
          <w:color w:val="000000"/>
          <w:sz w:val="28"/>
          <w:szCs w:val="28"/>
        </w:rPr>
        <w:t xml:space="preserve"> </w:t>
      </w:r>
      <w:proofErr w:type="spellStart"/>
      <w:r w:rsidRPr="008F7EF2">
        <w:rPr>
          <w:rFonts w:ascii="Times New Roman" w:hAnsi="Times New Roman"/>
          <w:color w:val="000000"/>
          <w:sz w:val="28"/>
          <w:szCs w:val="28"/>
        </w:rPr>
        <w:t>кв.м</w:t>
      </w:r>
      <w:proofErr w:type="spellEnd"/>
      <w:r w:rsidRPr="008F7EF2">
        <w:rPr>
          <w:rFonts w:ascii="Times New Roman" w:hAnsi="Times New Roman"/>
          <w:color w:val="000000"/>
          <w:sz w:val="28"/>
          <w:szCs w:val="28"/>
        </w:rPr>
        <w:t>. (0,1365 га)</w:t>
      </w:r>
      <w:r w:rsidR="000459F3" w:rsidRPr="008F7EF2">
        <w:rPr>
          <w:rFonts w:ascii="Times New Roman" w:hAnsi="Times New Roman"/>
          <w:color w:val="000000"/>
          <w:sz w:val="28"/>
          <w:szCs w:val="28"/>
        </w:rPr>
        <w:t>;</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для ИЖС, ЛПХ - </w:t>
      </w:r>
      <w:r w:rsidRPr="008F7EF2">
        <w:rPr>
          <w:rFonts w:ascii="Times New Roman" w:hAnsi="Times New Roman"/>
          <w:b/>
          <w:color w:val="000000"/>
          <w:sz w:val="28"/>
          <w:szCs w:val="28"/>
        </w:rPr>
        <w:t>68</w:t>
      </w:r>
      <w:r w:rsidRPr="008F7EF2">
        <w:rPr>
          <w:rFonts w:ascii="Times New Roman" w:hAnsi="Times New Roman"/>
          <w:color w:val="000000"/>
          <w:sz w:val="28"/>
          <w:szCs w:val="28"/>
        </w:rPr>
        <w:t xml:space="preserve"> участк</w:t>
      </w:r>
      <w:r w:rsidR="00E76D0A" w:rsidRPr="008F7EF2">
        <w:rPr>
          <w:rFonts w:ascii="Times New Roman" w:hAnsi="Times New Roman"/>
          <w:color w:val="000000"/>
          <w:sz w:val="28"/>
          <w:szCs w:val="28"/>
        </w:rPr>
        <w:t>ов</w:t>
      </w:r>
      <w:r w:rsidRPr="008F7EF2">
        <w:rPr>
          <w:rFonts w:ascii="Times New Roman" w:hAnsi="Times New Roman"/>
          <w:color w:val="000000"/>
          <w:sz w:val="28"/>
          <w:szCs w:val="28"/>
        </w:rPr>
        <w:t xml:space="preserve"> на 93 205 </w:t>
      </w:r>
      <w:proofErr w:type="spellStart"/>
      <w:r w:rsidRPr="008F7EF2">
        <w:rPr>
          <w:rFonts w:ascii="Times New Roman" w:hAnsi="Times New Roman"/>
          <w:color w:val="000000"/>
          <w:sz w:val="28"/>
          <w:szCs w:val="28"/>
        </w:rPr>
        <w:t>кв.м</w:t>
      </w:r>
      <w:proofErr w:type="spellEnd"/>
      <w:r w:rsidRPr="008F7EF2">
        <w:rPr>
          <w:rFonts w:ascii="Times New Roman" w:hAnsi="Times New Roman"/>
          <w:color w:val="000000"/>
          <w:sz w:val="28"/>
          <w:szCs w:val="28"/>
        </w:rPr>
        <w:t>. (93,21 га)</w:t>
      </w:r>
      <w:r w:rsidR="000459F3" w:rsidRPr="008F7EF2">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для садоводства - </w:t>
      </w:r>
      <w:r w:rsidRPr="008F7EF2">
        <w:rPr>
          <w:rFonts w:ascii="Times New Roman" w:hAnsi="Times New Roman"/>
          <w:b/>
          <w:color w:val="000000"/>
          <w:sz w:val="28"/>
          <w:szCs w:val="28"/>
        </w:rPr>
        <w:t xml:space="preserve">5 </w:t>
      </w:r>
      <w:r w:rsidRPr="008F7EF2">
        <w:rPr>
          <w:rFonts w:ascii="Times New Roman" w:hAnsi="Times New Roman"/>
          <w:color w:val="000000"/>
          <w:sz w:val="28"/>
          <w:szCs w:val="28"/>
        </w:rPr>
        <w:t>участк</w:t>
      </w:r>
      <w:r w:rsidR="00E76D0A" w:rsidRPr="008F7EF2">
        <w:rPr>
          <w:rFonts w:ascii="Times New Roman" w:hAnsi="Times New Roman"/>
          <w:color w:val="000000"/>
          <w:sz w:val="28"/>
          <w:szCs w:val="28"/>
        </w:rPr>
        <w:t>ов</w:t>
      </w:r>
      <w:r w:rsidRPr="008F7EF2">
        <w:rPr>
          <w:rFonts w:ascii="Times New Roman" w:hAnsi="Times New Roman"/>
          <w:color w:val="000000"/>
          <w:sz w:val="28"/>
          <w:szCs w:val="28"/>
        </w:rPr>
        <w:t xml:space="preserve"> на 4</w:t>
      </w:r>
      <w:r w:rsidRPr="00606DBA">
        <w:rPr>
          <w:rFonts w:ascii="Times New Roman" w:hAnsi="Times New Roman"/>
          <w:color w:val="000000"/>
          <w:sz w:val="28"/>
          <w:szCs w:val="28"/>
        </w:rPr>
        <w:t xml:space="preserve"> 147 </w:t>
      </w:r>
      <w:proofErr w:type="spellStart"/>
      <w:r w:rsidRPr="00606DBA">
        <w:rPr>
          <w:rFonts w:ascii="Times New Roman" w:hAnsi="Times New Roman"/>
          <w:color w:val="000000"/>
          <w:sz w:val="28"/>
          <w:szCs w:val="28"/>
        </w:rPr>
        <w:t>кв.м</w:t>
      </w:r>
      <w:proofErr w:type="spellEnd"/>
      <w:r w:rsidRPr="00606DBA">
        <w:rPr>
          <w:rFonts w:ascii="Times New Roman" w:hAnsi="Times New Roman"/>
          <w:color w:val="000000"/>
          <w:sz w:val="28"/>
          <w:szCs w:val="28"/>
        </w:rPr>
        <w:t xml:space="preserve">.  (4,15 </w:t>
      </w:r>
      <w:proofErr w:type="spellStart"/>
      <w:r w:rsidRPr="00606DBA">
        <w:rPr>
          <w:rFonts w:ascii="Times New Roman" w:hAnsi="Times New Roman"/>
          <w:color w:val="000000"/>
          <w:sz w:val="28"/>
          <w:szCs w:val="28"/>
        </w:rPr>
        <w:t>кв.м</w:t>
      </w:r>
      <w:proofErr w:type="spellEnd"/>
      <w:r w:rsidRPr="00606DBA">
        <w:rPr>
          <w:rFonts w:ascii="Times New Roman" w:hAnsi="Times New Roman"/>
          <w:color w:val="000000"/>
          <w:sz w:val="28"/>
          <w:szCs w:val="28"/>
        </w:rPr>
        <w:t>.)</w:t>
      </w:r>
      <w:r w:rsidR="000459F3"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для размещения и эксплуатации магазина 1 участок </w:t>
      </w:r>
      <w:proofErr w:type="gramStart"/>
      <w:r w:rsidRPr="00606DBA">
        <w:rPr>
          <w:rFonts w:ascii="Times New Roman" w:hAnsi="Times New Roman"/>
          <w:color w:val="000000"/>
          <w:sz w:val="28"/>
          <w:szCs w:val="28"/>
        </w:rPr>
        <w:t>на  817</w:t>
      </w:r>
      <w:proofErr w:type="gramEnd"/>
      <w:r w:rsidRPr="00606DBA">
        <w:rPr>
          <w:rFonts w:ascii="Times New Roman" w:hAnsi="Times New Roman"/>
          <w:color w:val="000000"/>
          <w:sz w:val="28"/>
          <w:szCs w:val="28"/>
        </w:rPr>
        <w:t xml:space="preserve"> (0,0817 га)</w:t>
      </w:r>
      <w:r w:rsidR="000459F3"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для эксплуатации жилого помещения 4 участка на 8 455 </w:t>
      </w:r>
      <w:proofErr w:type="spellStart"/>
      <w:r w:rsidRPr="00606DBA">
        <w:rPr>
          <w:rFonts w:ascii="Times New Roman" w:hAnsi="Times New Roman"/>
          <w:color w:val="000000"/>
          <w:sz w:val="28"/>
          <w:szCs w:val="28"/>
        </w:rPr>
        <w:t>кв.м</w:t>
      </w:r>
      <w:proofErr w:type="spellEnd"/>
      <w:r w:rsidRPr="00606DBA">
        <w:rPr>
          <w:rFonts w:ascii="Times New Roman" w:hAnsi="Times New Roman"/>
          <w:color w:val="000000"/>
          <w:sz w:val="28"/>
          <w:szCs w:val="28"/>
        </w:rPr>
        <w:t>. (8,455 га)</w:t>
      </w:r>
      <w:r w:rsidR="000459F3"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В 2024 году специалистами Управления подготовлено 73 договора аренды, на общую пл</w:t>
      </w:r>
      <w:r w:rsidR="00927522" w:rsidRPr="00606DBA">
        <w:rPr>
          <w:rFonts w:ascii="Times New Roman" w:hAnsi="Times New Roman"/>
          <w:color w:val="000000"/>
          <w:sz w:val="28"/>
          <w:szCs w:val="28"/>
        </w:rPr>
        <w:t>ощадь 9 151</w:t>
      </w:r>
      <w:r w:rsidR="00FA5D1A" w:rsidRPr="00606DBA">
        <w:rPr>
          <w:rFonts w:ascii="Times New Roman" w:hAnsi="Times New Roman"/>
          <w:color w:val="000000"/>
          <w:sz w:val="28"/>
          <w:szCs w:val="28"/>
        </w:rPr>
        <w:t> </w:t>
      </w:r>
      <w:r w:rsidR="00927522" w:rsidRPr="00606DBA">
        <w:rPr>
          <w:rFonts w:ascii="Times New Roman" w:hAnsi="Times New Roman"/>
          <w:color w:val="000000"/>
          <w:sz w:val="28"/>
          <w:szCs w:val="28"/>
        </w:rPr>
        <w:t>516</w:t>
      </w:r>
      <w:r w:rsidRPr="00606DBA">
        <w:rPr>
          <w:rFonts w:ascii="Times New Roman" w:hAnsi="Times New Roman"/>
          <w:color w:val="000000"/>
          <w:sz w:val="28"/>
          <w:szCs w:val="28"/>
        </w:rPr>
        <w:t xml:space="preserve"> кв. м. (9151,52 га), в том числе:</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под садоводство - </w:t>
      </w:r>
      <w:r w:rsidRPr="00606DBA">
        <w:rPr>
          <w:rFonts w:ascii="Times New Roman" w:hAnsi="Times New Roman"/>
          <w:b/>
          <w:color w:val="000000"/>
          <w:sz w:val="28"/>
          <w:szCs w:val="28"/>
        </w:rPr>
        <w:t xml:space="preserve">5 </w:t>
      </w:r>
      <w:r w:rsidR="00927522" w:rsidRPr="008F7EF2">
        <w:rPr>
          <w:rFonts w:ascii="Times New Roman" w:hAnsi="Times New Roman"/>
          <w:color w:val="000000"/>
          <w:sz w:val="28"/>
          <w:szCs w:val="28"/>
        </w:rPr>
        <w:t>участк</w:t>
      </w:r>
      <w:r w:rsidR="00E76D0A" w:rsidRPr="008F7EF2">
        <w:rPr>
          <w:rFonts w:ascii="Times New Roman" w:hAnsi="Times New Roman"/>
          <w:color w:val="000000"/>
          <w:sz w:val="28"/>
          <w:szCs w:val="28"/>
        </w:rPr>
        <w:t>ов</w:t>
      </w:r>
      <w:r w:rsidR="00927522" w:rsidRPr="008F7EF2">
        <w:rPr>
          <w:rFonts w:ascii="Times New Roman" w:hAnsi="Times New Roman"/>
          <w:color w:val="000000"/>
          <w:sz w:val="28"/>
          <w:szCs w:val="28"/>
        </w:rPr>
        <w:t>, на 4</w:t>
      </w:r>
      <w:r w:rsidR="00671834" w:rsidRPr="008F7EF2">
        <w:rPr>
          <w:rFonts w:ascii="Times New Roman" w:hAnsi="Times New Roman"/>
          <w:color w:val="000000"/>
          <w:sz w:val="28"/>
          <w:szCs w:val="28"/>
        </w:rPr>
        <w:t> </w:t>
      </w:r>
      <w:r w:rsidR="00927522" w:rsidRPr="008F7EF2">
        <w:rPr>
          <w:rFonts w:ascii="Times New Roman" w:hAnsi="Times New Roman"/>
          <w:color w:val="000000"/>
          <w:sz w:val="28"/>
          <w:szCs w:val="28"/>
        </w:rPr>
        <w:t>599</w:t>
      </w:r>
      <w:r w:rsidR="00671834" w:rsidRPr="008F7EF2">
        <w:rPr>
          <w:rFonts w:ascii="Times New Roman" w:hAnsi="Times New Roman"/>
          <w:color w:val="000000"/>
          <w:sz w:val="28"/>
          <w:szCs w:val="28"/>
        </w:rPr>
        <w:t xml:space="preserve"> </w:t>
      </w:r>
      <w:r w:rsidRPr="008F7EF2">
        <w:rPr>
          <w:rFonts w:ascii="Times New Roman" w:hAnsi="Times New Roman"/>
          <w:color w:val="000000"/>
          <w:sz w:val="28"/>
          <w:szCs w:val="28"/>
        </w:rPr>
        <w:t>кв. м. (4,599 га);</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под огородничество - </w:t>
      </w:r>
      <w:r w:rsidRPr="008F7EF2">
        <w:rPr>
          <w:rFonts w:ascii="Times New Roman" w:hAnsi="Times New Roman"/>
          <w:b/>
          <w:color w:val="000000"/>
          <w:sz w:val="28"/>
          <w:szCs w:val="28"/>
        </w:rPr>
        <w:t>16</w:t>
      </w:r>
      <w:r w:rsidR="00927522" w:rsidRPr="008F7EF2">
        <w:rPr>
          <w:rFonts w:ascii="Times New Roman" w:hAnsi="Times New Roman"/>
          <w:color w:val="000000"/>
          <w:sz w:val="28"/>
          <w:szCs w:val="28"/>
        </w:rPr>
        <w:t xml:space="preserve"> участков на 11</w:t>
      </w:r>
      <w:r w:rsidR="00FA5D1A" w:rsidRPr="008F7EF2">
        <w:rPr>
          <w:rFonts w:ascii="Times New Roman" w:hAnsi="Times New Roman"/>
          <w:color w:val="000000"/>
          <w:sz w:val="28"/>
          <w:szCs w:val="28"/>
        </w:rPr>
        <w:t> </w:t>
      </w:r>
      <w:r w:rsidR="00927522" w:rsidRPr="008F7EF2">
        <w:rPr>
          <w:rFonts w:ascii="Times New Roman" w:hAnsi="Times New Roman"/>
          <w:color w:val="000000"/>
          <w:sz w:val="28"/>
          <w:szCs w:val="28"/>
        </w:rPr>
        <w:t>401</w:t>
      </w:r>
      <w:r w:rsidRPr="008F7EF2">
        <w:rPr>
          <w:rFonts w:ascii="Times New Roman" w:hAnsi="Times New Roman"/>
          <w:color w:val="000000"/>
          <w:sz w:val="28"/>
          <w:szCs w:val="28"/>
        </w:rPr>
        <w:t xml:space="preserve"> кв. м. (11,40 га);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под ИЖС, ЛПХ - </w:t>
      </w:r>
      <w:r w:rsidRPr="008F7EF2">
        <w:rPr>
          <w:rFonts w:ascii="Times New Roman" w:hAnsi="Times New Roman"/>
          <w:b/>
          <w:color w:val="000000"/>
          <w:sz w:val="28"/>
          <w:szCs w:val="28"/>
        </w:rPr>
        <w:t>23</w:t>
      </w:r>
      <w:r w:rsidR="00927522" w:rsidRPr="008F7EF2">
        <w:rPr>
          <w:rFonts w:ascii="Times New Roman" w:hAnsi="Times New Roman"/>
          <w:color w:val="000000"/>
          <w:sz w:val="28"/>
          <w:szCs w:val="28"/>
        </w:rPr>
        <w:t xml:space="preserve"> участ</w:t>
      </w:r>
      <w:r w:rsidR="00E76D0A" w:rsidRPr="008F7EF2">
        <w:rPr>
          <w:rFonts w:ascii="Times New Roman" w:hAnsi="Times New Roman"/>
          <w:color w:val="000000"/>
          <w:sz w:val="28"/>
          <w:szCs w:val="28"/>
        </w:rPr>
        <w:t>ка</w:t>
      </w:r>
      <w:r w:rsidR="00927522" w:rsidRPr="008F7EF2">
        <w:rPr>
          <w:rFonts w:ascii="Times New Roman" w:hAnsi="Times New Roman"/>
          <w:color w:val="000000"/>
          <w:sz w:val="28"/>
          <w:szCs w:val="28"/>
        </w:rPr>
        <w:t xml:space="preserve"> на</w:t>
      </w:r>
      <w:r w:rsidR="00927522" w:rsidRPr="00606DBA">
        <w:rPr>
          <w:rFonts w:ascii="Times New Roman" w:hAnsi="Times New Roman"/>
          <w:color w:val="000000"/>
          <w:sz w:val="28"/>
          <w:szCs w:val="28"/>
        </w:rPr>
        <w:t xml:space="preserve"> 1 242</w:t>
      </w:r>
      <w:r w:rsidR="00FA5D1A" w:rsidRPr="00606DBA">
        <w:rPr>
          <w:rFonts w:ascii="Times New Roman" w:hAnsi="Times New Roman"/>
          <w:color w:val="000000"/>
          <w:sz w:val="28"/>
          <w:szCs w:val="28"/>
        </w:rPr>
        <w:t> </w:t>
      </w:r>
      <w:r w:rsidR="00927522" w:rsidRPr="00606DBA">
        <w:rPr>
          <w:rFonts w:ascii="Times New Roman" w:hAnsi="Times New Roman"/>
          <w:color w:val="000000"/>
          <w:sz w:val="28"/>
          <w:szCs w:val="28"/>
        </w:rPr>
        <w:t>496</w:t>
      </w:r>
      <w:r w:rsidRPr="00606DBA">
        <w:rPr>
          <w:rFonts w:ascii="Times New Roman" w:hAnsi="Times New Roman"/>
          <w:color w:val="000000"/>
          <w:sz w:val="28"/>
          <w:szCs w:val="28"/>
        </w:rPr>
        <w:t xml:space="preserve"> кв. м. (1242,496 га);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lastRenderedPageBreak/>
        <w:t xml:space="preserve">- для сельскохозяйственного производства - </w:t>
      </w:r>
      <w:r w:rsidRPr="00606DBA">
        <w:rPr>
          <w:rFonts w:ascii="Times New Roman" w:hAnsi="Times New Roman"/>
          <w:b/>
          <w:color w:val="000000"/>
          <w:sz w:val="28"/>
          <w:szCs w:val="28"/>
        </w:rPr>
        <w:t>13</w:t>
      </w:r>
      <w:r w:rsidRPr="00606DBA">
        <w:rPr>
          <w:rFonts w:ascii="Times New Roman" w:hAnsi="Times New Roman"/>
          <w:color w:val="000000"/>
          <w:sz w:val="28"/>
          <w:szCs w:val="28"/>
        </w:rPr>
        <w:t xml:space="preserve"> участков на </w:t>
      </w:r>
      <w:r w:rsidRPr="00606DBA">
        <w:rPr>
          <w:rFonts w:ascii="Times New Roman" w:hAnsi="Times New Roman"/>
          <w:color w:val="000000"/>
          <w:sz w:val="28"/>
          <w:szCs w:val="28"/>
        </w:rPr>
        <w:br/>
        <w:t>4 919</w:t>
      </w:r>
      <w:r w:rsidR="00FA5D1A" w:rsidRPr="00606DBA">
        <w:rPr>
          <w:rFonts w:ascii="Times New Roman" w:hAnsi="Times New Roman"/>
          <w:color w:val="000000"/>
          <w:sz w:val="28"/>
          <w:szCs w:val="28"/>
        </w:rPr>
        <w:t> </w:t>
      </w:r>
      <w:r w:rsidRPr="00606DBA">
        <w:rPr>
          <w:rFonts w:ascii="Times New Roman" w:hAnsi="Times New Roman"/>
          <w:color w:val="000000"/>
          <w:sz w:val="28"/>
          <w:szCs w:val="28"/>
        </w:rPr>
        <w:t>107 кв. м. (4919,107 га);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для сенокошения - </w:t>
      </w:r>
      <w:r w:rsidRPr="00606DBA">
        <w:rPr>
          <w:rFonts w:ascii="Times New Roman" w:hAnsi="Times New Roman"/>
          <w:b/>
          <w:color w:val="000000"/>
          <w:sz w:val="28"/>
          <w:szCs w:val="28"/>
        </w:rPr>
        <w:t>8</w:t>
      </w:r>
      <w:r w:rsidRPr="00606DBA">
        <w:rPr>
          <w:rFonts w:ascii="Times New Roman" w:hAnsi="Times New Roman"/>
          <w:color w:val="000000"/>
          <w:sz w:val="28"/>
          <w:szCs w:val="28"/>
        </w:rPr>
        <w:t xml:space="preserve"> участк</w:t>
      </w:r>
      <w:r w:rsidR="00E76D0A" w:rsidRPr="008F7EF2">
        <w:rPr>
          <w:rFonts w:ascii="Times New Roman" w:hAnsi="Times New Roman"/>
          <w:color w:val="000000"/>
          <w:sz w:val="28"/>
          <w:szCs w:val="28"/>
        </w:rPr>
        <w:t>ов</w:t>
      </w:r>
      <w:r w:rsidRPr="00606DBA">
        <w:rPr>
          <w:rFonts w:ascii="Times New Roman" w:hAnsi="Times New Roman"/>
          <w:color w:val="000000"/>
          <w:sz w:val="28"/>
          <w:szCs w:val="28"/>
        </w:rPr>
        <w:t xml:space="preserve"> на 641</w:t>
      </w:r>
      <w:r w:rsidR="00FA5D1A" w:rsidRPr="00606DBA">
        <w:rPr>
          <w:rFonts w:ascii="Times New Roman" w:hAnsi="Times New Roman"/>
          <w:color w:val="000000"/>
          <w:sz w:val="28"/>
          <w:szCs w:val="28"/>
        </w:rPr>
        <w:t> </w:t>
      </w:r>
      <w:r w:rsidRPr="00606DBA">
        <w:rPr>
          <w:rFonts w:ascii="Times New Roman" w:hAnsi="Times New Roman"/>
          <w:color w:val="000000"/>
          <w:sz w:val="28"/>
          <w:szCs w:val="28"/>
        </w:rPr>
        <w:t>275 кв.</w:t>
      </w:r>
      <w:r w:rsidR="00FA5D1A" w:rsidRPr="00606DBA">
        <w:rPr>
          <w:rFonts w:ascii="Times New Roman" w:hAnsi="Times New Roman"/>
          <w:color w:val="000000"/>
          <w:sz w:val="28"/>
          <w:szCs w:val="28"/>
        </w:rPr>
        <w:t xml:space="preserve"> </w:t>
      </w:r>
      <w:r w:rsidRPr="00606DBA">
        <w:rPr>
          <w:rFonts w:ascii="Times New Roman" w:hAnsi="Times New Roman"/>
          <w:color w:val="000000"/>
          <w:sz w:val="28"/>
          <w:szCs w:val="28"/>
        </w:rPr>
        <w:t>м. (64,13 га);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для животноводства - </w:t>
      </w:r>
      <w:r w:rsidRPr="00606DBA">
        <w:rPr>
          <w:rFonts w:ascii="Times New Roman" w:hAnsi="Times New Roman"/>
          <w:b/>
          <w:color w:val="000000"/>
          <w:sz w:val="28"/>
          <w:szCs w:val="28"/>
        </w:rPr>
        <w:t>1</w:t>
      </w:r>
      <w:r w:rsidRPr="00606DBA">
        <w:rPr>
          <w:rFonts w:ascii="Times New Roman" w:hAnsi="Times New Roman"/>
          <w:color w:val="000000"/>
          <w:sz w:val="28"/>
          <w:szCs w:val="28"/>
        </w:rPr>
        <w:t xml:space="preserve"> участок на 45</w:t>
      </w:r>
      <w:r w:rsidR="00FA5D1A" w:rsidRPr="00606DBA">
        <w:rPr>
          <w:rFonts w:ascii="Times New Roman" w:hAnsi="Times New Roman"/>
          <w:color w:val="000000"/>
          <w:sz w:val="28"/>
          <w:szCs w:val="28"/>
        </w:rPr>
        <w:t> </w:t>
      </w:r>
      <w:r w:rsidRPr="00606DBA">
        <w:rPr>
          <w:rFonts w:ascii="Times New Roman" w:hAnsi="Times New Roman"/>
          <w:color w:val="000000"/>
          <w:sz w:val="28"/>
          <w:szCs w:val="28"/>
        </w:rPr>
        <w:t>000 кв.</w:t>
      </w:r>
      <w:r w:rsidR="00FA5D1A" w:rsidRPr="00606DBA">
        <w:rPr>
          <w:rFonts w:ascii="Times New Roman" w:hAnsi="Times New Roman"/>
          <w:color w:val="000000"/>
          <w:sz w:val="28"/>
          <w:szCs w:val="28"/>
        </w:rPr>
        <w:t xml:space="preserve"> </w:t>
      </w:r>
      <w:r w:rsidRPr="00606DBA">
        <w:rPr>
          <w:rFonts w:ascii="Times New Roman" w:hAnsi="Times New Roman"/>
          <w:color w:val="000000"/>
          <w:sz w:val="28"/>
          <w:szCs w:val="28"/>
        </w:rPr>
        <w:t>м. (45,00 га);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-склады - </w:t>
      </w:r>
      <w:r w:rsidRPr="00606DBA">
        <w:rPr>
          <w:rFonts w:ascii="Times New Roman" w:hAnsi="Times New Roman"/>
          <w:b/>
          <w:bCs/>
          <w:color w:val="000000"/>
          <w:sz w:val="28"/>
          <w:szCs w:val="28"/>
        </w:rPr>
        <w:t xml:space="preserve">1 </w:t>
      </w:r>
      <w:r w:rsidRPr="00606DBA">
        <w:rPr>
          <w:rFonts w:ascii="Times New Roman" w:hAnsi="Times New Roman"/>
          <w:color w:val="000000"/>
          <w:sz w:val="28"/>
          <w:szCs w:val="28"/>
        </w:rPr>
        <w:t>участок на 3</w:t>
      </w:r>
      <w:r w:rsidR="00FA5D1A" w:rsidRPr="00606DBA">
        <w:rPr>
          <w:rFonts w:ascii="Times New Roman" w:hAnsi="Times New Roman"/>
          <w:color w:val="000000"/>
          <w:sz w:val="28"/>
          <w:szCs w:val="28"/>
        </w:rPr>
        <w:t> </w:t>
      </w:r>
      <w:r w:rsidRPr="00606DBA">
        <w:rPr>
          <w:rFonts w:ascii="Times New Roman" w:hAnsi="Times New Roman"/>
          <w:color w:val="000000"/>
          <w:sz w:val="28"/>
          <w:szCs w:val="28"/>
        </w:rPr>
        <w:t>753 кв.</w:t>
      </w:r>
      <w:r w:rsidR="00FA5D1A" w:rsidRPr="00606DBA">
        <w:rPr>
          <w:rFonts w:ascii="Times New Roman" w:hAnsi="Times New Roman"/>
          <w:color w:val="000000"/>
          <w:sz w:val="28"/>
          <w:szCs w:val="28"/>
        </w:rPr>
        <w:t xml:space="preserve"> </w:t>
      </w:r>
      <w:r w:rsidRPr="00606DBA">
        <w:rPr>
          <w:rFonts w:ascii="Times New Roman" w:hAnsi="Times New Roman"/>
          <w:color w:val="000000"/>
          <w:sz w:val="28"/>
          <w:szCs w:val="28"/>
        </w:rPr>
        <w:t>м (3,753 га);</w:t>
      </w:r>
    </w:p>
    <w:p w:rsidR="0033194D" w:rsidRPr="00606DBA" w:rsidRDefault="0033194D" w:rsidP="00FA5D1A">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-пчеловодство - </w:t>
      </w:r>
      <w:r w:rsidRPr="00606DBA">
        <w:rPr>
          <w:rFonts w:ascii="Times New Roman" w:hAnsi="Times New Roman"/>
          <w:b/>
          <w:bCs/>
          <w:color w:val="000000"/>
          <w:sz w:val="28"/>
          <w:szCs w:val="28"/>
        </w:rPr>
        <w:t>1</w:t>
      </w:r>
      <w:r w:rsidRPr="00606DBA">
        <w:rPr>
          <w:rFonts w:ascii="Times New Roman" w:hAnsi="Times New Roman"/>
          <w:color w:val="000000"/>
          <w:sz w:val="28"/>
          <w:szCs w:val="28"/>
        </w:rPr>
        <w:t xml:space="preserve"> участок на 35</w:t>
      </w:r>
      <w:r w:rsidR="00FA5D1A" w:rsidRPr="00606DBA">
        <w:rPr>
          <w:rFonts w:ascii="Times New Roman" w:hAnsi="Times New Roman"/>
          <w:color w:val="000000"/>
          <w:sz w:val="28"/>
          <w:szCs w:val="28"/>
        </w:rPr>
        <w:t> </w:t>
      </w:r>
      <w:r w:rsidRPr="00606DBA">
        <w:rPr>
          <w:rFonts w:ascii="Times New Roman" w:hAnsi="Times New Roman"/>
          <w:color w:val="000000"/>
          <w:sz w:val="28"/>
          <w:szCs w:val="28"/>
        </w:rPr>
        <w:t>141 кв.</w:t>
      </w:r>
      <w:r w:rsidR="00FA5D1A" w:rsidRPr="00606DBA">
        <w:rPr>
          <w:rFonts w:ascii="Times New Roman" w:hAnsi="Times New Roman"/>
          <w:color w:val="000000"/>
          <w:sz w:val="28"/>
          <w:szCs w:val="28"/>
        </w:rPr>
        <w:t xml:space="preserve"> </w:t>
      </w:r>
      <w:r w:rsidRPr="00606DBA">
        <w:rPr>
          <w:rFonts w:ascii="Times New Roman" w:hAnsi="Times New Roman"/>
          <w:color w:val="000000"/>
          <w:sz w:val="28"/>
          <w:szCs w:val="28"/>
        </w:rPr>
        <w:t>м. (240,439 га)</w:t>
      </w:r>
      <w:r w:rsidR="000459F3"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-недропользование - 2 участка на 207</w:t>
      </w:r>
      <w:r w:rsidR="00FA5D1A" w:rsidRPr="00606DBA">
        <w:rPr>
          <w:rFonts w:ascii="Times New Roman" w:hAnsi="Times New Roman"/>
          <w:color w:val="000000"/>
          <w:sz w:val="28"/>
          <w:szCs w:val="28"/>
        </w:rPr>
        <w:t> </w:t>
      </w:r>
      <w:r w:rsidRPr="00606DBA">
        <w:rPr>
          <w:rFonts w:ascii="Times New Roman" w:hAnsi="Times New Roman"/>
          <w:color w:val="000000"/>
          <w:sz w:val="28"/>
          <w:szCs w:val="28"/>
        </w:rPr>
        <w:t>232 кв.</w:t>
      </w:r>
      <w:r w:rsidR="00FA5D1A" w:rsidRPr="00606DBA">
        <w:rPr>
          <w:rFonts w:ascii="Times New Roman" w:hAnsi="Times New Roman"/>
          <w:color w:val="000000"/>
          <w:sz w:val="28"/>
          <w:szCs w:val="28"/>
        </w:rPr>
        <w:t xml:space="preserve"> </w:t>
      </w:r>
      <w:r w:rsidRPr="00606DBA">
        <w:rPr>
          <w:rFonts w:ascii="Times New Roman" w:hAnsi="Times New Roman"/>
          <w:color w:val="000000"/>
          <w:sz w:val="28"/>
          <w:szCs w:val="28"/>
        </w:rPr>
        <w:t>м. (207,232 га)</w:t>
      </w:r>
      <w:r w:rsidR="000459F3"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-магазины - </w:t>
      </w:r>
      <w:r w:rsidRPr="00606DBA">
        <w:rPr>
          <w:rFonts w:ascii="Times New Roman" w:hAnsi="Times New Roman"/>
          <w:b/>
          <w:bCs/>
          <w:color w:val="000000"/>
          <w:sz w:val="28"/>
          <w:szCs w:val="28"/>
        </w:rPr>
        <w:t>1</w:t>
      </w:r>
      <w:r w:rsidRPr="00606DBA">
        <w:rPr>
          <w:rFonts w:ascii="Times New Roman" w:hAnsi="Times New Roman"/>
          <w:color w:val="000000"/>
          <w:sz w:val="28"/>
          <w:szCs w:val="28"/>
        </w:rPr>
        <w:t xml:space="preserve"> участок на 685 кв.</w:t>
      </w:r>
      <w:r w:rsidR="00FA5D1A" w:rsidRPr="00606DBA">
        <w:rPr>
          <w:rFonts w:ascii="Times New Roman" w:hAnsi="Times New Roman"/>
          <w:color w:val="000000"/>
          <w:sz w:val="28"/>
          <w:szCs w:val="28"/>
        </w:rPr>
        <w:t xml:space="preserve"> </w:t>
      </w:r>
      <w:r w:rsidRPr="00606DBA">
        <w:rPr>
          <w:rFonts w:ascii="Times New Roman" w:hAnsi="Times New Roman"/>
          <w:color w:val="000000"/>
          <w:sz w:val="28"/>
          <w:szCs w:val="28"/>
        </w:rPr>
        <w:t>м. (0,985 га)</w:t>
      </w:r>
      <w:r w:rsidR="000459F3"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-иное - </w:t>
      </w:r>
      <w:r w:rsidRPr="00606DBA">
        <w:rPr>
          <w:rFonts w:ascii="Times New Roman" w:hAnsi="Times New Roman"/>
          <w:b/>
          <w:bCs/>
          <w:color w:val="000000"/>
          <w:sz w:val="28"/>
          <w:szCs w:val="28"/>
        </w:rPr>
        <w:t>1</w:t>
      </w:r>
      <w:r w:rsidRPr="00606DBA">
        <w:rPr>
          <w:rFonts w:ascii="Times New Roman" w:hAnsi="Times New Roman"/>
          <w:color w:val="000000"/>
          <w:sz w:val="28"/>
          <w:szCs w:val="28"/>
        </w:rPr>
        <w:t xml:space="preserve"> участок на 103</w:t>
      </w:r>
      <w:r w:rsidR="00FA5D1A" w:rsidRPr="00606DBA">
        <w:rPr>
          <w:rFonts w:ascii="Times New Roman" w:hAnsi="Times New Roman"/>
          <w:color w:val="000000"/>
          <w:sz w:val="28"/>
          <w:szCs w:val="28"/>
        </w:rPr>
        <w:t> </w:t>
      </w:r>
      <w:r w:rsidRPr="00606DBA">
        <w:rPr>
          <w:rFonts w:ascii="Times New Roman" w:hAnsi="Times New Roman"/>
          <w:color w:val="000000"/>
          <w:sz w:val="28"/>
          <w:szCs w:val="28"/>
        </w:rPr>
        <w:t>918 кв.</w:t>
      </w:r>
      <w:r w:rsidR="00FA5D1A" w:rsidRPr="00606DBA">
        <w:rPr>
          <w:rFonts w:ascii="Times New Roman" w:hAnsi="Times New Roman"/>
          <w:color w:val="000000"/>
          <w:sz w:val="28"/>
          <w:szCs w:val="28"/>
        </w:rPr>
        <w:t xml:space="preserve"> </w:t>
      </w:r>
      <w:r w:rsidRPr="00606DBA">
        <w:rPr>
          <w:rFonts w:ascii="Times New Roman" w:hAnsi="Times New Roman"/>
          <w:color w:val="000000"/>
          <w:sz w:val="28"/>
          <w:szCs w:val="28"/>
        </w:rPr>
        <w:t>м. (103,918 га)</w:t>
      </w:r>
      <w:r w:rsidR="000459F3" w:rsidRPr="00606DBA">
        <w:rPr>
          <w:rFonts w:ascii="Times New Roman" w:hAnsi="Times New Roman"/>
          <w:color w:val="000000"/>
          <w:sz w:val="28"/>
          <w:szCs w:val="28"/>
        </w:rPr>
        <w:t>.</w:t>
      </w:r>
    </w:p>
    <w:p w:rsidR="0033194D" w:rsidRPr="00606DBA" w:rsidRDefault="0033194D" w:rsidP="000459F3">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В 2024 населению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предоставлено в рамках "дачной и гаражной амнистии" </w:t>
      </w:r>
      <w:r w:rsidRPr="00606DBA">
        <w:rPr>
          <w:rFonts w:ascii="Times New Roman" w:hAnsi="Times New Roman"/>
          <w:b/>
          <w:color w:val="000000"/>
          <w:sz w:val="28"/>
          <w:szCs w:val="28"/>
        </w:rPr>
        <w:t>17</w:t>
      </w:r>
      <w:r w:rsidRPr="00606DBA">
        <w:rPr>
          <w:rFonts w:ascii="Times New Roman" w:hAnsi="Times New Roman"/>
          <w:color w:val="000000"/>
          <w:sz w:val="28"/>
          <w:szCs w:val="28"/>
        </w:rPr>
        <w:t xml:space="preserve"> земельных участков в собственность бесплатно для ведения садоводства, земельных участков под гараж</w:t>
      </w:r>
      <w:r w:rsidRPr="008F7EF2">
        <w:rPr>
          <w:rFonts w:ascii="Times New Roman" w:hAnsi="Times New Roman"/>
          <w:color w:val="000000"/>
          <w:sz w:val="28"/>
          <w:szCs w:val="28"/>
        </w:rPr>
        <w:t>и</w:t>
      </w:r>
      <w:r w:rsidRPr="00606DBA">
        <w:rPr>
          <w:rFonts w:ascii="Times New Roman" w:hAnsi="Times New Roman"/>
          <w:color w:val="000000"/>
          <w:sz w:val="28"/>
          <w:szCs w:val="28"/>
        </w:rPr>
        <w:t xml:space="preserve"> - </w:t>
      </w:r>
      <w:r w:rsidRPr="00606DBA">
        <w:rPr>
          <w:rFonts w:ascii="Times New Roman" w:hAnsi="Times New Roman"/>
          <w:b/>
          <w:color w:val="000000"/>
          <w:sz w:val="28"/>
          <w:szCs w:val="28"/>
        </w:rPr>
        <w:t>30</w:t>
      </w:r>
      <w:r w:rsidRPr="00606DBA">
        <w:rPr>
          <w:rFonts w:ascii="Times New Roman" w:hAnsi="Times New Roman"/>
          <w:color w:val="000000"/>
          <w:sz w:val="28"/>
          <w:szCs w:val="28"/>
        </w:rPr>
        <w:t xml:space="preserve">.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За период 2024 года подготовлено нормативно правовых актов по распоряжению земельными участками:</w:t>
      </w:r>
    </w:p>
    <w:p w:rsidR="0033194D" w:rsidRPr="00606DBA" w:rsidRDefault="000707EB"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w:t>
      </w:r>
      <w:r w:rsidR="0033194D" w:rsidRPr="00606DBA">
        <w:rPr>
          <w:rFonts w:ascii="Times New Roman" w:hAnsi="Times New Roman"/>
          <w:color w:val="000000"/>
          <w:sz w:val="28"/>
          <w:szCs w:val="28"/>
        </w:rPr>
        <w:t xml:space="preserve">распоряжений - </w:t>
      </w:r>
      <w:r w:rsidR="0033194D" w:rsidRPr="00606DBA">
        <w:rPr>
          <w:rFonts w:ascii="Times New Roman" w:hAnsi="Times New Roman"/>
          <w:b/>
          <w:color w:val="000000"/>
          <w:sz w:val="28"/>
          <w:szCs w:val="28"/>
        </w:rPr>
        <w:t>690</w:t>
      </w:r>
      <w:r w:rsidR="0033194D" w:rsidRPr="00606DBA">
        <w:rPr>
          <w:rFonts w:ascii="Times New Roman" w:hAnsi="Times New Roman"/>
          <w:color w:val="000000"/>
          <w:sz w:val="28"/>
          <w:szCs w:val="28"/>
        </w:rPr>
        <w:t>;</w:t>
      </w:r>
    </w:p>
    <w:p w:rsidR="0033194D" w:rsidRPr="00606DBA" w:rsidRDefault="000707EB" w:rsidP="000459F3">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w:t>
      </w:r>
      <w:r w:rsidR="0033194D" w:rsidRPr="00606DBA">
        <w:rPr>
          <w:rFonts w:ascii="Times New Roman" w:hAnsi="Times New Roman"/>
          <w:color w:val="000000"/>
          <w:sz w:val="28"/>
          <w:szCs w:val="28"/>
        </w:rPr>
        <w:t xml:space="preserve">постановлений - </w:t>
      </w:r>
      <w:r w:rsidR="0033194D" w:rsidRPr="00606DBA">
        <w:rPr>
          <w:rFonts w:ascii="Times New Roman" w:hAnsi="Times New Roman"/>
          <w:b/>
          <w:color w:val="000000"/>
          <w:sz w:val="28"/>
          <w:szCs w:val="28"/>
        </w:rPr>
        <w:t>23</w:t>
      </w:r>
      <w:r w:rsidR="0033194D"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u w:val="single"/>
        </w:rPr>
      </w:pPr>
      <w:r w:rsidRPr="00606DBA">
        <w:rPr>
          <w:rFonts w:ascii="Times New Roman" w:hAnsi="Times New Roman"/>
          <w:color w:val="000000"/>
          <w:sz w:val="28"/>
          <w:szCs w:val="28"/>
        </w:rPr>
        <w:t xml:space="preserve">В период с 2022 по 2024 годы  на территории Красноярского края проводились комплексные кадастровые работы,  муниципальное образование </w:t>
      </w:r>
      <w:proofErr w:type="spellStart"/>
      <w:r w:rsidRPr="00606DBA">
        <w:rPr>
          <w:rFonts w:ascii="Times New Roman" w:hAnsi="Times New Roman"/>
          <w:color w:val="000000"/>
          <w:sz w:val="28"/>
          <w:szCs w:val="28"/>
        </w:rPr>
        <w:t>Ачинский</w:t>
      </w:r>
      <w:proofErr w:type="spellEnd"/>
      <w:r w:rsidRPr="00606DBA">
        <w:rPr>
          <w:rFonts w:ascii="Times New Roman" w:hAnsi="Times New Roman"/>
          <w:color w:val="000000"/>
          <w:sz w:val="28"/>
          <w:szCs w:val="28"/>
        </w:rPr>
        <w:t xml:space="preserve"> район вошло в число первых "пилотных" территорий по реализации мероприятия - проведения комплексных кадастровых работ </w:t>
      </w:r>
      <w:bookmarkStart w:id="1" w:name="_Hlk192151165"/>
      <w:r w:rsidRPr="00606DBA">
        <w:rPr>
          <w:rFonts w:ascii="Times New Roman" w:hAnsi="Times New Roman"/>
          <w:color w:val="000000"/>
          <w:sz w:val="28"/>
          <w:szCs w:val="28"/>
        </w:rPr>
        <w:t xml:space="preserve">в рамках подпрограммы "Развитие земельно-имущественных отношений муниципальных образований Красноярского края» на 2022-2025 годы </w:t>
      </w:r>
      <w:bookmarkEnd w:id="1"/>
      <w:r w:rsidRPr="00606DBA">
        <w:rPr>
          <w:rFonts w:ascii="Times New Roman" w:hAnsi="Times New Roman"/>
          <w:color w:val="000000"/>
          <w:sz w:val="28"/>
          <w:szCs w:val="28"/>
        </w:rPr>
        <w:t xml:space="preserve">государственной программы "Создание условий для обеспечения  доступным и комфортным жильем граждан Красноярского края". Финансирование выполнения комплексных кадастровых работ осуществляется за счет средств федерального и краевого бюджетов, с </w:t>
      </w:r>
      <w:proofErr w:type="spellStart"/>
      <w:r w:rsidRPr="00606DBA">
        <w:rPr>
          <w:rFonts w:ascii="Times New Roman" w:hAnsi="Times New Roman"/>
          <w:color w:val="000000"/>
          <w:sz w:val="28"/>
          <w:szCs w:val="28"/>
        </w:rPr>
        <w:t>софинансированием</w:t>
      </w:r>
      <w:proofErr w:type="spellEnd"/>
      <w:r w:rsidRPr="00606DBA">
        <w:rPr>
          <w:rFonts w:ascii="Times New Roman" w:hAnsi="Times New Roman"/>
          <w:color w:val="000000"/>
          <w:sz w:val="28"/>
          <w:szCs w:val="28"/>
        </w:rPr>
        <w:t xml:space="preserve"> из местного бюджета. На 2024 год </w:t>
      </w:r>
      <w:proofErr w:type="spellStart"/>
      <w:r w:rsidRPr="00606DBA">
        <w:rPr>
          <w:rFonts w:ascii="Times New Roman" w:hAnsi="Times New Roman"/>
          <w:color w:val="000000"/>
          <w:sz w:val="28"/>
          <w:szCs w:val="28"/>
        </w:rPr>
        <w:t>Ачинский</w:t>
      </w:r>
      <w:proofErr w:type="spellEnd"/>
      <w:r w:rsidRPr="00606DBA">
        <w:rPr>
          <w:rFonts w:ascii="Times New Roman" w:hAnsi="Times New Roman"/>
          <w:color w:val="000000"/>
          <w:sz w:val="28"/>
          <w:szCs w:val="28"/>
        </w:rPr>
        <w:t xml:space="preserve"> район получил денежные средства в размере </w:t>
      </w:r>
      <w:r w:rsidRPr="00606DBA">
        <w:rPr>
          <w:rFonts w:ascii="Times New Roman" w:hAnsi="Times New Roman"/>
          <w:b/>
          <w:color w:val="000000"/>
          <w:sz w:val="28"/>
          <w:szCs w:val="28"/>
        </w:rPr>
        <w:t>288</w:t>
      </w:r>
      <w:r w:rsidR="00927522" w:rsidRPr="00606DBA">
        <w:rPr>
          <w:rFonts w:ascii="Times New Roman" w:hAnsi="Times New Roman"/>
          <w:b/>
          <w:color w:val="000000"/>
          <w:sz w:val="28"/>
          <w:szCs w:val="28"/>
        </w:rPr>
        <w:t>,00</w:t>
      </w:r>
      <w:r w:rsidRPr="00606DBA">
        <w:rPr>
          <w:rFonts w:ascii="Times New Roman" w:hAnsi="Times New Roman"/>
          <w:color w:val="000000"/>
          <w:sz w:val="28"/>
          <w:szCs w:val="28"/>
        </w:rPr>
        <w:t xml:space="preserve"> тыс. рублей, работы реализованы в полном объеме на территории Белоярского, </w:t>
      </w:r>
      <w:proofErr w:type="spellStart"/>
      <w:r w:rsidRPr="00606DBA">
        <w:rPr>
          <w:rFonts w:ascii="Times New Roman" w:hAnsi="Times New Roman"/>
          <w:color w:val="000000"/>
          <w:sz w:val="28"/>
          <w:szCs w:val="28"/>
        </w:rPr>
        <w:t>Тарутинского</w:t>
      </w:r>
      <w:proofErr w:type="spellEnd"/>
      <w:r w:rsidRPr="00606DBA">
        <w:rPr>
          <w:rFonts w:ascii="Times New Roman" w:hAnsi="Times New Roman"/>
          <w:color w:val="000000"/>
          <w:sz w:val="28"/>
          <w:szCs w:val="28"/>
        </w:rPr>
        <w:t xml:space="preserve"> и Горного сельсоветов, в 24 кадастровых кварталах.</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p>
    <w:p w:rsidR="0033194D" w:rsidRPr="00606DBA" w:rsidRDefault="00BC460B" w:rsidP="00571145">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 xml:space="preserve">2. </w:t>
      </w:r>
      <w:r w:rsidR="0033194D" w:rsidRPr="00606DBA">
        <w:rPr>
          <w:rFonts w:ascii="Times New Roman" w:hAnsi="Times New Roman"/>
          <w:color w:val="000000"/>
          <w:sz w:val="28"/>
          <w:szCs w:val="28"/>
          <w:u w:val="single"/>
        </w:rPr>
        <w:t>Обеспечение выполнения плановых назначений в доход районного бюджета арендной платы за землю, муниципального имущества и средств от продажи земельных участков</w:t>
      </w:r>
    </w:p>
    <w:p w:rsidR="000A5F67" w:rsidRPr="00606DBA" w:rsidRDefault="000A5F67" w:rsidP="00571145">
      <w:pPr>
        <w:autoSpaceDE w:val="0"/>
        <w:autoSpaceDN w:val="0"/>
        <w:adjustRightInd w:val="0"/>
        <w:spacing w:after="0" w:line="240" w:lineRule="auto"/>
        <w:ind w:firstLine="709"/>
        <w:jc w:val="center"/>
        <w:rPr>
          <w:rFonts w:ascii="Times New Roman" w:hAnsi="Times New Roman"/>
          <w:b/>
          <w:color w:val="000000"/>
          <w:sz w:val="28"/>
          <w:szCs w:val="28"/>
        </w:rPr>
      </w:pP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В 2024 году размещено </w:t>
      </w:r>
      <w:r w:rsidRPr="00606DBA">
        <w:rPr>
          <w:rFonts w:ascii="Times New Roman" w:hAnsi="Times New Roman"/>
          <w:b/>
          <w:color w:val="000000"/>
          <w:sz w:val="28"/>
          <w:szCs w:val="28"/>
        </w:rPr>
        <w:t>57</w:t>
      </w:r>
      <w:r w:rsidRPr="00606DBA">
        <w:rPr>
          <w:rFonts w:ascii="Times New Roman" w:hAnsi="Times New Roman"/>
          <w:color w:val="000000"/>
          <w:sz w:val="28"/>
          <w:szCs w:val="28"/>
        </w:rPr>
        <w:t xml:space="preserve"> извещений на официальном сайте </w:t>
      </w:r>
      <w:hyperlink r:id="rId13" w:history="1">
        <w:r w:rsidRPr="00606DBA">
          <w:rPr>
            <w:rStyle w:val="af8"/>
            <w:rFonts w:ascii="Times New Roman" w:hAnsi="Times New Roman"/>
            <w:sz w:val="28"/>
            <w:szCs w:val="28"/>
            <w:lang w:val="en-US"/>
          </w:rPr>
          <w:t>www</w:t>
        </w:r>
        <w:r w:rsidRPr="00606DBA">
          <w:rPr>
            <w:rStyle w:val="af8"/>
            <w:rFonts w:ascii="Times New Roman" w:hAnsi="Times New Roman"/>
            <w:sz w:val="28"/>
            <w:szCs w:val="28"/>
          </w:rPr>
          <w:t>.torgi.gov.ru</w:t>
        </w:r>
      </w:hyperlink>
      <w:r w:rsidRPr="00606DBA">
        <w:rPr>
          <w:rFonts w:ascii="Times New Roman" w:hAnsi="Times New Roman"/>
          <w:color w:val="000000"/>
          <w:sz w:val="28"/>
          <w:szCs w:val="28"/>
        </w:rPr>
        <w:t xml:space="preserve"> о возможном предоставлении земельных участков на праве аренды (в том числе и </w:t>
      </w:r>
      <w:r w:rsidRPr="008F7EF2">
        <w:rPr>
          <w:rFonts w:ascii="Times New Roman" w:hAnsi="Times New Roman"/>
          <w:color w:val="000000"/>
          <w:sz w:val="28"/>
          <w:szCs w:val="28"/>
        </w:rPr>
        <w:t>предварительное согласование):</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под ИЖС и ЛПХ - </w:t>
      </w:r>
      <w:r w:rsidRPr="008F7EF2">
        <w:rPr>
          <w:rFonts w:ascii="Times New Roman" w:hAnsi="Times New Roman"/>
          <w:b/>
          <w:color w:val="000000"/>
          <w:sz w:val="28"/>
          <w:szCs w:val="28"/>
        </w:rPr>
        <w:t>31</w:t>
      </w:r>
      <w:r w:rsidRPr="008F7EF2">
        <w:rPr>
          <w:rFonts w:ascii="Times New Roman" w:hAnsi="Times New Roman"/>
          <w:color w:val="000000"/>
          <w:sz w:val="28"/>
          <w:szCs w:val="28"/>
        </w:rPr>
        <w:t xml:space="preserve"> извещени</w:t>
      </w:r>
      <w:r w:rsidR="006A1DD2" w:rsidRPr="008F7EF2">
        <w:rPr>
          <w:rFonts w:ascii="Times New Roman" w:hAnsi="Times New Roman"/>
          <w:color w:val="000000"/>
          <w:sz w:val="28"/>
          <w:szCs w:val="28"/>
        </w:rPr>
        <w:t>е</w:t>
      </w:r>
      <w:r w:rsidRPr="008F7EF2">
        <w:rPr>
          <w:rFonts w:ascii="Times New Roman" w:hAnsi="Times New Roman"/>
          <w:color w:val="000000"/>
          <w:sz w:val="28"/>
          <w:szCs w:val="28"/>
        </w:rPr>
        <w:t>;</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под садоводство - </w:t>
      </w:r>
      <w:r w:rsidRPr="008F7EF2">
        <w:rPr>
          <w:rFonts w:ascii="Times New Roman" w:hAnsi="Times New Roman"/>
          <w:b/>
          <w:color w:val="000000"/>
          <w:sz w:val="28"/>
          <w:szCs w:val="28"/>
        </w:rPr>
        <w:t>5</w:t>
      </w:r>
      <w:r w:rsidRPr="008F7EF2">
        <w:rPr>
          <w:rFonts w:ascii="Times New Roman" w:hAnsi="Times New Roman"/>
          <w:color w:val="000000"/>
          <w:sz w:val="28"/>
          <w:szCs w:val="28"/>
        </w:rPr>
        <w:t xml:space="preserve"> извещени</w:t>
      </w:r>
      <w:r w:rsidR="006A1DD2" w:rsidRPr="008F7EF2">
        <w:rPr>
          <w:rFonts w:ascii="Times New Roman" w:hAnsi="Times New Roman"/>
          <w:color w:val="000000"/>
          <w:sz w:val="28"/>
          <w:szCs w:val="28"/>
        </w:rPr>
        <w:t>й</w:t>
      </w:r>
      <w:r w:rsidRPr="008F7EF2">
        <w:rPr>
          <w:rFonts w:ascii="Times New Roman" w:hAnsi="Times New Roman"/>
          <w:color w:val="000000"/>
          <w:sz w:val="28"/>
          <w:szCs w:val="28"/>
        </w:rPr>
        <w:t>;</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под сельскохозяйственное производство (использование) - </w:t>
      </w:r>
      <w:r w:rsidRPr="008F7EF2">
        <w:rPr>
          <w:rFonts w:ascii="Times New Roman" w:hAnsi="Times New Roman"/>
          <w:b/>
          <w:color w:val="000000"/>
          <w:sz w:val="28"/>
          <w:szCs w:val="28"/>
        </w:rPr>
        <w:t>18</w:t>
      </w:r>
      <w:r w:rsidRPr="008F7EF2">
        <w:rPr>
          <w:rFonts w:ascii="Times New Roman" w:hAnsi="Times New Roman"/>
          <w:color w:val="000000"/>
          <w:sz w:val="28"/>
          <w:szCs w:val="28"/>
        </w:rPr>
        <w:t xml:space="preserve"> извещени</w:t>
      </w:r>
      <w:r w:rsidR="006A1DD2" w:rsidRPr="008F7EF2">
        <w:rPr>
          <w:rFonts w:ascii="Times New Roman" w:hAnsi="Times New Roman"/>
          <w:color w:val="000000"/>
          <w:sz w:val="28"/>
          <w:szCs w:val="28"/>
        </w:rPr>
        <w:t>й</w:t>
      </w:r>
      <w:r w:rsidRPr="008F7EF2">
        <w:rPr>
          <w:rFonts w:ascii="Times New Roman" w:hAnsi="Times New Roman"/>
          <w:color w:val="000000"/>
          <w:sz w:val="28"/>
          <w:szCs w:val="28"/>
        </w:rPr>
        <w:t>;</w:t>
      </w:r>
    </w:p>
    <w:p w:rsidR="0033194D" w:rsidRPr="008F7EF2"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под магазин - </w:t>
      </w:r>
      <w:r w:rsidRPr="008F7EF2">
        <w:rPr>
          <w:rFonts w:ascii="Times New Roman" w:hAnsi="Times New Roman"/>
          <w:b/>
          <w:color w:val="000000"/>
          <w:sz w:val="28"/>
          <w:szCs w:val="28"/>
        </w:rPr>
        <w:t>2</w:t>
      </w:r>
      <w:r w:rsidRPr="008F7EF2">
        <w:rPr>
          <w:rFonts w:ascii="Times New Roman" w:hAnsi="Times New Roman"/>
          <w:color w:val="000000"/>
          <w:sz w:val="28"/>
          <w:szCs w:val="28"/>
        </w:rPr>
        <w:t xml:space="preserve"> извещени</w:t>
      </w:r>
      <w:r w:rsidR="006A1DD2" w:rsidRPr="008F7EF2">
        <w:rPr>
          <w:rFonts w:ascii="Times New Roman" w:hAnsi="Times New Roman"/>
          <w:color w:val="000000"/>
          <w:sz w:val="28"/>
          <w:szCs w:val="28"/>
        </w:rPr>
        <w:t>й</w:t>
      </w:r>
      <w:r w:rsidRPr="008F7EF2">
        <w:rPr>
          <w:rFonts w:ascii="Times New Roman" w:hAnsi="Times New Roman"/>
          <w:color w:val="000000"/>
          <w:sz w:val="28"/>
          <w:szCs w:val="28"/>
        </w:rPr>
        <w:t>;</w:t>
      </w:r>
    </w:p>
    <w:p w:rsidR="003E7EF8" w:rsidRPr="00606DBA" w:rsidRDefault="0033194D" w:rsidP="006478B2">
      <w:pPr>
        <w:autoSpaceDE w:val="0"/>
        <w:autoSpaceDN w:val="0"/>
        <w:adjustRightInd w:val="0"/>
        <w:spacing w:after="0" w:line="240" w:lineRule="auto"/>
        <w:ind w:firstLine="709"/>
        <w:jc w:val="both"/>
        <w:rPr>
          <w:rFonts w:ascii="Times New Roman" w:hAnsi="Times New Roman"/>
          <w:color w:val="000000"/>
          <w:sz w:val="28"/>
          <w:szCs w:val="28"/>
        </w:rPr>
      </w:pPr>
      <w:r w:rsidRPr="008F7EF2">
        <w:rPr>
          <w:rFonts w:ascii="Times New Roman" w:hAnsi="Times New Roman"/>
          <w:color w:val="000000"/>
          <w:sz w:val="28"/>
          <w:szCs w:val="28"/>
        </w:rPr>
        <w:t xml:space="preserve">- под скотоводство - </w:t>
      </w:r>
      <w:r w:rsidRPr="008F7EF2">
        <w:rPr>
          <w:rFonts w:ascii="Times New Roman" w:hAnsi="Times New Roman"/>
          <w:b/>
          <w:color w:val="000000"/>
          <w:sz w:val="28"/>
          <w:szCs w:val="28"/>
        </w:rPr>
        <w:t>1</w:t>
      </w:r>
      <w:r w:rsidR="000459F3" w:rsidRPr="008F7EF2">
        <w:rPr>
          <w:rFonts w:ascii="Times New Roman" w:hAnsi="Times New Roman"/>
          <w:color w:val="000000"/>
          <w:sz w:val="28"/>
          <w:szCs w:val="28"/>
        </w:rPr>
        <w:t xml:space="preserve"> извещение</w:t>
      </w:r>
      <w:r w:rsidR="000459F3"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b/>
          <w:color w:val="000000"/>
          <w:sz w:val="28"/>
          <w:szCs w:val="28"/>
        </w:rPr>
      </w:pPr>
      <w:r w:rsidRPr="00606DBA">
        <w:rPr>
          <w:rFonts w:ascii="Times New Roman" w:hAnsi="Times New Roman"/>
          <w:b/>
          <w:color w:val="000000"/>
          <w:sz w:val="28"/>
          <w:szCs w:val="28"/>
        </w:rPr>
        <w:lastRenderedPageBreak/>
        <w:t>Анализ поступления неналоговых доходов за 2022 – 2024 год:</w:t>
      </w:r>
    </w:p>
    <w:p w:rsidR="0033194D" w:rsidRPr="00606DBA" w:rsidRDefault="00571145" w:rsidP="00571145">
      <w:pPr>
        <w:autoSpaceDE w:val="0"/>
        <w:autoSpaceDN w:val="0"/>
        <w:adjustRightInd w:val="0"/>
        <w:spacing w:after="0" w:line="240" w:lineRule="auto"/>
        <w:ind w:firstLine="709"/>
        <w:jc w:val="right"/>
        <w:rPr>
          <w:rFonts w:ascii="Times New Roman" w:hAnsi="Times New Roman"/>
          <w:color w:val="000000"/>
          <w:sz w:val="28"/>
          <w:szCs w:val="28"/>
        </w:rPr>
      </w:pPr>
      <w:r w:rsidRPr="00606DBA">
        <w:rPr>
          <w:rFonts w:ascii="Times New Roman" w:hAnsi="Times New Roman"/>
          <w:color w:val="000000"/>
          <w:sz w:val="28"/>
          <w:szCs w:val="28"/>
        </w:rPr>
        <w:t>Таблица 4.1.1.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773"/>
        <w:gridCol w:w="1339"/>
        <w:gridCol w:w="1294"/>
        <w:gridCol w:w="1290"/>
      </w:tblGrid>
      <w:tr w:rsidR="0033194D" w:rsidRPr="00606DBA" w:rsidTr="003F2707">
        <w:tc>
          <w:tcPr>
            <w:tcW w:w="4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b/>
                <w:color w:val="000000"/>
                <w:sz w:val="28"/>
                <w:szCs w:val="28"/>
              </w:rPr>
            </w:pPr>
            <w:r w:rsidRPr="00606DBA">
              <w:rPr>
                <w:rFonts w:ascii="Times New Roman" w:hAnsi="Times New Roman"/>
                <w:b/>
                <w:color w:val="000000"/>
                <w:sz w:val="28"/>
                <w:szCs w:val="28"/>
              </w:rPr>
              <w:t>№ п/п</w:t>
            </w:r>
          </w:p>
        </w:tc>
        <w:tc>
          <w:tcPr>
            <w:tcW w:w="25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b/>
                <w:color w:val="000000"/>
                <w:sz w:val="28"/>
                <w:szCs w:val="28"/>
              </w:rPr>
            </w:pPr>
            <w:r w:rsidRPr="00606DBA">
              <w:rPr>
                <w:rFonts w:ascii="Times New Roman" w:hAnsi="Times New Roman"/>
                <w:b/>
                <w:color w:val="000000"/>
                <w:sz w:val="28"/>
                <w:szCs w:val="28"/>
              </w:rPr>
              <w:t>Наименование статьи дохода</w:t>
            </w:r>
          </w:p>
        </w:tc>
        <w:tc>
          <w:tcPr>
            <w:tcW w:w="70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b/>
                <w:color w:val="000000"/>
                <w:sz w:val="28"/>
                <w:szCs w:val="28"/>
              </w:rPr>
            </w:pPr>
            <w:r w:rsidRPr="00606DBA">
              <w:rPr>
                <w:rFonts w:ascii="Times New Roman" w:hAnsi="Times New Roman"/>
                <w:b/>
                <w:color w:val="000000"/>
                <w:sz w:val="28"/>
                <w:szCs w:val="28"/>
              </w:rPr>
              <w:t>2022 год</w:t>
            </w:r>
          </w:p>
        </w:tc>
        <w:tc>
          <w:tcPr>
            <w:tcW w:w="682"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3F2707">
            <w:pPr>
              <w:autoSpaceDE w:val="0"/>
              <w:autoSpaceDN w:val="0"/>
              <w:adjustRightInd w:val="0"/>
              <w:spacing w:after="0" w:line="240" w:lineRule="auto"/>
              <w:jc w:val="center"/>
              <w:rPr>
                <w:rFonts w:ascii="Times New Roman" w:hAnsi="Times New Roman"/>
                <w:b/>
                <w:color w:val="000000"/>
                <w:sz w:val="28"/>
                <w:szCs w:val="28"/>
              </w:rPr>
            </w:pPr>
            <w:r w:rsidRPr="00606DBA">
              <w:rPr>
                <w:rFonts w:ascii="Times New Roman" w:hAnsi="Times New Roman"/>
                <w:b/>
                <w:color w:val="000000"/>
                <w:sz w:val="28"/>
                <w:szCs w:val="28"/>
              </w:rPr>
              <w:t>2023 год</w:t>
            </w:r>
          </w:p>
        </w:tc>
        <w:tc>
          <w:tcPr>
            <w:tcW w:w="680"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3F2707">
            <w:pPr>
              <w:autoSpaceDE w:val="0"/>
              <w:autoSpaceDN w:val="0"/>
              <w:adjustRightInd w:val="0"/>
              <w:spacing w:after="0" w:line="240" w:lineRule="auto"/>
              <w:jc w:val="center"/>
              <w:rPr>
                <w:rFonts w:ascii="Times New Roman" w:hAnsi="Times New Roman"/>
                <w:b/>
                <w:color w:val="000000"/>
                <w:sz w:val="28"/>
                <w:szCs w:val="28"/>
              </w:rPr>
            </w:pPr>
            <w:r w:rsidRPr="00606DBA">
              <w:rPr>
                <w:rFonts w:ascii="Times New Roman" w:hAnsi="Times New Roman"/>
                <w:b/>
                <w:color w:val="000000"/>
                <w:sz w:val="28"/>
                <w:szCs w:val="28"/>
              </w:rPr>
              <w:t>2024 год</w:t>
            </w:r>
          </w:p>
        </w:tc>
      </w:tr>
      <w:tr w:rsidR="0033194D" w:rsidRPr="00606DBA" w:rsidTr="003F2707">
        <w:tc>
          <w:tcPr>
            <w:tcW w:w="4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1</w:t>
            </w:r>
          </w:p>
        </w:tc>
        <w:tc>
          <w:tcPr>
            <w:tcW w:w="25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both"/>
              <w:rPr>
                <w:rFonts w:ascii="Times New Roman" w:hAnsi="Times New Roman"/>
                <w:b/>
                <w:color w:val="000000"/>
                <w:sz w:val="28"/>
                <w:szCs w:val="28"/>
              </w:rPr>
            </w:pPr>
            <w:r w:rsidRPr="00606DBA">
              <w:rPr>
                <w:rFonts w:ascii="Times New Roman" w:hAnsi="Times New Roman"/>
                <w:color w:val="000000"/>
                <w:sz w:val="28"/>
                <w:szCs w:val="28"/>
              </w:rPr>
              <w:t>Доходы от использования муниципального имущества, тыс. руб.</w:t>
            </w:r>
          </w:p>
        </w:tc>
        <w:tc>
          <w:tcPr>
            <w:tcW w:w="70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381,8</w:t>
            </w:r>
          </w:p>
        </w:tc>
        <w:tc>
          <w:tcPr>
            <w:tcW w:w="682"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404,2</w:t>
            </w:r>
          </w:p>
        </w:tc>
        <w:tc>
          <w:tcPr>
            <w:tcW w:w="680"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614,0</w:t>
            </w:r>
          </w:p>
        </w:tc>
      </w:tr>
      <w:tr w:rsidR="0033194D" w:rsidRPr="00606DBA" w:rsidTr="003F2707">
        <w:tc>
          <w:tcPr>
            <w:tcW w:w="4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w:t>
            </w:r>
          </w:p>
        </w:tc>
        <w:tc>
          <w:tcPr>
            <w:tcW w:w="25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both"/>
              <w:rPr>
                <w:rFonts w:ascii="Times New Roman" w:hAnsi="Times New Roman"/>
                <w:b/>
                <w:color w:val="000000"/>
                <w:sz w:val="28"/>
                <w:szCs w:val="28"/>
              </w:rPr>
            </w:pPr>
            <w:r w:rsidRPr="00606DBA">
              <w:rPr>
                <w:rFonts w:ascii="Times New Roman" w:hAnsi="Times New Roman"/>
                <w:color w:val="000000"/>
                <w:sz w:val="28"/>
                <w:szCs w:val="28"/>
              </w:rPr>
              <w:t>Доходы, получаемые в виде арендной платы за земельные участки, государственная собственность на которые не разграничена, тыс. руб.</w:t>
            </w:r>
          </w:p>
        </w:tc>
        <w:tc>
          <w:tcPr>
            <w:tcW w:w="70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35 142,9</w:t>
            </w:r>
          </w:p>
        </w:tc>
        <w:tc>
          <w:tcPr>
            <w:tcW w:w="682"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35 515,2</w:t>
            </w:r>
          </w:p>
        </w:tc>
        <w:tc>
          <w:tcPr>
            <w:tcW w:w="680"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35 107,3</w:t>
            </w:r>
          </w:p>
        </w:tc>
      </w:tr>
      <w:tr w:rsidR="0033194D" w:rsidRPr="00606DBA" w:rsidTr="003F2707">
        <w:tc>
          <w:tcPr>
            <w:tcW w:w="4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w:t>
            </w:r>
          </w:p>
        </w:tc>
        <w:tc>
          <w:tcPr>
            <w:tcW w:w="25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Доходы, получаемые в виде арендной платы, а также средства от продажи права на заключение договоров аренды на земли, находящиеся в собственности муниципальных районов (за исключением земельных участков муниципальных и бюджетных и автономных учреждений) тыс. руб.</w:t>
            </w:r>
          </w:p>
        </w:tc>
        <w:tc>
          <w:tcPr>
            <w:tcW w:w="70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177,9</w:t>
            </w:r>
          </w:p>
        </w:tc>
        <w:tc>
          <w:tcPr>
            <w:tcW w:w="682"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640,5</w:t>
            </w:r>
          </w:p>
        </w:tc>
        <w:tc>
          <w:tcPr>
            <w:tcW w:w="680"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1 202,8</w:t>
            </w:r>
          </w:p>
        </w:tc>
      </w:tr>
      <w:tr w:rsidR="0033194D" w:rsidRPr="00606DBA" w:rsidTr="003F2707">
        <w:trPr>
          <w:trHeight w:val="1777"/>
        </w:trPr>
        <w:tc>
          <w:tcPr>
            <w:tcW w:w="4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w:t>
            </w:r>
          </w:p>
        </w:tc>
        <w:tc>
          <w:tcPr>
            <w:tcW w:w="25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both"/>
              <w:rPr>
                <w:rFonts w:ascii="Times New Roman" w:hAnsi="Times New Roman"/>
                <w:b/>
                <w:color w:val="000000"/>
                <w:sz w:val="28"/>
                <w:szCs w:val="28"/>
              </w:rPr>
            </w:pPr>
            <w:r w:rsidRPr="00606DBA">
              <w:rPr>
                <w:rFonts w:ascii="Times New Roman" w:hAnsi="Times New Roman"/>
                <w:color w:val="000000"/>
                <w:sz w:val="28"/>
                <w:szCs w:val="28"/>
              </w:rPr>
              <w:t>Доходы от продажи земельных участков, государственная собственность на которые не разграничена, тыс. руб.</w:t>
            </w:r>
          </w:p>
        </w:tc>
        <w:tc>
          <w:tcPr>
            <w:tcW w:w="70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958,9</w:t>
            </w:r>
          </w:p>
        </w:tc>
        <w:tc>
          <w:tcPr>
            <w:tcW w:w="682"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2 759,7</w:t>
            </w:r>
          </w:p>
        </w:tc>
        <w:tc>
          <w:tcPr>
            <w:tcW w:w="680"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830,1</w:t>
            </w:r>
          </w:p>
        </w:tc>
      </w:tr>
      <w:tr w:rsidR="0033194D" w:rsidRPr="00606DBA" w:rsidTr="003F2707">
        <w:tc>
          <w:tcPr>
            <w:tcW w:w="4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5</w:t>
            </w:r>
          </w:p>
        </w:tc>
        <w:tc>
          <w:tcPr>
            <w:tcW w:w="25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Плата по соглашениям об установлении сервитута в отношении земельных участков, государственная собственность на которые не разграничена, тыс. руб.</w:t>
            </w:r>
          </w:p>
        </w:tc>
        <w:tc>
          <w:tcPr>
            <w:tcW w:w="70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97,7</w:t>
            </w:r>
          </w:p>
        </w:tc>
        <w:tc>
          <w:tcPr>
            <w:tcW w:w="682"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53,3</w:t>
            </w:r>
          </w:p>
        </w:tc>
        <w:tc>
          <w:tcPr>
            <w:tcW w:w="680"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30,4</w:t>
            </w:r>
          </w:p>
        </w:tc>
      </w:tr>
      <w:tr w:rsidR="0033194D" w:rsidRPr="00606DBA" w:rsidTr="003F2707">
        <w:tc>
          <w:tcPr>
            <w:tcW w:w="4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6</w:t>
            </w:r>
          </w:p>
        </w:tc>
        <w:tc>
          <w:tcPr>
            <w:tcW w:w="251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3F2707">
            <w:pPr>
              <w:autoSpaceDE w:val="0"/>
              <w:autoSpaceDN w:val="0"/>
              <w:adjustRightInd w:val="0"/>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Доходы от приватизации муниципального имущества, тыс. руб.</w:t>
            </w:r>
          </w:p>
        </w:tc>
        <w:tc>
          <w:tcPr>
            <w:tcW w:w="706" w:type="pct"/>
            <w:tcBorders>
              <w:top w:val="single" w:sz="4" w:space="0" w:color="auto"/>
              <w:left w:val="single" w:sz="4" w:space="0" w:color="auto"/>
              <w:bottom w:val="single" w:sz="4" w:space="0" w:color="auto"/>
              <w:right w:val="single" w:sz="4" w:space="0" w:color="auto"/>
            </w:tcBorders>
            <w:vAlign w:val="center"/>
            <w:hideMark/>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1 122,1</w:t>
            </w:r>
          </w:p>
        </w:tc>
        <w:tc>
          <w:tcPr>
            <w:tcW w:w="682"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2 714,3</w:t>
            </w:r>
          </w:p>
        </w:tc>
        <w:tc>
          <w:tcPr>
            <w:tcW w:w="680" w:type="pct"/>
            <w:tcBorders>
              <w:top w:val="single" w:sz="4" w:space="0" w:color="auto"/>
              <w:left w:val="single" w:sz="4" w:space="0" w:color="auto"/>
              <w:bottom w:val="single" w:sz="4" w:space="0" w:color="auto"/>
              <w:right w:val="single" w:sz="4" w:space="0" w:color="auto"/>
            </w:tcBorders>
            <w:vAlign w:val="center"/>
          </w:tcPr>
          <w:p w:rsidR="0033194D" w:rsidRPr="00606DBA" w:rsidRDefault="0033194D" w:rsidP="00927522">
            <w:pPr>
              <w:autoSpaceDE w:val="0"/>
              <w:autoSpaceDN w:val="0"/>
              <w:adjustRightInd w:val="0"/>
              <w:spacing w:after="0" w:line="240" w:lineRule="auto"/>
              <w:jc w:val="center"/>
              <w:rPr>
                <w:rFonts w:ascii="Times New Roman" w:hAnsi="Times New Roman"/>
                <w:bCs/>
                <w:color w:val="000000"/>
                <w:sz w:val="28"/>
                <w:szCs w:val="28"/>
              </w:rPr>
            </w:pPr>
            <w:r w:rsidRPr="00606DBA">
              <w:rPr>
                <w:rFonts w:ascii="Times New Roman" w:hAnsi="Times New Roman"/>
                <w:bCs/>
                <w:color w:val="000000"/>
                <w:sz w:val="28"/>
                <w:szCs w:val="28"/>
              </w:rPr>
              <w:t>0,00</w:t>
            </w:r>
          </w:p>
        </w:tc>
      </w:tr>
    </w:tbl>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ab/>
      </w:r>
    </w:p>
    <w:p w:rsidR="0033194D" w:rsidRPr="00606DBA" w:rsidRDefault="00BC460B" w:rsidP="0033194D">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 xml:space="preserve">3. </w:t>
      </w:r>
      <w:r w:rsidR="0033194D" w:rsidRPr="00606DBA">
        <w:rPr>
          <w:rFonts w:ascii="Times New Roman" w:hAnsi="Times New Roman"/>
          <w:color w:val="000000"/>
          <w:sz w:val="28"/>
          <w:szCs w:val="28"/>
          <w:u w:val="single"/>
        </w:rPr>
        <w:t>Осуществление работы по снижению задолженности</w:t>
      </w:r>
    </w:p>
    <w:p w:rsidR="0033194D" w:rsidRPr="00606DBA" w:rsidRDefault="0033194D" w:rsidP="0033194D">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по арендной плате за землю</w:t>
      </w:r>
    </w:p>
    <w:p w:rsidR="000A5F67" w:rsidRPr="00606DBA" w:rsidRDefault="000A5F67" w:rsidP="0033194D">
      <w:pPr>
        <w:autoSpaceDE w:val="0"/>
        <w:autoSpaceDN w:val="0"/>
        <w:adjustRightInd w:val="0"/>
        <w:spacing w:after="0" w:line="240" w:lineRule="auto"/>
        <w:ind w:firstLine="709"/>
        <w:jc w:val="center"/>
        <w:rPr>
          <w:rFonts w:ascii="Times New Roman" w:hAnsi="Times New Roman"/>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В соответствии с решением Районного Совета депутатов от 27.05.2021 </w:t>
      </w:r>
      <w:r w:rsidR="00571145" w:rsidRPr="00606DBA">
        <w:rPr>
          <w:rFonts w:ascii="Times New Roman" w:hAnsi="Times New Roman"/>
          <w:color w:val="000000"/>
          <w:sz w:val="28"/>
          <w:szCs w:val="28"/>
        </w:rPr>
        <w:t xml:space="preserve">    </w:t>
      </w:r>
      <w:r w:rsidRPr="00606DBA">
        <w:rPr>
          <w:rFonts w:ascii="Times New Roman" w:hAnsi="Times New Roman"/>
          <w:color w:val="000000"/>
          <w:sz w:val="28"/>
          <w:szCs w:val="28"/>
        </w:rPr>
        <w:t>№ 8-51</w:t>
      </w:r>
      <w:r w:rsidR="00571145" w:rsidRPr="00606DBA">
        <w:rPr>
          <w:rFonts w:ascii="Times New Roman" w:hAnsi="Times New Roman"/>
          <w:color w:val="000000"/>
          <w:sz w:val="28"/>
          <w:szCs w:val="28"/>
        </w:rPr>
        <w:t>-</w:t>
      </w:r>
      <w:r w:rsidRPr="00606DBA">
        <w:rPr>
          <w:rFonts w:ascii="Times New Roman" w:hAnsi="Times New Roman"/>
          <w:color w:val="000000"/>
          <w:sz w:val="28"/>
          <w:szCs w:val="28"/>
        </w:rPr>
        <w:t>Р</w:t>
      </w:r>
      <w:r w:rsidR="00571145" w:rsidRPr="00606DBA">
        <w:rPr>
          <w:rFonts w:ascii="Times New Roman" w:hAnsi="Times New Roman"/>
          <w:color w:val="000000"/>
          <w:sz w:val="28"/>
          <w:szCs w:val="28"/>
        </w:rPr>
        <w:t xml:space="preserve"> </w:t>
      </w:r>
      <w:r w:rsidRPr="00606DBA">
        <w:rPr>
          <w:rFonts w:ascii="Times New Roman" w:hAnsi="Times New Roman"/>
          <w:color w:val="000000"/>
          <w:sz w:val="28"/>
          <w:szCs w:val="28"/>
        </w:rPr>
        <w:t xml:space="preserve">"Об утверждении Положения о порядке управления и распоряжения имуществом, находящимся в муниципальной собственности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на управление возложены функции по осуществлению контроля за поступлением платы за пользование земельными участками и платы за выкуп земельных участков.</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Правовым отделом подготовлены и направлены должникам (физическим лицам) претензионные письма о необходимости погашения задолженности по арендной плате за пользование земельными участками и пени, а также по </w:t>
      </w:r>
      <w:r w:rsidRPr="00606DBA">
        <w:rPr>
          <w:rFonts w:ascii="Times New Roman" w:hAnsi="Times New Roman"/>
          <w:color w:val="000000"/>
          <w:sz w:val="28"/>
          <w:szCs w:val="28"/>
        </w:rPr>
        <w:lastRenderedPageBreak/>
        <w:t xml:space="preserve">арендной плате за пользование муниципальным имуществом (юридические лица) на сумму </w:t>
      </w:r>
      <w:r w:rsidRPr="00606DBA">
        <w:rPr>
          <w:rFonts w:ascii="Times New Roman" w:hAnsi="Times New Roman"/>
          <w:b/>
          <w:color w:val="000000"/>
          <w:sz w:val="28"/>
          <w:szCs w:val="28"/>
        </w:rPr>
        <w:t>4 766,43</w:t>
      </w:r>
      <w:r w:rsidRPr="00606DBA">
        <w:rPr>
          <w:rFonts w:ascii="Times New Roman" w:hAnsi="Times New Roman"/>
          <w:color w:val="000000"/>
          <w:sz w:val="28"/>
          <w:szCs w:val="28"/>
        </w:rPr>
        <w:t xml:space="preserve"> тыс.</w:t>
      </w:r>
      <w:r w:rsidR="00571145" w:rsidRPr="00606DBA">
        <w:rPr>
          <w:rFonts w:ascii="Times New Roman" w:hAnsi="Times New Roman"/>
          <w:color w:val="000000"/>
          <w:sz w:val="28"/>
          <w:szCs w:val="28"/>
        </w:rPr>
        <w:t xml:space="preserve"> </w:t>
      </w:r>
      <w:r w:rsidRPr="00606DBA">
        <w:rPr>
          <w:rFonts w:ascii="Times New Roman" w:hAnsi="Times New Roman"/>
          <w:color w:val="000000"/>
          <w:sz w:val="28"/>
          <w:szCs w:val="28"/>
        </w:rPr>
        <w:t>руб</w:t>
      </w:r>
      <w:r w:rsidR="00927522" w:rsidRPr="00606DBA">
        <w:rPr>
          <w:rFonts w:ascii="Times New Roman" w:hAnsi="Times New Roman"/>
          <w:color w:val="000000"/>
          <w:sz w:val="28"/>
          <w:szCs w:val="28"/>
        </w:rPr>
        <w:t>лей</w:t>
      </w:r>
      <w:r w:rsidRPr="00606DBA">
        <w:rPr>
          <w:rFonts w:ascii="Times New Roman" w:hAnsi="Times New Roman"/>
          <w:color w:val="000000"/>
          <w:sz w:val="28"/>
          <w:szCs w:val="28"/>
        </w:rPr>
        <w:t xml:space="preserve">.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По результатам претензионной работы должн</w:t>
      </w:r>
      <w:r w:rsidR="00571145" w:rsidRPr="00606DBA">
        <w:rPr>
          <w:rFonts w:ascii="Times New Roman" w:hAnsi="Times New Roman"/>
          <w:color w:val="000000"/>
          <w:sz w:val="28"/>
          <w:szCs w:val="28"/>
        </w:rPr>
        <w:t>иками - физическими лицами и юридическим</w:t>
      </w:r>
      <w:r w:rsidRPr="00606DBA">
        <w:rPr>
          <w:rFonts w:ascii="Times New Roman" w:hAnsi="Times New Roman"/>
          <w:color w:val="000000"/>
          <w:sz w:val="28"/>
          <w:szCs w:val="28"/>
        </w:rPr>
        <w:t xml:space="preserve"> лицами, в бюджет района добровольно возмещено </w:t>
      </w:r>
      <w:r w:rsidR="00571145" w:rsidRPr="00606DBA">
        <w:rPr>
          <w:rFonts w:ascii="Times New Roman" w:hAnsi="Times New Roman"/>
          <w:b/>
          <w:color w:val="000000"/>
          <w:sz w:val="28"/>
          <w:szCs w:val="28"/>
        </w:rPr>
        <w:t>65,01</w:t>
      </w:r>
      <w:r w:rsidRPr="00606DBA">
        <w:rPr>
          <w:rFonts w:ascii="Times New Roman" w:hAnsi="Times New Roman"/>
          <w:color w:val="000000"/>
          <w:sz w:val="28"/>
          <w:szCs w:val="28"/>
        </w:rPr>
        <w:t xml:space="preserve"> тыс.</w:t>
      </w:r>
      <w:r w:rsidR="00571145" w:rsidRPr="00606DBA">
        <w:rPr>
          <w:rFonts w:ascii="Times New Roman" w:hAnsi="Times New Roman"/>
          <w:color w:val="000000"/>
          <w:sz w:val="28"/>
          <w:szCs w:val="28"/>
        </w:rPr>
        <w:t xml:space="preserve"> </w:t>
      </w:r>
      <w:r w:rsidRPr="00606DBA">
        <w:rPr>
          <w:rFonts w:ascii="Times New Roman" w:hAnsi="Times New Roman"/>
          <w:color w:val="000000"/>
          <w:sz w:val="28"/>
          <w:szCs w:val="28"/>
        </w:rPr>
        <w:t>руб</w:t>
      </w:r>
      <w:r w:rsidR="00927522" w:rsidRPr="00606DBA">
        <w:rPr>
          <w:rFonts w:ascii="Times New Roman" w:hAnsi="Times New Roman"/>
          <w:color w:val="000000"/>
          <w:sz w:val="28"/>
          <w:szCs w:val="28"/>
        </w:rPr>
        <w:t>лей</w:t>
      </w:r>
      <w:r w:rsidRPr="00606DBA">
        <w:rPr>
          <w:rFonts w:ascii="Times New Roman" w:hAnsi="Times New Roman"/>
          <w:color w:val="000000"/>
          <w:sz w:val="28"/>
          <w:szCs w:val="28"/>
        </w:rPr>
        <w:t>.</w:t>
      </w:r>
    </w:p>
    <w:p w:rsidR="0033194D" w:rsidRPr="00606DBA" w:rsidRDefault="0033194D" w:rsidP="000459F3">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Работа с арендаторами, имеющими задолженность по платежам в бюджет района продолжается в 2025 году.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Работа по задолженност</w:t>
      </w:r>
      <w:r w:rsidR="000459F3" w:rsidRPr="00606DBA">
        <w:rPr>
          <w:rFonts w:ascii="Times New Roman" w:hAnsi="Times New Roman"/>
          <w:color w:val="000000"/>
          <w:sz w:val="28"/>
          <w:szCs w:val="28"/>
        </w:rPr>
        <w:t xml:space="preserve">и </w:t>
      </w:r>
      <w:proofErr w:type="gramStart"/>
      <w:r w:rsidR="000459F3" w:rsidRPr="00606DBA">
        <w:rPr>
          <w:rFonts w:ascii="Times New Roman" w:hAnsi="Times New Roman"/>
          <w:color w:val="000000"/>
          <w:sz w:val="28"/>
          <w:szCs w:val="28"/>
        </w:rPr>
        <w:t>аренды  имущества</w:t>
      </w:r>
      <w:proofErr w:type="gramEnd"/>
      <w:r w:rsidR="000459F3" w:rsidRPr="00606DBA">
        <w:rPr>
          <w:rFonts w:ascii="Times New Roman" w:hAnsi="Times New Roman"/>
          <w:color w:val="000000"/>
          <w:sz w:val="28"/>
          <w:szCs w:val="28"/>
        </w:rPr>
        <w:t xml:space="preserve"> в 2024 году.</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Отправлено претензионных писем, а именно:</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ООО «</w:t>
      </w:r>
      <w:proofErr w:type="spellStart"/>
      <w:r w:rsidRPr="00606DBA">
        <w:rPr>
          <w:rFonts w:ascii="Times New Roman" w:hAnsi="Times New Roman"/>
          <w:color w:val="000000"/>
          <w:sz w:val="28"/>
          <w:szCs w:val="28"/>
        </w:rPr>
        <w:t>ЭнКом</w:t>
      </w:r>
      <w:proofErr w:type="spellEnd"/>
      <w:r w:rsidRPr="00606DBA">
        <w:rPr>
          <w:rFonts w:ascii="Times New Roman" w:hAnsi="Times New Roman"/>
          <w:color w:val="000000"/>
          <w:sz w:val="28"/>
          <w:szCs w:val="28"/>
        </w:rPr>
        <w:t xml:space="preserve">» на сумму </w:t>
      </w:r>
      <w:r w:rsidRPr="00606DBA">
        <w:rPr>
          <w:rFonts w:ascii="Times New Roman" w:hAnsi="Times New Roman"/>
          <w:b/>
          <w:bCs/>
          <w:color w:val="000000"/>
          <w:sz w:val="28"/>
          <w:szCs w:val="28"/>
        </w:rPr>
        <w:t xml:space="preserve">298,6 </w:t>
      </w:r>
      <w:r w:rsidRPr="00606DBA">
        <w:rPr>
          <w:rFonts w:ascii="Times New Roman" w:hAnsi="Times New Roman"/>
          <w:bCs/>
          <w:color w:val="000000"/>
          <w:sz w:val="28"/>
          <w:szCs w:val="28"/>
        </w:rPr>
        <w:t>тыс. руб</w:t>
      </w:r>
      <w:r w:rsidR="00BB17F0" w:rsidRPr="00606DBA">
        <w:rPr>
          <w:rFonts w:ascii="Times New Roman" w:hAnsi="Times New Roman"/>
          <w:bCs/>
          <w:color w:val="000000"/>
          <w:sz w:val="28"/>
          <w:szCs w:val="28"/>
        </w:rPr>
        <w:t>лей</w:t>
      </w:r>
      <w:r w:rsidRPr="00606DBA">
        <w:rPr>
          <w:rFonts w:ascii="Times New Roman" w:hAnsi="Times New Roman"/>
          <w:color w:val="000000"/>
          <w:sz w:val="28"/>
          <w:szCs w:val="28"/>
        </w:rPr>
        <w:t xml:space="preserve">, в </w:t>
      </w:r>
      <w:proofErr w:type="spellStart"/>
      <w:r w:rsidRPr="00606DBA">
        <w:rPr>
          <w:rFonts w:ascii="Times New Roman" w:hAnsi="Times New Roman"/>
          <w:color w:val="000000"/>
          <w:sz w:val="28"/>
          <w:szCs w:val="28"/>
        </w:rPr>
        <w:t>т.ч</w:t>
      </w:r>
      <w:proofErr w:type="spellEnd"/>
      <w:r w:rsidRPr="00606DBA">
        <w:rPr>
          <w:rFonts w:ascii="Times New Roman" w:hAnsi="Times New Roman"/>
          <w:color w:val="000000"/>
          <w:sz w:val="28"/>
          <w:szCs w:val="28"/>
        </w:rPr>
        <w:t xml:space="preserve">. </w:t>
      </w:r>
      <w:r w:rsidRPr="00606DBA">
        <w:rPr>
          <w:rFonts w:ascii="Times New Roman" w:hAnsi="Times New Roman"/>
          <w:b/>
          <w:bCs/>
          <w:color w:val="000000"/>
          <w:sz w:val="28"/>
          <w:szCs w:val="28"/>
        </w:rPr>
        <w:t xml:space="preserve">2,4 </w:t>
      </w:r>
      <w:r w:rsidRPr="00606DBA">
        <w:rPr>
          <w:rFonts w:ascii="Times New Roman" w:hAnsi="Times New Roman"/>
          <w:bCs/>
          <w:color w:val="000000"/>
          <w:sz w:val="28"/>
          <w:szCs w:val="28"/>
        </w:rPr>
        <w:t>тыс. руб</w:t>
      </w:r>
      <w:r w:rsidR="00BB17F0" w:rsidRPr="00606DBA">
        <w:rPr>
          <w:rFonts w:ascii="Times New Roman" w:hAnsi="Times New Roman"/>
          <w:bCs/>
          <w:color w:val="000000"/>
          <w:sz w:val="28"/>
          <w:szCs w:val="28"/>
        </w:rPr>
        <w:t>лей</w:t>
      </w:r>
      <w:r w:rsidRPr="00606DBA">
        <w:rPr>
          <w:rFonts w:ascii="Times New Roman" w:hAnsi="Times New Roman"/>
          <w:color w:val="000000"/>
          <w:sz w:val="28"/>
          <w:szCs w:val="28"/>
        </w:rPr>
        <w:t xml:space="preserve"> пени, задолженность по претензионным письмам погашена 23.12.2024 года.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ООО РКЦ «Ресурс» на сумму </w:t>
      </w:r>
      <w:r w:rsidRPr="00606DBA">
        <w:rPr>
          <w:rFonts w:ascii="Times New Roman" w:hAnsi="Times New Roman"/>
          <w:b/>
          <w:bCs/>
          <w:color w:val="000000"/>
          <w:sz w:val="28"/>
          <w:szCs w:val="28"/>
        </w:rPr>
        <w:t xml:space="preserve">46,2 </w:t>
      </w:r>
      <w:r w:rsidRPr="00606DBA">
        <w:rPr>
          <w:rFonts w:ascii="Times New Roman" w:hAnsi="Times New Roman"/>
          <w:bCs/>
          <w:color w:val="000000"/>
          <w:sz w:val="28"/>
          <w:szCs w:val="28"/>
        </w:rPr>
        <w:t>тыс. руб</w:t>
      </w:r>
      <w:r w:rsidR="00313626" w:rsidRPr="00606DBA">
        <w:rPr>
          <w:rFonts w:ascii="Times New Roman" w:hAnsi="Times New Roman"/>
          <w:bCs/>
          <w:color w:val="000000"/>
          <w:sz w:val="28"/>
          <w:szCs w:val="28"/>
        </w:rPr>
        <w:t>лей</w:t>
      </w:r>
      <w:r w:rsidRPr="00606DBA">
        <w:rPr>
          <w:rFonts w:ascii="Times New Roman" w:hAnsi="Times New Roman"/>
          <w:color w:val="000000"/>
          <w:sz w:val="28"/>
          <w:szCs w:val="28"/>
        </w:rPr>
        <w:t xml:space="preserve">. в </w:t>
      </w:r>
      <w:proofErr w:type="spellStart"/>
      <w:r w:rsidRPr="00606DBA">
        <w:rPr>
          <w:rFonts w:ascii="Times New Roman" w:hAnsi="Times New Roman"/>
          <w:color w:val="000000"/>
          <w:sz w:val="28"/>
          <w:szCs w:val="28"/>
        </w:rPr>
        <w:t>т.ч</w:t>
      </w:r>
      <w:proofErr w:type="spellEnd"/>
      <w:r w:rsidRPr="00606DBA">
        <w:rPr>
          <w:rFonts w:ascii="Times New Roman" w:hAnsi="Times New Roman"/>
          <w:color w:val="000000"/>
          <w:sz w:val="28"/>
          <w:szCs w:val="28"/>
        </w:rPr>
        <w:t xml:space="preserve">. пени </w:t>
      </w:r>
      <w:r w:rsidRPr="00606DBA">
        <w:rPr>
          <w:rFonts w:ascii="Times New Roman" w:hAnsi="Times New Roman"/>
          <w:b/>
          <w:bCs/>
          <w:color w:val="000000"/>
          <w:sz w:val="28"/>
          <w:szCs w:val="28"/>
        </w:rPr>
        <w:t xml:space="preserve">2,0 </w:t>
      </w:r>
      <w:r w:rsidR="00313626" w:rsidRPr="00606DBA">
        <w:rPr>
          <w:rFonts w:ascii="Times New Roman" w:hAnsi="Times New Roman"/>
          <w:bCs/>
          <w:color w:val="000000"/>
          <w:sz w:val="28"/>
          <w:szCs w:val="28"/>
        </w:rPr>
        <w:t>тыс. рублей</w:t>
      </w:r>
      <w:r w:rsidRPr="00606DBA">
        <w:rPr>
          <w:rFonts w:ascii="Times New Roman" w:hAnsi="Times New Roman"/>
          <w:color w:val="000000"/>
          <w:sz w:val="28"/>
          <w:szCs w:val="28"/>
        </w:rPr>
        <w:t xml:space="preserve">, ведется </w:t>
      </w:r>
      <w:r w:rsidRPr="008F7EF2">
        <w:rPr>
          <w:rFonts w:ascii="Times New Roman" w:hAnsi="Times New Roman"/>
          <w:color w:val="000000"/>
          <w:sz w:val="28"/>
          <w:szCs w:val="28"/>
        </w:rPr>
        <w:t xml:space="preserve">работа </w:t>
      </w:r>
      <w:r w:rsidR="006A1DD2" w:rsidRPr="008F7EF2">
        <w:rPr>
          <w:rFonts w:ascii="Times New Roman" w:hAnsi="Times New Roman"/>
          <w:color w:val="000000"/>
          <w:sz w:val="28"/>
          <w:szCs w:val="28"/>
        </w:rPr>
        <w:t>по</w:t>
      </w:r>
      <w:r w:rsidR="006A1DD2">
        <w:rPr>
          <w:rFonts w:ascii="Times New Roman" w:hAnsi="Times New Roman"/>
          <w:color w:val="000000"/>
          <w:sz w:val="28"/>
          <w:szCs w:val="28"/>
        </w:rPr>
        <w:t xml:space="preserve"> </w:t>
      </w:r>
      <w:r w:rsidRPr="00606DBA">
        <w:rPr>
          <w:rFonts w:ascii="Times New Roman" w:hAnsi="Times New Roman"/>
          <w:color w:val="000000"/>
          <w:sz w:val="28"/>
          <w:szCs w:val="28"/>
        </w:rPr>
        <w:t>формированию искового заявления.</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ООО «Региональная Энергосберегающая Организация» на сумму </w:t>
      </w:r>
      <w:r w:rsidRPr="00606DBA">
        <w:rPr>
          <w:rFonts w:ascii="Times New Roman" w:hAnsi="Times New Roman"/>
          <w:b/>
          <w:bCs/>
          <w:color w:val="000000"/>
          <w:sz w:val="28"/>
          <w:szCs w:val="28"/>
        </w:rPr>
        <w:t xml:space="preserve">4 170,6 </w:t>
      </w:r>
      <w:r w:rsidRPr="00606DBA">
        <w:rPr>
          <w:rFonts w:ascii="Times New Roman" w:hAnsi="Times New Roman"/>
          <w:bCs/>
          <w:color w:val="000000"/>
          <w:sz w:val="28"/>
          <w:szCs w:val="28"/>
        </w:rPr>
        <w:t>тыс. руб</w:t>
      </w:r>
      <w:r w:rsidR="00313626" w:rsidRPr="00606DBA">
        <w:rPr>
          <w:rFonts w:ascii="Times New Roman" w:hAnsi="Times New Roman"/>
          <w:bCs/>
          <w:color w:val="000000"/>
          <w:sz w:val="28"/>
          <w:szCs w:val="28"/>
        </w:rPr>
        <w:t>лей</w:t>
      </w:r>
      <w:r w:rsidRPr="00606DBA">
        <w:rPr>
          <w:rFonts w:ascii="Times New Roman" w:hAnsi="Times New Roman"/>
          <w:color w:val="000000"/>
          <w:sz w:val="28"/>
          <w:szCs w:val="28"/>
        </w:rPr>
        <w:t xml:space="preserve"> в </w:t>
      </w:r>
      <w:proofErr w:type="spellStart"/>
      <w:r w:rsidRPr="00606DBA">
        <w:rPr>
          <w:rFonts w:ascii="Times New Roman" w:hAnsi="Times New Roman"/>
          <w:color w:val="000000"/>
          <w:sz w:val="28"/>
          <w:szCs w:val="28"/>
        </w:rPr>
        <w:t>т.ч</w:t>
      </w:r>
      <w:proofErr w:type="spellEnd"/>
      <w:r w:rsidRPr="00606DBA">
        <w:rPr>
          <w:rFonts w:ascii="Times New Roman" w:hAnsi="Times New Roman"/>
          <w:color w:val="000000"/>
          <w:sz w:val="28"/>
          <w:szCs w:val="28"/>
        </w:rPr>
        <w:t xml:space="preserve">. пени </w:t>
      </w:r>
      <w:r w:rsidRPr="00606DBA">
        <w:rPr>
          <w:rFonts w:ascii="Times New Roman" w:hAnsi="Times New Roman"/>
          <w:b/>
          <w:bCs/>
          <w:color w:val="000000"/>
          <w:sz w:val="28"/>
          <w:szCs w:val="28"/>
        </w:rPr>
        <w:t xml:space="preserve">132,9 </w:t>
      </w:r>
      <w:r w:rsidRPr="00606DBA">
        <w:rPr>
          <w:rFonts w:ascii="Times New Roman" w:hAnsi="Times New Roman"/>
          <w:bCs/>
          <w:color w:val="000000"/>
          <w:sz w:val="28"/>
          <w:szCs w:val="28"/>
        </w:rPr>
        <w:t>тыс. руб</w:t>
      </w:r>
      <w:r w:rsidR="00313626" w:rsidRPr="00606DBA">
        <w:rPr>
          <w:rFonts w:ascii="Times New Roman" w:hAnsi="Times New Roman"/>
          <w:bCs/>
          <w:color w:val="000000"/>
          <w:sz w:val="28"/>
          <w:szCs w:val="28"/>
        </w:rPr>
        <w:t>лей</w:t>
      </w:r>
      <w:r w:rsidRPr="00606DBA">
        <w:rPr>
          <w:rFonts w:ascii="Times New Roman" w:hAnsi="Times New Roman"/>
          <w:color w:val="000000"/>
          <w:sz w:val="28"/>
          <w:szCs w:val="28"/>
        </w:rPr>
        <w:t>, ведется работа по формированию искового заявления.</w:t>
      </w:r>
    </w:p>
    <w:p w:rsidR="0033194D" w:rsidRPr="00606DBA" w:rsidRDefault="0033194D" w:rsidP="000459F3">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ИП Федорова Светлана Николаевна на сумму </w:t>
      </w:r>
      <w:r w:rsidRPr="00606DBA">
        <w:rPr>
          <w:rFonts w:ascii="Times New Roman" w:hAnsi="Times New Roman"/>
          <w:b/>
          <w:bCs/>
          <w:color w:val="000000"/>
          <w:sz w:val="28"/>
          <w:szCs w:val="28"/>
        </w:rPr>
        <w:t xml:space="preserve">84,0 </w:t>
      </w:r>
      <w:r w:rsidRPr="00606DBA">
        <w:rPr>
          <w:rFonts w:ascii="Times New Roman" w:hAnsi="Times New Roman"/>
          <w:bCs/>
          <w:color w:val="000000"/>
          <w:sz w:val="28"/>
          <w:szCs w:val="28"/>
        </w:rPr>
        <w:t>тыс. руб</w:t>
      </w:r>
      <w:r w:rsidR="00313626" w:rsidRPr="00606DBA">
        <w:rPr>
          <w:rFonts w:ascii="Times New Roman" w:hAnsi="Times New Roman"/>
          <w:bCs/>
          <w:color w:val="000000"/>
          <w:sz w:val="28"/>
          <w:szCs w:val="28"/>
        </w:rPr>
        <w:t>лей,</w:t>
      </w:r>
      <w:r w:rsidRPr="00606DBA">
        <w:rPr>
          <w:rFonts w:ascii="Times New Roman" w:hAnsi="Times New Roman"/>
          <w:color w:val="000000"/>
          <w:sz w:val="28"/>
          <w:szCs w:val="28"/>
        </w:rPr>
        <w:t xml:space="preserve"> в </w:t>
      </w:r>
      <w:proofErr w:type="spellStart"/>
      <w:r w:rsidRPr="00606DBA">
        <w:rPr>
          <w:rFonts w:ascii="Times New Roman" w:hAnsi="Times New Roman"/>
          <w:color w:val="000000"/>
          <w:sz w:val="28"/>
          <w:szCs w:val="28"/>
        </w:rPr>
        <w:t>т.ч</w:t>
      </w:r>
      <w:proofErr w:type="spellEnd"/>
      <w:r w:rsidRPr="00606DBA">
        <w:rPr>
          <w:rFonts w:ascii="Times New Roman" w:hAnsi="Times New Roman"/>
          <w:color w:val="000000"/>
          <w:sz w:val="28"/>
          <w:szCs w:val="28"/>
        </w:rPr>
        <w:t xml:space="preserve">.  пени </w:t>
      </w:r>
      <w:r w:rsidRPr="00606DBA">
        <w:rPr>
          <w:rFonts w:ascii="Times New Roman" w:hAnsi="Times New Roman"/>
          <w:b/>
          <w:bCs/>
          <w:color w:val="000000"/>
          <w:sz w:val="28"/>
          <w:szCs w:val="28"/>
        </w:rPr>
        <w:t xml:space="preserve">38,9 </w:t>
      </w:r>
      <w:r w:rsidRPr="00606DBA">
        <w:rPr>
          <w:rFonts w:ascii="Times New Roman" w:hAnsi="Times New Roman"/>
          <w:bCs/>
          <w:color w:val="000000"/>
          <w:sz w:val="28"/>
          <w:szCs w:val="28"/>
        </w:rPr>
        <w:t>тыс. руб</w:t>
      </w:r>
      <w:r w:rsidR="00313626" w:rsidRPr="00606DBA">
        <w:rPr>
          <w:rFonts w:ascii="Times New Roman" w:hAnsi="Times New Roman"/>
          <w:bCs/>
          <w:color w:val="000000"/>
          <w:sz w:val="28"/>
          <w:szCs w:val="28"/>
        </w:rPr>
        <w:t>лей</w:t>
      </w:r>
      <w:r w:rsidRPr="00606DBA">
        <w:rPr>
          <w:rFonts w:ascii="Times New Roman" w:hAnsi="Times New Roman"/>
          <w:color w:val="000000"/>
          <w:sz w:val="28"/>
          <w:szCs w:val="28"/>
        </w:rPr>
        <w:t xml:space="preserve"> ведется работа по досудебному урегулированию.</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В 2024 году отделом земельно-имущественных отношений подготовлено:</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уведомлений и расчетов арендной платы по ранее заключенным договорам аренды на земельные участки - </w:t>
      </w:r>
      <w:r w:rsidRPr="00606DBA">
        <w:rPr>
          <w:rFonts w:ascii="Times New Roman" w:hAnsi="Times New Roman"/>
          <w:b/>
          <w:color w:val="000000"/>
          <w:sz w:val="28"/>
          <w:szCs w:val="28"/>
        </w:rPr>
        <w:t xml:space="preserve">328 </w:t>
      </w:r>
      <w:r w:rsidRPr="00606DBA">
        <w:rPr>
          <w:rFonts w:ascii="Times New Roman" w:hAnsi="Times New Roman"/>
          <w:color w:val="000000"/>
          <w:sz w:val="28"/>
          <w:szCs w:val="28"/>
        </w:rPr>
        <w:t>шт.;</w:t>
      </w:r>
    </w:p>
    <w:p w:rsidR="0033194D" w:rsidRPr="00606DBA" w:rsidRDefault="0033194D" w:rsidP="000459F3">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w:t>
      </w:r>
      <w:r w:rsidRPr="00606DBA">
        <w:rPr>
          <w:rFonts w:ascii="Times New Roman" w:hAnsi="Times New Roman"/>
          <w:b/>
          <w:color w:val="000000"/>
          <w:sz w:val="28"/>
          <w:szCs w:val="28"/>
        </w:rPr>
        <w:t>29</w:t>
      </w:r>
      <w:r w:rsidRPr="00606DBA">
        <w:rPr>
          <w:rFonts w:ascii="Times New Roman" w:hAnsi="Times New Roman"/>
          <w:color w:val="000000"/>
          <w:sz w:val="28"/>
          <w:szCs w:val="28"/>
        </w:rPr>
        <w:t xml:space="preserve"> соглашений о внесении изменений в ранее заключенные договоры аренды земельных участков;</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iCs/>
          <w:color w:val="000000"/>
          <w:sz w:val="28"/>
          <w:szCs w:val="28"/>
        </w:rPr>
        <w:t>Проводится работа по внесению информации в межведомственную информационную систему централизованного учета объектов земельно-имущественного комплекса Красноярского края (ГМИС)</w:t>
      </w:r>
      <w:r w:rsidRPr="00606DBA">
        <w:rPr>
          <w:rFonts w:ascii="Times New Roman" w:hAnsi="Times New Roman"/>
          <w:color w:val="000000"/>
          <w:sz w:val="28"/>
          <w:szCs w:val="28"/>
        </w:rPr>
        <w:t xml:space="preserve">. По состоянию на 31.12.2024 в базе числится </w:t>
      </w:r>
      <w:r w:rsidRPr="00606DBA">
        <w:rPr>
          <w:rFonts w:ascii="Times New Roman" w:hAnsi="Times New Roman"/>
          <w:b/>
          <w:color w:val="000000"/>
          <w:sz w:val="28"/>
          <w:szCs w:val="28"/>
        </w:rPr>
        <w:t>2 698</w:t>
      </w:r>
      <w:r w:rsidRPr="00606DBA">
        <w:rPr>
          <w:rFonts w:ascii="Times New Roman" w:hAnsi="Times New Roman"/>
          <w:color w:val="000000"/>
          <w:sz w:val="28"/>
          <w:szCs w:val="28"/>
        </w:rPr>
        <w:t xml:space="preserve"> дого</w:t>
      </w:r>
      <w:r w:rsidRPr="008F7EF2">
        <w:rPr>
          <w:rFonts w:ascii="Times New Roman" w:hAnsi="Times New Roman"/>
          <w:color w:val="000000"/>
          <w:sz w:val="28"/>
          <w:szCs w:val="28"/>
        </w:rPr>
        <w:t>вор</w:t>
      </w:r>
      <w:r w:rsidR="006A1DD2" w:rsidRPr="008F7EF2">
        <w:rPr>
          <w:rFonts w:ascii="Times New Roman" w:hAnsi="Times New Roman"/>
          <w:color w:val="000000"/>
          <w:sz w:val="28"/>
          <w:szCs w:val="28"/>
        </w:rPr>
        <w:t>ов</w:t>
      </w:r>
      <w:r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ab/>
      </w:r>
    </w:p>
    <w:p w:rsidR="0033194D" w:rsidRPr="00606DBA" w:rsidRDefault="00BC460B" w:rsidP="0033194D">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 xml:space="preserve">4. </w:t>
      </w:r>
      <w:r w:rsidR="0033194D" w:rsidRPr="00606DBA">
        <w:rPr>
          <w:rFonts w:ascii="Times New Roman" w:hAnsi="Times New Roman"/>
          <w:color w:val="000000"/>
          <w:sz w:val="28"/>
          <w:szCs w:val="28"/>
          <w:u w:val="single"/>
        </w:rPr>
        <w:t>Обеспечение формирования, ведения, изменения и учета реестра муниципального имущества (кроме жилого фон</w:t>
      </w:r>
      <w:r w:rsidR="00571145" w:rsidRPr="00606DBA">
        <w:rPr>
          <w:rFonts w:ascii="Times New Roman" w:hAnsi="Times New Roman"/>
          <w:color w:val="000000"/>
          <w:sz w:val="28"/>
          <w:szCs w:val="28"/>
          <w:u w:val="single"/>
        </w:rPr>
        <w:t>да), подготовка выписок из него</w:t>
      </w:r>
    </w:p>
    <w:p w:rsidR="000A5F67" w:rsidRPr="00606DBA" w:rsidRDefault="000A5F67" w:rsidP="0033194D">
      <w:pPr>
        <w:autoSpaceDE w:val="0"/>
        <w:autoSpaceDN w:val="0"/>
        <w:adjustRightInd w:val="0"/>
        <w:spacing w:after="0" w:line="240" w:lineRule="auto"/>
        <w:ind w:firstLine="709"/>
        <w:jc w:val="center"/>
        <w:rPr>
          <w:rFonts w:ascii="Times New Roman" w:hAnsi="Times New Roman"/>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На основании постановления администрации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от 01.03.2000 № 86-П "Об организации учета муниципального имущества и ведения реестра муниципального имущества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(в редакции от 01.06.2015 № 509-П) ведение Реестра осуществляется в электронном виде и на бумажных носителях.</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Информация об объектах учета, содержащаяся в Реестре, предоставляется заинтересованным лицам в соответствии с действующим законодательством в виде выписок из Реестра. За 2024 год предоставлено заинтересованным лицам </w:t>
      </w:r>
      <w:r w:rsidRPr="00606DBA">
        <w:rPr>
          <w:rFonts w:ascii="Times New Roman" w:hAnsi="Times New Roman"/>
          <w:b/>
          <w:bCs/>
          <w:color w:val="000000"/>
          <w:sz w:val="28"/>
          <w:szCs w:val="28"/>
        </w:rPr>
        <w:t xml:space="preserve">203 </w:t>
      </w:r>
      <w:r w:rsidRPr="00606DBA">
        <w:rPr>
          <w:rFonts w:ascii="Times New Roman" w:hAnsi="Times New Roman"/>
          <w:bCs/>
          <w:color w:val="000000"/>
          <w:sz w:val="28"/>
          <w:szCs w:val="28"/>
        </w:rPr>
        <w:t>выписки</w:t>
      </w:r>
      <w:r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Согласно распоряжения администрации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от 26.01.2021 №16-Р ежегодно в срок до 01 февраля года следующего за отчетным, на официальном сайте муниципального образования </w:t>
      </w:r>
      <w:proofErr w:type="spellStart"/>
      <w:r w:rsidRPr="00606DBA">
        <w:rPr>
          <w:rFonts w:ascii="Times New Roman" w:hAnsi="Times New Roman"/>
          <w:color w:val="000000"/>
          <w:sz w:val="28"/>
          <w:szCs w:val="28"/>
        </w:rPr>
        <w:t>Ачинский</w:t>
      </w:r>
      <w:proofErr w:type="spellEnd"/>
      <w:r w:rsidRPr="00606DBA">
        <w:rPr>
          <w:rFonts w:ascii="Times New Roman" w:hAnsi="Times New Roman"/>
          <w:color w:val="000000"/>
          <w:sz w:val="28"/>
          <w:szCs w:val="28"/>
        </w:rPr>
        <w:t xml:space="preserve"> район </w:t>
      </w:r>
      <w:hyperlink r:id="rId14" w:history="1">
        <w:r w:rsidRPr="00606DBA">
          <w:rPr>
            <w:rStyle w:val="af8"/>
            <w:rFonts w:ascii="Times New Roman" w:hAnsi="Times New Roman"/>
            <w:sz w:val="28"/>
            <w:szCs w:val="28"/>
          </w:rPr>
          <w:t>http://www.ach-ra</w:t>
        </w:r>
        <w:proofErr w:type="spellStart"/>
        <w:r w:rsidRPr="00606DBA">
          <w:rPr>
            <w:rStyle w:val="af8"/>
            <w:rFonts w:ascii="Times New Roman" w:hAnsi="Times New Roman"/>
            <w:sz w:val="28"/>
            <w:szCs w:val="28"/>
            <w:lang w:val="en-US"/>
          </w:rPr>
          <w:t>i</w:t>
        </w:r>
        <w:proofErr w:type="spellEnd"/>
        <w:r w:rsidRPr="00606DBA">
          <w:rPr>
            <w:rStyle w:val="af8"/>
            <w:rFonts w:ascii="Times New Roman" w:hAnsi="Times New Roman"/>
            <w:sz w:val="28"/>
            <w:szCs w:val="28"/>
          </w:rPr>
          <w:t>on.ru/</w:t>
        </w:r>
      </w:hyperlink>
      <w:r w:rsidRPr="00606DBA">
        <w:rPr>
          <w:rFonts w:ascii="Times New Roman" w:hAnsi="Times New Roman"/>
          <w:color w:val="000000"/>
          <w:sz w:val="28"/>
          <w:szCs w:val="28"/>
        </w:rPr>
        <w:t xml:space="preserve"> размещается информация об объектах, находящихся в муниципальной собственности муниципального образования </w:t>
      </w:r>
      <w:proofErr w:type="spellStart"/>
      <w:r w:rsidRPr="00606DBA">
        <w:rPr>
          <w:rFonts w:ascii="Times New Roman" w:hAnsi="Times New Roman"/>
          <w:color w:val="000000"/>
          <w:sz w:val="28"/>
          <w:szCs w:val="28"/>
        </w:rPr>
        <w:t>Ачинский</w:t>
      </w:r>
      <w:proofErr w:type="spellEnd"/>
      <w:r w:rsidRPr="00606DBA">
        <w:rPr>
          <w:rFonts w:ascii="Times New Roman" w:hAnsi="Times New Roman"/>
          <w:color w:val="000000"/>
          <w:sz w:val="28"/>
          <w:szCs w:val="28"/>
        </w:rPr>
        <w:t xml:space="preserve"> район, включая сведения о наименования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p>
    <w:p w:rsidR="0033194D" w:rsidRPr="00606DBA" w:rsidRDefault="00BC460B" w:rsidP="0033194D">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 xml:space="preserve">5. </w:t>
      </w:r>
      <w:r w:rsidR="0033194D" w:rsidRPr="00606DBA">
        <w:rPr>
          <w:rFonts w:ascii="Times New Roman" w:hAnsi="Times New Roman"/>
          <w:color w:val="000000"/>
          <w:sz w:val="28"/>
          <w:szCs w:val="28"/>
          <w:u w:val="single"/>
        </w:rPr>
        <w:t>Переселение из аварийного и ветхого жилья, выдача сертификатов на приобретение (строительство) жилья молодым семьям</w:t>
      </w:r>
    </w:p>
    <w:p w:rsidR="000A5F67" w:rsidRPr="00606DBA" w:rsidRDefault="000A5F67" w:rsidP="0033194D">
      <w:pPr>
        <w:autoSpaceDE w:val="0"/>
        <w:autoSpaceDN w:val="0"/>
        <w:adjustRightInd w:val="0"/>
        <w:spacing w:after="0" w:line="240" w:lineRule="auto"/>
        <w:ind w:firstLine="709"/>
        <w:jc w:val="center"/>
        <w:rPr>
          <w:rFonts w:ascii="Times New Roman" w:hAnsi="Times New Roman"/>
          <w:b/>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На территории Красноярского края действует программа по переселению граждан из аварийного жилищного фонда, утвержденная постановлением Правительства Красноярского края от 29.03.2019 № 144-п «Переселение граждан из аварийного жилищного фонда в Красноярском крае» на 2019-2025 годы.</w:t>
      </w:r>
    </w:p>
    <w:p w:rsidR="0033194D" w:rsidRPr="00606DBA" w:rsidRDefault="0033194D" w:rsidP="000459F3">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На территории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расположено – </w:t>
      </w:r>
      <w:r w:rsidRPr="00606DBA">
        <w:rPr>
          <w:rFonts w:ascii="Times New Roman" w:hAnsi="Times New Roman"/>
          <w:b/>
          <w:color w:val="000000"/>
          <w:sz w:val="28"/>
          <w:szCs w:val="28"/>
        </w:rPr>
        <w:t>14</w:t>
      </w:r>
      <w:r w:rsidRPr="00606DBA">
        <w:rPr>
          <w:rFonts w:ascii="Times New Roman" w:hAnsi="Times New Roman"/>
          <w:color w:val="000000"/>
          <w:sz w:val="28"/>
          <w:szCs w:val="28"/>
        </w:rPr>
        <w:t xml:space="preserve"> аварийных домов. Ожидается рассмотрения вопроса Правительства Красноярского края о принятия региональной адресной программы по переселению граждан из аварийного жилищного фонда, признанного таковым после 1 января 2017 года по 1 января 2022 года.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proofErr w:type="spellStart"/>
      <w:r w:rsidRPr="00606DBA">
        <w:rPr>
          <w:rFonts w:ascii="Times New Roman" w:hAnsi="Times New Roman"/>
          <w:color w:val="000000"/>
          <w:sz w:val="28"/>
          <w:szCs w:val="28"/>
        </w:rPr>
        <w:t>Ачинский</w:t>
      </w:r>
      <w:proofErr w:type="spellEnd"/>
      <w:r w:rsidRPr="00606DBA">
        <w:rPr>
          <w:rFonts w:ascii="Times New Roman" w:hAnsi="Times New Roman"/>
          <w:color w:val="000000"/>
          <w:sz w:val="28"/>
          <w:szCs w:val="28"/>
        </w:rPr>
        <w:t xml:space="preserve"> район участвует в  мероприятии  «Субсидии бюджетам муниципальных образований Красноярского края на предоставление социальных выплат молодым семьям на приобретение (строительство) жилья»  в рамках реализации подпрограммы «Улучшение жилищных условий отдельных категорий граждан, проживающих на территории Красноярского края» государственной программы, утвержденной постановлением Правительства Красноярского края от 30.09.2013 № 514-п «Создание условий для обеспечения доступным и комфортным жильем граждан Красноярского края», основного мероприятия «Обеспечение жильем молодых семей в Ачинском районе» муниципальной программы, утвержденной постановлением администрации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от 14.10.2013 № 922-п «Молодежь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в </w:t>
      </w:r>
      <w:r w:rsidRPr="00606DBA">
        <w:rPr>
          <w:rFonts w:ascii="Times New Roman" w:hAnsi="Times New Roman"/>
          <w:color w:val="000000"/>
          <w:sz w:val="28"/>
          <w:szCs w:val="28"/>
          <w:lang w:val="en-US"/>
        </w:rPr>
        <w:t>XXI</w:t>
      </w:r>
      <w:r w:rsidRPr="00606DBA">
        <w:rPr>
          <w:rFonts w:ascii="Times New Roman" w:hAnsi="Times New Roman"/>
          <w:color w:val="000000"/>
          <w:sz w:val="28"/>
          <w:szCs w:val="28"/>
        </w:rPr>
        <w:t xml:space="preserve"> веке».</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В 2024 году сертификаты получили 2 семьи на общую сумму </w:t>
      </w:r>
      <w:r w:rsidRPr="00606DBA">
        <w:rPr>
          <w:rFonts w:ascii="Times New Roman" w:hAnsi="Times New Roman"/>
          <w:b/>
          <w:color w:val="000000"/>
          <w:sz w:val="28"/>
          <w:szCs w:val="28"/>
        </w:rPr>
        <w:t>3</w:t>
      </w:r>
      <w:r w:rsidR="00D9734B" w:rsidRPr="00606DBA">
        <w:rPr>
          <w:rFonts w:ascii="Times New Roman" w:hAnsi="Times New Roman"/>
          <w:b/>
          <w:color w:val="000000"/>
          <w:sz w:val="28"/>
          <w:szCs w:val="28"/>
        </w:rPr>
        <w:t> </w:t>
      </w:r>
      <w:r w:rsidRPr="00606DBA">
        <w:rPr>
          <w:rFonts w:ascii="Times New Roman" w:hAnsi="Times New Roman"/>
          <w:b/>
          <w:color w:val="000000"/>
          <w:sz w:val="28"/>
          <w:szCs w:val="28"/>
        </w:rPr>
        <w:t>078</w:t>
      </w:r>
      <w:r w:rsidR="00D9734B" w:rsidRPr="00606DBA">
        <w:rPr>
          <w:rFonts w:ascii="Times New Roman" w:hAnsi="Times New Roman"/>
          <w:b/>
          <w:color w:val="000000"/>
          <w:sz w:val="28"/>
          <w:szCs w:val="28"/>
        </w:rPr>
        <w:t>,</w:t>
      </w:r>
      <w:r w:rsidRPr="00606DBA">
        <w:rPr>
          <w:rFonts w:ascii="Times New Roman" w:hAnsi="Times New Roman"/>
          <w:b/>
          <w:color w:val="000000"/>
          <w:sz w:val="28"/>
          <w:szCs w:val="28"/>
        </w:rPr>
        <w:t>00</w:t>
      </w:r>
      <w:r w:rsidR="00D9734B" w:rsidRPr="00606DBA">
        <w:rPr>
          <w:rFonts w:ascii="Times New Roman" w:hAnsi="Times New Roman"/>
          <w:b/>
          <w:color w:val="000000"/>
          <w:sz w:val="28"/>
          <w:szCs w:val="28"/>
        </w:rPr>
        <w:t xml:space="preserve"> </w:t>
      </w:r>
      <w:r w:rsidR="00D9734B" w:rsidRPr="00606DBA">
        <w:rPr>
          <w:rFonts w:ascii="Times New Roman" w:hAnsi="Times New Roman"/>
          <w:color w:val="000000"/>
          <w:sz w:val="28"/>
          <w:szCs w:val="28"/>
        </w:rPr>
        <w:t>тыс.</w:t>
      </w:r>
      <w:r w:rsidRPr="00606DBA">
        <w:rPr>
          <w:rFonts w:ascii="Times New Roman" w:hAnsi="Times New Roman"/>
          <w:color w:val="000000"/>
          <w:sz w:val="28"/>
          <w:szCs w:val="28"/>
        </w:rPr>
        <w:t xml:space="preserve"> руб</w:t>
      </w:r>
      <w:r w:rsidR="00D9734B" w:rsidRPr="00606DBA">
        <w:rPr>
          <w:rFonts w:ascii="Times New Roman" w:hAnsi="Times New Roman"/>
          <w:color w:val="000000"/>
          <w:sz w:val="28"/>
          <w:szCs w:val="28"/>
        </w:rPr>
        <w:t>лей</w:t>
      </w:r>
      <w:r w:rsidRPr="00606DBA">
        <w:rPr>
          <w:rFonts w:ascii="Times New Roman" w:hAnsi="Times New Roman"/>
          <w:color w:val="000000"/>
          <w:sz w:val="28"/>
          <w:szCs w:val="28"/>
        </w:rPr>
        <w:t xml:space="preserve">. </w:t>
      </w:r>
    </w:p>
    <w:p w:rsidR="0033194D" w:rsidRPr="00606DBA" w:rsidRDefault="0033194D" w:rsidP="0033194D">
      <w:pPr>
        <w:autoSpaceDE w:val="0"/>
        <w:autoSpaceDN w:val="0"/>
        <w:adjustRightInd w:val="0"/>
        <w:spacing w:after="0" w:line="240" w:lineRule="auto"/>
        <w:ind w:firstLine="709"/>
        <w:jc w:val="both"/>
        <w:rPr>
          <w:rFonts w:ascii="Times New Roman" w:hAnsi="Times New Roman"/>
          <w:bCs/>
          <w:color w:val="000000"/>
          <w:sz w:val="28"/>
          <w:szCs w:val="28"/>
        </w:rPr>
      </w:pPr>
      <w:r w:rsidRPr="00606DBA">
        <w:rPr>
          <w:rFonts w:ascii="Times New Roman" w:hAnsi="Times New Roman"/>
          <w:bCs/>
          <w:color w:val="000000"/>
          <w:sz w:val="28"/>
          <w:szCs w:val="28"/>
        </w:rPr>
        <w:t xml:space="preserve">- Малиновский сельсовет - сертификат на сумму </w:t>
      </w:r>
      <w:r w:rsidRPr="00606DBA">
        <w:rPr>
          <w:rFonts w:ascii="Times New Roman" w:hAnsi="Times New Roman"/>
          <w:b/>
          <w:bCs/>
          <w:color w:val="000000"/>
          <w:sz w:val="28"/>
          <w:szCs w:val="28"/>
        </w:rPr>
        <w:t>1</w:t>
      </w:r>
      <w:r w:rsidR="003A57F8" w:rsidRPr="00606DBA">
        <w:rPr>
          <w:rFonts w:ascii="Times New Roman" w:hAnsi="Times New Roman"/>
          <w:b/>
          <w:bCs/>
          <w:color w:val="000000"/>
          <w:sz w:val="28"/>
          <w:szCs w:val="28"/>
        </w:rPr>
        <w:t> </w:t>
      </w:r>
      <w:r w:rsidRPr="00606DBA">
        <w:rPr>
          <w:rFonts w:ascii="Times New Roman" w:hAnsi="Times New Roman"/>
          <w:b/>
          <w:bCs/>
          <w:color w:val="000000"/>
          <w:sz w:val="28"/>
          <w:szCs w:val="28"/>
        </w:rPr>
        <w:t>710</w:t>
      </w:r>
      <w:r w:rsidR="003A57F8" w:rsidRPr="00606DBA">
        <w:rPr>
          <w:rFonts w:ascii="Times New Roman" w:hAnsi="Times New Roman"/>
          <w:b/>
          <w:bCs/>
          <w:color w:val="000000"/>
          <w:sz w:val="28"/>
          <w:szCs w:val="28"/>
        </w:rPr>
        <w:t>,</w:t>
      </w:r>
      <w:r w:rsidRPr="00606DBA">
        <w:rPr>
          <w:rFonts w:ascii="Times New Roman" w:hAnsi="Times New Roman"/>
          <w:b/>
          <w:bCs/>
          <w:color w:val="000000"/>
          <w:sz w:val="28"/>
          <w:szCs w:val="28"/>
        </w:rPr>
        <w:t>00</w:t>
      </w:r>
      <w:r w:rsidR="003A57F8" w:rsidRPr="00606DBA">
        <w:rPr>
          <w:rFonts w:ascii="Times New Roman" w:hAnsi="Times New Roman"/>
          <w:b/>
          <w:bCs/>
          <w:color w:val="000000"/>
          <w:sz w:val="28"/>
          <w:szCs w:val="28"/>
        </w:rPr>
        <w:t xml:space="preserve"> </w:t>
      </w:r>
      <w:r w:rsidR="003A57F8" w:rsidRPr="00606DBA">
        <w:rPr>
          <w:rFonts w:ascii="Times New Roman" w:hAnsi="Times New Roman"/>
          <w:bCs/>
          <w:color w:val="000000"/>
          <w:sz w:val="28"/>
          <w:szCs w:val="28"/>
        </w:rPr>
        <w:t>тыс.</w:t>
      </w:r>
      <w:r w:rsidRPr="00606DBA">
        <w:rPr>
          <w:rFonts w:ascii="Times New Roman" w:hAnsi="Times New Roman"/>
          <w:bCs/>
          <w:color w:val="000000"/>
          <w:sz w:val="28"/>
          <w:szCs w:val="28"/>
        </w:rPr>
        <w:t xml:space="preserve"> руб</w:t>
      </w:r>
      <w:r w:rsidR="003A57F8" w:rsidRPr="00606DBA">
        <w:rPr>
          <w:rFonts w:ascii="Times New Roman" w:hAnsi="Times New Roman"/>
          <w:bCs/>
          <w:color w:val="000000"/>
          <w:sz w:val="28"/>
          <w:szCs w:val="28"/>
        </w:rPr>
        <w:t>лей</w:t>
      </w:r>
      <w:r w:rsidRPr="00606DBA">
        <w:rPr>
          <w:rFonts w:ascii="Times New Roman" w:hAnsi="Times New Roman"/>
          <w:bCs/>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bCs/>
          <w:color w:val="000000"/>
          <w:sz w:val="28"/>
          <w:szCs w:val="28"/>
        </w:rPr>
      </w:pPr>
      <w:r w:rsidRPr="00606DBA">
        <w:rPr>
          <w:rFonts w:ascii="Times New Roman" w:hAnsi="Times New Roman"/>
          <w:bCs/>
          <w:color w:val="000000"/>
          <w:sz w:val="28"/>
          <w:szCs w:val="28"/>
        </w:rPr>
        <w:t xml:space="preserve">- </w:t>
      </w:r>
      <w:proofErr w:type="spellStart"/>
      <w:r w:rsidRPr="00606DBA">
        <w:rPr>
          <w:rFonts w:ascii="Times New Roman" w:hAnsi="Times New Roman"/>
          <w:bCs/>
          <w:color w:val="000000"/>
          <w:sz w:val="28"/>
          <w:szCs w:val="28"/>
        </w:rPr>
        <w:t>Причулымский</w:t>
      </w:r>
      <w:proofErr w:type="spellEnd"/>
      <w:r w:rsidRPr="00606DBA">
        <w:rPr>
          <w:rFonts w:ascii="Times New Roman" w:hAnsi="Times New Roman"/>
          <w:bCs/>
          <w:color w:val="000000"/>
          <w:sz w:val="28"/>
          <w:szCs w:val="28"/>
        </w:rPr>
        <w:t xml:space="preserve"> сельсовет - сертификат на сумму </w:t>
      </w:r>
      <w:r w:rsidRPr="00606DBA">
        <w:rPr>
          <w:rFonts w:ascii="Times New Roman" w:hAnsi="Times New Roman"/>
          <w:b/>
          <w:bCs/>
          <w:color w:val="000000"/>
          <w:sz w:val="28"/>
          <w:szCs w:val="28"/>
        </w:rPr>
        <w:t>1</w:t>
      </w:r>
      <w:r w:rsidR="003A57F8" w:rsidRPr="00606DBA">
        <w:rPr>
          <w:rFonts w:ascii="Times New Roman" w:hAnsi="Times New Roman"/>
          <w:b/>
          <w:bCs/>
          <w:color w:val="000000"/>
          <w:sz w:val="28"/>
          <w:szCs w:val="28"/>
        </w:rPr>
        <w:t> </w:t>
      </w:r>
      <w:r w:rsidRPr="00606DBA">
        <w:rPr>
          <w:rFonts w:ascii="Times New Roman" w:hAnsi="Times New Roman"/>
          <w:b/>
          <w:bCs/>
          <w:color w:val="000000"/>
          <w:sz w:val="28"/>
          <w:szCs w:val="28"/>
        </w:rPr>
        <w:t>368</w:t>
      </w:r>
      <w:r w:rsidR="003A57F8" w:rsidRPr="00606DBA">
        <w:rPr>
          <w:rFonts w:ascii="Times New Roman" w:hAnsi="Times New Roman"/>
          <w:b/>
          <w:bCs/>
          <w:color w:val="000000"/>
          <w:sz w:val="28"/>
          <w:szCs w:val="28"/>
        </w:rPr>
        <w:t>,</w:t>
      </w:r>
      <w:r w:rsidRPr="00606DBA">
        <w:rPr>
          <w:rFonts w:ascii="Times New Roman" w:hAnsi="Times New Roman"/>
          <w:b/>
          <w:bCs/>
          <w:color w:val="000000"/>
          <w:sz w:val="28"/>
          <w:szCs w:val="28"/>
        </w:rPr>
        <w:t>00</w:t>
      </w:r>
      <w:r w:rsidR="003A57F8" w:rsidRPr="00606DBA">
        <w:rPr>
          <w:rFonts w:ascii="Times New Roman" w:hAnsi="Times New Roman"/>
          <w:b/>
          <w:bCs/>
          <w:color w:val="000000"/>
          <w:sz w:val="28"/>
          <w:szCs w:val="28"/>
        </w:rPr>
        <w:t xml:space="preserve"> </w:t>
      </w:r>
      <w:r w:rsidR="003A57F8" w:rsidRPr="00606DBA">
        <w:rPr>
          <w:rFonts w:ascii="Times New Roman" w:hAnsi="Times New Roman"/>
          <w:bCs/>
          <w:color w:val="000000"/>
          <w:sz w:val="28"/>
          <w:szCs w:val="28"/>
        </w:rPr>
        <w:t>тыс.</w:t>
      </w:r>
      <w:r w:rsidR="003A57F8" w:rsidRPr="00606DBA">
        <w:rPr>
          <w:rFonts w:ascii="Times New Roman" w:hAnsi="Times New Roman"/>
          <w:b/>
          <w:bCs/>
          <w:color w:val="000000"/>
          <w:sz w:val="28"/>
          <w:szCs w:val="28"/>
        </w:rPr>
        <w:t xml:space="preserve"> </w:t>
      </w:r>
      <w:r w:rsidRPr="00606DBA">
        <w:rPr>
          <w:rFonts w:ascii="Times New Roman" w:hAnsi="Times New Roman"/>
          <w:bCs/>
          <w:color w:val="000000"/>
          <w:sz w:val="28"/>
          <w:szCs w:val="28"/>
        </w:rPr>
        <w:t xml:space="preserve"> руб</w:t>
      </w:r>
      <w:r w:rsidR="003A57F8" w:rsidRPr="00606DBA">
        <w:rPr>
          <w:rFonts w:ascii="Times New Roman" w:hAnsi="Times New Roman"/>
          <w:bCs/>
          <w:color w:val="000000"/>
          <w:sz w:val="28"/>
          <w:szCs w:val="28"/>
        </w:rPr>
        <w:t>лей</w:t>
      </w:r>
      <w:r w:rsidRPr="00606DBA">
        <w:rPr>
          <w:rFonts w:ascii="Times New Roman" w:hAnsi="Times New Roman"/>
          <w:bCs/>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bCs/>
          <w:color w:val="000000"/>
          <w:sz w:val="28"/>
          <w:szCs w:val="28"/>
        </w:rPr>
      </w:pPr>
    </w:p>
    <w:p w:rsidR="0033194D" w:rsidRPr="00606DBA" w:rsidRDefault="00BC460B" w:rsidP="0033194D">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 xml:space="preserve">6. </w:t>
      </w:r>
      <w:r w:rsidR="0033194D" w:rsidRPr="00606DBA">
        <w:rPr>
          <w:rFonts w:ascii="Times New Roman" w:hAnsi="Times New Roman"/>
          <w:color w:val="000000"/>
          <w:sz w:val="28"/>
          <w:szCs w:val="28"/>
          <w:u w:val="single"/>
        </w:rPr>
        <w:t>Реализация жилищных прав детей сирот и детей, оставшихся без попечения родителей, лиц из числа детей-сирот и детей, оставшихся без попечения родителей</w:t>
      </w:r>
    </w:p>
    <w:p w:rsidR="000A5F67" w:rsidRPr="00606DBA" w:rsidRDefault="000A5F67" w:rsidP="0033194D">
      <w:pPr>
        <w:autoSpaceDE w:val="0"/>
        <w:autoSpaceDN w:val="0"/>
        <w:adjustRightInd w:val="0"/>
        <w:spacing w:after="0" w:line="240" w:lineRule="auto"/>
        <w:ind w:firstLine="709"/>
        <w:jc w:val="center"/>
        <w:rPr>
          <w:rFonts w:ascii="Times New Roman" w:hAnsi="Times New Roman"/>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В соответствии с соглашением о взаимодействии министерства строительства Красноярского края и муниципального образования </w:t>
      </w:r>
      <w:proofErr w:type="spellStart"/>
      <w:r w:rsidRPr="00606DBA">
        <w:rPr>
          <w:rFonts w:ascii="Times New Roman" w:hAnsi="Times New Roman"/>
          <w:color w:val="000000"/>
          <w:sz w:val="28"/>
          <w:szCs w:val="28"/>
        </w:rPr>
        <w:t>Ачинский</w:t>
      </w:r>
      <w:proofErr w:type="spellEnd"/>
      <w:r w:rsidRPr="00606DBA">
        <w:rPr>
          <w:rFonts w:ascii="Times New Roman" w:hAnsi="Times New Roman"/>
          <w:color w:val="000000"/>
          <w:sz w:val="28"/>
          <w:szCs w:val="28"/>
        </w:rPr>
        <w:t xml:space="preserve"> район по реализации в 2024-2026 годах государственных полномочий по </w:t>
      </w:r>
      <w:r w:rsidRPr="00606DBA">
        <w:rPr>
          <w:rFonts w:ascii="Times New Roman" w:hAnsi="Times New Roman"/>
          <w:color w:val="000000"/>
          <w:sz w:val="28"/>
          <w:szCs w:val="28"/>
        </w:rPr>
        <w:lastRenderedPageBreak/>
        <w:t xml:space="preserve">обеспечению жилыми помещениями детей-сирот администрации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на </w:t>
      </w:r>
      <w:r w:rsidRPr="00606DBA">
        <w:rPr>
          <w:rFonts w:ascii="Times New Roman" w:hAnsi="Times New Roman"/>
          <w:b/>
          <w:color w:val="000000"/>
          <w:sz w:val="28"/>
          <w:szCs w:val="28"/>
        </w:rPr>
        <w:t>2024</w:t>
      </w:r>
      <w:r w:rsidRPr="00606DBA">
        <w:rPr>
          <w:rFonts w:ascii="Times New Roman" w:hAnsi="Times New Roman"/>
          <w:color w:val="000000"/>
          <w:sz w:val="28"/>
          <w:szCs w:val="28"/>
        </w:rPr>
        <w:t xml:space="preserve"> выделено </w:t>
      </w:r>
      <w:r w:rsidRPr="00606DBA">
        <w:rPr>
          <w:rFonts w:ascii="Times New Roman" w:hAnsi="Times New Roman"/>
          <w:b/>
          <w:color w:val="000000"/>
          <w:sz w:val="28"/>
          <w:szCs w:val="28"/>
        </w:rPr>
        <w:t>5</w:t>
      </w:r>
      <w:r w:rsidR="00D625D1" w:rsidRPr="00606DBA">
        <w:rPr>
          <w:rFonts w:ascii="Times New Roman" w:hAnsi="Times New Roman"/>
          <w:b/>
          <w:color w:val="000000"/>
          <w:sz w:val="28"/>
          <w:szCs w:val="28"/>
        </w:rPr>
        <w:t> </w:t>
      </w:r>
      <w:r w:rsidRPr="00606DBA">
        <w:rPr>
          <w:rFonts w:ascii="Times New Roman" w:hAnsi="Times New Roman"/>
          <w:b/>
          <w:color w:val="000000"/>
          <w:sz w:val="28"/>
          <w:szCs w:val="28"/>
        </w:rPr>
        <w:t>599</w:t>
      </w:r>
      <w:r w:rsidR="00D625D1" w:rsidRPr="00606DBA">
        <w:rPr>
          <w:rFonts w:ascii="Times New Roman" w:hAnsi="Times New Roman"/>
          <w:b/>
          <w:color w:val="000000"/>
          <w:sz w:val="28"/>
          <w:szCs w:val="28"/>
        </w:rPr>
        <w:t xml:space="preserve">,10 </w:t>
      </w:r>
      <w:r w:rsidR="00D625D1" w:rsidRPr="00606DBA">
        <w:rPr>
          <w:rFonts w:ascii="Times New Roman" w:hAnsi="Times New Roman"/>
          <w:color w:val="000000"/>
          <w:sz w:val="28"/>
          <w:szCs w:val="28"/>
        </w:rPr>
        <w:t>тыс.</w:t>
      </w:r>
      <w:r w:rsidRPr="00606DBA">
        <w:rPr>
          <w:rFonts w:ascii="Times New Roman" w:hAnsi="Times New Roman"/>
          <w:color w:val="000000"/>
          <w:sz w:val="28"/>
          <w:szCs w:val="28"/>
        </w:rPr>
        <w:t xml:space="preserve"> руб</w:t>
      </w:r>
      <w:r w:rsidR="00D625D1" w:rsidRPr="00606DBA">
        <w:rPr>
          <w:rFonts w:ascii="Times New Roman" w:hAnsi="Times New Roman"/>
          <w:color w:val="000000"/>
          <w:sz w:val="28"/>
          <w:szCs w:val="28"/>
        </w:rPr>
        <w:t>лей</w:t>
      </w:r>
      <w:r w:rsidRPr="00606DBA">
        <w:rPr>
          <w:rFonts w:ascii="Times New Roman" w:hAnsi="Times New Roman"/>
          <w:color w:val="000000"/>
          <w:sz w:val="28"/>
          <w:szCs w:val="28"/>
        </w:rPr>
        <w:t xml:space="preserve">. на </w:t>
      </w:r>
      <w:r w:rsidRPr="00606DBA">
        <w:rPr>
          <w:rFonts w:ascii="Times New Roman" w:hAnsi="Times New Roman"/>
          <w:b/>
          <w:color w:val="000000"/>
          <w:sz w:val="28"/>
          <w:szCs w:val="28"/>
        </w:rPr>
        <w:t>2</w:t>
      </w:r>
      <w:r w:rsidRPr="00606DBA">
        <w:rPr>
          <w:rFonts w:ascii="Times New Roman" w:hAnsi="Times New Roman"/>
          <w:color w:val="000000"/>
          <w:sz w:val="28"/>
          <w:szCs w:val="28"/>
        </w:rPr>
        <w:t xml:space="preserve"> жилых помещения. </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Администрацией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Соглашение исполнено в полном объеме. Приобретено 2 благоустроенных жилых помещения для детей-сирот в п. Малиновка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ab/>
      </w:r>
    </w:p>
    <w:p w:rsidR="0033194D" w:rsidRPr="00606DBA" w:rsidRDefault="00BC460B" w:rsidP="0033194D">
      <w:pPr>
        <w:autoSpaceDE w:val="0"/>
        <w:autoSpaceDN w:val="0"/>
        <w:adjustRightInd w:val="0"/>
        <w:spacing w:after="0" w:line="240" w:lineRule="auto"/>
        <w:ind w:firstLine="709"/>
        <w:jc w:val="center"/>
        <w:rPr>
          <w:rFonts w:ascii="Times New Roman" w:hAnsi="Times New Roman"/>
          <w:color w:val="000000"/>
          <w:sz w:val="28"/>
          <w:szCs w:val="28"/>
          <w:u w:val="single"/>
        </w:rPr>
      </w:pPr>
      <w:r w:rsidRPr="00606DBA">
        <w:rPr>
          <w:rFonts w:ascii="Times New Roman" w:hAnsi="Times New Roman"/>
          <w:color w:val="000000"/>
          <w:sz w:val="28"/>
          <w:szCs w:val="28"/>
          <w:u w:val="single"/>
        </w:rPr>
        <w:t xml:space="preserve">7. </w:t>
      </w:r>
      <w:r w:rsidR="0033194D" w:rsidRPr="00606DBA">
        <w:rPr>
          <w:rFonts w:ascii="Times New Roman" w:hAnsi="Times New Roman"/>
          <w:color w:val="000000"/>
          <w:sz w:val="28"/>
          <w:szCs w:val="28"/>
          <w:u w:val="single"/>
        </w:rPr>
        <w:t>Работа по приватизации муниципального имущества</w:t>
      </w:r>
    </w:p>
    <w:p w:rsidR="000A5F67" w:rsidRPr="00606DBA" w:rsidRDefault="000A5F67" w:rsidP="0033194D">
      <w:pPr>
        <w:autoSpaceDE w:val="0"/>
        <w:autoSpaceDN w:val="0"/>
        <w:adjustRightInd w:val="0"/>
        <w:spacing w:after="0" w:line="240" w:lineRule="auto"/>
        <w:ind w:firstLine="709"/>
        <w:jc w:val="center"/>
        <w:rPr>
          <w:rFonts w:ascii="Times New Roman" w:hAnsi="Times New Roman"/>
          <w:b/>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Решением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районного Совета депутатов от 26.10.2023 № 28-221Р утвержден прогнозный план (программа) приватизации муниципального имущества в Ачинском районе на 2024 год. В данный план внесено 5 муниципальных движимых объекта (автотехника). Примерная рыночная стоимость была определена согласно отчетам о рыночной стоимости объектов.</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ab/>
        <w:t>- Автобус специальный для перевозки детей (ГАЗ-322121). Начальная це</w:t>
      </w:r>
      <w:r w:rsidR="006478B2" w:rsidRPr="00606DBA">
        <w:rPr>
          <w:rFonts w:ascii="Times New Roman" w:hAnsi="Times New Roman"/>
          <w:color w:val="000000"/>
          <w:sz w:val="28"/>
          <w:szCs w:val="28"/>
        </w:rPr>
        <w:t xml:space="preserve">на за лот </w:t>
      </w:r>
      <w:r w:rsidR="00CA16B3" w:rsidRPr="00606DBA">
        <w:rPr>
          <w:rFonts w:ascii="Times New Roman" w:hAnsi="Times New Roman"/>
          <w:color w:val="000000"/>
          <w:sz w:val="28"/>
          <w:szCs w:val="28"/>
        </w:rPr>
        <w:t>106,</w:t>
      </w:r>
      <w:r w:rsidRPr="00606DBA">
        <w:rPr>
          <w:rFonts w:ascii="Times New Roman" w:hAnsi="Times New Roman"/>
          <w:color w:val="000000"/>
          <w:sz w:val="28"/>
          <w:szCs w:val="28"/>
        </w:rPr>
        <w:t>10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 Итоговая цена приватизации 0,00</w:t>
      </w:r>
      <w:r w:rsidR="006478B2" w:rsidRPr="00606DBA">
        <w:rPr>
          <w:rFonts w:ascii="Times New Roman" w:hAnsi="Times New Roman"/>
          <w:color w:val="000000"/>
          <w:sz w:val="28"/>
          <w:szCs w:val="28"/>
        </w:rPr>
        <w:t xml:space="preserve"> тыс. </w:t>
      </w:r>
      <w:proofErr w:type="gramStart"/>
      <w:r w:rsidR="006478B2" w:rsidRPr="00606DBA">
        <w:rPr>
          <w:rFonts w:ascii="Times New Roman" w:hAnsi="Times New Roman"/>
          <w:color w:val="000000"/>
          <w:sz w:val="28"/>
          <w:szCs w:val="28"/>
        </w:rPr>
        <w:t>рублей.</w:t>
      </w:r>
      <w:r w:rsidRPr="00606DBA">
        <w:rPr>
          <w:rFonts w:ascii="Times New Roman" w:hAnsi="Times New Roman"/>
          <w:color w:val="000000"/>
          <w:sz w:val="28"/>
          <w:szCs w:val="28"/>
        </w:rPr>
        <w:t>.</w:t>
      </w:r>
      <w:proofErr w:type="gramEnd"/>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Автобус специальный для перевозки детей (ПАЗ 32053-70). Начальная цена за лот 120</w:t>
      </w:r>
      <w:r w:rsidR="00CA16B3" w:rsidRPr="00606DBA">
        <w:rPr>
          <w:rFonts w:ascii="Times New Roman" w:hAnsi="Times New Roman"/>
          <w:color w:val="000000"/>
          <w:sz w:val="28"/>
          <w:szCs w:val="28"/>
        </w:rPr>
        <w:t>,</w:t>
      </w:r>
      <w:r w:rsidRPr="00606DBA">
        <w:rPr>
          <w:rFonts w:ascii="Times New Roman" w:hAnsi="Times New Roman"/>
          <w:color w:val="000000"/>
          <w:sz w:val="28"/>
          <w:szCs w:val="28"/>
        </w:rPr>
        <w:t>50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 xml:space="preserve"> Итоговая цена приватизации 0,00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Автобус специальный для перевозки детей (ПАЗ 32053-110-77). Начальная цена за лот 51</w:t>
      </w:r>
      <w:r w:rsidR="00CA16B3" w:rsidRPr="00606DBA">
        <w:rPr>
          <w:rFonts w:ascii="Times New Roman" w:hAnsi="Times New Roman"/>
          <w:color w:val="000000"/>
          <w:sz w:val="28"/>
          <w:szCs w:val="28"/>
        </w:rPr>
        <w:t>,</w:t>
      </w:r>
      <w:r w:rsidRPr="00606DBA">
        <w:rPr>
          <w:rFonts w:ascii="Times New Roman" w:hAnsi="Times New Roman"/>
          <w:color w:val="000000"/>
          <w:sz w:val="28"/>
          <w:szCs w:val="28"/>
        </w:rPr>
        <w:t>60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 xml:space="preserve"> Итоговая цена приватизации 0,00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Автобус специальный для перевозки детей (ПАЗ 32053</w:t>
      </w:r>
      <w:r w:rsidR="00CA16B3" w:rsidRPr="00606DBA">
        <w:rPr>
          <w:rFonts w:ascii="Times New Roman" w:hAnsi="Times New Roman"/>
          <w:color w:val="000000"/>
          <w:sz w:val="28"/>
          <w:szCs w:val="28"/>
        </w:rPr>
        <w:t>-70). Начальная цена за лот 219,</w:t>
      </w:r>
      <w:r w:rsidRPr="00606DBA">
        <w:rPr>
          <w:rFonts w:ascii="Times New Roman" w:hAnsi="Times New Roman"/>
          <w:color w:val="000000"/>
          <w:sz w:val="28"/>
          <w:szCs w:val="28"/>
        </w:rPr>
        <w:t>80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 xml:space="preserve"> Итоговая цена приватизации 0,00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w:t>
      </w:r>
    </w:p>
    <w:p w:rsidR="0033194D" w:rsidRPr="00606DBA" w:rsidRDefault="0033194D" w:rsidP="0033194D">
      <w:pPr>
        <w:autoSpaceDE w:val="0"/>
        <w:autoSpaceDN w:val="0"/>
        <w:adjustRightInd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Грузовой (самосвал) КАМАЗ 55102. Начальная цена за лот 154</w:t>
      </w:r>
      <w:r w:rsidR="00CA16B3" w:rsidRPr="00606DBA">
        <w:rPr>
          <w:rFonts w:ascii="Times New Roman" w:hAnsi="Times New Roman"/>
          <w:color w:val="000000"/>
          <w:sz w:val="28"/>
          <w:szCs w:val="28"/>
        </w:rPr>
        <w:t>,</w:t>
      </w:r>
      <w:r w:rsidRPr="00606DBA">
        <w:rPr>
          <w:rFonts w:ascii="Times New Roman" w:hAnsi="Times New Roman"/>
          <w:color w:val="000000"/>
          <w:sz w:val="28"/>
          <w:szCs w:val="28"/>
        </w:rPr>
        <w:t>10</w:t>
      </w:r>
      <w:r w:rsidR="00CA16B3" w:rsidRPr="00606DBA">
        <w:rPr>
          <w:rFonts w:ascii="Times New Roman" w:hAnsi="Times New Roman"/>
          <w:color w:val="000000"/>
          <w:sz w:val="28"/>
          <w:szCs w:val="28"/>
        </w:rPr>
        <w:t xml:space="preserve"> тыс. рубле</w:t>
      </w:r>
      <w:r w:rsidR="00CA16B3" w:rsidRPr="000B7B5E">
        <w:rPr>
          <w:rFonts w:ascii="Times New Roman" w:hAnsi="Times New Roman"/>
          <w:color w:val="000000"/>
          <w:sz w:val="28"/>
          <w:szCs w:val="28"/>
        </w:rPr>
        <w:t>й</w:t>
      </w:r>
      <w:r w:rsidR="002342FD" w:rsidRPr="000B7B5E">
        <w:rPr>
          <w:rFonts w:ascii="Times New Roman" w:hAnsi="Times New Roman"/>
          <w:color w:val="000000"/>
          <w:sz w:val="28"/>
          <w:szCs w:val="28"/>
        </w:rPr>
        <w:t>.</w:t>
      </w:r>
      <w:r w:rsidRPr="00606DBA">
        <w:rPr>
          <w:rFonts w:ascii="Times New Roman" w:hAnsi="Times New Roman"/>
          <w:color w:val="000000"/>
          <w:sz w:val="28"/>
          <w:szCs w:val="28"/>
        </w:rPr>
        <w:t xml:space="preserve"> Итоговая цена приватизации 0,00</w:t>
      </w:r>
      <w:r w:rsidR="00CA16B3" w:rsidRPr="00606DBA">
        <w:rPr>
          <w:rFonts w:ascii="Times New Roman" w:hAnsi="Times New Roman"/>
          <w:color w:val="000000"/>
          <w:sz w:val="28"/>
          <w:szCs w:val="28"/>
        </w:rPr>
        <w:t xml:space="preserve"> тыс. рублей</w:t>
      </w:r>
      <w:r w:rsidRPr="00606DBA">
        <w:rPr>
          <w:rFonts w:ascii="Times New Roman" w:hAnsi="Times New Roman"/>
          <w:color w:val="000000"/>
          <w:sz w:val="28"/>
          <w:szCs w:val="28"/>
        </w:rPr>
        <w:t>.</w:t>
      </w:r>
    </w:p>
    <w:p w:rsidR="0033194D" w:rsidRPr="00606DBA" w:rsidRDefault="0033194D" w:rsidP="000459F3">
      <w:pPr>
        <w:autoSpaceDE w:val="0"/>
        <w:autoSpaceDN w:val="0"/>
        <w:adjustRightInd w:val="0"/>
        <w:spacing w:after="0" w:line="240" w:lineRule="auto"/>
        <w:ind w:firstLine="709"/>
        <w:jc w:val="both"/>
        <w:rPr>
          <w:rFonts w:ascii="Times New Roman" w:hAnsi="Times New Roman"/>
          <w:bCs/>
          <w:color w:val="000000"/>
          <w:sz w:val="28"/>
          <w:szCs w:val="28"/>
        </w:rPr>
      </w:pPr>
      <w:r w:rsidRPr="00606DBA">
        <w:rPr>
          <w:rFonts w:ascii="Times New Roman" w:hAnsi="Times New Roman"/>
          <w:bCs/>
          <w:color w:val="000000"/>
          <w:sz w:val="28"/>
          <w:szCs w:val="28"/>
        </w:rPr>
        <w:t xml:space="preserve">Все 5 (пять) лотов муниципального движимого и недвижимого имущества, запланированы и утверждены решением </w:t>
      </w:r>
      <w:proofErr w:type="spellStart"/>
      <w:r w:rsidRPr="00606DBA">
        <w:rPr>
          <w:rFonts w:ascii="Times New Roman" w:hAnsi="Times New Roman"/>
          <w:bCs/>
          <w:color w:val="000000"/>
          <w:sz w:val="28"/>
          <w:szCs w:val="28"/>
        </w:rPr>
        <w:t>Ачинского</w:t>
      </w:r>
      <w:proofErr w:type="spellEnd"/>
      <w:r w:rsidRPr="00606DBA">
        <w:rPr>
          <w:rFonts w:ascii="Times New Roman" w:hAnsi="Times New Roman"/>
          <w:bCs/>
          <w:color w:val="000000"/>
          <w:sz w:val="28"/>
          <w:szCs w:val="28"/>
        </w:rPr>
        <w:t xml:space="preserve"> районного Совета депутатов Красноярского края от 26.10.2023 № 28-221Р «Об утверждении прогнозного плана (программы) приватизации муниципального имущества </w:t>
      </w:r>
      <w:proofErr w:type="spellStart"/>
      <w:r w:rsidRPr="00606DBA">
        <w:rPr>
          <w:rFonts w:ascii="Times New Roman" w:hAnsi="Times New Roman"/>
          <w:bCs/>
          <w:color w:val="000000"/>
          <w:sz w:val="28"/>
          <w:szCs w:val="28"/>
        </w:rPr>
        <w:t>Ачинского</w:t>
      </w:r>
      <w:proofErr w:type="spellEnd"/>
      <w:r w:rsidRPr="00606DBA">
        <w:rPr>
          <w:rFonts w:ascii="Times New Roman" w:hAnsi="Times New Roman"/>
          <w:bCs/>
          <w:color w:val="000000"/>
          <w:sz w:val="28"/>
          <w:szCs w:val="28"/>
        </w:rPr>
        <w:t xml:space="preserve"> района на 2024 год» не реализованы в 2024 году. Аукционы признаны несостоявшимися, подано 0 или одна заявка, по каждому лоту.</w:t>
      </w:r>
    </w:p>
    <w:p w:rsidR="0033194D" w:rsidRPr="00606DBA" w:rsidRDefault="0033194D" w:rsidP="0033194D">
      <w:pPr>
        <w:autoSpaceDE w:val="0"/>
        <w:autoSpaceDN w:val="0"/>
        <w:adjustRightInd w:val="0"/>
        <w:spacing w:after="0" w:line="240" w:lineRule="auto"/>
        <w:ind w:firstLine="709"/>
        <w:jc w:val="both"/>
        <w:rPr>
          <w:rFonts w:ascii="Times New Roman" w:hAnsi="Times New Roman"/>
          <w:bCs/>
          <w:color w:val="000000"/>
          <w:sz w:val="28"/>
          <w:szCs w:val="28"/>
        </w:rPr>
      </w:pPr>
      <w:r w:rsidRPr="00606DBA">
        <w:rPr>
          <w:rFonts w:ascii="Times New Roman" w:hAnsi="Times New Roman"/>
          <w:bCs/>
          <w:color w:val="000000"/>
          <w:sz w:val="28"/>
          <w:szCs w:val="28"/>
        </w:rPr>
        <w:t>В программе приватизации на 2025 год утверждено к приватизации 7 объектов движимого имущества. Проводится работа по оценке рыночной стоимости объектов.</w:t>
      </w:r>
    </w:p>
    <w:p w:rsidR="0033194D" w:rsidRPr="00606DBA" w:rsidRDefault="0033194D" w:rsidP="0033194D">
      <w:pPr>
        <w:autoSpaceDE w:val="0"/>
        <w:autoSpaceDN w:val="0"/>
        <w:adjustRightInd w:val="0"/>
        <w:spacing w:after="0" w:line="240" w:lineRule="auto"/>
        <w:ind w:firstLine="709"/>
        <w:jc w:val="both"/>
        <w:rPr>
          <w:rFonts w:ascii="Times New Roman" w:hAnsi="Times New Roman"/>
          <w:bCs/>
          <w:color w:val="000000"/>
          <w:sz w:val="28"/>
          <w:szCs w:val="28"/>
        </w:rPr>
      </w:pPr>
    </w:p>
    <w:p w:rsidR="0033194D" w:rsidRPr="00606DBA" w:rsidRDefault="00BC460B" w:rsidP="0033194D">
      <w:pPr>
        <w:autoSpaceDE w:val="0"/>
        <w:autoSpaceDN w:val="0"/>
        <w:adjustRightInd w:val="0"/>
        <w:spacing w:after="0" w:line="240" w:lineRule="auto"/>
        <w:ind w:firstLine="709"/>
        <w:jc w:val="center"/>
        <w:rPr>
          <w:rFonts w:ascii="Times New Roman" w:hAnsi="Times New Roman"/>
          <w:iCs/>
          <w:color w:val="000000"/>
          <w:sz w:val="28"/>
          <w:szCs w:val="28"/>
          <w:u w:val="single"/>
        </w:rPr>
      </w:pPr>
      <w:r w:rsidRPr="00606DBA">
        <w:rPr>
          <w:rFonts w:ascii="Times New Roman" w:hAnsi="Times New Roman"/>
          <w:iCs/>
          <w:color w:val="000000"/>
          <w:sz w:val="28"/>
          <w:szCs w:val="28"/>
          <w:u w:val="single"/>
        </w:rPr>
        <w:t xml:space="preserve">8. </w:t>
      </w:r>
      <w:r w:rsidR="0033194D" w:rsidRPr="00606DBA">
        <w:rPr>
          <w:rFonts w:ascii="Times New Roman" w:hAnsi="Times New Roman"/>
          <w:iCs/>
          <w:color w:val="000000"/>
          <w:sz w:val="28"/>
          <w:szCs w:val="28"/>
          <w:u w:val="single"/>
        </w:rPr>
        <w:t>Работа с электронными централизованными базами данных</w:t>
      </w:r>
    </w:p>
    <w:p w:rsidR="000A5F67" w:rsidRPr="00606DBA" w:rsidRDefault="000A5F67" w:rsidP="0033194D">
      <w:pPr>
        <w:autoSpaceDE w:val="0"/>
        <w:autoSpaceDN w:val="0"/>
        <w:adjustRightInd w:val="0"/>
        <w:spacing w:after="0" w:line="240" w:lineRule="auto"/>
        <w:ind w:firstLine="709"/>
        <w:jc w:val="center"/>
        <w:rPr>
          <w:rFonts w:ascii="Times New Roman" w:hAnsi="Times New Roman"/>
          <w:iCs/>
          <w:color w:val="000000"/>
          <w:sz w:val="28"/>
          <w:szCs w:val="28"/>
        </w:rPr>
      </w:pPr>
    </w:p>
    <w:p w:rsidR="0033194D" w:rsidRPr="00606DBA" w:rsidRDefault="0033194D" w:rsidP="0033194D">
      <w:pPr>
        <w:autoSpaceDE w:val="0"/>
        <w:autoSpaceDN w:val="0"/>
        <w:adjustRightInd w:val="0"/>
        <w:spacing w:after="0" w:line="240" w:lineRule="auto"/>
        <w:ind w:firstLine="709"/>
        <w:jc w:val="both"/>
        <w:rPr>
          <w:rFonts w:ascii="Times New Roman" w:hAnsi="Times New Roman"/>
          <w:b/>
          <w:bCs/>
          <w:iCs/>
          <w:color w:val="000000"/>
          <w:sz w:val="28"/>
          <w:szCs w:val="28"/>
        </w:rPr>
      </w:pPr>
      <w:r w:rsidRPr="00606DBA">
        <w:rPr>
          <w:rFonts w:ascii="Times New Roman" w:hAnsi="Times New Roman"/>
          <w:bCs/>
          <w:iCs/>
          <w:color w:val="000000"/>
          <w:sz w:val="28"/>
          <w:szCs w:val="28"/>
        </w:rPr>
        <w:t xml:space="preserve">Ведется работа по переносу и корректировке данных реестра муниципального имущества в </w:t>
      </w:r>
      <w:bookmarkStart w:id="2" w:name="_Hlk190438681"/>
      <w:r w:rsidRPr="00606DBA">
        <w:rPr>
          <w:rFonts w:ascii="Times New Roman" w:hAnsi="Times New Roman"/>
          <w:bCs/>
          <w:iCs/>
          <w:color w:val="000000"/>
          <w:sz w:val="28"/>
          <w:szCs w:val="28"/>
        </w:rPr>
        <w:t xml:space="preserve">межведомственную информационную систему централизованного учета объектов земельно-имущественного комплекса Красноярского края </w:t>
      </w:r>
      <w:bookmarkEnd w:id="2"/>
      <w:r w:rsidRPr="00606DBA">
        <w:rPr>
          <w:rFonts w:ascii="Times New Roman" w:hAnsi="Times New Roman"/>
          <w:bCs/>
          <w:iCs/>
          <w:color w:val="000000"/>
          <w:sz w:val="28"/>
          <w:szCs w:val="28"/>
        </w:rPr>
        <w:t xml:space="preserve">(ГМИС) и интеграция ее работы с </w:t>
      </w:r>
      <w:r w:rsidRPr="00606DBA">
        <w:rPr>
          <w:rFonts w:ascii="Times New Roman" w:hAnsi="Times New Roman"/>
          <w:color w:val="000000"/>
          <w:sz w:val="28"/>
          <w:szCs w:val="28"/>
        </w:rPr>
        <w:t>Государственной информационной системой о государственных и муниципальных платежах (ГИС ГМП)</w:t>
      </w:r>
      <w:r w:rsidRPr="00606DBA">
        <w:rPr>
          <w:rFonts w:ascii="Times New Roman" w:hAnsi="Times New Roman"/>
          <w:b/>
          <w:bCs/>
          <w:iCs/>
          <w:color w:val="000000"/>
          <w:sz w:val="28"/>
          <w:szCs w:val="28"/>
        </w:rPr>
        <w:t>, на настоящий момент внесено:</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lastRenderedPageBreak/>
        <w:t xml:space="preserve">- земельные участки за 2024 </w:t>
      </w:r>
      <w:r w:rsidRPr="00606DBA">
        <w:rPr>
          <w:rFonts w:ascii="Times New Roman" w:hAnsi="Times New Roman"/>
          <w:color w:val="000000"/>
          <w:sz w:val="28"/>
          <w:szCs w:val="28"/>
        </w:rPr>
        <w:t>-</w:t>
      </w:r>
      <w:r w:rsidRPr="00606DBA">
        <w:rPr>
          <w:rFonts w:ascii="Times New Roman" w:hAnsi="Times New Roman"/>
          <w:iCs/>
          <w:color w:val="000000"/>
          <w:sz w:val="28"/>
          <w:szCs w:val="28"/>
        </w:rPr>
        <w:t xml:space="preserve"> </w:t>
      </w:r>
      <w:r w:rsidRPr="00606DBA">
        <w:rPr>
          <w:rFonts w:ascii="Times New Roman" w:hAnsi="Times New Roman"/>
          <w:b/>
          <w:iCs/>
          <w:color w:val="000000"/>
          <w:sz w:val="28"/>
          <w:szCs w:val="28"/>
        </w:rPr>
        <w:t>161</w:t>
      </w:r>
      <w:r w:rsidRPr="00606DBA">
        <w:rPr>
          <w:rFonts w:ascii="Times New Roman" w:hAnsi="Times New Roman"/>
          <w:b/>
          <w:bCs/>
          <w:iCs/>
          <w:color w:val="000000"/>
          <w:sz w:val="28"/>
          <w:szCs w:val="28"/>
        </w:rPr>
        <w:t>;</w:t>
      </w:r>
      <w:r w:rsidRPr="00606DBA">
        <w:rPr>
          <w:rFonts w:ascii="Times New Roman" w:hAnsi="Times New Roman"/>
          <w:iCs/>
          <w:color w:val="000000"/>
          <w:sz w:val="28"/>
          <w:szCs w:val="28"/>
        </w:rPr>
        <w:t xml:space="preserve"> общая </w:t>
      </w:r>
      <w:r w:rsidRPr="00606DBA">
        <w:rPr>
          <w:rFonts w:ascii="Times New Roman" w:hAnsi="Times New Roman"/>
          <w:b/>
          <w:bCs/>
          <w:iCs/>
          <w:color w:val="000000"/>
          <w:sz w:val="28"/>
          <w:szCs w:val="28"/>
        </w:rPr>
        <w:t>(3 073)</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t xml:space="preserve">- здания за 2024 </w:t>
      </w:r>
      <w:r w:rsidRPr="00606DBA">
        <w:rPr>
          <w:rFonts w:ascii="Times New Roman" w:hAnsi="Times New Roman"/>
          <w:color w:val="000000"/>
          <w:sz w:val="28"/>
          <w:szCs w:val="28"/>
        </w:rPr>
        <w:t>-</w:t>
      </w:r>
      <w:r w:rsidRPr="00606DBA">
        <w:rPr>
          <w:rFonts w:ascii="Times New Roman" w:hAnsi="Times New Roman"/>
          <w:iCs/>
          <w:color w:val="000000"/>
          <w:sz w:val="28"/>
          <w:szCs w:val="28"/>
        </w:rPr>
        <w:t xml:space="preserve"> </w:t>
      </w:r>
      <w:r w:rsidRPr="00606DBA">
        <w:rPr>
          <w:rFonts w:ascii="Times New Roman" w:hAnsi="Times New Roman"/>
          <w:b/>
          <w:iCs/>
          <w:color w:val="000000"/>
          <w:sz w:val="28"/>
          <w:szCs w:val="28"/>
        </w:rPr>
        <w:t xml:space="preserve">0; </w:t>
      </w:r>
      <w:r w:rsidRPr="00606DBA">
        <w:rPr>
          <w:rFonts w:ascii="Times New Roman" w:hAnsi="Times New Roman"/>
          <w:iCs/>
          <w:color w:val="000000"/>
          <w:sz w:val="28"/>
          <w:szCs w:val="28"/>
        </w:rPr>
        <w:t xml:space="preserve">общая </w:t>
      </w:r>
      <w:r w:rsidRPr="00606DBA">
        <w:rPr>
          <w:rFonts w:ascii="Times New Roman" w:hAnsi="Times New Roman"/>
          <w:b/>
          <w:iCs/>
          <w:color w:val="000000"/>
          <w:sz w:val="28"/>
          <w:szCs w:val="28"/>
        </w:rPr>
        <w:t>(477)</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t xml:space="preserve">- сооружения за 2024 </w:t>
      </w:r>
      <w:r w:rsidRPr="00606DBA">
        <w:rPr>
          <w:rFonts w:ascii="Times New Roman" w:hAnsi="Times New Roman"/>
          <w:color w:val="000000"/>
          <w:sz w:val="28"/>
          <w:szCs w:val="28"/>
        </w:rPr>
        <w:t>-</w:t>
      </w:r>
      <w:r w:rsidRPr="00606DBA">
        <w:rPr>
          <w:rFonts w:ascii="Times New Roman" w:hAnsi="Times New Roman"/>
          <w:iCs/>
          <w:color w:val="000000"/>
          <w:sz w:val="28"/>
          <w:szCs w:val="28"/>
        </w:rPr>
        <w:t xml:space="preserve"> </w:t>
      </w:r>
      <w:r w:rsidRPr="00606DBA">
        <w:rPr>
          <w:rFonts w:ascii="Times New Roman" w:hAnsi="Times New Roman"/>
          <w:b/>
          <w:iCs/>
          <w:color w:val="000000"/>
          <w:sz w:val="28"/>
          <w:szCs w:val="28"/>
        </w:rPr>
        <w:t>50</w:t>
      </w:r>
      <w:r w:rsidRPr="00606DBA">
        <w:rPr>
          <w:rFonts w:ascii="Times New Roman" w:hAnsi="Times New Roman"/>
          <w:b/>
          <w:bCs/>
          <w:iCs/>
          <w:color w:val="000000"/>
          <w:sz w:val="28"/>
          <w:szCs w:val="28"/>
        </w:rPr>
        <w:t>;</w:t>
      </w:r>
      <w:r w:rsidRPr="00606DBA">
        <w:rPr>
          <w:rFonts w:ascii="Times New Roman" w:hAnsi="Times New Roman"/>
          <w:iCs/>
          <w:color w:val="000000"/>
          <w:sz w:val="28"/>
          <w:szCs w:val="28"/>
        </w:rPr>
        <w:t xml:space="preserve"> </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t xml:space="preserve">- жилые помещения за 2024 </w:t>
      </w:r>
      <w:r w:rsidRPr="00606DBA">
        <w:rPr>
          <w:rFonts w:ascii="Times New Roman" w:hAnsi="Times New Roman"/>
          <w:color w:val="000000"/>
          <w:sz w:val="28"/>
          <w:szCs w:val="28"/>
        </w:rPr>
        <w:t>-</w:t>
      </w:r>
      <w:r w:rsidRPr="00606DBA">
        <w:rPr>
          <w:rFonts w:ascii="Times New Roman" w:hAnsi="Times New Roman"/>
          <w:iCs/>
          <w:color w:val="000000"/>
          <w:sz w:val="28"/>
          <w:szCs w:val="28"/>
        </w:rPr>
        <w:t xml:space="preserve"> </w:t>
      </w:r>
      <w:r w:rsidRPr="00606DBA">
        <w:rPr>
          <w:rFonts w:ascii="Times New Roman" w:hAnsi="Times New Roman"/>
          <w:b/>
          <w:iCs/>
          <w:color w:val="000000"/>
          <w:sz w:val="28"/>
          <w:szCs w:val="28"/>
        </w:rPr>
        <w:t xml:space="preserve">0; </w:t>
      </w:r>
      <w:r w:rsidRPr="00606DBA">
        <w:rPr>
          <w:rFonts w:ascii="Times New Roman" w:hAnsi="Times New Roman"/>
          <w:iCs/>
          <w:color w:val="000000"/>
          <w:sz w:val="28"/>
          <w:szCs w:val="28"/>
        </w:rPr>
        <w:t>общая</w:t>
      </w:r>
      <w:r w:rsidRPr="00606DBA">
        <w:rPr>
          <w:rFonts w:ascii="Times New Roman" w:hAnsi="Times New Roman"/>
          <w:b/>
          <w:iCs/>
          <w:color w:val="000000"/>
          <w:sz w:val="28"/>
          <w:szCs w:val="28"/>
        </w:rPr>
        <w:t xml:space="preserve"> (422)</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t xml:space="preserve">- нежилые помещения за 2024 </w:t>
      </w:r>
      <w:r w:rsidRPr="00606DBA">
        <w:rPr>
          <w:rFonts w:ascii="Times New Roman" w:hAnsi="Times New Roman"/>
          <w:color w:val="000000"/>
          <w:sz w:val="28"/>
          <w:szCs w:val="28"/>
        </w:rPr>
        <w:t>-</w:t>
      </w:r>
      <w:r w:rsidRPr="00606DBA">
        <w:rPr>
          <w:rFonts w:ascii="Times New Roman" w:hAnsi="Times New Roman"/>
          <w:iCs/>
          <w:color w:val="000000"/>
          <w:sz w:val="28"/>
          <w:szCs w:val="28"/>
        </w:rPr>
        <w:t xml:space="preserve"> </w:t>
      </w:r>
      <w:r w:rsidRPr="00606DBA">
        <w:rPr>
          <w:rFonts w:ascii="Times New Roman" w:hAnsi="Times New Roman"/>
          <w:b/>
          <w:iCs/>
          <w:color w:val="000000"/>
          <w:sz w:val="28"/>
          <w:szCs w:val="28"/>
        </w:rPr>
        <w:t>1</w:t>
      </w:r>
      <w:r w:rsidRPr="00606DBA">
        <w:rPr>
          <w:rFonts w:ascii="Times New Roman" w:hAnsi="Times New Roman"/>
          <w:b/>
          <w:bCs/>
          <w:iCs/>
          <w:color w:val="000000"/>
          <w:sz w:val="28"/>
          <w:szCs w:val="28"/>
        </w:rPr>
        <w:t>;</w:t>
      </w:r>
      <w:r w:rsidRPr="00606DBA">
        <w:rPr>
          <w:rFonts w:ascii="Times New Roman" w:hAnsi="Times New Roman"/>
          <w:iCs/>
          <w:color w:val="000000"/>
          <w:sz w:val="28"/>
          <w:szCs w:val="28"/>
        </w:rPr>
        <w:t xml:space="preserve"> общая </w:t>
      </w:r>
      <w:r w:rsidRPr="00606DBA">
        <w:rPr>
          <w:rFonts w:ascii="Times New Roman" w:hAnsi="Times New Roman"/>
          <w:b/>
          <w:bCs/>
          <w:iCs/>
          <w:color w:val="000000"/>
          <w:sz w:val="28"/>
          <w:szCs w:val="28"/>
        </w:rPr>
        <w:t>(1 237)</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t xml:space="preserve">- договоров аренды за 2024 - </w:t>
      </w:r>
      <w:r w:rsidRPr="00606DBA">
        <w:rPr>
          <w:rFonts w:ascii="Times New Roman" w:hAnsi="Times New Roman"/>
          <w:b/>
          <w:iCs/>
          <w:color w:val="000000"/>
          <w:sz w:val="28"/>
          <w:szCs w:val="28"/>
        </w:rPr>
        <w:t>151</w:t>
      </w:r>
      <w:r w:rsidRPr="00606DBA">
        <w:rPr>
          <w:rFonts w:ascii="Times New Roman" w:hAnsi="Times New Roman"/>
          <w:b/>
          <w:bCs/>
          <w:iCs/>
          <w:color w:val="000000"/>
          <w:sz w:val="28"/>
          <w:szCs w:val="28"/>
        </w:rPr>
        <w:t>;</w:t>
      </w:r>
      <w:r w:rsidRPr="00606DBA">
        <w:rPr>
          <w:rFonts w:ascii="Times New Roman" w:hAnsi="Times New Roman"/>
          <w:iCs/>
          <w:color w:val="000000"/>
          <w:sz w:val="28"/>
          <w:szCs w:val="28"/>
        </w:rPr>
        <w:t xml:space="preserve"> </w:t>
      </w:r>
      <w:r w:rsidRPr="00606DBA">
        <w:rPr>
          <w:rFonts w:ascii="Times New Roman" w:hAnsi="Times New Roman"/>
          <w:b/>
          <w:bCs/>
          <w:iCs/>
          <w:color w:val="000000"/>
          <w:sz w:val="28"/>
          <w:szCs w:val="28"/>
        </w:rPr>
        <w:t>(274)</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t xml:space="preserve">- договоров купли-продажи за 2024 - </w:t>
      </w:r>
      <w:r w:rsidRPr="00606DBA">
        <w:rPr>
          <w:rFonts w:ascii="Times New Roman" w:hAnsi="Times New Roman"/>
          <w:b/>
          <w:iCs/>
          <w:color w:val="000000"/>
          <w:sz w:val="28"/>
          <w:szCs w:val="28"/>
        </w:rPr>
        <w:t>85</w:t>
      </w:r>
      <w:r w:rsidRPr="00606DBA">
        <w:rPr>
          <w:rFonts w:ascii="Times New Roman" w:hAnsi="Times New Roman"/>
          <w:iCs/>
          <w:color w:val="000000"/>
          <w:sz w:val="28"/>
          <w:szCs w:val="28"/>
        </w:rPr>
        <w:t xml:space="preserve">, общая </w:t>
      </w:r>
      <w:r w:rsidRPr="00606DBA">
        <w:rPr>
          <w:rFonts w:ascii="Times New Roman" w:hAnsi="Times New Roman"/>
          <w:b/>
          <w:bCs/>
          <w:iCs/>
          <w:color w:val="000000"/>
          <w:sz w:val="28"/>
          <w:szCs w:val="28"/>
        </w:rPr>
        <w:t>(1 877)</w:t>
      </w:r>
    </w:p>
    <w:p w:rsidR="0033194D" w:rsidRPr="00606DBA" w:rsidRDefault="0033194D" w:rsidP="0033194D">
      <w:pPr>
        <w:autoSpaceDE w:val="0"/>
        <w:autoSpaceDN w:val="0"/>
        <w:adjustRightInd w:val="0"/>
        <w:spacing w:after="0" w:line="240" w:lineRule="auto"/>
        <w:ind w:firstLine="709"/>
        <w:jc w:val="both"/>
        <w:rPr>
          <w:rFonts w:ascii="Times New Roman" w:hAnsi="Times New Roman"/>
          <w:iCs/>
          <w:color w:val="000000"/>
          <w:sz w:val="28"/>
          <w:szCs w:val="28"/>
        </w:rPr>
      </w:pPr>
      <w:r w:rsidRPr="00606DBA">
        <w:rPr>
          <w:rFonts w:ascii="Times New Roman" w:hAnsi="Times New Roman"/>
          <w:iCs/>
          <w:color w:val="000000"/>
          <w:sz w:val="28"/>
          <w:szCs w:val="28"/>
        </w:rPr>
        <w:t xml:space="preserve">Итого внесена информация по: </w:t>
      </w:r>
      <w:r w:rsidRPr="00606DBA">
        <w:rPr>
          <w:rFonts w:ascii="Times New Roman" w:hAnsi="Times New Roman"/>
          <w:b/>
          <w:bCs/>
          <w:iCs/>
          <w:color w:val="000000"/>
          <w:sz w:val="28"/>
          <w:szCs w:val="28"/>
        </w:rPr>
        <w:t>7 360</w:t>
      </w:r>
      <w:r w:rsidRPr="00606DBA">
        <w:rPr>
          <w:rFonts w:ascii="Times New Roman" w:hAnsi="Times New Roman"/>
          <w:iCs/>
          <w:color w:val="000000"/>
          <w:sz w:val="28"/>
          <w:szCs w:val="28"/>
        </w:rPr>
        <w:t xml:space="preserve"> объектам</w:t>
      </w:r>
    </w:p>
    <w:p w:rsidR="0033194D" w:rsidRPr="00606DBA" w:rsidRDefault="0033194D" w:rsidP="0033194D">
      <w:pPr>
        <w:autoSpaceDE w:val="0"/>
        <w:autoSpaceDN w:val="0"/>
        <w:adjustRightInd w:val="0"/>
        <w:spacing w:after="0" w:line="240" w:lineRule="auto"/>
        <w:ind w:firstLine="709"/>
        <w:jc w:val="both"/>
        <w:rPr>
          <w:rFonts w:ascii="Times New Roman" w:hAnsi="Times New Roman"/>
          <w:b/>
          <w:color w:val="000000"/>
          <w:sz w:val="28"/>
          <w:szCs w:val="28"/>
        </w:rPr>
      </w:pPr>
      <w:r w:rsidRPr="00606DBA">
        <w:rPr>
          <w:rFonts w:ascii="Times New Roman" w:hAnsi="Times New Roman"/>
          <w:b/>
          <w:color w:val="000000"/>
          <w:sz w:val="28"/>
          <w:szCs w:val="28"/>
        </w:rPr>
        <w:t xml:space="preserve"> </w:t>
      </w:r>
    </w:p>
    <w:p w:rsidR="000A5F67" w:rsidRDefault="0033194D" w:rsidP="00606DBA">
      <w:pPr>
        <w:autoSpaceDE w:val="0"/>
        <w:autoSpaceDN w:val="0"/>
        <w:adjustRightInd w:val="0"/>
        <w:spacing w:after="0" w:line="240" w:lineRule="auto"/>
        <w:ind w:firstLine="709"/>
        <w:jc w:val="center"/>
        <w:rPr>
          <w:rFonts w:ascii="Times New Roman" w:hAnsi="Times New Roman"/>
          <w:b/>
          <w:sz w:val="28"/>
          <w:szCs w:val="28"/>
        </w:rPr>
      </w:pPr>
      <w:r w:rsidRPr="00606DBA">
        <w:rPr>
          <w:rFonts w:ascii="Times New Roman" w:hAnsi="Times New Roman"/>
          <w:b/>
          <w:sz w:val="28"/>
          <w:szCs w:val="28"/>
        </w:rPr>
        <w:t>4.2. Правовое обеспечение и нормотворческая деятельность</w:t>
      </w:r>
    </w:p>
    <w:p w:rsidR="00606DBA" w:rsidRPr="00606DBA" w:rsidRDefault="00606DBA" w:rsidP="00606DBA">
      <w:pPr>
        <w:autoSpaceDE w:val="0"/>
        <w:autoSpaceDN w:val="0"/>
        <w:adjustRightInd w:val="0"/>
        <w:spacing w:after="0" w:line="240" w:lineRule="auto"/>
        <w:ind w:firstLine="709"/>
        <w:jc w:val="center"/>
        <w:rPr>
          <w:rFonts w:ascii="Times New Roman" w:hAnsi="Times New Roman"/>
          <w:b/>
          <w:sz w:val="28"/>
          <w:szCs w:val="28"/>
        </w:rPr>
      </w:pP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Согласно структуре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утвержденной решением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районного Совета депутатов от 16.09.2022 №19-145Р (с учетом внесенных изменений), в соответствии с распоряжениями Главы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том числе распоряжением Главы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31.08.2023 №1157-Р «Об утверждении функциональной подчиненности должностей муниципальной службы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правовой отдел является структурным подразделением управления правового обеспечения и земельно-имущественных отношений администрации.</w:t>
      </w:r>
    </w:p>
    <w:p w:rsidR="0033194D" w:rsidRPr="00606DBA" w:rsidRDefault="0033194D" w:rsidP="000459F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Работа правового отдела управления правового обеспечения и земельно-имущественных отношений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(далее – Правовой отдел) в период 2024 года проводилась в рамках основных направлений деятельности отдела, определенных Положением о правовом отделе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33194D" w:rsidRPr="00606DBA" w:rsidRDefault="0033194D" w:rsidP="000459F3">
      <w:pPr>
        <w:spacing w:after="0" w:line="240" w:lineRule="auto"/>
        <w:ind w:firstLine="567"/>
        <w:contextualSpacing/>
        <w:jc w:val="both"/>
        <w:rPr>
          <w:rFonts w:ascii="Times New Roman" w:hAnsi="Times New Roman"/>
          <w:sz w:val="28"/>
          <w:szCs w:val="28"/>
        </w:rPr>
      </w:pPr>
      <w:r w:rsidRPr="00606DBA">
        <w:rPr>
          <w:rFonts w:ascii="Times New Roman" w:hAnsi="Times New Roman"/>
          <w:sz w:val="28"/>
          <w:szCs w:val="28"/>
        </w:rPr>
        <w:tab/>
        <w:t>Согласно положению о правовом отделе для решения задач по правовому обеспечению деятельности администрации района в ходе реализации её полномочий отдел наделен рядом функций, к которым в том числе относятся</w:t>
      </w:r>
      <w:r w:rsidR="000459F3" w:rsidRPr="00606DBA">
        <w:rPr>
          <w:rFonts w:ascii="Times New Roman" w:hAnsi="Times New Roman"/>
          <w:sz w:val="28"/>
          <w:szCs w:val="28"/>
        </w:rPr>
        <w:t>:</w:t>
      </w:r>
    </w:p>
    <w:p w:rsidR="0033194D" w:rsidRPr="00606DBA" w:rsidRDefault="0033194D" w:rsidP="00AD508C">
      <w:pPr>
        <w:numPr>
          <w:ilvl w:val="0"/>
          <w:numId w:val="27"/>
        </w:numPr>
        <w:spacing w:after="0" w:line="240" w:lineRule="auto"/>
        <w:ind w:left="0" w:firstLine="1069"/>
        <w:contextualSpacing/>
        <w:jc w:val="both"/>
        <w:rPr>
          <w:rFonts w:ascii="Times New Roman" w:hAnsi="Times New Roman"/>
          <w:sz w:val="28"/>
          <w:szCs w:val="28"/>
        </w:rPr>
      </w:pPr>
      <w:r w:rsidRPr="00606DBA">
        <w:rPr>
          <w:rFonts w:ascii="Times New Roman" w:hAnsi="Times New Roman"/>
          <w:sz w:val="28"/>
          <w:szCs w:val="28"/>
        </w:rPr>
        <w:t>проведение правовой экспертизы подготовленных структурными подразделениями администрации и должностными лицами муниципальных нормативных и ненормативных правовых актов;</w:t>
      </w:r>
    </w:p>
    <w:p w:rsidR="0033194D" w:rsidRPr="00606DBA" w:rsidRDefault="0033194D" w:rsidP="00AD508C">
      <w:pPr>
        <w:numPr>
          <w:ilvl w:val="0"/>
          <w:numId w:val="27"/>
        </w:numPr>
        <w:spacing w:after="0" w:line="240" w:lineRule="auto"/>
        <w:ind w:left="0" w:firstLine="1069"/>
        <w:contextualSpacing/>
        <w:jc w:val="both"/>
        <w:rPr>
          <w:rFonts w:ascii="Times New Roman" w:hAnsi="Times New Roman"/>
          <w:sz w:val="28"/>
          <w:szCs w:val="28"/>
        </w:rPr>
      </w:pPr>
      <w:r w:rsidRPr="00606DBA">
        <w:rPr>
          <w:rFonts w:ascii="Times New Roman" w:hAnsi="Times New Roman"/>
          <w:sz w:val="28"/>
          <w:szCs w:val="28"/>
        </w:rPr>
        <w:t>участие в рассмотрении мер прокурорского реагирования – представлений об устранении выявленных надзорным органом нарушений законодательства, в подготовке ответов на них и разработке мероприятий по устранению нарушений, в случае подтверждения наличия таковых;</w:t>
      </w:r>
    </w:p>
    <w:p w:rsidR="0033194D" w:rsidRPr="00606DBA" w:rsidRDefault="0033194D" w:rsidP="00AD508C">
      <w:pPr>
        <w:numPr>
          <w:ilvl w:val="0"/>
          <w:numId w:val="27"/>
        </w:numPr>
        <w:spacing w:after="0" w:line="240" w:lineRule="auto"/>
        <w:ind w:left="0" w:firstLine="1069"/>
        <w:contextualSpacing/>
        <w:jc w:val="both"/>
        <w:rPr>
          <w:rFonts w:ascii="Times New Roman" w:hAnsi="Times New Roman"/>
          <w:sz w:val="28"/>
          <w:szCs w:val="28"/>
        </w:rPr>
      </w:pPr>
      <w:r w:rsidRPr="00606DBA">
        <w:rPr>
          <w:rFonts w:ascii="Times New Roman" w:hAnsi="Times New Roman"/>
          <w:sz w:val="28"/>
          <w:szCs w:val="28"/>
        </w:rPr>
        <w:t xml:space="preserve">взаимодействие с государственными, надзорными и правоохранительными органами, а также с органами местного самоуправления сельских поселений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муниципальными казенными учреждениями и гражданами в сфере правовой работы, включая правовую помощь;</w:t>
      </w:r>
    </w:p>
    <w:p w:rsidR="0033194D" w:rsidRPr="00606DBA" w:rsidRDefault="0033194D" w:rsidP="00AD508C">
      <w:pPr>
        <w:numPr>
          <w:ilvl w:val="0"/>
          <w:numId w:val="27"/>
        </w:numPr>
        <w:spacing w:after="0" w:line="240" w:lineRule="auto"/>
        <w:ind w:left="0" w:firstLine="1069"/>
        <w:contextualSpacing/>
        <w:jc w:val="both"/>
        <w:rPr>
          <w:rFonts w:ascii="Times New Roman" w:hAnsi="Times New Roman"/>
          <w:sz w:val="28"/>
          <w:szCs w:val="28"/>
        </w:rPr>
      </w:pPr>
      <w:r w:rsidRPr="00606DBA">
        <w:rPr>
          <w:rFonts w:ascii="Times New Roman" w:hAnsi="Times New Roman"/>
          <w:sz w:val="28"/>
          <w:szCs w:val="28"/>
        </w:rPr>
        <w:t xml:space="preserve">представление и защита интересов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судах, арбитражных судах;</w:t>
      </w:r>
    </w:p>
    <w:p w:rsidR="0033194D" w:rsidRPr="00606DBA" w:rsidRDefault="0033194D" w:rsidP="00AD508C">
      <w:pPr>
        <w:numPr>
          <w:ilvl w:val="0"/>
          <w:numId w:val="27"/>
        </w:numPr>
        <w:spacing w:after="0" w:line="240" w:lineRule="auto"/>
        <w:ind w:left="0" w:firstLine="1069"/>
        <w:contextualSpacing/>
        <w:jc w:val="both"/>
        <w:rPr>
          <w:rFonts w:ascii="Times New Roman" w:hAnsi="Times New Roman"/>
          <w:sz w:val="28"/>
          <w:szCs w:val="28"/>
        </w:rPr>
      </w:pPr>
      <w:r w:rsidRPr="00606DBA">
        <w:rPr>
          <w:rFonts w:ascii="Times New Roman" w:hAnsi="Times New Roman"/>
          <w:sz w:val="28"/>
          <w:szCs w:val="28"/>
        </w:rPr>
        <w:t>взыскание просроченной задолженности по платежам за пользование муниципальным имуществом и земельными участками;</w:t>
      </w:r>
    </w:p>
    <w:p w:rsidR="0033194D" w:rsidRPr="00606DBA" w:rsidRDefault="0033194D" w:rsidP="000459F3">
      <w:pPr>
        <w:numPr>
          <w:ilvl w:val="0"/>
          <w:numId w:val="27"/>
        </w:numPr>
        <w:spacing w:after="0" w:line="240" w:lineRule="auto"/>
        <w:contextualSpacing/>
        <w:jc w:val="both"/>
        <w:rPr>
          <w:rFonts w:ascii="Times New Roman" w:hAnsi="Times New Roman"/>
          <w:sz w:val="28"/>
          <w:szCs w:val="28"/>
        </w:rPr>
      </w:pPr>
      <w:r w:rsidRPr="00606DBA">
        <w:rPr>
          <w:rFonts w:ascii="Times New Roman" w:hAnsi="Times New Roman"/>
          <w:sz w:val="28"/>
          <w:szCs w:val="28"/>
        </w:rPr>
        <w:t>и другие.</w:t>
      </w:r>
    </w:p>
    <w:p w:rsidR="0033194D" w:rsidRPr="00606DBA" w:rsidRDefault="0033194D" w:rsidP="0033194D">
      <w:pPr>
        <w:spacing w:after="0" w:line="240" w:lineRule="auto"/>
        <w:ind w:firstLine="709"/>
        <w:contextualSpacing/>
        <w:jc w:val="both"/>
        <w:rPr>
          <w:rFonts w:ascii="Times New Roman" w:hAnsi="Times New Roman"/>
          <w:sz w:val="28"/>
          <w:szCs w:val="28"/>
        </w:rPr>
      </w:pPr>
    </w:p>
    <w:p w:rsidR="00BC460B" w:rsidRPr="00606DBA" w:rsidRDefault="00BC460B" w:rsidP="0033194D">
      <w:pPr>
        <w:spacing w:after="0" w:line="240" w:lineRule="auto"/>
        <w:ind w:firstLine="709"/>
        <w:contextualSpacing/>
        <w:jc w:val="both"/>
        <w:rPr>
          <w:rFonts w:ascii="Times New Roman" w:hAnsi="Times New Roman"/>
          <w:sz w:val="28"/>
          <w:szCs w:val="28"/>
        </w:rPr>
      </w:pPr>
    </w:p>
    <w:p w:rsidR="00BC460B" w:rsidRPr="00606DBA" w:rsidRDefault="00BC460B" w:rsidP="0033194D">
      <w:pPr>
        <w:spacing w:after="0" w:line="240" w:lineRule="auto"/>
        <w:ind w:firstLine="709"/>
        <w:contextualSpacing/>
        <w:jc w:val="both"/>
        <w:rPr>
          <w:rFonts w:ascii="Times New Roman" w:hAnsi="Times New Roman"/>
          <w:sz w:val="28"/>
          <w:szCs w:val="28"/>
        </w:rPr>
      </w:pPr>
    </w:p>
    <w:p w:rsidR="00BC460B" w:rsidRPr="00606DBA" w:rsidRDefault="00BC460B" w:rsidP="0033194D">
      <w:pPr>
        <w:spacing w:after="0" w:line="240" w:lineRule="auto"/>
        <w:ind w:firstLine="709"/>
        <w:contextualSpacing/>
        <w:jc w:val="both"/>
        <w:rPr>
          <w:rFonts w:ascii="Times New Roman" w:hAnsi="Times New Roman"/>
          <w:sz w:val="28"/>
          <w:szCs w:val="28"/>
        </w:rPr>
      </w:pPr>
    </w:p>
    <w:p w:rsidR="0033194D" w:rsidRPr="00606DBA" w:rsidRDefault="00BC460B" w:rsidP="000E6ECD">
      <w:pPr>
        <w:spacing w:after="0" w:line="240" w:lineRule="auto"/>
        <w:ind w:firstLine="709"/>
        <w:contextualSpacing/>
        <w:jc w:val="center"/>
        <w:rPr>
          <w:rFonts w:ascii="Times New Roman" w:hAnsi="Times New Roman"/>
          <w:sz w:val="28"/>
          <w:szCs w:val="28"/>
          <w:u w:val="single"/>
        </w:rPr>
      </w:pPr>
      <w:r w:rsidRPr="00606DBA">
        <w:rPr>
          <w:rFonts w:ascii="Times New Roman" w:hAnsi="Times New Roman"/>
          <w:sz w:val="28"/>
          <w:szCs w:val="28"/>
          <w:u w:val="single"/>
        </w:rPr>
        <w:t xml:space="preserve">1. </w:t>
      </w:r>
      <w:r w:rsidR="0033194D" w:rsidRPr="00606DBA">
        <w:rPr>
          <w:rFonts w:ascii="Times New Roman" w:hAnsi="Times New Roman"/>
          <w:sz w:val="28"/>
          <w:szCs w:val="28"/>
          <w:u w:val="single"/>
        </w:rPr>
        <w:t>Аналитическая и консультативная работа</w:t>
      </w:r>
    </w:p>
    <w:p w:rsidR="000A5F67" w:rsidRPr="00606DBA" w:rsidRDefault="000A5F67" w:rsidP="000E6ECD">
      <w:pPr>
        <w:spacing w:after="0" w:line="240" w:lineRule="auto"/>
        <w:ind w:firstLine="709"/>
        <w:contextualSpacing/>
        <w:jc w:val="center"/>
        <w:rPr>
          <w:rFonts w:ascii="Times New Roman" w:hAnsi="Times New Roman"/>
          <w:b/>
          <w:sz w:val="28"/>
          <w:szCs w:val="28"/>
        </w:rPr>
      </w:pP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За 2024 год структурными подразделениями администрации и должностными лицами подготовлено около </w:t>
      </w:r>
      <w:r w:rsidRPr="00606DBA">
        <w:rPr>
          <w:rFonts w:ascii="Times New Roman" w:hAnsi="Times New Roman"/>
          <w:b/>
          <w:sz w:val="28"/>
          <w:szCs w:val="28"/>
        </w:rPr>
        <w:t>200</w:t>
      </w:r>
      <w:r w:rsidRPr="00606DBA">
        <w:rPr>
          <w:rFonts w:ascii="Times New Roman" w:hAnsi="Times New Roman"/>
          <w:sz w:val="28"/>
          <w:szCs w:val="28"/>
        </w:rPr>
        <w:t xml:space="preserve"> муниципальных нормативных правовых актов и около </w:t>
      </w:r>
      <w:r w:rsidRPr="00606DBA">
        <w:rPr>
          <w:rFonts w:ascii="Times New Roman" w:hAnsi="Times New Roman"/>
          <w:b/>
          <w:sz w:val="28"/>
          <w:szCs w:val="28"/>
        </w:rPr>
        <w:t>1500</w:t>
      </w:r>
      <w:r w:rsidRPr="00606DBA">
        <w:rPr>
          <w:rFonts w:ascii="Times New Roman" w:hAnsi="Times New Roman"/>
          <w:sz w:val="28"/>
          <w:szCs w:val="28"/>
        </w:rPr>
        <w:t xml:space="preserve"> муниципальных ненормативных правовых актов, которые в свою очередь прошли правовую экспертизу в части соответствия их действующему законодательству.</w:t>
      </w:r>
    </w:p>
    <w:p w:rsidR="0033194D" w:rsidRPr="00606DBA" w:rsidRDefault="0033194D" w:rsidP="00DD2AE5">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за 2024 год, постановлений - </w:t>
      </w:r>
      <w:r w:rsidRPr="00606DBA">
        <w:rPr>
          <w:rFonts w:ascii="Times New Roman" w:hAnsi="Times New Roman"/>
          <w:b/>
          <w:sz w:val="28"/>
          <w:szCs w:val="28"/>
        </w:rPr>
        <w:t>188</w:t>
      </w:r>
      <w:r w:rsidRPr="00606DBA">
        <w:rPr>
          <w:rFonts w:ascii="Times New Roman" w:hAnsi="Times New Roman"/>
          <w:sz w:val="28"/>
          <w:szCs w:val="28"/>
        </w:rPr>
        <w:t xml:space="preserve">, распоряжений - </w:t>
      </w:r>
      <w:r w:rsidRPr="00606DBA">
        <w:rPr>
          <w:rFonts w:ascii="Times New Roman" w:hAnsi="Times New Roman"/>
          <w:b/>
          <w:sz w:val="28"/>
          <w:szCs w:val="28"/>
        </w:rPr>
        <w:t>1458</w:t>
      </w:r>
      <w:r w:rsidR="00DD2AE5" w:rsidRPr="00606DBA">
        <w:rPr>
          <w:rFonts w:ascii="Times New Roman" w:hAnsi="Times New Roman"/>
          <w:sz w:val="28"/>
          <w:szCs w:val="28"/>
        </w:rPr>
        <w:t>.</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Граждане - жители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юридические лица, некоммерческие организации с правотворческой инициативой в администрацию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за период 2024 года не обращались.</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Приоритетными задачами были: приведение в соответствие существующих муниципальных программ, создание и актуализация различного рода комиссий и порядков их работы, регламентов оказания муниципальных услуг; разработка и принятие постановлений и распоряжений в связи с поступившими ранее замечаниями надзорных и контрольных органов. Необходимо отметить, что данная работа осложняется отсутствием базы нормативных документов, существовавших до 2016 года.</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За период 2024 в рамках проводимого органами прокуратуры, как надзорного органа, правового мониторинга муниципальных нормативных правовых актов в адрес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прокурором внесены </w:t>
      </w:r>
      <w:r w:rsidRPr="00606DBA">
        <w:rPr>
          <w:rFonts w:ascii="Times New Roman" w:hAnsi="Times New Roman"/>
          <w:b/>
          <w:sz w:val="28"/>
          <w:szCs w:val="28"/>
        </w:rPr>
        <w:t xml:space="preserve">5 </w:t>
      </w:r>
      <w:r w:rsidRPr="00606DBA">
        <w:rPr>
          <w:rFonts w:ascii="Times New Roman" w:hAnsi="Times New Roman"/>
          <w:sz w:val="28"/>
          <w:szCs w:val="28"/>
        </w:rPr>
        <w:t xml:space="preserve">протестов с требованиями о внесении изменений в действующие нормативные акты. </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2024 году правовым отделом проводилась разъяснительная работа по оказанию муниципальным служащим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консультативной помощи по правовым вопросам, в том числе по вопросам, связанным с применением антикоррупционного законодательства. </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Проведена работа в области введения и функционирования в Красноярском крае системы внутреннего обеспечения соответствия требованиям антимонопольного законодательства, разработан план мероприятий по снижению </w:t>
      </w:r>
      <w:proofErr w:type="spellStart"/>
      <w:r w:rsidRPr="00606DBA">
        <w:rPr>
          <w:rFonts w:ascii="Times New Roman" w:hAnsi="Times New Roman"/>
          <w:sz w:val="28"/>
          <w:szCs w:val="28"/>
        </w:rPr>
        <w:t>комплаенс</w:t>
      </w:r>
      <w:proofErr w:type="spellEnd"/>
      <w:r w:rsidRPr="00606DBA">
        <w:rPr>
          <w:rFonts w:ascii="Times New Roman" w:hAnsi="Times New Roman"/>
          <w:sz w:val="28"/>
          <w:szCs w:val="28"/>
        </w:rPr>
        <w:t xml:space="preserve">-рисков на 2024 год. Подготовлен и обнародован на официальном сайте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доклад «Об антимонопольном </w:t>
      </w:r>
      <w:proofErr w:type="spellStart"/>
      <w:r w:rsidRPr="00606DBA">
        <w:rPr>
          <w:rFonts w:ascii="Times New Roman" w:hAnsi="Times New Roman"/>
          <w:sz w:val="28"/>
          <w:szCs w:val="28"/>
        </w:rPr>
        <w:t>комплаенсе</w:t>
      </w:r>
      <w:proofErr w:type="spellEnd"/>
      <w:r w:rsidRPr="00606DBA">
        <w:rPr>
          <w:rFonts w:ascii="Times New Roman" w:hAnsi="Times New Roman"/>
          <w:sz w:val="28"/>
          <w:szCs w:val="28"/>
        </w:rPr>
        <w:t xml:space="preserve"> в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за 2024 год».</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С участием специалистов правового отдела проходит рассмотрение внесенных в адрес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прокурором представлений об устранении выявленных в ходе проводимых проверок нарушений требований законодательства. По результатам рассмотрения внесенных представлений разрабатываются мероприятия по устранению нарушений и недопущению таковых впредь. </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lastRenderedPageBreak/>
        <w:t xml:space="preserve">За период 2024 года рассмотрено </w:t>
      </w:r>
      <w:r w:rsidRPr="00606DBA">
        <w:rPr>
          <w:rFonts w:ascii="Times New Roman" w:hAnsi="Times New Roman"/>
          <w:b/>
          <w:sz w:val="28"/>
          <w:szCs w:val="28"/>
        </w:rPr>
        <w:t>16</w:t>
      </w:r>
      <w:r w:rsidRPr="00606DBA">
        <w:rPr>
          <w:rFonts w:ascii="Times New Roman" w:hAnsi="Times New Roman"/>
          <w:sz w:val="28"/>
          <w:szCs w:val="28"/>
        </w:rPr>
        <w:t xml:space="preserve"> внесенных прокурором в адрес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представлений об устранении выявленных нарушений требований законодательства. По результатам рассмотрения администрацией указанных представлений </w:t>
      </w:r>
      <w:r w:rsidRPr="00606DBA">
        <w:rPr>
          <w:rFonts w:ascii="Times New Roman" w:hAnsi="Times New Roman"/>
          <w:b/>
          <w:sz w:val="28"/>
          <w:szCs w:val="28"/>
        </w:rPr>
        <w:t>5</w:t>
      </w:r>
      <w:r w:rsidRPr="00606DBA">
        <w:rPr>
          <w:rFonts w:ascii="Times New Roman" w:hAnsi="Times New Roman"/>
          <w:sz w:val="28"/>
          <w:szCs w:val="28"/>
        </w:rPr>
        <w:t xml:space="preserve"> из </w:t>
      </w:r>
      <w:r w:rsidRPr="00606DBA">
        <w:rPr>
          <w:rFonts w:ascii="Times New Roman" w:hAnsi="Times New Roman"/>
          <w:b/>
          <w:sz w:val="28"/>
          <w:szCs w:val="28"/>
        </w:rPr>
        <w:t>16</w:t>
      </w:r>
      <w:r w:rsidRPr="00606DBA">
        <w:rPr>
          <w:rFonts w:ascii="Times New Roman" w:hAnsi="Times New Roman"/>
          <w:sz w:val="28"/>
          <w:szCs w:val="28"/>
        </w:rPr>
        <w:t xml:space="preserve"> были отклонены.</w:t>
      </w:r>
    </w:p>
    <w:p w:rsidR="0033194D" w:rsidRPr="00606DBA" w:rsidRDefault="0033194D" w:rsidP="0033194D">
      <w:pPr>
        <w:spacing w:after="0" w:line="240" w:lineRule="auto"/>
        <w:ind w:firstLine="709"/>
        <w:contextualSpacing/>
        <w:jc w:val="both"/>
        <w:rPr>
          <w:rFonts w:ascii="Times New Roman" w:hAnsi="Times New Roman"/>
          <w:sz w:val="28"/>
          <w:szCs w:val="28"/>
        </w:rPr>
      </w:pPr>
    </w:p>
    <w:p w:rsidR="0033194D" w:rsidRPr="00606DBA" w:rsidRDefault="00BC460B" w:rsidP="000A5F67">
      <w:pPr>
        <w:spacing w:after="0" w:line="240" w:lineRule="auto"/>
        <w:ind w:firstLine="709"/>
        <w:contextualSpacing/>
        <w:jc w:val="center"/>
        <w:rPr>
          <w:rFonts w:ascii="Times New Roman" w:hAnsi="Times New Roman"/>
          <w:sz w:val="28"/>
          <w:szCs w:val="28"/>
          <w:u w:val="single"/>
        </w:rPr>
      </w:pPr>
      <w:r w:rsidRPr="00606DBA">
        <w:rPr>
          <w:rFonts w:ascii="Times New Roman" w:hAnsi="Times New Roman"/>
          <w:sz w:val="28"/>
          <w:szCs w:val="28"/>
          <w:u w:val="single"/>
        </w:rPr>
        <w:t xml:space="preserve">2. </w:t>
      </w:r>
      <w:r w:rsidR="0033194D" w:rsidRPr="00606DBA">
        <w:rPr>
          <w:rFonts w:ascii="Times New Roman" w:hAnsi="Times New Roman"/>
          <w:sz w:val="28"/>
          <w:szCs w:val="28"/>
          <w:u w:val="single"/>
        </w:rPr>
        <w:t>Судебная работа, в том числе взыскание задолженности по арендным платежам пени, неосновательного обогащения, подл</w:t>
      </w:r>
      <w:r w:rsidR="000A5F67" w:rsidRPr="00606DBA">
        <w:rPr>
          <w:rFonts w:ascii="Times New Roman" w:hAnsi="Times New Roman"/>
          <w:sz w:val="28"/>
          <w:szCs w:val="28"/>
          <w:u w:val="single"/>
        </w:rPr>
        <w:t>ежащих внесению в бюджет района</w:t>
      </w:r>
    </w:p>
    <w:p w:rsidR="000A5F67" w:rsidRPr="00606DBA" w:rsidRDefault="000A5F67" w:rsidP="000A5F67">
      <w:pPr>
        <w:spacing w:after="0" w:line="240" w:lineRule="auto"/>
        <w:ind w:firstLine="709"/>
        <w:contextualSpacing/>
        <w:jc w:val="center"/>
        <w:rPr>
          <w:rFonts w:ascii="Times New Roman" w:hAnsi="Times New Roman"/>
          <w:b/>
          <w:sz w:val="28"/>
          <w:szCs w:val="28"/>
        </w:rPr>
      </w:pP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Правовым отделом в соответствии с требованиями Федерального закона от 20.08.2004 </w:t>
      </w:r>
      <w:proofErr w:type="gramStart"/>
      <w:r w:rsidRPr="00606DBA">
        <w:rPr>
          <w:rFonts w:ascii="Times New Roman" w:hAnsi="Times New Roman"/>
          <w:sz w:val="28"/>
          <w:szCs w:val="28"/>
        </w:rPr>
        <w:t>№</w:t>
      </w:r>
      <w:r w:rsidR="000A5F67" w:rsidRPr="00606DBA">
        <w:rPr>
          <w:rFonts w:ascii="Times New Roman" w:hAnsi="Times New Roman"/>
          <w:sz w:val="28"/>
          <w:szCs w:val="28"/>
        </w:rPr>
        <w:t xml:space="preserve">  </w:t>
      </w:r>
      <w:r w:rsidRPr="00606DBA">
        <w:rPr>
          <w:rFonts w:ascii="Times New Roman" w:hAnsi="Times New Roman"/>
          <w:sz w:val="28"/>
          <w:szCs w:val="28"/>
        </w:rPr>
        <w:t>113</w:t>
      </w:r>
      <w:proofErr w:type="gramEnd"/>
      <w:r w:rsidRPr="00606DBA">
        <w:rPr>
          <w:rFonts w:ascii="Times New Roman" w:hAnsi="Times New Roman"/>
          <w:sz w:val="28"/>
          <w:szCs w:val="28"/>
        </w:rPr>
        <w:t xml:space="preserve">-ФЗ «О присяжных заседателях Федеральных судов общей юрисдикции в Российской Федерации» ежегодно проводится работа по проверке списков кандидатов в присяжные заседатели муниципального образования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В 2024 году проведена такая работа. Согласно постановлению Правительства Красноярского края от 18.10.2021 №745-п для включения в списки кандидатов по </w:t>
      </w:r>
      <w:proofErr w:type="spellStart"/>
      <w:r w:rsidRPr="00606DBA">
        <w:rPr>
          <w:rFonts w:ascii="Times New Roman" w:hAnsi="Times New Roman"/>
          <w:sz w:val="28"/>
          <w:szCs w:val="28"/>
        </w:rPr>
        <w:t>Ачинскому</w:t>
      </w:r>
      <w:proofErr w:type="spellEnd"/>
      <w:r w:rsidRPr="00606DBA">
        <w:rPr>
          <w:rFonts w:ascii="Times New Roman" w:hAnsi="Times New Roman"/>
          <w:sz w:val="28"/>
          <w:szCs w:val="28"/>
        </w:rPr>
        <w:t xml:space="preserve"> району установлено число граждан - </w:t>
      </w:r>
      <w:r w:rsidRPr="00606DBA">
        <w:rPr>
          <w:rFonts w:ascii="Times New Roman" w:hAnsi="Times New Roman"/>
          <w:b/>
          <w:sz w:val="28"/>
          <w:szCs w:val="28"/>
        </w:rPr>
        <w:t>1200</w:t>
      </w:r>
      <w:r w:rsidRPr="00606DBA">
        <w:rPr>
          <w:rFonts w:ascii="Times New Roman" w:hAnsi="Times New Roman"/>
          <w:sz w:val="28"/>
          <w:szCs w:val="28"/>
        </w:rPr>
        <w:t xml:space="preserve"> человек.</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Граждане, проживающие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и входящие в указанные списки, уведомлены о включении их в списки кандидатов в присяжные заседатели муниципального образования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Списки граждан опубликованы в СМИ муниципального образования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(Газета «Уголок России № 5»).</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Правовым отделом организована работа с судами.</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За период 2024 года правовым отделом обеспечено участие представителей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судах общей юрисдикции, в том числе в мировом суде, а также в арбитражных судах в судебных заседаниях по </w:t>
      </w:r>
      <w:r w:rsidRPr="00606DBA">
        <w:rPr>
          <w:rFonts w:ascii="Times New Roman" w:hAnsi="Times New Roman"/>
          <w:b/>
          <w:sz w:val="28"/>
          <w:szCs w:val="28"/>
        </w:rPr>
        <w:t>326</w:t>
      </w:r>
      <w:r w:rsidRPr="00606DBA">
        <w:rPr>
          <w:rFonts w:ascii="Times New Roman" w:hAnsi="Times New Roman"/>
          <w:sz w:val="28"/>
          <w:szCs w:val="28"/>
        </w:rPr>
        <w:t xml:space="preserve"> делам, возбужденным судами в отношении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интересах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а  также по делам, по которым администрация привлечена судами к участию в рассмотрении дел в качестве заинтересованного лица (гражданские дела, административные дела, дела о рассмотрении административных правонарушений).</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При необходимости обеспечено апелляционное, кассационное обжалование решений судов.</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Категория дел различна: признание права собственности на объекты недвижимости, в том числе на земельные участки, оспаривание действий (бездействия) органов местного самоуправления, взыскание ущерба, признание объекта самовольной постройкой и сносе, об </w:t>
      </w:r>
      <w:proofErr w:type="spellStart"/>
      <w:r w:rsidRPr="00606DBA">
        <w:rPr>
          <w:rFonts w:ascii="Times New Roman" w:hAnsi="Times New Roman"/>
          <w:sz w:val="28"/>
          <w:szCs w:val="28"/>
        </w:rPr>
        <w:t>обязании</w:t>
      </w:r>
      <w:proofErr w:type="spellEnd"/>
      <w:r w:rsidRPr="00606DBA">
        <w:rPr>
          <w:rFonts w:ascii="Times New Roman" w:hAnsi="Times New Roman"/>
          <w:sz w:val="28"/>
          <w:szCs w:val="28"/>
        </w:rPr>
        <w:t xml:space="preserve"> совершить определенные действия, гражданские дела в сфере жилищных правоотношений, об установлении юридических фактов и другие.</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Полученные решения судов изучены и проанализированы в целях использования в работе, в целях недопущения ситуаций, в результате которых возникает возможность обращения в суд с исковыми требованиями в отношении администрации района. </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lastRenderedPageBreak/>
        <w:t xml:space="preserve">Правовым отделом ведется реестр судебных заседаний, который своевременно актуализируется, за ходом всех дел осуществляется своевременный контроль и реагирование (в среднем в </w:t>
      </w:r>
      <w:r w:rsidRPr="00606DBA">
        <w:rPr>
          <w:rFonts w:ascii="Times New Roman" w:hAnsi="Times New Roman"/>
          <w:b/>
          <w:sz w:val="28"/>
          <w:szCs w:val="28"/>
        </w:rPr>
        <w:t>неделю</w:t>
      </w:r>
      <w:r w:rsidRPr="00606DBA">
        <w:rPr>
          <w:rFonts w:ascii="Times New Roman" w:hAnsi="Times New Roman"/>
          <w:sz w:val="28"/>
          <w:szCs w:val="28"/>
        </w:rPr>
        <w:t xml:space="preserve"> проводится от </w:t>
      </w:r>
      <w:r w:rsidRPr="00606DBA">
        <w:rPr>
          <w:rFonts w:ascii="Times New Roman" w:hAnsi="Times New Roman"/>
          <w:b/>
          <w:sz w:val="28"/>
          <w:szCs w:val="28"/>
        </w:rPr>
        <w:t>10 до 20</w:t>
      </w:r>
      <w:r w:rsidRPr="00606DBA">
        <w:rPr>
          <w:rFonts w:ascii="Times New Roman" w:hAnsi="Times New Roman"/>
          <w:sz w:val="28"/>
          <w:szCs w:val="28"/>
        </w:rPr>
        <w:t xml:space="preserve"> судебных заседаний).</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2024 году земельно-имущественным отделом подготовлен список арендаторов – физических лиц, имеющих задолженность по арендным платежам за пользование земельными участками, а также юридических лиц, имеющих задолженность по арендным платежам за пользование земельными участками и муниципальным имуществом. </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Правовым отделом подготовлены и направлены должникам (физическим лицам) претензионные письма о необходимости погашения задолженности по арендной плате за пользование земельными участками и пени, а также по арендной плате за пользование муниципальным имуществом (юридические лица) на сумму </w:t>
      </w:r>
      <w:r w:rsidRPr="00606DBA">
        <w:rPr>
          <w:rFonts w:ascii="Times New Roman" w:hAnsi="Times New Roman"/>
          <w:b/>
          <w:sz w:val="28"/>
          <w:szCs w:val="28"/>
        </w:rPr>
        <w:t>4 766,43</w:t>
      </w:r>
      <w:r w:rsidRPr="00606DBA">
        <w:rPr>
          <w:rFonts w:ascii="Times New Roman" w:hAnsi="Times New Roman"/>
          <w:sz w:val="28"/>
          <w:szCs w:val="28"/>
        </w:rPr>
        <w:t xml:space="preserve"> тыс.</w:t>
      </w:r>
      <w:r w:rsidR="000A5F67"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 xml:space="preserve">. </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По результатам претензионной работы должниками - физическими лицами и юридическими лицами, в бюджет района добровольно возмещено </w:t>
      </w:r>
      <w:r w:rsidRPr="00606DBA">
        <w:rPr>
          <w:rFonts w:ascii="Times New Roman" w:hAnsi="Times New Roman"/>
          <w:b/>
          <w:sz w:val="28"/>
          <w:szCs w:val="28"/>
        </w:rPr>
        <w:t>65,01</w:t>
      </w:r>
      <w:r w:rsidRPr="00606DBA">
        <w:rPr>
          <w:rFonts w:ascii="Times New Roman" w:hAnsi="Times New Roman"/>
          <w:sz w:val="28"/>
          <w:szCs w:val="28"/>
        </w:rPr>
        <w:t xml:space="preserve"> тыс.</w:t>
      </w:r>
      <w:r w:rsidR="000A5F67"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Работа с арендаторами, имеющими задолженность по платежам в бюджет района, продолжается.</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Арбитражный суд Красноярского края в 2024 году правовым отделом поданы исковые заявления о взыскании задолженности по арендной плате за пользование муниципальным имуществом в отношении юридического лица (ООО «АРСК», ООО «РЭСО») на общую сумму </w:t>
      </w:r>
      <w:r w:rsidRPr="00606DBA">
        <w:rPr>
          <w:rFonts w:ascii="Times New Roman" w:hAnsi="Times New Roman"/>
          <w:b/>
          <w:sz w:val="28"/>
          <w:szCs w:val="28"/>
        </w:rPr>
        <w:t>4 206,84</w:t>
      </w:r>
      <w:r w:rsidR="000A5F67" w:rsidRPr="00606DBA">
        <w:rPr>
          <w:rFonts w:ascii="Times New Roman" w:hAnsi="Times New Roman"/>
          <w:sz w:val="28"/>
          <w:szCs w:val="28"/>
        </w:rPr>
        <w:t xml:space="preserve"> тыс. руб</w:t>
      </w:r>
      <w:r w:rsidR="00CA16B3" w:rsidRPr="00606DBA">
        <w:rPr>
          <w:rFonts w:ascii="Times New Roman" w:hAnsi="Times New Roman"/>
          <w:sz w:val="28"/>
          <w:szCs w:val="28"/>
        </w:rPr>
        <w:t>лей</w:t>
      </w:r>
      <w:r w:rsidRPr="00606DBA">
        <w:rPr>
          <w:rFonts w:ascii="Times New Roman" w:hAnsi="Times New Roman"/>
          <w:sz w:val="28"/>
          <w:szCs w:val="28"/>
        </w:rPr>
        <w:t>.</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По исковым заявлениям судом вынесены решения, согласно которым требования администрации удовлетворены на общую сумму </w:t>
      </w:r>
      <w:r w:rsidRPr="00606DBA">
        <w:rPr>
          <w:rFonts w:ascii="Times New Roman" w:hAnsi="Times New Roman"/>
          <w:b/>
          <w:sz w:val="28"/>
          <w:szCs w:val="28"/>
        </w:rPr>
        <w:t>4 206,84</w:t>
      </w:r>
      <w:r w:rsidRPr="00606DBA">
        <w:rPr>
          <w:rFonts w:ascii="Times New Roman" w:hAnsi="Times New Roman"/>
          <w:sz w:val="28"/>
          <w:szCs w:val="28"/>
        </w:rPr>
        <w:t xml:space="preserve"> тыс. руб</w:t>
      </w:r>
      <w:r w:rsidR="00CA16B3" w:rsidRPr="00606DBA">
        <w:rPr>
          <w:rFonts w:ascii="Times New Roman" w:hAnsi="Times New Roman"/>
          <w:sz w:val="28"/>
          <w:szCs w:val="28"/>
        </w:rPr>
        <w:t xml:space="preserve">лей. </w:t>
      </w:r>
      <w:r w:rsidRPr="00606DBA">
        <w:rPr>
          <w:rFonts w:ascii="Times New Roman" w:hAnsi="Times New Roman"/>
          <w:sz w:val="28"/>
          <w:szCs w:val="28"/>
        </w:rPr>
        <w:t>Исполнительные документы получены и переданы для принудительного исполне</w:t>
      </w:r>
      <w:r w:rsidR="000A5F67" w:rsidRPr="00606DBA">
        <w:rPr>
          <w:rFonts w:ascii="Times New Roman" w:hAnsi="Times New Roman"/>
          <w:sz w:val="28"/>
          <w:szCs w:val="28"/>
        </w:rPr>
        <w:t>ния в службу судебных приставов</w:t>
      </w:r>
      <w:r w:rsidR="00297FD3" w:rsidRPr="00606DBA">
        <w:rPr>
          <w:rFonts w:ascii="Times New Roman" w:hAnsi="Times New Roman"/>
          <w:sz w:val="28"/>
          <w:szCs w:val="28"/>
        </w:rPr>
        <w:t>.</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Трудности в исковой работе по взысканию арендных платежей за пользование муниципальным имуществом и земельными участками вызываются отсутствием ряда договоров аренды, заключенных до 2020 года.</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Правовым отделом в 2024 году в рамках взаимопомощи муниципальным учреждениям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были подготовлены и направлены исковые заявления в Арбитражный суд Красноярского края на общую сумму </w:t>
      </w:r>
      <w:r w:rsidRPr="00606DBA">
        <w:rPr>
          <w:rFonts w:ascii="Times New Roman" w:hAnsi="Times New Roman"/>
          <w:b/>
          <w:sz w:val="28"/>
          <w:szCs w:val="28"/>
        </w:rPr>
        <w:t>5 906,69</w:t>
      </w:r>
      <w:r w:rsidRPr="00606DBA">
        <w:rPr>
          <w:rFonts w:ascii="Times New Roman" w:hAnsi="Times New Roman"/>
          <w:sz w:val="28"/>
          <w:szCs w:val="28"/>
        </w:rPr>
        <w:t xml:space="preserve"> тыс.</w:t>
      </w:r>
      <w:r w:rsidR="000A5F67"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  такие как:</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о взыскании неосновательного обогащения и процентов за пользования чужими денежными средствами в пользу Муниципального казенного учреждения «Управление строительства и жилищно-коммунального хозяйства»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 общества с ограниченной ответственностью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районный жилищно-коммунальный сервис» в размере </w:t>
      </w:r>
      <w:r w:rsidRPr="00606DBA">
        <w:rPr>
          <w:rFonts w:ascii="Times New Roman" w:hAnsi="Times New Roman"/>
          <w:b/>
          <w:sz w:val="28"/>
          <w:szCs w:val="28"/>
        </w:rPr>
        <w:t>4 604,76</w:t>
      </w:r>
      <w:r w:rsidRPr="00606DBA">
        <w:rPr>
          <w:rFonts w:ascii="Times New Roman" w:hAnsi="Times New Roman"/>
          <w:sz w:val="28"/>
          <w:szCs w:val="28"/>
        </w:rPr>
        <w:t xml:space="preserve"> тыс.</w:t>
      </w:r>
      <w:r w:rsidR="00CA16B3"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о взыскании неосновательного обогащения и процентов за пользования чужими денежными средствами в пользу Муниципального казенного учреждения «Управление строительства и жилищно-коммунального </w:t>
      </w:r>
      <w:r w:rsidRPr="00606DBA">
        <w:rPr>
          <w:rFonts w:ascii="Times New Roman" w:hAnsi="Times New Roman"/>
          <w:sz w:val="28"/>
          <w:szCs w:val="28"/>
        </w:rPr>
        <w:lastRenderedPageBreak/>
        <w:t xml:space="preserve">хозяйства»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 общества с ограниченной ответственностью «</w:t>
      </w:r>
      <w:proofErr w:type="spellStart"/>
      <w:r w:rsidRPr="00606DBA">
        <w:rPr>
          <w:rFonts w:ascii="Times New Roman" w:hAnsi="Times New Roman"/>
          <w:sz w:val="28"/>
          <w:szCs w:val="28"/>
        </w:rPr>
        <w:t>Ачинская</w:t>
      </w:r>
      <w:proofErr w:type="spellEnd"/>
      <w:r w:rsidRPr="00606DBA">
        <w:rPr>
          <w:rFonts w:ascii="Times New Roman" w:hAnsi="Times New Roman"/>
          <w:sz w:val="28"/>
          <w:szCs w:val="28"/>
        </w:rPr>
        <w:t xml:space="preserve"> районная снабжающая компания» в размере </w:t>
      </w:r>
      <w:r w:rsidRPr="00606DBA">
        <w:rPr>
          <w:rFonts w:ascii="Times New Roman" w:hAnsi="Times New Roman"/>
          <w:b/>
          <w:sz w:val="28"/>
          <w:szCs w:val="28"/>
        </w:rPr>
        <w:t>324,39</w:t>
      </w:r>
      <w:r w:rsidRPr="00606DBA">
        <w:rPr>
          <w:rFonts w:ascii="Times New Roman" w:hAnsi="Times New Roman"/>
          <w:sz w:val="28"/>
          <w:szCs w:val="28"/>
        </w:rPr>
        <w:t xml:space="preserve"> тыс.</w:t>
      </w:r>
      <w:r w:rsidR="00CA16B3"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о взыскании штрафа за неисполнение условий муниципального контракта в пользу Муниципального казенного учреждения «Управление строительства и жилищно-коммунального хозяйства»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 общества с ограниченной ответственностью «Строительно-торговая компания Капитал» в размере </w:t>
      </w:r>
      <w:r w:rsidRPr="00606DBA">
        <w:rPr>
          <w:rFonts w:ascii="Times New Roman" w:hAnsi="Times New Roman"/>
          <w:b/>
          <w:sz w:val="28"/>
          <w:szCs w:val="28"/>
        </w:rPr>
        <w:t>263,88</w:t>
      </w:r>
      <w:r w:rsidRPr="00606DBA">
        <w:rPr>
          <w:rFonts w:ascii="Times New Roman" w:hAnsi="Times New Roman"/>
          <w:sz w:val="28"/>
          <w:szCs w:val="28"/>
        </w:rPr>
        <w:t xml:space="preserve"> тыс.</w:t>
      </w:r>
      <w:r w:rsidR="00CA16B3"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о взыскании неосновательного обогащения и процентов за пользования чужими денежными средствами в пользу Муниципального казенного учреждения «Управление строительства и жилищно-коммунального хозяйства»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с общества с ограниченной ответственностью «Магистраль» в размере </w:t>
      </w:r>
      <w:r w:rsidRPr="00606DBA">
        <w:rPr>
          <w:rFonts w:ascii="Times New Roman" w:hAnsi="Times New Roman"/>
          <w:b/>
          <w:sz w:val="28"/>
          <w:szCs w:val="28"/>
        </w:rPr>
        <w:t>713,66</w:t>
      </w:r>
      <w:r w:rsidRPr="00606DBA">
        <w:rPr>
          <w:rFonts w:ascii="Times New Roman" w:hAnsi="Times New Roman"/>
          <w:sz w:val="28"/>
          <w:szCs w:val="28"/>
        </w:rPr>
        <w:t xml:space="preserve"> тыс.</w:t>
      </w:r>
      <w:r w:rsidR="00CA16B3"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о взыскании с ООО «РКХ» сумму неосновательно полученных денежных средств в размере </w:t>
      </w:r>
      <w:r w:rsidRPr="00606DBA">
        <w:rPr>
          <w:rFonts w:ascii="Times New Roman" w:hAnsi="Times New Roman"/>
          <w:b/>
          <w:bCs/>
          <w:sz w:val="28"/>
          <w:szCs w:val="28"/>
        </w:rPr>
        <w:t>487, 28</w:t>
      </w:r>
      <w:r w:rsidRPr="00606DBA">
        <w:rPr>
          <w:rFonts w:ascii="Times New Roman" w:hAnsi="Times New Roman"/>
          <w:sz w:val="28"/>
          <w:szCs w:val="28"/>
        </w:rPr>
        <w:t xml:space="preserve"> тыс.</w:t>
      </w:r>
      <w:r w:rsidR="00297FD3" w:rsidRPr="00606DBA">
        <w:rPr>
          <w:rFonts w:ascii="Times New Roman" w:hAnsi="Times New Roman"/>
          <w:sz w:val="28"/>
          <w:szCs w:val="28"/>
        </w:rPr>
        <w:t xml:space="preserve"> </w:t>
      </w:r>
      <w:r w:rsidRPr="00606DBA">
        <w:rPr>
          <w:rFonts w:ascii="Times New Roman" w:hAnsi="Times New Roman"/>
          <w:sz w:val="28"/>
          <w:szCs w:val="28"/>
        </w:rPr>
        <w:t>руб</w:t>
      </w:r>
      <w:r w:rsidR="00CA16B3" w:rsidRPr="00606DBA">
        <w:rPr>
          <w:rFonts w:ascii="Times New Roman" w:hAnsi="Times New Roman"/>
          <w:sz w:val="28"/>
          <w:szCs w:val="28"/>
        </w:rPr>
        <w:t>лей</w:t>
      </w:r>
      <w:r w:rsidRPr="00606DBA">
        <w:rPr>
          <w:rFonts w:ascii="Times New Roman" w:hAnsi="Times New Roman"/>
          <w:sz w:val="28"/>
          <w:szCs w:val="28"/>
        </w:rPr>
        <w:t>.</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Указанные дела находятся по настоящее время на стадии судебного разбирательства, каждое судебное заседание проходит с участием представителя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2024 году правовым отделом направлены в суд заявления об освобождении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исполнительского сбора по </w:t>
      </w:r>
      <w:r w:rsidRPr="00606DBA">
        <w:rPr>
          <w:rFonts w:ascii="Times New Roman" w:hAnsi="Times New Roman"/>
          <w:b/>
          <w:sz w:val="28"/>
          <w:szCs w:val="28"/>
        </w:rPr>
        <w:t>5</w:t>
      </w:r>
      <w:r w:rsidRPr="00606DBA">
        <w:rPr>
          <w:rFonts w:ascii="Times New Roman" w:hAnsi="Times New Roman"/>
          <w:sz w:val="28"/>
          <w:szCs w:val="28"/>
        </w:rPr>
        <w:t xml:space="preserve"> исполнительным производствам, возбужденным службой судебных приставов до 2024 года, по судебным решениям, длительность исполнения которых не обусловлена виновными действиями администрации.</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Заявления рассмотрены судом. Четыре заявления удовлетворены в полном объеме, администрация освобождена от оплаты исполнительского сбора на сумму </w:t>
      </w:r>
      <w:r w:rsidRPr="00606DBA">
        <w:rPr>
          <w:rFonts w:ascii="Times New Roman" w:hAnsi="Times New Roman"/>
          <w:b/>
          <w:sz w:val="28"/>
          <w:szCs w:val="28"/>
        </w:rPr>
        <w:t>200,00</w:t>
      </w:r>
      <w:r w:rsidRPr="00606DBA">
        <w:rPr>
          <w:rFonts w:ascii="Times New Roman" w:hAnsi="Times New Roman"/>
          <w:sz w:val="28"/>
          <w:szCs w:val="28"/>
        </w:rPr>
        <w:t> тыс.</w:t>
      </w:r>
      <w:r w:rsidR="00297FD3" w:rsidRPr="00606DBA">
        <w:rPr>
          <w:rFonts w:ascii="Times New Roman" w:hAnsi="Times New Roman"/>
          <w:sz w:val="28"/>
          <w:szCs w:val="28"/>
        </w:rPr>
        <w:t xml:space="preserve"> </w:t>
      </w:r>
      <w:r w:rsidRPr="00606DBA">
        <w:rPr>
          <w:rFonts w:ascii="Times New Roman" w:hAnsi="Times New Roman"/>
          <w:sz w:val="28"/>
          <w:szCs w:val="28"/>
        </w:rPr>
        <w:t>руб. По 1 заявлению принято решение подать апелляционную жалобу на суд первой инстанции в связи с отказом, по состоянию на 01.02.2025 рассмотрение жалобы назначено на февраль 2025 года.</w:t>
      </w:r>
    </w:p>
    <w:p w:rsidR="0033194D" w:rsidRPr="00606DBA" w:rsidRDefault="0033194D" w:rsidP="0033194D">
      <w:pPr>
        <w:spacing w:after="0" w:line="240" w:lineRule="auto"/>
        <w:ind w:firstLine="709"/>
        <w:contextualSpacing/>
        <w:jc w:val="both"/>
        <w:rPr>
          <w:rFonts w:ascii="Times New Roman" w:hAnsi="Times New Roman"/>
          <w:sz w:val="28"/>
          <w:szCs w:val="28"/>
          <w:u w:val="single"/>
        </w:rPr>
      </w:pPr>
    </w:p>
    <w:p w:rsidR="0033194D" w:rsidRPr="00606DBA" w:rsidRDefault="00BC460B" w:rsidP="0033194D">
      <w:pPr>
        <w:spacing w:after="0" w:line="240" w:lineRule="auto"/>
        <w:ind w:firstLine="709"/>
        <w:contextualSpacing/>
        <w:jc w:val="center"/>
        <w:rPr>
          <w:rFonts w:ascii="Times New Roman" w:hAnsi="Times New Roman"/>
          <w:sz w:val="28"/>
          <w:szCs w:val="28"/>
          <w:u w:val="single"/>
        </w:rPr>
      </w:pPr>
      <w:r w:rsidRPr="00606DBA">
        <w:rPr>
          <w:rFonts w:ascii="Times New Roman" w:hAnsi="Times New Roman"/>
          <w:sz w:val="28"/>
          <w:szCs w:val="28"/>
          <w:u w:val="single"/>
        </w:rPr>
        <w:t xml:space="preserve">3. </w:t>
      </w:r>
      <w:r w:rsidR="0033194D" w:rsidRPr="00606DBA">
        <w:rPr>
          <w:rFonts w:ascii="Times New Roman" w:hAnsi="Times New Roman"/>
          <w:sz w:val="28"/>
          <w:szCs w:val="28"/>
          <w:u w:val="single"/>
        </w:rPr>
        <w:t>Взаимодействие со службой судебных приставов</w:t>
      </w:r>
    </w:p>
    <w:p w:rsidR="0033194D" w:rsidRPr="00606DBA" w:rsidRDefault="0033194D" w:rsidP="0033194D">
      <w:pPr>
        <w:spacing w:after="0" w:line="240" w:lineRule="auto"/>
        <w:ind w:firstLine="709"/>
        <w:contextualSpacing/>
        <w:jc w:val="both"/>
        <w:rPr>
          <w:rFonts w:ascii="Times New Roman" w:hAnsi="Times New Roman"/>
          <w:sz w:val="28"/>
          <w:szCs w:val="28"/>
          <w:u w:val="single"/>
        </w:rPr>
      </w:pP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2024 году правовым отделом проведена работа по организации взаимодействия со службой судебных приставов. </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Актуализирован реестр исполнительных производств, возбужденных по решениям судов в отношении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за 2024 год, а также по решениям судов в отношении должников в пользу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По последним проводится индивидуальная работа по каждому исполнительному производству с судебными приставами-исполнителями. </w:t>
      </w:r>
    </w:p>
    <w:p w:rsidR="0033194D" w:rsidRPr="00606DBA" w:rsidRDefault="0033194D" w:rsidP="0033194D">
      <w:pPr>
        <w:spacing w:after="0" w:line="240" w:lineRule="auto"/>
        <w:ind w:firstLine="709"/>
        <w:contextualSpacing/>
        <w:jc w:val="both"/>
        <w:rPr>
          <w:rFonts w:ascii="Times New Roman" w:hAnsi="Times New Roman"/>
          <w:sz w:val="28"/>
          <w:szCs w:val="28"/>
        </w:rPr>
      </w:pPr>
    </w:p>
    <w:p w:rsidR="0033194D" w:rsidRPr="00606DBA" w:rsidRDefault="00BC460B" w:rsidP="0033194D">
      <w:pPr>
        <w:spacing w:after="0" w:line="240" w:lineRule="auto"/>
        <w:ind w:firstLine="709"/>
        <w:contextualSpacing/>
        <w:jc w:val="center"/>
        <w:rPr>
          <w:rFonts w:ascii="Times New Roman" w:hAnsi="Times New Roman"/>
          <w:sz w:val="28"/>
          <w:szCs w:val="28"/>
          <w:u w:val="single"/>
        </w:rPr>
      </w:pPr>
      <w:r w:rsidRPr="00606DBA">
        <w:rPr>
          <w:rFonts w:ascii="Times New Roman" w:hAnsi="Times New Roman"/>
          <w:sz w:val="28"/>
          <w:szCs w:val="28"/>
          <w:u w:val="single"/>
        </w:rPr>
        <w:t xml:space="preserve">4. </w:t>
      </w:r>
      <w:r w:rsidR="0033194D" w:rsidRPr="00606DBA">
        <w:rPr>
          <w:rFonts w:ascii="Times New Roman" w:hAnsi="Times New Roman"/>
          <w:sz w:val="28"/>
          <w:szCs w:val="28"/>
          <w:u w:val="single"/>
        </w:rPr>
        <w:t>ИП в отношении администрации, как должника</w:t>
      </w:r>
    </w:p>
    <w:p w:rsidR="0033194D" w:rsidRPr="00606DBA" w:rsidRDefault="0033194D" w:rsidP="0033194D">
      <w:pPr>
        <w:spacing w:after="0" w:line="240" w:lineRule="auto"/>
        <w:ind w:firstLine="709"/>
        <w:contextualSpacing/>
        <w:jc w:val="both"/>
        <w:rPr>
          <w:rFonts w:ascii="Times New Roman" w:hAnsi="Times New Roman"/>
          <w:sz w:val="28"/>
          <w:szCs w:val="28"/>
        </w:rPr>
      </w:pP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На начало 2024 года в службе судебных приставов находились </w:t>
      </w:r>
      <w:r w:rsidRPr="00606DBA">
        <w:rPr>
          <w:rFonts w:ascii="Times New Roman" w:hAnsi="Times New Roman"/>
          <w:b/>
          <w:sz w:val="28"/>
          <w:szCs w:val="28"/>
        </w:rPr>
        <w:t>11</w:t>
      </w:r>
      <w:r w:rsidRPr="00606DBA">
        <w:rPr>
          <w:rFonts w:ascii="Times New Roman" w:hAnsi="Times New Roman"/>
          <w:sz w:val="28"/>
          <w:szCs w:val="28"/>
        </w:rPr>
        <w:t xml:space="preserve"> исполнительных производств неимущественного характера по решениям </w:t>
      </w:r>
      <w:proofErr w:type="spellStart"/>
      <w:r w:rsidRPr="00606DBA">
        <w:rPr>
          <w:rFonts w:ascii="Times New Roman" w:hAnsi="Times New Roman"/>
          <w:sz w:val="28"/>
          <w:szCs w:val="28"/>
        </w:rPr>
        <w:lastRenderedPageBreak/>
        <w:t>Ачинского</w:t>
      </w:r>
      <w:proofErr w:type="spellEnd"/>
      <w:r w:rsidRPr="00606DBA">
        <w:rPr>
          <w:rFonts w:ascii="Times New Roman" w:hAnsi="Times New Roman"/>
          <w:sz w:val="28"/>
          <w:szCs w:val="28"/>
        </w:rPr>
        <w:t xml:space="preserve"> городского суда в отношении муниципального образования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Кроме того, в службе судебных приставов находятся на исполнении </w:t>
      </w:r>
      <w:r w:rsidRPr="00606DBA">
        <w:rPr>
          <w:rFonts w:ascii="Times New Roman" w:hAnsi="Times New Roman"/>
          <w:b/>
          <w:sz w:val="28"/>
          <w:szCs w:val="28"/>
        </w:rPr>
        <w:t>12</w:t>
      </w:r>
      <w:r w:rsidRPr="00606DBA">
        <w:rPr>
          <w:rFonts w:ascii="Times New Roman" w:hAnsi="Times New Roman"/>
          <w:sz w:val="28"/>
          <w:szCs w:val="28"/>
        </w:rPr>
        <w:t xml:space="preserve"> исполнительных производств имущественного характера о взыскании исполнительского сбора. Указанные исполнительные производства возбуждены в 2023-2024 году по исполнительным производствам и решениям судов прошлых лет (судебные решения и возбужденные по ним исполнительные производства до 2021 года).</w:t>
      </w:r>
    </w:p>
    <w:p w:rsidR="0033194D" w:rsidRPr="00606DBA" w:rsidRDefault="0033194D" w:rsidP="00297FD3">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целях осуществление контроля за своевременным исполнением требований судебных решений, вынесенных в отношении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распоряжением главы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12.01.2023 </w:t>
      </w:r>
      <w:r w:rsidRPr="00606DBA">
        <w:rPr>
          <w:rFonts w:ascii="Times New Roman" w:hAnsi="Times New Roman"/>
          <w:sz w:val="28"/>
          <w:szCs w:val="28"/>
        </w:rPr>
        <w:br/>
        <w:t xml:space="preserve">№ 20-Р создана Комиссия по контролю за исполнением решений судов. В состав Комиссии входят, в том числе руководители структурных подразделений администрации и руководители подведомственных организаций (учреждений). Заседания Комиссии проводятся не реже </w:t>
      </w:r>
      <w:r w:rsidRPr="00606DBA">
        <w:rPr>
          <w:rFonts w:ascii="Times New Roman" w:hAnsi="Times New Roman"/>
          <w:b/>
          <w:sz w:val="28"/>
          <w:szCs w:val="28"/>
        </w:rPr>
        <w:t>1</w:t>
      </w:r>
      <w:r w:rsidRPr="00606DBA">
        <w:rPr>
          <w:rFonts w:ascii="Times New Roman" w:hAnsi="Times New Roman"/>
          <w:sz w:val="28"/>
          <w:szCs w:val="28"/>
        </w:rPr>
        <w:t xml:space="preserve"> раза в </w:t>
      </w:r>
      <w:r w:rsidRPr="00606DBA">
        <w:rPr>
          <w:rFonts w:ascii="Times New Roman" w:hAnsi="Times New Roman"/>
          <w:b/>
          <w:sz w:val="28"/>
          <w:szCs w:val="28"/>
        </w:rPr>
        <w:t>2</w:t>
      </w:r>
      <w:r w:rsidRPr="00606DBA">
        <w:rPr>
          <w:rFonts w:ascii="Times New Roman" w:hAnsi="Times New Roman"/>
          <w:sz w:val="28"/>
          <w:szCs w:val="28"/>
        </w:rPr>
        <w:t xml:space="preserve"> недели, в случае необходимости Комиссия созывается внепланово. Решения и поручения в целях исполнения требований судебных решений закрепляются в протоколах заседания Комиссии.</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течение 2024 года администрация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полном объеме выполнила требования по </w:t>
      </w:r>
      <w:r w:rsidRPr="00606DBA">
        <w:rPr>
          <w:rFonts w:ascii="Times New Roman" w:hAnsi="Times New Roman"/>
          <w:b/>
          <w:sz w:val="28"/>
          <w:szCs w:val="28"/>
        </w:rPr>
        <w:t>4</w:t>
      </w:r>
      <w:r w:rsidRPr="00606DBA">
        <w:rPr>
          <w:rFonts w:ascii="Times New Roman" w:hAnsi="Times New Roman"/>
          <w:sz w:val="28"/>
          <w:szCs w:val="28"/>
        </w:rPr>
        <w:t xml:space="preserve"> решениям суда, и исполнительные производства были окончены ввиду полного фактического исполнения. </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В числе таких производств все 4 содержали требования неимущественного характера в сфере ЖКХ.</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На конец 2024 года на исполнении остаются </w:t>
      </w:r>
      <w:r w:rsidRPr="00606DBA">
        <w:rPr>
          <w:rFonts w:ascii="Times New Roman" w:hAnsi="Times New Roman"/>
          <w:b/>
          <w:sz w:val="28"/>
          <w:szCs w:val="28"/>
        </w:rPr>
        <w:t>11</w:t>
      </w:r>
      <w:r w:rsidRPr="00606DBA">
        <w:rPr>
          <w:rFonts w:ascii="Times New Roman" w:hAnsi="Times New Roman"/>
          <w:sz w:val="28"/>
          <w:szCs w:val="28"/>
        </w:rPr>
        <w:t xml:space="preserve"> исполнительных производств в отношении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По данным исполнительным производствам ведется работа по организации мероприятий во исполнения требований, закрепленных судебными решениями. Организация и проведение указанных мероприятий находятся на постоянном контроле.</w:t>
      </w:r>
    </w:p>
    <w:p w:rsidR="0033194D" w:rsidRPr="00606DBA" w:rsidRDefault="0033194D" w:rsidP="00297FD3">
      <w:pPr>
        <w:spacing w:after="0" w:line="240" w:lineRule="auto"/>
        <w:ind w:firstLine="709"/>
        <w:contextualSpacing/>
        <w:jc w:val="both"/>
        <w:rPr>
          <w:rFonts w:ascii="Times New Roman" w:hAnsi="Times New Roman"/>
          <w:bCs/>
          <w:i/>
          <w:iCs/>
          <w:sz w:val="28"/>
          <w:szCs w:val="28"/>
        </w:rPr>
      </w:pPr>
      <w:r w:rsidRPr="00606DBA">
        <w:rPr>
          <w:rFonts w:ascii="Times New Roman" w:hAnsi="Times New Roman"/>
          <w:sz w:val="28"/>
          <w:szCs w:val="28"/>
        </w:rPr>
        <w:t>По 1 из 11 производств направлено заявление о закрытии ИП (</w:t>
      </w:r>
      <w:r w:rsidRPr="00606DBA">
        <w:rPr>
          <w:rFonts w:ascii="Times New Roman" w:hAnsi="Times New Roman"/>
          <w:i/>
          <w:iCs/>
          <w:sz w:val="28"/>
          <w:szCs w:val="28"/>
        </w:rPr>
        <w:t xml:space="preserve">устранить допущенные нарушения прав и законных интересов </w:t>
      </w:r>
      <w:r w:rsidRPr="00606DBA">
        <w:rPr>
          <w:rFonts w:ascii="Times New Roman" w:hAnsi="Times New Roman"/>
          <w:bCs/>
          <w:i/>
          <w:iCs/>
          <w:sz w:val="28"/>
          <w:szCs w:val="28"/>
        </w:rPr>
        <w:t>ПАО «</w:t>
      </w:r>
      <w:proofErr w:type="spellStart"/>
      <w:r w:rsidRPr="00606DBA">
        <w:rPr>
          <w:rFonts w:ascii="Times New Roman" w:hAnsi="Times New Roman"/>
          <w:bCs/>
          <w:i/>
          <w:iCs/>
          <w:sz w:val="28"/>
          <w:szCs w:val="28"/>
        </w:rPr>
        <w:t>РосСети</w:t>
      </w:r>
      <w:proofErr w:type="spellEnd"/>
      <w:r w:rsidRPr="00606DBA">
        <w:rPr>
          <w:rFonts w:ascii="Times New Roman" w:hAnsi="Times New Roman"/>
          <w:bCs/>
          <w:i/>
          <w:iCs/>
          <w:sz w:val="28"/>
          <w:szCs w:val="28"/>
        </w:rPr>
        <w:t xml:space="preserve"> Сибирь»</w:t>
      </w:r>
      <w:r w:rsidRPr="00606DBA">
        <w:rPr>
          <w:rFonts w:ascii="Times New Roman" w:hAnsi="Times New Roman"/>
          <w:b/>
          <w:i/>
          <w:iCs/>
          <w:sz w:val="28"/>
          <w:szCs w:val="28"/>
        </w:rPr>
        <w:t xml:space="preserve"> </w:t>
      </w:r>
      <w:r w:rsidRPr="00606DBA">
        <w:rPr>
          <w:rFonts w:ascii="Times New Roman" w:hAnsi="Times New Roman"/>
          <w:bCs/>
          <w:i/>
          <w:iCs/>
          <w:sz w:val="28"/>
          <w:szCs w:val="28"/>
        </w:rPr>
        <w:t>путем повторного рассмотрения заявления ПАО «</w:t>
      </w:r>
      <w:proofErr w:type="spellStart"/>
      <w:r w:rsidRPr="00606DBA">
        <w:rPr>
          <w:rFonts w:ascii="Times New Roman" w:hAnsi="Times New Roman"/>
          <w:bCs/>
          <w:i/>
          <w:iCs/>
          <w:sz w:val="28"/>
          <w:szCs w:val="28"/>
        </w:rPr>
        <w:t>Россети</w:t>
      </w:r>
      <w:proofErr w:type="spellEnd"/>
      <w:r w:rsidRPr="00606DBA">
        <w:rPr>
          <w:rFonts w:ascii="Times New Roman" w:hAnsi="Times New Roman"/>
          <w:bCs/>
          <w:i/>
          <w:iCs/>
          <w:sz w:val="28"/>
          <w:szCs w:val="28"/>
        </w:rPr>
        <w:t xml:space="preserve"> Сибирь»).</w:t>
      </w:r>
    </w:p>
    <w:p w:rsidR="0033194D" w:rsidRPr="00606DBA" w:rsidRDefault="0033194D" w:rsidP="00297FD3">
      <w:pPr>
        <w:spacing w:after="0" w:line="240" w:lineRule="auto"/>
        <w:ind w:firstLine="709"/>
        <w:contextualSpacing/>
        <w:jc w:val="both"/>
        <w:rPr>
          <w:rFonts w:ascii="Times New Roman" w:hAnsi="Times New Roman"/>
          <w:i/>
          <w:iCs/>
          <w:sz w:val="28"/>
          <w:szCs w:val="28"/>
        </w:rPr>
      </w:pPr>
      <w:r w:rsidRPr="00606DBA">
        <w:rPr>
          <w:rFonts w:ascii="Times New Roman" w:hAnsi="Times New Roman"/>
          <w:sz w:val="28"/>
          <w:szCs w:val="28"/>
        </w:rPr>
        <w:t xml:space="preserve">За истекший период 2024 года в отношении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w:t>
      </w:r>
      <w:r w:rsidRPr="00606DBA">
        <w:rPr>
          <w:rFonts w:ascii="Times New Roman" w:hAnsi="Times New Roman"/>
          <w:b/>
          <w:sz w:val="28"/>
          <w:szCs w:val="28"/>
        </w:rPr>
        <w:t>4</w:t>
      </w:r>
      <w:r w:rsidRPr="00606DBA">
        <w:rPr>
          <w:rFonts w:ascii="Times New Roman" w:hAnsi="Times New Roman"/>
          <w:sz w:val="28"/>
          <w:szCs w:val="28"/>
        </w:rPr>
        <w:t xml:space="preserve"> исполнительных производства окончены фактическим исполнением </w:t>
      </w:r>
      <w:r w:rsidRPr="00606DBA">
        <w:rPr>
          <w:rFonts w:ascii="Times New Roman" w:hAnsi="Times New Roman"/>
          <w:i/>
          <w:iCs/>
          <w:sz w:val="28"/>
          <w:szCs w:val="28"/>
        </w:rPr>
        <w:t xml:space="preserve">(водоснабжение д. </w:t>
      </w:r>
      <w:proofErr w:type="spellStart"/>
      <w:r w:rsidRPr="00606DBA">
        <w:rPr>
          <w:rFonts w:ascii="Times New Roman" w:hAnsi="Times New Roman"/>
          <w:i/>
          <w:iCs/>
          <w:sz w:val="28"/>
          <w:szCs w:val="28"/>
        </w:rPr>
        <w:t>Козловка</w:t>
      </w:r>
      <w:proofErr w:type="spellEnd"/>
      <w:r w:rsidRPr="00606DBA">
        <w:rPr>
          <w:rFonts w:ascii="Times New Roman" w:hAnsi="Times New Roman"/>
          <w:i/>
          <w:iCs/>
          <w:sz w:val="28"/>
          <w:szCs w:val="28"/>
        </w:rPr>
        <w:t xml:space="preserve"> и п. </w:t>
      </w:r>
      <w:proofErr w:type="spellStart"/>
      <w:r w:rsidRPr="00606DBA">
        <w:rPr>
          <w:rFonts w:ascii="Times New Roman" w:hAnsi="Times New Roman"/>
          <w:i/>
          <w:iCs/>
          <w:sz w:val="28"/>
          <w:szCs w:val="28"/>
        </w:rPr>
        <w:t>Причулымский</w:t>
      </w:r>
      <w:proofErr w:type="spellEnd"/>
      <w:r w:rsidRPr="00606DBA">
        <w:rPr>
          <w:rFonts w:ascii="Times New Roman" w:hAnsi="Times New Roman"/>
          <w:i/>
          <w:iCs/>
          <w:sz w:val="28"/>
          <w:szCs w:val="28"/>
        </w:rPr>
        <w:t>, также перевозки д. Малый Улуй «ЛОК Сокол» и ПВН (9шт.).</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Таким образом по состоянию на сегодняшний день в производстве службы судебных приставов находятся </w:t>
      </w:r>
      <w:r w:rsidRPr="00606DBA">
        <w:rPr>
          <w:rFonts w:ascii="Times New Roman" w:hAnsi="Times New Roman"/>
          <w:b/>
          <w:sz w:val="28"/>
          <w:szCs w:val="28"/>
        </w:rPr>
        <w:t>11</w:t>
      </w:r>
      <w:r w:rsidRPr="00606DBA">
        <w:rPr>
          <w:rFonts w:ascii="Times New Roman" w:hAnsi="Times New Roman"/>
          <w:sz w:val="28"/>
          <w:szCs w:val="28"/>
        </w:rPr>
        <w:t xml:space="preserve"> исполнительных производства по вопросу:</w:t>
      </w:r>
    </w:p>
    <w:p w:rsidR="0033194D" w:rsidRPr="00606DBA" w:rsidRDefault="004119EA" w:rsidP="00DD2AE5">
      <w:pPr>
        <w:numPr>
          <w:ilvl w:val="0"/>
          <w:numId w:val="28"/>
        </w:numPr>
        <w:spacing w:after="0" w:line="240" w:lineRule="auto"/>
        <w:ind w:left="0" w:firstLine="567"/>
        <w:contextualSpacing/>
        <w:jc w:val="both"/>
        <w:rPr>
          <w:rFonts w:ascii="Times New Roman" w:hAnsi="Times New Roman"/>
          <w:iCs/>
          <w:sz w:val="28"/>
          <w:szCs w:val="28"/>
        </w:rPr>
      </w:pPr>
      <w:r w:rsidRPr="000B7B5E">
        <w:rPr>
          <w:rFonts w:ascii="Times New Roman" w:hAnsi="Times New Roman"/>
          <w:iCs/>
          <w:sz w:val="28"/>
          <w:szCs w:val="28"/>
        </w:rPr>
        <w:t>П</w:t>
      </w:r>
      <w:r w:rsidR="0033194D" w:rsidRPr="000B7B5E">
        <w:rPr>
          <w:rFonts w:ascii="Times New Roman" w:hAnsi="Times New Roman"/>
          <w:iCs/>
          <w:sz w:val="28"/>
          <w:szCs w:val="28"/>
        </w:rPr>
        <w:t>олучения положительных санитарно-эпидемиологические заключения о соответствии водных объектов санитарн</w:t>
      </w:r>
      <w:r w:rsidR="000B7B5E" w:rsidRPr="000B7B5E">
        <w:rPr>
          <w:rFonts w:ascii="Times New Roman" w:hAnsi="Times New Roman"/>
          <w:iCs/>
          <w:sz w:val="28"/>
          <w:szCs w:val="28"/>
        </w:rPr>
        <w:t xml:space="preserve">ым правилам в </w:t>
      </w:r>
      <w:r w:rsidR="000B7B5E" w:rsidRPr="000B7B5E">
        <w:rPr>
          <w:rFonts w:ascii="Times New Roman" w:hAnsi="Times New Roman"/>
          <w:iCs/>
          <w:sz w:val="28"/>
          <w:szCs w:val="28"/>
        </w:rPr>
        <w:br/>
        <w:t>с. Преображенка, с.</w:t>
      </w:r>
      <w:r w:rsidR="0033194D" w:rsidRPr="000B7B5E">
        <w:rPr>
          <w:rFonts w:ascii="Times New Roman" w:hAnsi="Times New Roman"/>
          <w:iCs/>
          <w:sz w:val="28"/>
          <w:szCs w:val="28"/>
        </w:rPr>
        <w:t xml:space="preserve"> </w:t>
      </w:r>
      <w:proofErr w:type="spellStart"/>
      <w:r w:rsidR="0033194D" w:rsidRPr="000B7B5E">
        <w:rPr>
          <w:rFonts w:ascii="Times New Roman" w:hAnsi="Times New Roman"/>
          <w:iCs/>
          <w:sz w:val="28"/>
          <w:szCs w:val="28"/>
        </w:rPr>
        <w:t>Лапшиха</w:t>
      </w:r>
      <w:proofErr w:type="spellEnd"/>
      <w:r w:rsidR="000B7B5E" w:rsidRPr="000B7B5E">
        <w:rPr>
          <w:rFonts w:ascii="Times New Roman" w:hAnsi="Times New Roman"/>
          <w:iCs/>
          <w:sz w:val="28"/>
          <w:szCs w:val="28"/>
        </w:rPr>
        <w:t>,</w:t>
      </w:r>
      <w:r w:rsidR="000B7B5E">
        <w:rPr>
          <w:rFonts w:ascii="Times New Roman" w:hAnsi="Times New Roman"/>
          <w:iCs/>
          <w:sz w:val="28"/>
          <w:szCs w:val="28"/>
        </w:rPr>
        <w:t xml:space="preserve"> п. Горный и п. </w:t>
      </w:r>
      <w:proofErr w:type="spellStart"/>
      <w:r w:rsidR="000B7B5E">
        <w:rPr>
          <w:rFonts w:ascii="Times New Roman" w:hAnsi="Times New Roman"/>
          <w:iCs/>
          <w:sz w:val="28"/>
          <w:szCs w:val="28"/>
        </w:rPr>
        <w:t>Причулымский</w:t>
      </w:r>
      <w:proofErr w:type="spellEnd"/>
      <w:r w:rsidR="000B7B5E">
        <w:rPr>
          <w:rFonts w:ascii="Times New Roman" w:hAnsi="Times New Roman"/>
          <w:iCs/>
          <w:sz w:val="28"/>
          <w:szCs w:val="28"/>
        </w:rPr>
        <w:t>;</w:t>
      </w:r>
    </w:p>
    <w:p w:rsidR="0033194D" w:rsidRPr="00606DBA" w:rsidRDefault="0033194D" w:rsidP="00DD2AE5">
      <w:pPr>
        <w:numPr>
          <w:ilvl w:val="0"/>
          <w:numId w:val="28"/>
        </w:numPr>
        <w:spacing w:after="0" w:line="240" w:lineRule="auto"/>
        <w:ind w:left="0" w:firstLine="567"/>
        <w:contextualSpacing/>
        <w:jc w:val="both"/>
        <w:rPr>
          <w:rFonts w:ascii="Times New Roman" w:hAnsi="Times New Roman"/>
          <w:iCs/>
          <w:sz w:val="28"/>
          <w:szCs w:val="28"/>
        </w:rPr>
      </w:pPr>
      <w:r w:rsidRPr="00606DBA">
        <w:rPr>
          <w:rFonts w:ascii="Times New Roman" w:hAnsi="Times New Roman"/>
          <w:iCs/>
          <w:sz w:val="28"/>
          <w:szCs w:val="28"/>
        </w:rPr>
        <w:t xml:space="preserve">Обеспечить получение допуска в эксплуатацию котлов №1, №2, №3 в котельной по адресу: </w:t>
      </w:r>
      <w:proofErr w:type="spellStart"/>
      <w:r w:rsidRPr="00606DBA">
        <w:rPr>
          <w:rFonts w:ascii="Times New Roman" w:hAnsi="Times New Roman"/>
          <w:iCs/>
          <w:sz w:val="28"/>
          <w:szCs w:val="28"/>
        </w:rPr>
        <w:t>Ачинский</w:t>
      </w:r>
      <w:proofErr w:type="spellEnd"/>
      <w:r w:rsidRPr="00606DBA">
        <w:rPr>
          <w:rFonts w:ascii="Times New Roman" w:hAnsi="Times New Roman"/>
          <w:iCs/>
          <w:sz w:val="28"/>
          <w:szCs w:val="28"/>
        </w:rPr>
        <w:t xml:space="preserve"> район, </w:t>
      </w:r>
      <w:proofErr w:type="spellStart"/>
      <w:r w:rsidRPr="00606DBA">
        <w:rPr>
          <w:rFonts w:ascii="Times New Roman" w:hAnsi="Times New Roman"/>
          <w:iCs/>
          <w:sz w:val="28"/>
          <w:szCs w:val="28"/>
        </w:rPr>
        <w:t>п.Тарутино</w:t>
      </w:r>
      <w:proofErr w:type="spellEnd"/>
      <w:r w:rsidRPr="00606DBA">
        <w:rPr>
          <w:rFonts w:ascii="Times New Roman" w:hAnsi="Times New Roman"/>
          <w:iCs/>
          <w:sz w:val="28"/>
          <w:szCs w:val="28"/>
        </w:rPr>
        <w:t>, квартал Заводской, 6</w:t>
      </w:r>
      <w:r w:rsidR="005C5604" w:rsidRPr="00606DBA">
        <w:rPr>
          <w:rFonts w:ascii="Times New Roman" w:hAnsi="Times New Roman"/>
          <w:iCs/>
          <w:sz w:val="28"/>
          <w:szCs w:val="28"/>
        </w:rPr>
        <w:t>;</w:t>
      </w:r>
    </w:p>
    <w:p w:rsidR="0033194D" w:rsidRPr="00606DBA" w:rsidRDefault="004119EA" w:rsidP="00DD2AE5">
      <w:pPr>
        <w:numPr>
          <w:ilvl w:val="0"/>
          <w:numId w:val="28"/>
        </w:numPr>
        <w:spacing w:after="0" w:line="240" w:lineRule="auto"/>
        <w:ind w:left="0" w:firstLine="567"/>
        <w:contextualSpacing/>
        <w:jc w:val="both"/>
        <w:rPr>
          <w:rFonts w:ascii="Times New Roman" w:hAnsi="Times New Roman"/>
          <w:iCs/>
          <w:sz w:val="28"/>
          <w:szCs w:val="28"/>
        </w:rPr>
      </w:pPr>
      <w:r w:rsidRPr="00606DBA">
        <w:rPr>
          <w:rFonts w:ascii="Times New Roman" w:hAnsi="Times New Roman"/>
          <w:iCs/>
          <w:sz w:val="28"/>
          <w:szCs w:val="28"/>
        </w:rPr>
        <w:lastRenderedPageBreak/>
        <w:t>П</w:t>
      </w:r>
      <w:r w:rsidR="0033194D" w:rsidRPr="00606DBA">
        <w:rPr>
          <w:rFonts w:ascii="Times New Roman" w:hAnsi="Times New Roman"/>
          <w:iCs/>
          <w:sz w:val="28"/>
          <w:szCs w:val="28"/>
        </w:rPr>
        <w:t xml:space="preserve">роводить контроль качества питьевой воды в соответствии с требованиями </w:t>
      </w:r>
      <w:proofErr w:type="spellStart"/>
      <w:r w:rsidR="0033194D" w:rsidRPr="00606DBA">
        <w:rPr>
          <w:rFonts w:ascii="Times New Roman" w:hAnsi="Times New Roman"/>
          <w:iCs/>
          <w:sz w:val="28"/>
          <w:szCs w:val="28"/>
        </w:rPr>
        <w:t>СанПин</w:t>
      </w:r>
      <w:proofErr w:type="spellEnd"/>
      <w:r w:rsidR="0033194D" w:rsidRPr="00606DBA">
        <w:rPr>
          <w:rFonts w:ascii="Times New Roman" w:hAnsi="Times New Roman"/>
          <w:iCs/>
          <w:sz w:val="28"/>
          <w:szCs w:val="28"/>
        </w:rPr>
        <w:t xml:space="preserve"> 2.1.4.1074-01 в с. Преображенка и </w:t>
      </w:r>
      <w:proofErr w:type="spellStart"/>
      <w:r w:rsidR="0033194D" w:rsidRPr="00606DBA">
        <w:rPr>
          <w:rFonts w:ascii="Times New Roman" w:hAnsi="Times New Roman"/>
          <w:iCs/>
          <w:sz w:val="28"/>
          <w:szCs w:val="28"/>
        </w:rPr>
        <w:t>Лапшиха</w:t>
      </w:r>
      <w:proofErr w:type="spellEnd"/>
      <w:r w:rsidR="0033194D" w:rsidRPr="00606DBA">
        <w:rPr>
          <w:rFonts w:ascii="Times New Roman" w:hAnsi="Times New Roman"/>
          <w:iCs/>
          <w:sz w:val="28"/>
          <w:szCs w:val="28"/>
        </w:rPr>
        <w:t>;</w:t>
      </w:r>
    </w:p>
    <w:p w:rsidR="0033194D" w:rsidRPr="00606DBA" w:rsidRDefault="004119EA" w:rsidP="00DD2AE5">
      <w:pPr>
        <w:numPr>
          <w:ilvl w:val="0"/>
          <w:numId w:val="28"/>
        </w:numPr>
        <w:spacing w:after="0" w:line="240" w:lineRule="auto"/>
        <w:ind w:left="0" w:firstLine="567"/>
        <w:contextualSpacing/>
        <w:jc w:val="both"/>
        <w:rPr>
          <w:rFonts w:ascii="Times New Roman" w:hAnsi="Times New Roman"/>
          <w:iCs/>
          <w:sz w:val="28"/>
          <w:szCs w:val="28"/>
        </w:rPr>
      </w:pPr>
      <w:r w:rsidRPr="00606DBA">
        <w:rPr>
          <w:rFonts w:ascii="Times New Roman" w:hAnsi="Times New Roman"/>
          <w:iCs/>
          <w:sz w:val="28"/>
          <w:szCs w:val="28"/>
        </w:rPr>
        <w:t>Л</w:t>
      </w:r>
      <w:r w:rsidR="0033194D" w:rsidRPr="00606DBA">
        <w:rPr>
          <w:rFonts w:ascii="Times New Roman" w:hAnsi="Times New Roman"/>
          <w:iCs/>
          <w:sz w:val="28"/>
          <w:szCs w:val="28"/>
        </w:rPr>
        <w:t>иквидировать несанкционированные свалки (18 из 23 свалок убрано);</w:t>
      </w:r>
    </w:p>
    <w:p w:rsidR="0033194D" w:rsidRPr="00806D19" w:rsidRDefault="004119EA" w:rsidP="0033194D">
      <w:pPr>
        <w:numPr>
          <w:ilvl w:val="0"/>
          <w:numId w:val="28"/>
        </w:numPr>
        <w:spacing w:after="0" w:line="240" w:lineRule="auto"/>
        <w:ind w:left="567" w:firstLine="0"/>
        <w:contextualSpacing/>
        <w:jc w:val="both"/>
        <w:rPr>
          <w:rFonts w:ascii="Times New Roman" w:hAnsi="Times New Roman"/>
          <w:iCs/>
          <w:sz w:val="28"/>
          <w:szCs w:val="28"/>
        </w:rPr>
      </w:pPr>
      <w:r w:rsidRPr="00806D19">
        <w:rPr>
          <w:rFonts w:ascii="Times New Roman" w:hAnsi="Times New Roman"/>
          <w:iCs/>
          <w:sz w:val="28"/>
          <w:szCs w:val="28"/>
        </w:rPr>
        <w:t>З</w:t>
      </w:r>
      <w:r w:rsidR="0033194D" w:rsidRPr="00806D19">
        <w:rPr>
          <w:rFonts w:ascii="Times New Roman" w:hAnsi="Times New Roman"/>
          <w:iCs/>
          <w:sz w:val="28"/>
          <w:szCs w:val="28"/>
        </w:rPr>
        <w:t xml:space="preserve">аключить концессионное соглашение в с. </w:t>
      </w:r>
      <w:proofErr w:type="spellStart"/>
      <w:r w:rsidR="0033194D" w:rsidRPr="00806D19">
        <w:rPr>
          <w:rFonts w:ascii="Times New Roman" w:hAnsi="Times New Roman"/>
          <w:iCs/>
          <w:sz w:val="28"/>
          <w:szCs w:val="28"/>
        </w:rPr>
        <w:t>Лапшиха</w:t>
      </w:r>
      <w:proofErr w:type="spellEnd"/>
      <w:r w:rsidR="00806D19" w:rsidRPr="00806D19">
        <w:rPr>
          <w:rFonts w:ascii="Times New Roman" w:hAnsi="Times New Roman"/>
          <w:iCs/>
          <w:sz w:val="28"/>
          <w:szCs w:val="28"/>
        </w:rPr>
        <w:t xml:space="preserve">, п. </w:t>
      </w:r>
      <w:proofErr w:type="spellStart"/>
      <w:r w:rsidR="00806D19" w:rsidRPr="00806D19">
        <w:rPr>
          <w:rFonts w:ascii="Times New Roman" w:hAnsi="Times New Roman"/>
          <w:iCs/>
          <w:sz w:val="28"/>
          <w:szCs w:val="28"/>
        </w:rPr>
        <w:t>Причулымский</w:t>
      </w:r>
      <w:proofErr w:type="spellEnd"/>
      <w:r w:rsidR="00806D19" w:rsidRPr="00806D19">
        <w:rPr>
          <w:rFonts w:ascii="Times New Roman" w:hAnsi="Times New Roman"/>
          <w:iCs/>
          <w:sz w:val="28"/>
          <w:szCs w:val="28"/>
        </w:rPr>
        <w:t xml:space="preserve"> и п. Тарутино</w:t>
      </w:r>
      <w:r w:rsidR="0033194D" w:rsidRPr="00806D19">
        <w:rPr>
          <w:rFonts w:ascii="Times New Roman" w:hAnsi="Times New Roman"/>
          <w:iCs/>
          <w:sz w:val="28"/>
          <w:szCs w:val="28"/>
        </w:rPr>
        <w:t>;</w:t>
      </w:r>
    </w:p>
    <w:p w:rsidR="0033194D" w:rsidRPr="00606DBA" w:rsidRDefault="004119EA" w:rsidP="004119EA">
      <w:pPr>
        <w:numPr>
          <w:ilvl w:val="0"/>
          <w:numId w:val="28"/>
        </w:numPr>
        <w:spacing w:after="0" w:line="240" w:lineRule="auto"/>
        <w:ind w:left="0" w:firstLine="567"/>
        <w:contextualSpacing/>
        <w:jc w:val="both"/>
        <w:rPr>
          <w:rFonts w:ascii="Times New Roman" w:hAnsi="Times New Roman"/>
          <w:iCs/>
          <w:sz w:val="28"/>
          <w:szCs w:val="28"/>
        </w:rPr>
      </w:pPr>
      <w:r w:rsidRPr="00606DBA">
        <w:rPr>
          <w:rFonts w:ascii="Times New Roman" w:hAnsi="Times New Roman"/>
          <w:iCs/>
          <w:sz w:val="28"/>
          <w:szCs w:val="28"/>
        </w:rPr>
        <w:t>У</w:t>
      </w:r>
      <w:r w:rsidR="0033194D" w:rsidRPr="00606DBA">
        <w:rPr>
          <w:rFonts w:ascii="Times New Roman" w:hAnsi="Times New Roman"/>
          <w:iCs/>
          <w:sz w:val="28"/>
          <w:szCs w:val="28"/>
        </w:rPr>
        <w:t xml:space="preserve">странить допущенные нарушения прав и законных интересов </w:t>
      </w:r>
      <w:r w:rsidR="0033194D" w:rsidRPr="00606DBA">
        <w:rPr>
          <w:rFonts w:ascii="Times New Roman" w:hAnsi="Times New Roman"/>
          <w:iCs/>
          <w:sz w:val="28"/>
          <w:szCs w:val="28"/>
        </w:rPr>
        <w:br/>
        <w:t>ПАО «</w:t>
      </w:r>
      <w:proofErr w:type="spellStart"/>
      <w:r w:rsidR="0033194D" w:rsidRPr="00606DBA">
        <w:rPr>
          <w:rFonts w:ascii="Times New Roman" w:hAnsi="Times New Roman"/>
          <w:iCs/>
          <w:sz w:val="28"/>
          <w:szCs w:val="28"/>
        </w:rPr>
        <w:t>РосСети</w:t>
      </w:r>
      <w:proofErr w:type="spellEnd"/>
      <w:r w:rsidR="0033194D" w:rsidRPr="00606DBA">
        <w:rPr>
          <w:rFonts w:ascii="Times New Roman" w:hAnsi="Times New Roman"/>
          <w:iCs/>
          <w:sz w:val="28"/>
          <w:szCs w:val="28"/>
        </w:rPr>
        <w:t xml:space="preserve"> Сибирь» путем повторного рассмотрения заявления </w:t>
      </w:r>
      <w:r w:rsidR="0033194D" w:rsidRPr="00606DBA">
        <w:rPr>
          <w:rFonts w:ascii="Times New Roman" w:hAnsi="Times New Roman"/>
          <w:iCs/>
          <w:sz w:val="28"/>
          <w:szCs w:val="28"/>
        </w:rPr>
        <w:br/>
        <w:t>ПАО «</w:t>
      </w:r>
      <w:proofErr w:type="spellStart"/>
      <w:r w:rsidR="0033194D" w:rsidRPr="00606DBA">
        <w:rPr>
          <w:rFonts w:ascii="Times New Roman" w:hAnsi="Times New Roman"/>
          <w:iCs/>
          <w:sz w:val="28"/>
          <w:szCs w:val="28"/>
        </w:rPr>
        <w:t>Россети</w:t>
      </w:r>
      <w:proofErr w:type="spellEnd"/>
      <w:r w:rsidR="0033194D" w:rsidRPr="00606DBA">
        <w:rPr>
          <w:rFonts w:ascii="Times New Roman" w:hAnsi="Times New Roman"/>
          <w:iCs/>
          <w:sz w:val="28"/>
          <w:szCs w:val="28"/>
        </w:rPr>
        <w:t xml:space="preserve"> Сибирь» (в процессе закрытия ИП);</w:t>
      </w:r>
    </w:p>
    <w:p w:rsidR="0033194D" w:rsidRPr="00606DBA" w:rsidRDefault="004119EA" w:rsidP="004119EA">
      <w:pPr>
        <w:numPr>
          <w:ilvl w:val="0"/>
          <w:numId w:val="28"/>
        </w:numPr>
        <w:spacing w:after="0" w:line="240" w:lineRule="auto"/>
        <w:ind w:left="0" w:firstLine="567"/>
        <w:contextualSpacing/>
        <w:jc w:val="both"/>
        <w:rPr>
          <w:rFonts w:ascii="Times New Roman" w:hAnsi="Times New Roman"/>
          <w:iCs/>
          <w:sz w:val="28"/>
          <w:szCs w:val="28"/>
        </w:rPr>
      </w:pPr>
      <w:r w:rsidRPr="00606DBA">
        <w:rPr>
          <w:rFonts w:ascii="Times New Roman" w:hAnsi="Times New Roman"/>
          <w:iCs/>
          <w:sz w:val="28"/>
          <w:szCs w:val="28"/>
        </w:rPr>
        <w:t>О</w:t>
      </w:r>
      <w:r w:rsidR="0033194D" w:rsidRPr="00606DBA">
        <w:rPr>
          <w:rFonts w:ascii="Times New Roman" w:hAnsi="Times New Roman"/>
          <w:iCs/>
          <w:sz w:val="28"/>
          <w:szCs w:val="28"/>
        </w:rPr>
        <w:t>рганизовать централизованное холодное водоснабжение в границах ул. Полевой д. Карловка.</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Исполнение решений суда затрудняется тем, что для выполнения требований, заложенных в судебные решения, требуются значительные финансовые расходы. Кроме того, ряд требований судебных решений являются невыполнимыми ввиду отсутствия технической возможности исполнения либо нецелесообразным ввиду объема необходимых для исполнения требований финансовых затрат. </w:t>
      </w:r>
    </w:p>
    <w:p w:rsidR="0033194D" w:rsidRPr="00606DBA" w:rsidRDefault="0033194D" w:rsidP="0033194D">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По одному решению суда в настоящее время проводится работа с целью изменить способ исполнения решения на тот, который требует меньше затрат бюджетных средств (организация подвоза воды в д. Карловка). </w:t>
      </w:r>
    </w:p>
    <w:p w:rsidR="0033194D" w:rsidRPr="00606DBA" w:rsidRDefault="0033194D" w:rsidP="0033194D">
      <w:pPr>
        <w:spacing w:after="0" w:line="240" w:lineRule="auto"/>
        <w:ind w:firstLine="709"/>
        <w:contextualSpacing/>
        <w:jc w:val="both"/>
        <w:rPr>
          <w:rFonts w:ascii="Times New Roman" w:hAnsi="Times New Roman"/>
          <w:sz w:val="28"/>
          <w:szCs w:val="28"/>
          <w:u w:val="single"/>
        </w:rPr>
      </w:pPr>
    </w:p>
    <w:p w:rsidR="0033194D" w:rsidRPr="00606DBA" w:rsidRDefault="00BC460B" w:rsidP="0033194D">
      <w:pPr>
        <w:spacing w:after="0" w:line="240" w:lineRule="auto"/>
        <w:ind w:firstLine="709"/>
        <w:contextualSpacing/>
        <w:jc w:val="center"/>
        <w:rPr>
          <w:rFonts w:ascii="Times New Roman" w:hAnsi="Times New Roman"/>
          <w:sz w:val="28"/>
          <w:szCs w:val="28"/>
        </w:rPr>
      </w:pPr>
      <w:r w:rsidRPr="00606DBA">
        <w:rPr>
          <w:rFonts w:ascii="Times New Roman" w:hAnsi="Times New Roman"/>
          <w:sz w:val="28"/>
          <w:szCs w:val="28"/>
          <w:u w:val="single"/>
        </w:rPr>
        <w:t xml:space="preserve">5. </w:t>
      </w:r>
      <w:r w:rsidR="0033194D" w:rsidRPr="00606DBA">
        <w:rPr>
          <w:rFonts w:ascii="Times New Roman" w:hAnsi="Times New Roman"/>
          <w:sz w:val="28"/>
          <w:szCs w:val="28"/>
          <w:u w:val="single"/>
        </w:rPr>
        <w:t>ИП и взыскание просроченной задолженности по арендным платежам за пользование муниципальным имуществом, а также по договорам аренды земельных участков</w:t>
      </w:r>
      <w:r w:rsidR="0033194D" w:rsidRPr="00606DBA">
        <w:rPr>
          <w:rFonts w:ascii="Times New Roman" w:hAnsi="Times New Roman"/>
          <w:sz w:val="28"/>
          <w:szCs w:val="28"/>
        </w:rPr>
        <w:t>.</w:t>
      </w:r>
    </w:p>
    <w:p w:rsidR="0033194D" w:rsidRPr="00606DBA" w:rsidRDefault="0033194D" w:rsidP="0033194D">
      <w:pPr>
        <w:spacing w:after="0" w:line="240" w:lineRule="auto"/>
        <w:ind w:firstLine="709"/>
        <w:contextualSpacing/>
        <w:jc w:val="both"/>
        <w:rPr>
          <w:rFonts w:ascii="Times New Roman" w:hAnsi="Times New Roman"/>
          <w:sz w:val="28"/>
          <w:szCs w:val="28"/>
        </w:rPr>
      </w:pPr>
    </w:p>
    <w:p w:rsidR="0033194D" w:rsidRPr="00606DBA" w:rsidRDefault="0033194D" w:rsidP="0033194D">
      <w:pPr>
        <w:spacing w:after="0" w:line="240" w:lineRule="auto"/>
        <w:ind w:firstLine="709"/>
        <w:contextualSpacing/>
        <w:jc w:val="both"/>
        <w:rPr>
          <w:rFonts w:ascii="Times New Roman" w:hAnsi="Times New Roman"/>
          <w:bCs/>
          <w:sz w:val="28"/>
          <w:szCs w:val="28"/>
          <w:u w:val="single"/>
        </w:rPr>
      </w:pPr>
      <w:r w:rsidRPr="00606DBA">
        <w:rPr>
          <w:rFonts w:ascii="Times New Roman" w:hAnsi="Times New Roman"/>
          <w:bCs/>
          <w:sz w:val="28"/>
          <w:szCs w:val="28"/>
          <w:u w:val="single"/>
        </w:rPr>
        <w:t>ФИЗИЧЕСКИЕ ЛИЦА</w:t>
      </w:r>
    </w:p>
    <w:p w:rsidR="0033194D" w:rsidRPr="00606DBA" w:rsidRDefault="0033194D" w:rsidP="0033194D">
      <w:pPr>
        <w:spacing w:after="0" w:line="240" w:lineRule="auto"/>
        <w:ind w:firstLine="709"/>
        <w:contextualSpacing/>
        <w:jc w:val="both"/>
        <w:rPr>
          <w:rFonts w:ascii="Times New Roman" w:hAnsi="Times New Roman"/>
          <w:bCs/>
          <w:sz w:val="28"/>
          <w:szCs w:val="28"/>
          <w:u w:val="single"/>
        </w:rPr>
      </w:pP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 xml:space="preserve">На конец 2024 года в службе судебных приставов на исполнении находятся </w:t>
      </w:r>
      <w:r w:rsidRPr="00606DBA">
        <w:rPr>
          <w:rFonts w:ascii="Times New Roman" w:hAnsi="Times New Roman"/>
          <w:b/>
          <w:bCs/>
          <w:sz w:val="28"/>
          <w:szCs w:val="28"/>
        </w:rPr>
        <w:t>11</w:t>
      </w:r>
      <w:r w:rsidRPr="00606DBA">
        <w:rPr>
          <w:rFonts w:ascii="Times New Roman" w:hAnsi="Times New Roman"/>
          <w:bCs/>
          <w:sz w:val="28"/>
          <w:szCs w:val="28"/>
        </w:rPr>
        <w:t xml:space="preserve"> исполнительных производств, возбужденных в пользу администрации </w:t>
      </w:r>
      <w:proofErr w:type="spellStart"/>
      <w:r w:rsidRPr="00606DBA">
        <w:rPr>
          <w:rFonts w:ascii="Times New Roman" w:hAnsi="Times New Roman"/>
          <w:bCs/>
          <w:sz w:val="28"/>
          <w:szCs w:val="28"/>
        </w:rPr>
        <w:t>Ачинского</w:t>
      </w:r>
      <w:proofErr w:type="spellEnd"/>
      <w:r w:rsidRPr="00606DBA">
        <w:rPr>
          <w:rFonts w:ascii="Times New Roman" w:hAnsi="Times New Roman"/>
          <w:bCs/>
          <w:sz w:val="28"/>
          <w:szCs w:val="28"/>
        </w:rPr>
        <w:t xml:space="preserve"> района за 2022-2023 год, в отношении должников – физических лиц на сумму </w:t>
      </w:r>
      <w:r w:rsidRPr="00606DBA">
        <w:rPr>
          <w:rFonts w:ascii="Times New Roman" w:hAnsi="Times New Roman"/>
          <w:b/>
          <w:bCs/>
          <w:sz w:val="28"/>
          <w:szCs w:val="28"/>
        </w:rPr>
        <w:t>2 213,42</w:t>
      </w:r>
      <w:r w:rsidRPr="00606DBA">
        <w:rPr>
          <w:rFonts w:ascii="Times New Roman" w:hAnsi="Times New Roman"/>
          <w:bCs/>
          <w:sz w:val="28"/>
          <w:szCs w:val="28"/>
        </w:rPr>
        <w:t xml:space="preserve"> тыс.</w:t>
      </w:r>
      <w:r w:rsidR="00CA16B3" w:rsidRPr="00606DBA">
        <w:rPr>
          <w:rFonts w:ascii="Times New Roman" w:hAnsi="Times New Roman"/>
          <w:bCs/>
          <w:sz w:val="28"/>
          <w:szCs w:val="28"/>
        </w:rPr>
        <w:t xml:space="preserve"> </w:t>
      </w:r>
      <w:r w:rsidRPr="00606DBA">
        <w:rPr>
          <w:rFonts w:ascii="Times New Roman" w:hAnsi="Times New Roman"/>
          <w:bCs/>
          <w:sz w:val="28"/>
          <w:szCs w:val="28"/>
        </w:rPr>
        <w:t>руб</w:t>
      </w:r>
      <w:r w:rsidR="00CA16B3" w:rsidRPr="00606DBA">
        <w:rPr>
          <w:rFonts w:ascii="Times New Roman" w:hAnsi="Times New Roman"/>
          <w:bCs/>
          <w:sz w:val="28"/>
          <w:szCs w:val="28"/>
        </w:rPr>
        <w:t>лей</w:t>
      </w:r>
      <w:r w:rsidRPr="00606DBA">
        <w:rPr>
          <w:rFonts w:ascii="Times New Roman" w:hAnsi="Times New Roman"/>
          <w:bCs/>
          <w:sz w:val="28"/>
          <w:szCs w:val="28"/>
        </w:rPr>
        <w:t>.</w:t>
      </w: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 xml:space="preserve">За период 2024 года службой судебных приставов по указанным исполнительным производствам в бюджет </w:t>
      </w:r>
      <w:proofErr w:type="spellStart"/>
      <w:r w:rsidRPr="00606DBA">
        <w:rPr>
          <w:rFonts w:ascii="Times New Roman" w:hAnsi="Times New Roman"/>
          <w:bCs/>
          <w:sz w:val="28"/>
          <w:szCs w:val="28"/>
        </w:rPr>
        <w:t>Ачинского</w:t>
      </w:r>
      <w:proofErr w:type="spellEnd"/>
      <w:r w:rsidRPr="00606DBA">
        <w:rPr>
          <w:rFonts w:ascii="Times New Roman" w:hAnsi="Times New Roman"/>
          <w:bCs/>
          <w:sz w:val="28"/>
          <w:szCs w:val="28"/>
        </w:rPr>
        <w:t xml:space="preserve"> района взысканы денежные средства в размере </w:t>
      </w:r>
      <w:r w:rsidRPr="00606DBA">
        <w:rPr>
          <w:rFonts w:ascii="Times New Roman" w:hAnsi="Times New Roman"/>
          <w:b/>
          <w:bCs/>
          <w:sz w:val="28"/>
          <w:szCs w:val="28"/>
        </w:rPr>
        <w:t>126,60</w:t>
      </w:r>
      <w:r w:rsidRPr="00606DBA">
        <w:rPr>
          <w:rFonts w:ascii="Times New Roman" w:hAnsi="Times New Roman"/>
          <w:bCs/>
          <w:sz w:val="28"/>
          <w:szCs w:val="28"/>
        </w:rPr>
        <w:t xml:space="preserve"> тыс.</w:t>
      </w:r>
      <w:r w:rsidR="00CA16B3" w:rsidRPr="00606DBA">
        <w:rPr>
          <w:rFonts w:ascii="Times New Roman" w:hAnsi="Times New Roman"/>
          <w:bCs/>
          <w:sz w:val="28"/>
          <w:szCs w:val="28"/>
        </w:rPr>
        <w:t xml:space="preserve"> </w:t>
      </w:r>
      <w:r w:rsidRPr="00606DBA">
        <w:rPr>
          <w:rFonts w:ascii="Times New Roman" w:hAnsi="Times New Roman"/>
          <w:bCs/>
          <w:sz w:val="28"/>
          <w:szCs w:val="28"/>
        </w:rPr>
        <w:t>руб</w:t>
      </w:r>
      <w:r w:rsidR="00CA16B3" w:rsidRPr="00606DBA">
        <w:rPr>
          <w:rFonts w:ascii="Times New Roman" w:hAnsi="Times New Roman"/>
          <w:bCs/>
          <w:sz w:val="28"/>
          <w:szCs w:val="28"/>
        </w:rPr>
        <w:t>лей</w:t>
      </w:r>
      <w:r w:rsidRPr="00606DBA">
        <w:rPr>
          <w:rFonts w:ascii="Times New Roman" w:hAnsi="Times New Roman"/>
          <w:bCs/>
          <w:sz w:val="28"/>
          <w:szCs w:val="28"/>
        </w:rPr>
        <w:t>.</w:t>
      </w: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За 2024 год окончено 5 исполнительных производств имущественного характера по договорам аренды земельных участков.</w:t>
      </w: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Исполнение указанных исполнительных производств затрудняет факт отсутствия у должников средств, а также имущества, на которое может быть обращено взыскание, согласно сведениям, поступающим от службы судебных приставов.</w:t>
      </w:r>
    </w:p>
    <w:p w:rsidR="0033194D" w:rsidRPr="00606DBA" w:rsidRDefault="0033194D" w:rsidP="0033194D">
      <w:pPr>
        <w:spacing w:after="0" w:line="240" w:lineRule="auto"/>
        <w:ind w:firstLine="709"/>
        <w:contextualSpacing/>
        <w:jc w:val="both"/>
        <w:rPr>
          <w:rFonts w:ascii="Times New Roman" w:hAnsi="Times New Roman"/>
          <w:bCs/>
          <w:sz w:val="28"/>
          <w:szCs w:val="28"/>
          <w:u w:val="single"/>
        </w:rPr>
      </w:pPr>
    </w:p>
    <w:p w:rsidR="0033194D" w:rsidRPr="00606DBA" w:rsidRDefault="0033194D" w:rsidP="0033194D">
      <w:pPr>
        <w:spacing w:after="0" w:line="240" w:lineRule="auto"/>
        <w:ind w:firstLine="709"/>
        <w:contextualSpacing/>
        <w:jc w:val="both"/>
        <w:rPr>
          <w:rFonts w:ascii="Times New Roman" w:hAnsi="Times New Roman"/>
          <w:bCs/>
          <w:sz w:val="28"/>
          <w:szCs w:val="28"/>
          <w:u w:val="single"/>
        </w:rPr>
      </w:pPr>
      <w:r w:rsidRPr="00606DBA">
        <w:rPr>
          <w:rFonts w:ascii="Times New Roman" w:hAnsi="Times New Roman"/>
          <w:bCs/>
          <w:sz w:val="28"/>
          <w:szCs w:val="28"/>
          <w:u w:val="single"/>
        </w:rPr>
        <w:t>ЮРИДИЧЕСКИЕ ЛИЦА</w:t>
      </w:r>
    </w:p>
    <w:p w:rsidR="0033194D" w:rsidRPr="00606DBA" w:rsidRDefault="0033194D" w:rsidP="0033194D">
      <w:pPr>
        <w:spacing w:after="0" w:line="240" w:lineRule="auto"/>
        <w:ind w:firstLine="709"/>
        <w:contextualSpacing/>
        <w:jc w:val="both"/>
        <w:rPr>
          <w:rFonts w:ascii="Times New Roman" w:hAnsi="Times New Roman"/>
          <w:bCs/>
          <w:sz w:val="28"/>
          <w:szCs w:val="28"/>
          <w:u w:val="single"/>
        </w:rPr>
      </w:pP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lastRenderedPageBreak/>
        <w:t xml:space="preserve">На начало 2024 года в судебном порядке взыскана задолженность по арендным платежам за пользование муниципальным имуществом в отношении арендаторов – юридических лиц в пользу администрации </w:t>
      </w:r>
      <w:proofErr w:type="spellStart"/>
      <w:r w:rsidRPr="00606DBA">
        <w:rPr>
          <w:rFonts w:ascii="Times New Roman" w:hAnsi="Times New Roman"/>
          <w:bCs/>
          <w:sz w:val="28"/>
          <w:szCs w:val="28"/>
        </w:rPr>
        <w:t>Ачинского</w:t>
      </w:r>
      <w:proofErr w:type="spellEnd"/>
      <w:r w:rsidRPr="00606DBA">
        <w:rPr>
          <w:rFonts w:ascii="Times New Roman" w:hAnsi="Times New Roman"/>
          <w:bCs/>
          <w:sz w:val="28"/>
          <w:szCs w:val="28"/>
        </w:rPr>
        <w:t xml:space="preserve"> района.</w:t>
      </w: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 xml:space="preserve">В службе судебных приставов возбуждены </w:t>
      </w:r>
      <w:r w:rsidRPr="00606DBA">
        <w:rPr>
          <w:rFonts w:ascii="Times New Roman" w:hAnsi="Times New Roman"/>
          <w:b/>
          <w:bCs/>
          <w:sz w:val="28"/>
          <w:szCs w:val="28"/>
        </w:rPr>
        <w:t>12</w:t>
      </w:r>
      <w:r w:rsidRPr="00606DBA">
        <w:rPr>
          <w:rFonts w:ascii="Times New Roman" w:hAnsi="Times New Roman"/>
          <w:bCs/>
          <w:sz w:val="28"/>
          <w:szCs w:val="28"/>
        </w:rPr>
        <w:t xml:space="preserve"> исполнительных производств на общую сумму </w:t>
      </w:r>
      <w:r w:rsidRPr="00606DBA">
        <w:rPr>
          <w:rFonts w:ascii="Times New Roman" w:hAnsi="Times New Roman"/>
          <w:b/>
          <w:bCs/>
          <w:sz w:val="28"/>
          <w:szCs w:val="28"/>
        </w:rPr>
        <w:t>9 251,63</w:t>
      </w:r>
      <w:r w:rsidRPr="00606DBA">
        <w:rPr>
          <w:rFonts w:ascii="Times New Roman" w:hAnsi="Times New Roman"/>
          <w:bCs/>
          <w:sz w:val="28"/>
          <w:szCs w:val="28"/>
        </w:rPr>
        <w:t xml:space="preserve"> тыс.</w:t>
      </w:r>
      <w:r w:rsidR="00CA16B3" w:rsidRPr="00606DBA">
        <w:rPr>
          <w:rFonts w:ascii="Times New Roman" w:hAnsi="Times New Roman"/>
          <w:bCs/>
          <w:sz w:val="28"/>
          <w:szCs w:val="28"/>
        </w:rPr>
        <w:t xml:space="preserve"> </w:t>
      </w:r>
      <w:r w:rsidRPr="00606DBA">
        <w:rPr>
          <w:rFonts w:ascii="Times New Roman" w:hAnsi="Times New Roman"/>
          <w:bCs/>
          <w:sz w:val="28"/>
          <w:szCs w:val="28"/>
        </w:rPr>
        <w:t>руб</w:t>
      </w:r>
      <w:r w:rsidR="00CA16B3" w:rsidRPr="00606DBA">
        <w:rPr>
          <w:rFonts w:ascii="Times New Roman" w:hAnsi="Times New Roman"/>
          <w:bCs/>
          <w:sz w:val="28"/>
          <w:szCs w:val="28"/>
        </w:rPr>
        <w:t>лей</w:t>
      </w:r>
      <w:r w:rsidRPr="00606DBA">
        <w:rPr>
          <w:rFonts w:ascii="Times New Roman" w:hAnsi="Times New Roman"/>
          <w:bCs/>
          <w:sz w:val="28"/>
          <w:szCs w:val="28"/>
        </w:rPr>
        <w:t xml:space="preserve">. </w:t>
      </w: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 xml:space="preserve">В течение 2024 года были возбуждены еще </w:t>
      </w:r>
      <w:r w:rsidRPr="00606DBA">
        <w:rPr>
          <w:rFonts w:ascii="Times New Roman" w:hAnsi="Times New Roman"/>
          <w:b/>
          <w:bCs/>
          <w:sz w:val="28"/>
          <w:szCs w:val="28"/>
        </w:rPr>
        <w:t>5</w:t>
      </w:r>
      <w:r w:rsidRPr="00606DBA">
        <w:rPr>
          <w:rFonts w:ascii="Times New Roman" w:hAnsi="Times New Roman"/>
          <w:bCs/>
          <w:sz w:val="28"/>
          <w:szCs w:val="28"/>
        </w:rPr>
        <w:t xml:space="preserve"> исполнительных производств также в отношении должников арендаторов - юридических лиц на сумму </w:t>
      </w:r>
      <w:r w:rsidRPr="00606DBA">
        <w:rPr>
          <w:rFonts w:ascii="Times New Roman" w:hAnsi="Times New Roman"/>
          <w:b/>
          <w:bCs/>
          <w:sz w:val="28"/>
          <w:szCs w:val="28"/>
        </w:rPr>
        <w:t xml:space="preserve">3 576, 27 </w:t>
      </w:r>
      <w:r w:rsidRPr="00606DBA">
        <w:rPr>
          <w:rFonts w:ascii="Times New Roman" w:hAnsi="Times New Roman"/>
          <w:bCs/>
          <w:sz w:val="28"/>
          <w:szCs w:val="28"/>
        </w:rPr>
        <w:t>тыс.</w:t>
      </w:r>
      <w:r w:rsidR="00CA16B3" w:rsidRPr="00606DBA">
        <w:rPr>
          <w:rFonts w:ascii="Times New Roman" w:hAnsi="Times New Roman"/>
          <w:bCs/>
          <w:sz w:val="28"/>
          <w:szCs w:val="28"/>
        </w:rPr>
        <w:t xml:space="preserve"> </w:t>
      </w:r>
      <w:r w:rsidRPr="00606DBA">
        <w:rPr>
          <w:rFonts w:ascii="Times New Roman" w:hAnsi="Times New Roman"/>
          <w:bCs/>
          <w:sz w:val="28"/>
          <w:szCs w:val="28"/>
        </w:rPr>
        <w:t>руб</w:t>
      </w:r>
      <w:r w:rsidR="00CA16B3" w:rsidRPr="00606DBA">
        <w:rPr>
          <w:rFonts w:ascii="Times New Roman" w:hAnsi="Times New Roman"/>
          <w:bCs/>
          <w:sz w:val="28"/>
          <w:szCs w:val="28"/>
        </w:rPr>
        <w:t>лей</w:t>
      </w:r>
      <w:r w:rsidRPr="00606DBA">
        <w:rPr>
          <w:rFonts w:ascii="Times New Roman" w:hAnsi="Times New Roman"/>
          <w:bCs/>
          <w:sz w:val="28"/>
          <w:szCs w:val="28"/>
        </w:rPr>
        <w:t>.</w:t>
      </w: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 xml:space="preserve">На конец 2024 года в службе судебных приставов находятся 17 исполнительных производств, возбужденных в пользу администрации </w:t>
      </w:r>
      <w:proofErr w:type="spellStart"/>
      <w:r w:rsidRPr="00606DBA">
        <w:rPr>
          <w:rFonts w:ascii="Times New Roman" w:hAnsi="Times New Roman"/>
          <w:bCs/>
          <w:sz w:val="28"/>
          <w:szCs w:val="28"/>
        </w:rPr>
        <w:t>Ачинского</w:t>
      </w:r>
      <w:proofErr w:type="spellEnd"/>
      <w:r w:rsidRPr="00606DBA">
        <w:rPr>
          <w:rFonts w:ascii="Times New Roman" w:hAnsi="Times New Roman"/>
          <w:bCs/>
          <w:sz w:val="28"/>
          <w:szCs w:val="28"/>
        </w:rPr>
        <w:t xml:space="preserve"> района, в отношении должников – юридических лиц на сумму </w:t>
      </w:r>
      <w:r w:rsidRPr="00606DBA">
        <w:rPr>
          <w:rFonts w:ascii="Times New Roman" w:hAnsi="Times New Roman"/>
          <w:bCs/>
          <w:sz w:val="28"/>
          <w:szCs w:val="28"/>
        </w:rPr>
        <w:br/>
      </w:r>
      <w:r w:rsidRPr="00606DBA">
        <w:rPr>
          <w:rFonts w:ascii="Times New Roman" w:hAnsi="Times New Roman"/>
          <w:b/>
          <w:bCs/>
          <w:sz w:val="28"/>
          <w:szCs w:val="28"/>
        </w:rPr>
        <w:t xml:space="preserve">12 827,90 </w:t>
      </w:r>
      <w:r w:rsidRPr="00606DBA">
        <w:rPr>
          <w:rFonts w:ascii="Times New Roman" w:hAnsi="Times New Roman"/>
          <w:bCs/>
          <w:sz w:val="28"/>
          <w:szCs w:val="28"/>
        </w:rPr>
        <w:t>тыс.</w:t>
      </w:r>
      <w:r w:rsidR="00CA16B3" w:rsidRPr="00606DBA">
        <w:rPr>
          <w:rFonts w:ascii="Times New Roman" w:hAnsi="Times New Roman"/>
          <w:bCs/>
          <w:sz w:val="28"/>
          <w:szCs w:val="28"/>
        </w:rPr>
        <w:t xml:space="preserve"> </w:t>
      </w:r>
      <w:r w:rsidRPr="00606DBA">
        <w:rPr>
          <w:rFonts w:ascii="Times New Roman" w:hAnsi="Times New Roman"/>
          <w:bCs/>
          <w:sz w:val="28"/>
          <w:szCs w:val="28"/>
        </w:rPr>
        <w:t>руб</w:t>
      </w:r>
      <w:r w:rsidR="00CA16B3" w:rsidRPr="00606DBA">
        <w:rPr>
          <w:rFonts w:ascii="Times New Roman" w:hAnsi="Times New Roman"/>
          <w:bCs/>
          <w:sz w:val="28"/>
          <w:szCs w:val="28"/>
        </w:rPr>
        <w:t>лей</w:t>
      </w:r>
      <w:r w:rsidRPr="00606DBA">
        <w:rPr>
          <w:rFonts w:ascii="Times New Roman" w:hAnsi="Times New Roman"/>
          <w:bCs/>
          <w:sz w:val="28"/>
          <w:szCs w:val="28"/>
        </w:rPr>
        <w:t>.</w:t>
      </w:r>
    </w:p>
    <w:p w:rsidR="0033194D" w:rsidRPr="00606DBA" w:rsidRDefault="0033194D" w:rsidP="0033194D">
      <w:pPr>
        <w:spacing w:after="0" w:line="240" w:lineRule="auto"/>
        <w:ind w:firstLine="709"/>
        <w:contextualSpacing/>
        <w:jc w:val="both"/>
        <w:rPr>
          <w:rFonts w:ascii="Times New Roman" w:hAnsi="Times New Roman"/>
          <w:bCs/>
          <w:sz w:val="28"/>
          <w:szCs w:val="28"/>
        </w:rPr>
      </w:pPr>
      <w:r w:rsidRPr="00606DBA">
        <w:rPr>
          <w:rFonts w:ascii="Times New Roman" w:hAnsi="Times New Roman"/>
          <w:bCs/>
          <w:sz w:val="28"/>
          <w:szCs w:val="28"/>
        </w:rPr>
        <w:t xml:space="preserve">Исполнение указанных исполнительных производств затрудняет следующее. </w:t>
      </w:r>
      <w:r w:rsidRPr="00606DBA">
        <w:rPr>
          <w:rFonts w:ascii="Times New Roman" w:hAnsi="Times New Roman"/>
          <w:sz w:val="28"/>
          <w:szCs w:val="28"/>
        </w:rPr>
        <w:t xml:space="preserve">Ряд крупных должников, таких как ООО «Универсал», </w:t>
      </w:r>
      <w:r w:rsidRPr="00606DBA">
        <w:rPr>
          <w:rFonts w:ascii="Times New Roman" w:hAnsi="Times New Roman"/>
          <w:sz w:val="28"/>
          <w:szCs w:val="28"/>
        </w:rPr>
        <w:br/>
        <w:t>ООО «Альянс-</w:t>
      </w:r>
      <w:proofErr w:type="spellStart"/>
      <w:r w:rsidRPr="00606DBA">
        <w:rPr>
          <w:rFonts w:ascii="Times New Roman" w:hAnsi="Times New Roman"/>
          <w:sz w:val="28"/>
          <w:szCs w:val="28"/>
        </w:rPr>
        <w:t>Спецстрой</w:t>
      </w:r>
      <w:proofErr w:type="spellEnd"/>
      <w:r w:rsidRPr="00606DBA">
        <w:rPr>
          <w:rFonts w:ascii="Times New Roman" w:hAnsi="Times New Roman"/>
          <w:sz w:val="28"/>
          <w:szCs w:val="28"/>
        </w:rPr>
        <w:t>», ООО «</w:t>
      </w:r>
      <w:proofErr w:type="spellStart"/>
      <w:r w:rsidRPr="00606DBA">
        <w:rPr>
          <w:rFonts w:ascii="Times New Roman" w:hAnsi="Times New Roman"/>
          <w:sz w:val="28"/>
          <w:szCs w:val="28"/>
        </w:rPr>
        <w:t>Пром</w:t>
      </w:r>
      <w:proofErr w:type="spellEnd"/>
      <w:r w:rsidRPr="00606DBA">
        <w:rPr>
          <w:rFonts w:ascii="Times New Roman" w:hAnsi="Times New Roman"/>
          <w:sz w:val="28"/>
          <w:szCs w:val="28"/>
        </w:rPr>
        <w:t xml:space="preserve">-Строй Ресурс», ООО «Коммунальщик» и др. ликвидированы, либо фактически прекратили свою деятельность, но банкротами не признаны. </w:t>
      </w:r>
    </w:p>
    <w:p w:rsidR="00874273" w:rsidRPr="00606DBA" w:rsidRDefault="00874273" w:rsidP="00297FD3">
      <w:pPr>
        <w:pStyle w:val="Default"/>
        <w:rPr>
          <w:b/>
          <w:sz w:val="28"/>
          <w:szCs w:val="28"/>
        </w:rPr>
      </w:pPr>
    </w:p>
    <w:p w:rsidR="00C43444" w:rsidRPr="00606DBA" w:rsidRDefault="00C43444" w:rsidP="00C43444">
      <w:pPr>
        <w:pStyle w:val="Default"/>
        <w:jc w:val="center"/>
        <w:rPr>
          <w:b/>
          <w:sz w:val="28"/>
          <w:szCs w:val="28"/>
        </w:rPr>
      </w:pPr>
      <w:r w:rsidRPr="00606DBA">
        <w:rPr>
          <w:b/>
          <w:sz w:val="28"/>
          <w:szCs w:val="28"/>
        </w:rPr>
        <w:t>5. ПРЕДПРИНИМАТЕЛЬСТВО</w:t>
      </w:r>
    </w:p>
    <w:p w:rsidR="00C43444" w:rsidRPr="00606DBA" w:rsidRDefault="00C43444" w:rsidP="00C43444">
      <w:pPr>
        <w:pStyle w:val="Default"/>
        <w:jc w:val="center"/>
        <w:rPr>
          <w:b/>
          <w:sz w:val="28"/>
          <w:szCs w:val="28"/>
        </w:rPr>
      </w:pP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2024 году по данным Единого реестра субъектов малого и среднего предпринимательства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зарегистрировано </w:t>
      </w:r>
      <w:r w:rsidR="00B777F6" w:rsidRPr="00606DBA">
        <w:rPr>
          <w:rFonts w:ascii="Times New Roman" w:hAnsi="Times New Roman"/>
          <w:sz w:val="28"/>
          <w:szCs w:val="28"/>
        </w:rPr>
        <w:t xml:space="preserve">324 </w:t>
      </w:r>
      <w:r w:rsidRPr="00606DBA">
        <w:rPr>
          <w:rFonts w:ascii="Times New Roman" w:hAnsi="Times New Roman"/>
          <w:sz w:val="28"/>
          <w:szCs w:val="28"/>
        </w:rPr>
        <w:t>субъектов малого и среднего предпринимательства:</w:t>
      </w:r>
    </w:p>
    <w:p w:rsidR="00C43444" w:rsidRPr="00606DBA" w:rsidRDefault="003F3AAF"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- 59</w:t>
      </w:r>
      <w:r w:rsidR="00C43444" w:rsidRPr="00606DBA">
        <w:rPr>
          <w:rFonts w:ascii="Times New Roman" w:hAnsi="Times New Roman"/>
          <w:sz w:val="28"/>
          <w:szCs w:val="28"/>
        </w:rPr>
        <w:t xml:space="preserve"> предприятий малого бизнеса;  </w:t>
      </w:r>
    </w:p>
    <w:p w:rsidR="00C43444" w:rsidRPr="00606DBA" w:rsidRDefault="003F3AAF" w:rsidP="004733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- 268</w:t>
      </w:r>
      <w:r w:rsidR="00C43444" w:rsidRPr="00606DBA">
        <w:rPr>
          <w:rFonts w:ascii="Times New Roman" w:hAnsi="Times New Roman"/>
          <w:sz w:val="28"/>
          <w:szCs w:val="28"/>
        </w:rPr>
        <w:t xml:space="preserve"> индивидуальных предпринимателей, осуществляющих свою деятельность без образования юридического лица.</w:t>
      </w:r>
      <w:r w:rsidR="004733C0" w:rsidRPr="00606DBA">
        <w:rPr>
          <w:rFonts w:ascii="Times New Roman" w:hAnsi="Times New Roman"/>
          <w:sz w:val="28"/>
          <w:szCs w:val="28"/>
        </w:rPr>
        <w:t xml:space="preserve"> </w:t>
      </w:r>
    </w:p>
    <w:p w:rsidR="00C43444" w:rsidRPr="00606DBA" w:rsidRDefault="00C43444" w:rsidP="004733C0">
      <w:pPr>
        <w:autoSpaceDE w:val="0"/>
        <w:autoSpaceDN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Численность работающих на предприятиях субъектов малого и среднего предпринимательства составляет более 700 человек.</w:t>
      </w: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Основными видами деятельности субъектов малого и среднего предпринимательства являются:</w:t>
      </w: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розничная торговля и общественное питание – 1</w:t>
      </w:r>
      <w:r w:rsidR="00C30AE9" w:rsidRPr="00606DBA">
        <w:rPr>
          <w:rFonts w:ascii="Times New Roman" w:hAnsi="Times New Roman"/>
          <w:sz w:val="28"/>
          <w:szCs w:val="28"/>
        </w:rPr>
        <w:t>22</w:t>
      </w:r>
      <w:r w:rsidRPr="00606DBA">
        <w:rPr>
          <w:rFonts w:ascii="Times New Roman" w:hAnsi="Times New Roman"/>
          <w:sz w:val="28"/>
          <w:szCs w:val="28"/>
        </w:rPr>
        <w:t xml:space="preserve"> субъекта МСП (</w:t>
      </w:r>
      <w:r w:rsidR="00C30AE9" w:rsidRPr="00606DBA">
        <w:rPr>
          <w:rFonts w:ascii="Times New Roman" w:hAnsi="Times New Roman"/>
          <w:sz w:val="28"/>
          <w:szCs w:val="28"/>
        </w:rPr>
        <w:t>38</w:t>
      </w:r>
      <w:r w:rsidRPr="00606DBA">
        <w:rPr>
          <w:rFonts w:ascii="Times New Roman" w:hAnsi="Times New Roman"/>
          <w:sz w:val="28"/>
          <w:szCs w:val="28"/>
        </w:rPr>
        <w:t xml:space="preserve">% от общего количества субъектов МСП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сельское хозяйство – </w:t>
      </w:r>
      <w:r w:rsidR="00C30AE9" w:rsidRPr="00606DBA">
        <w:rPr>
          <w:rFonts w:ascii="Times New Roman" w:hAnsi="Times New Roman"/>
          <w:sz w:val="28"/>
          <w:szCs w:val="28"/>
        </w:rPr>
        <w:t>23</w:t>
      </w:r>
      <w:r w:rsidRPr="00606DBA">
        <w:rPr>
          <w:rFonts w:ascii="Times New Roman" w:hAnsi="Times New Roman"/>
          <w:sz w:val="28"/>
          <w:szCs w:val="28"/>
        </w:rPr>
        <w:t xml:space="preserve"> субъектов МСП (</w:t>
      </w:r>
      <w:r w:rsidR="00C30AE9" w:rsidRPr="00606DBA">
        <w:rPr>
          <w:rFonts w:ascii="Times New Roman" w:hAnsi="Times New Roman"/>
          <w:sz w:val="28"/>
          <w:szCs w:val="28"/>
        </w:rPr>
        <w:t>7</w:t>
      </w:r>
      <w:r w:rsidRPr="00606DBA">
        <w:rPr>
          <w:rFonts w:ascii="Times New Roman" w:hAnsi="Times New Roman"/>
          <w:sz w:val="28"/>
          <w:szCs w:val="28"/>
        </w:rPr>
        <w:t>%);</w:t>
      </w: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грузоперевозки и транспорт – </w:t>
      </w:r>
      <w:r w:rsidR="00C30AE9" w:rsidRPr="00606DBA">
        <w:rPr>
          <w:rFonts w:ascii="Times New Roman" w:hAnsi="Times New Roman"/>
          <w:sz w:val="28"/>
          <w:szCs w:val="28"/>
        </w:rPr>
        <w:t>26</w:t>
      </w:r>
      <w:r w:rsidRPr="00606DBA">
        <w:rPr>
          <w:rFonts w:ascii="Times New Roman" w:hAnsi="Times New Roman"/>
          <w:sz w:val="28"/>
          <w:szCs w:val="28"/>
        </w:rPr>
        <w:t xml:space="preserve"> субъектов МСП (</w:t>
      </w:r>
      <w:r w:rsidR="00C30AE9" w:rsidRPr="00606DBA">
        <w:rPr>
          <w:rFonts w:ascii="Times New Roman" w:hAnsi="Times New Roman"/>
          <w:sz w:val="28"/>
          <w:szCs w:val="28"/>
        </w:rPr>
        <w:t>8</w:t>
      </w:r>
      <w:r w:rsidRPr="00606DBA">
        <w:rPr>
          <w:rFonts w:ascii="Times New Roman" w:hAnsi="Times New Roman"/>
          <w:sz w:val="28"/>
          <w:szCs w:val="28"/>
        </w:rPr>
        <w:t>%);</w:t>
      </w: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предоставлен</w:t>
      </w:r>
      <w:r w:rsidR="00C30AE9" w:rsidRPr="00606DBA">
        <w:rPr>
          <w:rFonts w:ascii="Times New Roman" w:hAnsi="Times New Roman"/>
          <w:sz w:val="28"/>
          <w:szCs w:val="28"/>
        </w:rPr>
        <w:t>ие прочих коммунальных услуг – 4</w:t>
      </w:r>
      <w:r w:rsidRPr="00606DBA">
        <w:rPr>
          <w:rFonts w:ascii="Times New Roman" w:hAnsi="Times New Roman"/>
          <w:sz w:val="28"/>
          <w:szCs w:val="28"/>
        </w:rPr>
        <w:t xml:space="preserve"> субъектов МСП (</w:t>
      </w:r>
      <w:r w:rsidR="00C30AE9" w:rsidRPr="00606DBA">
        <w:rPr>
          <w:rFonts w:ascii="Times New Roman" w:hAnsi="Times New Roman"/>
          <w:sz w:val="28"/>
          <w:szCs w:val="28"/>
        </w:rPr>
        <w:t>1</w:t>
      </w:r>
      <w:r w:rsidRPr="00606DBA">
        <w:rPr>
          <w:rFonts w:ascii="Times New Roman" w:hAnsi="Times New Roman"/>
          <w:sz w:val="28"/>
          <w:szCs w:val="28"/>
        </w:rPr>
        <w:t>%).</w:t>
      </w:r>
    </w:p>
    <w:p w:rsidR="00C43444" w:rsidRPr="00606DBA" w:rsidRDefault="00C43444" w:rsidP="00C43444">
      <w:pPr>
        <w:spacing w:after="0" w:line="240" w:lineRule="auto"/>
        <w:ind w:firstLine="709"/>
        <w:jc w:val="both"/>
        <w:rPr>
          <w:rFonts w:ascii="Times New Roman" w:hAnsi="Times New Roman"/>
          <w:sz w:val="28"/>
          <w:szCs w:val="28"/>
        </w:rPr>
      </w:pPr>
    </w:p>
    <w:p w:rsidR="00C43444" w:rsidRPr="00606DBA" w:rsidRDefault="0084462F" w:rsidP="00C43444">
      <w:pPr>
        <w:spacing w:after="0" w:line="240" w:lineRule="auto"/>
        <w:ind w:firstLine="709"/>
        <w:jc w:val="both"/>
        <w:rPr>
          <w:rFonts w:ascii="Times New Roman" w:hAnsi="Times New Roman"/>
          <w:sz w:val="28"/>
          <w:szCs w:val="28"/>
        </w:rPr>
      </w:pPr>
      <w:r w:rsidRPr="00606DBA">
        <w:rPr>
          <w:noProof/>
          <w:lang w:eastAsia="ru-RU"/>
        </w:rPr>
        <w:lastRenderedPageBreak/>
        <w:drawing>
          <wp:inline distT="0" distB="0" distL="0" distR="0" wp14:anchorId="24454E62" wp14:editId="30A1CC92">
            <wp:extent cx="5143500" cy="3495676"/>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3444" w:rsidRPr="00606DBA" w:rsidRDefault="00C43444" w:rsidP="00C43444">
      <w:pPr>
        <w:spacing w:after="0" w:line="240" w:lineRule="auto"/>
        <w:ind w:firstLine="709"/>
        <w:jc w:val="both"/>
        <w:rPr>
          <w:rFonts w:ascii="Times New Roman" w:hAnsi="Times New Roman"/>
          <w:sz w:val="28"/>
          <w:szCs w:val="28"/>
        </w:rPr>
      </w:pP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Сложившаяся отраслевая структура малого предпринимательства за последние годы практически не меняется.  Непроизводственная сфера, прежде всего торговля, остается наиболее привлекательной, чем производственная.  Это связано с простотой организации данного бизнеса, а также с возможностью быстрого оборота капитала.</w:t>
      </w:r>
    </w:p>
    <w:p w:rsidR="00C43444" w:rsidRPr="00606DBA" w:rsidRDefault="00C43444" w:rsidP="00C43444">
      <w:pPr>
        <w:pStyle w:val="Default"/>
        <w:tabs>
          <w:tab w:val="left" w:pos="6663"/>
        </w:tabs>
        <w:jc w:val="right"/>
        <w:rPr>
          <w:bCs/>
          <w:iCs/>
          <w:sz w:val="28"/>
          <w:szCs w:val="28"/>
        </w:rPr>
      </w:pPr>
      <w:r w:rsidRPr="00606DBA">
        <w:rPr>
          <w:bCs/>
          <w:iCs/>
          <w:sz w:val="28"/>
          <w:szCs w:val="28"/>
        </w:rPr>
        <w:t>Таблица 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7"/>
        <w:gridCol w:w="2706"/>
        <w:gridCol w:w="1077"/>
        <w:gridCol w:w="1025"/>
        <w:gridCol w:w="1025"/>
        <w:gridCol w:w="1025"/>
        <w:gridCol w:w="1020"/>
        <w:gridCol w:w="903"/>
      </w:tblGrid>
      <w:tr w:rsidR="00C43444" w:rsidRPr="00606DBA" w:rsidTr="007E5A65">
        <w:tc>
          <w:tcPr>
            <w:tcW w:w="597" w:type="dxa"/>
            <w:vAlign w:val="center"/>
          </w:tcPr>
          <w:p w:rsidR="00C43444" w:rsidRPr="00606DBA" w:rsidRDefault="00C43444" w:rsidP="007E5A65">
            <w:pPr>
              <w:pStyle w:val="a9"/>
              <w:spacing w:after="0"/>
              <w:ind w:left="0"/>
              <w:jc w:val="center"/>
            </w:pPr>
            <w:r w:rsidRPr="00606DBA">
              <w:t>№ п/п</w:t>
            </w:r>
          </w:p>
        </w:tc>
        <w:tc>
          <w:tcPr>
            <w:tcW w:w="2706" w:type="dxa"/>
            <w:vAlign w:val="center"/>
          </w:tcPr>
          <w:p w:rsidR="00C43444" w:rsidRPr="00606DBA" w:rsidRDefault="00C43444" w:rsidP="007E5A65">
            <w:pPr>
              <w:pStyle w:val="a9"/>
              <w:spacing w:after="0"/>
              <w:ind w:left="0"/>
              <w:jc w:val="center"/>
            </w:pPr>
            <w:r w:rsidRPr="00606DBA">
              <w:t>Наименование объекта торговли (ед.)</w:t>
            </w:r>
          </w:p>
        </w:tc>
        <w:tc>
          <w:tcPr>
            <w:tcW w:w="1077" w:type="dxa"/>
            <w:vAlign w:val="center"/>
          </w:tcPr>
          <w:p w:rsidR="00C43444" w:rsidRPr="00606DBA" w:rsidRDefault="00C43444" w:rsidP="007E5A65">
            <w:pPr>
              <w:pStyle w:val="a9"/>
              <w:spacing w:after="0"/>
              <w:ind w:left="0"/>
              <w:jc w:val="center"/>
            </w:pPr>
            <w:r w:rsidRPr="00606DBA">
              <w:t>2019 год</w:t>
            </w:r>
          </w:p>
        </w:tc>
        <w:tc>
          <w:tcPr>
            <w:tcW w:w="1025" w:type="dxa"/>
            <w:vAlign w:val="center"/>
          </w:tcPr>
          <w:p w:rsidR="00C43444" w:rsidRPr="00606DBA" w:rsidRDefault="00C43444" w:rsidP="007E5A65">
            <w:pPr>
              <w:pStyle w:val="a9"/>
              <w:spacing w:after="0"/>
              <w:ind w:left="0"/>
              <w:jc w:val="center"/>
            </w:pPr>
            <w:r w:rsidRPr="00606DBA">
              <w:t>2020 год</w:t>
            </w:r>
          </w:p>
        </w:tc>
        <w:tc>
          <w:tcPr>
            <w:tcW w:w="1025" w:type="dxa"/>
            <w:vAlign w:val="center"/>
          </w:tcPr>
          <w:p w:rsidR="00C43444" w:rsidRPr="00606DBA" w:rsidRDefault="00C43444" w:rsidP="007E5A65">
            <w:pPr>
              <w:pStyle w:val="a9"/>
              <w:spacing w:after="0"/>
              <w:ind w:left="0"/>
              <w:jc w:val="center"/>
            </w:pPr>
            <w:r w:rsidRPr="00606DBA">
              <w:t>2021 год</w:t>
            </w:r>
          </w:p>
        </w:tc>
        <w:tc>
          <w:tcPr>
            <w:tcW w:w="1025" w:type="dxa"/>
            <w:vAlign w:val="center"/>
          </w:tcPr>
          <w:p w:rsidR="00C43444" w:rsidRPr="00606DBA" w:rsidRDefault="00C43444" w:rsidP="007E5A65">
            <w:pPr>
              <w:pStyle w:val="a9"/>
              <w:spacing w:after="0"/>
              <w:ind w:left="0"/>
              <w:jc w:val="center"/>
            </w:pPr>
            <w:r w:rsidRPr="00606DBA">
              <w:t>2022 год</w:t>
            </w:r>
          </w:p>
        </w:tc>
        <w:tc>
          <w:tcPr>
            <w:tcW w:w="1020" w:type="dxa"/>
            <w:vAlign w:val="center"/>
          </w:tcPr>
          <w:p w:rsidR="00C43444" w:rsidRPr="00606DBA" w:rsidRDefault="00C43444" w:rsidP="007E5A65">
            <w:pPr>
              <w:pStyle w:val="a9"/>
              <w:spacing w:after="0"/>
              <w:ind w:left="0"/>
              <w:jc w:val="center"/>
            </w:pPr>
            <w:r w:rsidRPr="00606DBA">
              <w:t>2023 год</w:t>
            </w:r>
          </w:p>
        </w:tc>
        <w:tc>
          <w:tcPr>
            <w:tcW w:w="903" w:type="dxa"/>
          </w:tcPr>
          <w:p w:rsidR="00C43444" w:rsidRPr="00606DBA" w:rsidRDefault="00C43444" w:rsidP="007E5A65">
            <w:pPr>
              <w:pStyle w:val="a9"/>
              <w:spacing w:after="0"/>
              <w:ind w:left="0"/>
              <w:jc w:val="center"/>
            </w:pPr>
            <w:r w:rsidRPr="00606DBA">
              <w:t>2024 год</w:t>
            </w:r>
          </w:p>
        </w:tc>
      </w:tr>
      <w:tr w:rsidR="00C43444" w:rsidRPr="00606DBA" w:rsidTr="007E5A65">
        <w:tc>
          <w:tcPr>
            <w:tcW w:w="597" w:type="dxa"/>
          </w:tcPr>
          <w:p w:rsidR="00C43444" w:rsidRPr="00606DBA" w:rsidRDefault="00C43444" w:rsidP="007E5A65">
            <w:pPr>
              <w:pStyle w:val="a9"/>
              <w:spacing w:after="0"/>
              <w:ind w:left="0"/>
              <w:jc w:val="both"/>
            </w:pPr>
            <w:r w:rsidRPr="00606DBA">
              <w:t>1</w:t>
            </w:r>
          </w:p>
        </w:tc>
        <w:tc>
          <w:tcPr>
            <w:tcW w:w="2706" w:type="dxa"/>
          </w:tcPr>
          <w:p w:rsidR="00C43444" w:rsidRPr="00606DBA" w:rsidRDefault="00C43444" w:rsidP="007E5A65">
            <w:pPr>
              <w:pStyle w:val="a9"/>
              <w:spacing w:after="0"/>
              <w:ind w:left="0"/>
              <w:jc w:val="both"/>
            </w:pPr>
            <w:r w:rsidRPr="00606DBA">
              <w:t>Магазины</w:t>
            </w:r>
          </w:p>
        </w:tc>
        <w:tc>
          <w:tcPr>
            <w:tcW w:w="1077" w:type="dxa"/>
          </w:tcPr>
          <w:p w:rsidR="00C43444" w:rsidRPr="00606DBA" w:rsidRDefault="00C43444" w:rsidP="007E5A65">
            <w:pPr>
              <w:pStyle w:val="a9"/>
              <w:spacing w:after="0"/>
              <w:ind w:left="0"/>
              <w:jc w:val="center"/>
            </w:pPr>
            <w:r w:rsidRPr="00606DBA">
              <w:t>47</w:t>
            </w:r>
          </w:p>
        </w:tc>
        <w:tc>
          <w:tcPr>
            <w:tcW w:w="1025" w:type="dxa"/>
          </w:tcPr>
          <w:p w:rsidR="00C43444" w:rsidRPr="00606DBA" w:rsidRDefault="00C43444" w:rsidP="007E5A65">
            <w:pPr>
              <w:pStyle w:val="a9"/>
              <w:spacing w:after="0"/>
              <w:ind w:left="0"/>
              <w:jc w:val="center"/>
            </w:pPr>
            <w:r w:rsidRPr="00606DBA">
              <w:t>47</w:t>
            </w:r>
          </w:p>
        </w:tc>
        <w:tc>
          <w:tcPr>
            <w:tcW w:w="1025" w:type="dxa"/>
          </w:tcPr>
          <w:p w:rsidR="00C43444" w:rsidRPr="00606DBA" w:rsidRDefault="00C43444" w:rsidP="007E5A65">
            <w:pPr>
              <w:pStyle w:val="a9"/>
              <w:spacing w:after="0"/>
              <w:ind w:left="0"/>
              <w:jc w:val="center"/>
            </w:pPr>
            <w:r w:rsidRPr="00606DBA">
              <w:t>47</w:t>
            </w:r>
          </w:p>
        </w:tc>
        <w:tc>
          <w:tcPr>
            <w:tcW w:w="1025" w:type="dxa"/>
          </w:tcPr>
          <w:p w:rsidR="00C43444" w:rsidRPr="00606DBA" w:rsidRDefault="00C43444" w:rsidP="007E5A65">
            <w:pPr>
              <w:pStyle w:val="a9"/>
              <w:spacing w:after="0"/>
              <w:ind w:left="0"/>
              <w:jc w:val="center"/>
            </w:pPr>
            <w:r w:rsidRPr="00606DBA">
              <w:t>46</w:t>
            </w:r>
          </w:p>
        </w:tc>
        <w:tc>
          <w:tcPr>
            <w:tcW w:w="1020" w:type="dxa"/>
          </w:tcPr>
          <w:p w:rsidR="00C43444" w:rsidRPr="00606DBA" w:rsidRDefault="00C43444" w:rsidP="007E5A65">
            <w:pPr>
              <w:pStyle w:val="a9"/>
              <w:spacing w:after="0"/>
              <w:ind w:left="0"/>
              <w:jc w:val="center"/>
            </w:pPr>
            <w:r w:rsidRPr="00606DBA">
              <w:t>46</w:t>
            </w:r>
          </w:p>
        </w:tc>
        <w:tc>
          <w:tcPr>
            <w:tcW w:w="903" w:type="dxa"/>
          </w:tcPr>
          <w:p w:rsidR="00C43444" w:rsidRPr="00606DBA" w:rsidRDefault="00C43444" w:rsidP="007E5A65">
            <w:pPr>
              <w:pStyle w:val="a9"/>
              <w:spacing w:after="0"/>
              <w:ind w:left="0"/>
              <w:jc w:val="center"/>
            </w:pPr>
            <w:r w:rsidRPr="00606DBA">
              <w:t>46</w:t>
            </w:r>
          </w:p>
        </w:tc>
      </w:tr>
      <w:tr w:rsidR="00C43444" w:rsidRPr="00606DBA" w:rsidTr="007E5A65">
        <w:tc>
          <w:tcPr>
            <w:tcW w:w="597" w:type="dxa"/>
          </w:tcPr>
          <w:p w:rsidR="00C43444" w:rsidRPr="00606DBA" w:rsidRDefault="00C43444" w:rsidP="007E5A65">
            <w:pPr>
              <w:pStyle w:val="a9"/>
              <w:spacing w:after="0"/>
              <w:ind w:left="0"/>
              <w:jc w:val="both"/>
            </w:pPr>
            <w:r w:rsidRPr="00606DBA">
              <w:t>2</w:t>
            </w:r>
          </w:p>
        </w:tc>
        <w:tc>
          <w:tcPr>
            <w:tcW w:w="2706" w:type="dxa"/>
          </w:tcPr>
          <w:p w:rsidR="00C43444" w:rsidRPr="00606DBA" w:rsidRDefault="00C43444" w:rsidP="007E5A65">
            <w:pPr>
              <w:pStyle w:val="a9"/>
              <w:spacing w:after="0"/>
              <w:ind w:left="0"/>
              <w:jc w:val="both"/>
            </w:pPr>
            <w:r w:rsidRPr="00606DBA">
              <w:t>Павильоны</w:t>
            </w:r>
          </w:p>
        </w:tc>
        <w:tc>
          <w:tcPr>
            <w:tcW w:w="1077" w:type="dxa"/>
          </w:tcPr>
          <w:p w:rsidR="00C43444" w:rsidRPr="00606DBA" w:rsidRDefault="00C43444" w:rsidP="007E5A65">
            <w:pPr>
              <w:pStyle w:val="a9"/>
              <w:spacing w:after="0"/>
              <w:ind w:left="0"/>
              <w:jc w:val="center"/>
            </w:pPr>
            <w:r w:rsidRPr="00606DBA">
              <w:t>16</w:t>
            </w:r>
          </w:p>
        </w:tc>
        <w:tc>
          <w:tcPr>
            <w:tcW w:w="1025" w:type="dxa"/>
          </w:tcPr>
          <w:p w:rsidR="00C43444" w:rsidRPr="00606DBA" w:rsidRDefault="00C43444" w:rsidP="007E5A65">
            <w:pPr>
              <w:pStyle w:val="a9"/>
              <w:spacing w:after="0"/>
              <w:ind w:left="0"/>
              <w:jc w:val="center"/>
            </w:pPr>
            <w:r w:rsidRPr="00606DBA">
              <w:t>15</w:t>
            </w:r>
          </w:p>
        </w:tc>
        <w:tc>
          <w:tcPr>
            <w:tcW w:w="1025" w:type="dxa"/>
          </w:tcPr>
          <w:p w:rsidR="00C43444" w:rsidRPr="00606DBA" w:rsidRDefault="00C43444" w:rsidP="007E5A65">
            <w:pPr>
              <w:pStyle w:val="a9"/>
              <w:spacing w:after="0"/>
              <w:ind w:left="0"/>
              <w:jc w:val="center"/>
            </w:pPr>
            <w:r w:rsidRPr="00606DBA">
              <w:t>15</w:t>
            </w:r>
          </w:p>
        </w:tc>
        <w:tc>
          <w:tcPr>
            <w:tcW w:w="1025" w:type="dxa"/>
          </w:tcPr>
          <w:p w:rsidR="00C43444" w:rsidRPr="00606DBA" w:rsidRDefault="00C43444" w:rsidP="007E5A65">
            <w:pPr>
              <w:pStyle w:val="a9"/>
              <w:spacing w:after="0"/>
              <w:ind w:left="0"/>
              <w:jc w:val="center"/>
            </w:pPr>
            <w:r w:rsidRPr="00606DBA">
              <w:t>15</w:t>
            </w:r>
          </w:p>
        </w:tc>
        <w:tc>
          <w:tcPr>
            <w:tcW w:w="1020" w:type="dxa"/>
          </w:tcPr>
          <w:p w:rsidR="00C43444" w:rsidRPr="00606DBA" w:rsidRDefault="00C43444" w:rsidP="007E5A65">
            <w:pPr>
              <w:pStyle w:val="a9"/>
              <w:spacing w:after="0"/>
              <w:ind w:left="0"/>
              <w:jc w:val="center"/>
            </w:pPr>
            <w:r w:rsidRPr="00606DBA">
              <w:t>15</w:t>
            </w:r>
          </w:p>
        </w:tc>
        <w:tc>
          <w:tcPr>
            <w:tcW w:w="903" w:type="dxa"/>
          </w:tcPr>
          <w:p w:rsidR="00C43444" w:rsidRPr="00606DBA" w:rsidRDefault="00C43444" w:rsidP="007E5A65">
            <w:pPr>
              <w:pStyle w:val="a9"/>
              <w:spacing w:after="0"/>
              <w:ind w:left="0"/>
              <w:jc w:val="center"/>
            </w:pPr>
            <w:r w:rsidRPr="00606DBA">
              <w:t>15</w:t>
            </w:r>
          </w:p>
        </w:tc>
      </w:tr>
      <w:tr w:rsidR="00C43444" w:rsidRPr="00606DBA" w:rsidTr="007E5A65">
        <w:tc>
          <w:tcPr>
            <w:tcW w:w="597" w:type="dxa"/>
          </w:tcPr>
          <w:p w:rsidR="00C43444" w:rsidRPr="00606DBA" w:rsidRDefault="00C43444" w:rsidP="007E5A65">
            <w:pPr>
              <w:pStyle w:val="a9"/>
              <w:spacing w:after="0"/>
              <w:ind w:left="0"/>
              <w:jc w:val="both"/>
            </w:pPr>
            <w:r w:rsidRPr="00606DBA">
              <w:t>3</w:t>
            </w:r>
          </w:p>
        </w:tc>
        <w:tc>
          <w:tcPr>
            <w:tcW w:w="2706" w:type="dxa"/>
          </w:tcPr>
          <w:p w:rsidR="00C43444" w:rsidRPr="00606DBA" w:rsidRDefault="00C43444" w:rsidP="007E5A65">
            <w:pPr>
              <w:pStyle w:val="a9"/>
              <w:spacing w:after="0"/>
              <w:ind w:left="0"/>
              <w:jc w:val="both"/>
            </w:pPr>
            <w:r w:rsidRPr="00606DBA">
              <w:t>Киоски</w:t>
            </w:r>
          </w:p>
        </w:tc>
        <w:tc>
          <w:tcPr>
            <w:tcW w:w="1077" w:type="dxa"/>
          </w:tcPr>
          <w:p w:rsidR="00C43444" w:rsidRPr="00606DBA" w:rsidRDefault="00C43444" w:rsidP="007E5A65">
            <w:pPr>
              <w:pStyle w:val="a9"/>
              <w:spacing w:after="0"/>
              <w:ind w:left="0"/>
              <w:jc w:val="center"/>
            </w:pPr>
            <w:r w:rsidRPr="00606DBA">
              <w:t>2</w:t>
            </w:r>
          </w:p>
        </w:tc>
        <w:tc>
          <w:tcPr>
            <w:tcW w:w="1025" w:type="dxa"/>
          </w:tcPr>
          <w:p w:rsidR="00C43444" w:rsidRPr="00606DBA" w:rsidRDefault="00C43444" w:rsidP="007E5A65">
            <w:pPr>
              <w:pStyle w:val="a9"/>
              <w:spacing w:after="0"/>
              <w:ind w:left="0"/>
              <w:jc w:val="center"/>
            </w:pPr>
            <w:r w:rsidRPr="00606DBA">
              <w:t>2</w:t>
            </w:r>
          </w:p>
        </w:tc>
        <w:tc>
          <w:tcPr>
            <w:tcW w:w="1025" w:type="dxa"/>
          </w:tcPr>
          <w:p w:rsidR="00C43444" w:rsidRPr="00606DBA" w:rsidRDefault="00C43444" w:rsidP="007E5A65">
            <w:pPr>
              <w:pStyle w:val="a9"/>
              <w:spacing w:after="0"/>
              <w:ind w:left="0"/>
              <w:jc w:val="center"/>
            </w:pPr>
            <w:r w:rsidRPr="00606DBA">
              <w:t>2</w:t>
            </w:r>
          </w:p>
        </w:tc>
        <w:tc>
          <w:tcPr>
            <w:tcW w:w="1025" w:type="dxa"/>
          </w:tcPr>
          <w:p w:rsidR="00C43444" w:rsidRPr="00606DBA" w:rsidRDefault="00C43444" w:rsidP="007E5A65">
            <w:pPr>
              <w:pStyle w:val="a9"/>
              <w:spacing w:after="0"/>
              <w:ind w:left="0"/>
              <w:jc w:val="center"/>
            </w:pPr>
            <w:r w:rsidRPr="00606DBA">
              <w:t>2</w:t>
            </w:r>
          </w:p>
        </w:tc>
        <w:tc>
          <w:tcPr>
            <w:tcW w:w="1020" w:type="dxa"/>
          </w:tcPr>
          <w:p w:rsidR="00C43444" w:rsidRPr="00606DBA" w:rsidRDefault="00C43444" w:rsidP="007E5A65">
            <w:pPr>
              <w:pStyle w:val="a9"/>
              <w:spacing w:after="0"/>
              <w:ind w:left="0"/>
              <w:jc w:val="center"/>
            </w:pPr>
            <w:r w:rsidRPr="00606DBA">
              <w:t>2</w:t>
            </w:r>
          </w:p>
        </w:tc>
        <w:tc>
          <w:tcPr>
            <w:tcW w:w="903" w:type="dxa"/>
          </w:tcPr>
          <w:p w:rsidR="00C43444" w:rsidRPr="00606DBA" w:rsidRDefault="00C43444" w:rsidP="007E5A65">
            <w:pPr>
              <w:pStyle w:val="a9"/>
              <w:spacing w:after="0"/>
              <w:ind w:left="0"/>
              <w:jc w:val="center"/>
            </w:pPr>
            <w:r w:rsidRPr="00606DBA">
              <w:t>2</w:t>
            </w:r>
          </w:p>
        </w:tc>
      </w:tr>
      <w:tr w:rsidR="00C43444" w:rsidRPr="00606DBA" w:rsidTr="007E5A65">
        <w:tc>
          <w:tcPr>
            <w:tcW w:w="597" w:type="dxa"/>
          </w:tcPr>
          <w:p w:rsidR="00C43444" w:rsidRPr="00606DBA" w:rsidRDefault="00C43444" w:rsidP="007E5A65">
            <w:pPr>
              <w:pStyle w:val="a9"/>
              <w:spacing w:after="0"/>
              <w:ind w:left="0"/>
              <w:jc w:val="both"/>
            </w:pPr>
            <w:r w:rsidRPr="00606DBA">
              <w:t>4</w:t>
            </w:r>
          </w:p>
        </w:tc>
        <w:tc>
          <w:tcPr>
            <w:tcW w:w="2706" w:type="dxa"/>
          </w:tcPr>
          <w:p w:rsidR="00C43444" w:rsidRPr="00606DBA" w:rsidRDefault="00C43444" w:rsidP="007E5A65">
            <w:pPr>
              <w:pStyle w:val="a9"/>
              <w:spacing w:after="0"/>
              <w:ind w:left="0"/>
              <w:jc w:val="both"/>
            </w:pPr>
            <w:r w:rsidRPr="00606DBA">
              <w:t>Аптеки</w:t>
            </w:r>
          </w:p>
        </w:tc>
        <w:tc>
          <w:tcPr>
            <w:tcW w:w="1077" w:type="dxa"/>
          </w:tcPr>
          <w:p w:rsidR="00C43444" w:rsidRPr="00606DBA" w:rsidRDefault="00C43444" w:rsidP="007E5A65">
            <w:pPr>
              <w:pStyle w:val="a9"/>
              <w:spacing w:after="0"/>
              <w:ind w:left="0"/>
              <w:jc w:val="center"/>
            </w:pPr>
            <w:r w:rsidRPr="00606DBA">
              <w:t>1</w:t>
            </w:r>
          </w:p>
        </w:tc>
        <w:tc>
          <w:tcPr>
            <w:tcW w:w="1025" w:type="dxa"/>
          </w:tcPr>
          <w:p w:rsidR="00C43444" w:rsidRPr="00606DBA" w:rsidRDefault="00C43444" w:rsidP="007E5A65">
            <w:pPr>
              <w:pStyle w:val="a9"/>
              <w:spacing w:after="0"/>
              <w:ind w:left="0"/>
              <w:jc w:val="center"/>
            </w:pPr>
            <w:r w:rsidRPr="00606DBA">
              <w:t>1</w:t>
            </w:r>
          </w:p>
        </w:tc>
        <w:tc>
          <w:tcPr>
            <w:tcW w:w="1025" w:type="dxa"/>
          </w:tcPr>
          <w:p w:rsidR="00C43444" w:rsidRPr="00606DBA" w:rsidRDefault="00C43444" w:rsidP="007E5A65">
            <w:pPr>
              <w:pStyle w:val="a9"/>
              <w:spacing w:after="0"/>
              <w:ind w:left="0"/>
              <w:jc w:val="center"/>
            </w:pPr>
            <w:r w:rsidRPr="00606DBA">
              <w:t>1</w:t>
            </w:r>
          </w:p>
        </w:tc>
        <w:tc>
          <w:tcPr>
            <w:tcW w:w="1025" w:type="dxa"/>
          </w:tcPr>
          <w:p w:rsidR="00C43444" w:rsidRPr="00606DBA" w:rsidRDefault="00C43444" w:rsidP="007E5A65">
            <w:pPr>
              <w:pStyle w:val="a9"/>
              <w:spacing w:after="0"/>
              <w:ind w:left="0"/>
              <w:jc w:val="center"/>
            </w:pPr>
            <w:r w:rsidRPr="00606DBA">
              <w:t>2</w:t>
            </w:r>
          </w:p>
        </w:tc>
        <w:tc>
          <w:tcPr>
            <w:tcW w:w="1020" w:type="dxa"/>
          </w:tcPr>
          <w:p w:rsidR="00C43444" w:rsidRPr="00606DBA" w:rsidRDefault="00C43444" w:rsidP="007E5A65">
            <w:pPr>
              <w:pStyle w:val="a9"/>
              <w:spacing w:after="0"/>
              <w:ind w:left="0"/>
              <w:jc w:val="center"/>
            </w:pPr>
            <w:r w:rsidRPr="00606DBA">
              <w:t>2</w:t>
            </w:r>
          </w:p>
        </w:tc>
        <w:tc>
          <w:tcPr>
            <w:tcW w:w="903" w:type="dxa"/>
          </w:tcPr>
          <w:p w:rsidR="00C43444" w:rsidRPr="00606DBA" w:rsidRDefault="00C43444" w:rsidP="007E5A65">
            <w:pPr>
              <w:pStyle w:val="a9"/>
              <w:spacing w:after="0"/>
              <w:ind w:left="0"/>
              <w:jc w:val="center"/>
            </w:pPr>
            <w:r w:rsidRPr="00606DBA">
              <w:t>2</w:t>
            </w:r>
          </w:p>
        </w:tc>
      </w:tr>
      <w:tr w:rsidR="00C43444" w:rsidRPr="00606DBA" w:rsidTr="007E5A65">
        <w:tc>
          <w:tcPr>
            <w:tcW w:w="597" w:type="dxa"/>
          </w:tcPr>
          <w:p w:rsidR="00C43444" w:rsidRPr="00606DBA" w:rsidRDefault="00C43444" w:rsidP="007E5A65">
            <w:pPr>
              <w:pStyle w:val="a9"/>
              <w:spacing w:after="0"/>
              <w:ind w:left="0"/>
              <w:jc w:val="both"/>
            </w:pPr>
            <w:r w:rsidRPr="00606DBA">
              <w:t>5</w:t>
            </w:r>
          </w:p>
        </w:tc>
        <w:tc>
          <w:tcPr>
            <w:tcW w:w="2706" w:type="dxa"/>
          </w:tcPr>
          <w:p w:rsidR="00C43444" w:rsidRPr="00606DBA" w:rsidRDefault="00C43444" w:rsidP="007E5A65">
            <w:pPr>
              <w:pStyle w:val="a9"/>
              <w:spacing w:after="0"/>
              <w:ind w:left="0"/>
              <w:jc w:val="both"/>
            </w:pPr>
            <w:r w:rsidRPr="00606DBA">
              <w:t>АЗС</w:t>
            </w:r>
          </w:p>
        </w:tc>
        <w:tc>
          <w:tcPr>
            <w:tcW w:w="1077" w:type="dxa"/>
          </w:tcPr>
          <w:p w:rsidR="00C43444" w:rsidRPr="00606DBA" w:rsidRDefault="00C43444" w:rsidP="007E5A65">
            <w:pPr>
              <w:pStyle w:val="a9"/>
              <w:spacing w:after="0"/>
              <w:ind w:left="0"/>
              <w:jc w:val="center"/>
            </w:pPr>
            <w:r w:rsidRPr="00606DBA">
              <w:t>14</w:t>
            </w:r>
          </w:p>
        </w:tc>
        <w:tc>
          <w:tcPr>
            <w:tcW w:w="1025" w:type="dxa"/>
          </w:tcPr>
          <w:p w:rsidR="00C43444" w:rsidRPr="00606DBA" w:rsidRDefault="00C43444" w:rsidP="007E5A65">
            <w:pPr>
              <w:pStyle w:val="a9"/>
              <w:spacing w:after="0"/>
              <w:ind w:left="0"/>
              <w:jc w:val="center"/>
            </w:pPr>
            <w:r w:rsidRPr="00606DBA">
              <w:t>14</w:t>
            </w:r>
          </w:p>
        </w:tc>
        <w:tc>
          <w:tcPr>
            <w:tcW w:w="1025" w:type="dxa"/>
          </w:tcPr>
          <w:p w:rsidR="00C43444" w:rsidRPr="00606DBA" w:rsidRDefault="00C43444" w:rsidP="007E5A65">
            <w:pPr>
              <w:pStyle w:val="a9"/>
              <w:spacing w:after="0"/>
              <w:ind w:left="0"/>
              <w:jc w:val="center"/>
            </w:pPr>
            <w:r w:rsidRPr="00606DBA">
              <w:t>14</w:t>
            </w:r>
          </w:p>
        </w:tc>
        <w:tc>
          <w:tcPr>
            <w:tcW w:w="1025" w:type="dxa"/>
          </w:tcPr>
          <w:p w:rsidR="00C43444" w:rsidRPr="00606DBA" w:rsidRDefault="00C43444" w:rsidP="007E5A65">
            <w:pPr>
              <w:pStyle w:val="a9"/>
              <w:spacing w:after="0"/>
              <w:ind w:left="0"/>
              <w:jc w:val="center"/>
            </w:pPr>
            <w:r w:rsidRPr="00606DBA">
              <w:t>14</w:t>
            </w:r>
          </w:p>
        </w:tc>
        <w:tc>
          <w:tcPr>
            <w:tcW w:w="1020" w:type="dxa"/>
          </w:tcPr>
          <w:p w:rsidR="00C43444" w:rsidRPr="00606DBA" w:rsidRDefault="00C43444" w:rsidP="007E5A65">
            <w:pPr>
              <w:pStyle w:val="a9"/>
              <w:spacing w:after="0"/>
              <w:ind w:left="0"/>
              <w:jc w:val="center"/>
            </w:pPr>
            <w:r w:rsidRPr="00606DBA">
              <w:t>14</w:t>
            </w:r>
          </w:p>
        </w:tc>
        <w:tc>
          <w:tcPr>
            <w:tcW w:w="903" w:type="dxa"/>
          </w:tcPr>
          <w:p w:rsidR="00C43444" w:rsidRPr="00606DBA" w:rsidRDefault="00C43444" w:rsidP="007E5A65">
            <w:pPr>
              <w:pStyle w:val="a9"/>
              <w:spacing w:after="0"/>
              <w:ind w:left="0"/>
              <w:jc w:val="center"/>
            </w:pPr>
            <w:r w:rsidRPr="00606DBA">
              <w:t>14</w:t>
            </w:r>
          </w:p>
        </w:tc>
      </w:tr>
      <w:tr w:rsidR="00C43444" w:rsidRPr="00606DBA" w:rsidTr="007E5A65">
        <w:tc>
          <w:tcPr>
            <w:tcW w:w="597" w:type="dxa"/>
          </w:tcPr>
          <w:p w:rsidR="00C43444" w:rsidRPr="00606DBA" w:rsidRDefault="00C43444" w:rsidP="007E5A65">
            <w:pPr>
              <w:pStyle w:val="a9"/>
              <w:spacing w:after="0"/>
              <w:ind w:left="0"/>
              <w:jc w:val="both"/>
            </w:pPr>
            <w:r w:rsidRPr="00606DBA">
              <w:t>6</w:t>
            </w:r>
          </w:p>
        </w:tc>
        <w:tc>
          <w:tcPr>
            <w:tcW w:w="2706" w:type="dxa"/>
          </w:tcPr>
          <w:p w:rsidR="00C43444" w:rsidRPr="00606DBA" w:rsidRDefault="00C43444" w:rsidP="007E5A65">
            <w:pPr>
              <w:pStyle w:val="a9"/>
              <w:spacing w:after="0"/>
              <w:ind w:left="0"/>
              <w:jc w:val="both"/>
            </w:pPr>
            <w:r w:rsidRPr="00606DBA">
              <w:t>Столовые</w:t>
            </w:r>
          </w:p>
        </w:tc>
        <w:tc>
          <w:tcPr>
            <w:tcW w:w="1077" w:type="dxa"/>
          </w:tcPr>
          <w:p w:rsidR="00C43444" w:rsidRPr="00606DBA" w:rsidRDefault="00C43444" w:rsidP="007E5A65">
            <w:pPr>
              <w:pStyle w:val="a9"/>
              <w:spacing w:after="0"/>
              <w:ind w:left="0"/>
              <w:jc w:val="center"/>
            </w:pPr>
            <w:r w:rsidRPr="00606DBA">
              <w:t>15</w:t>
            </w:r>
          </w:p>
        </w:tc>
        <w:tc>
          <w:tcPr>
            <w:tcW w:w="1025" w:type="dxa"/>
          </w:tcPr>
          <w:p w:rsidR="00C43444" w:rsidRPr="00606DBA" w:rsidRDefault="00C43444" w:rsidP="007E5A65">
            <w:pPr>
              <w:pStyle w:val="a9"/>
              <w:spacing w:after="0"/>
              <w:ind w:left="0"/>
              <w:jc w:val="center"/>
            </w:pPr>
            <w:r w:rsidRPr="00606DBA">
              <w:t>15</w:t>
            </w:r>
          </w:p>
        </w:tc>
        <w:tc>
          <w:tcPr>
            <w:tcW w:w="1025" w:type="dxa"/>
          </w:tcPr>
          <w:p w:rsidR="00C43444" w:rsidRPr="00606DBA" w:rsidRDefault="00C43444" w:rsidP="007E5A65">
            <w:pPr>
              <w:pStyle w:val="a9"/>
              <w:spacing w:after="0"/>
              <w:ind w:left="0"/>
              <w:jc w:val="center"/>
            </w:pPr>
            <w:r w:rsidRPr="00606DBA">
              <w:t>15</w:t>
            </w:r>
          </w:p>
        </w:tc>
        <w:tc>
          <w:tcPr>
            <w:tcW w:w="1025" w:type="dxa"/>
          </w:tcPr>
          <w:p w:rsidR="00C43444" w:rsidRPr="00606DBA" w:rsidRDefault="00C43444" w:rsidP="007E5A65">
            <w:pPr>
              <w:pStyle w:val="a9"/>
              <w:spacing w:after="0"/>
              <w:ind w:left="0"/>
              <w:jc w:val="center"/>
            </w:pPr>
            <w:r w:rsidRPr="00606DBA">
              <w:t>15</w:t>
            </w:r>
          </w:p>
        </w:tc>
        <w:tc>
          <w:tcPr>
            <w:tcW w:w="1020" w:type="dxa"/>
          </w:tcPr>
          <w:p w:rsidR="00C43444" w:rsidRPr="00606DBA" w:rsidRDefault="00C43444" w:rsidP="007E5A65">
            <w:pPr>
              <w:pStyle w:val="a9"/>
              <w:spacing w:after="0"/>
              <w:ind w:left="0"/>
              <w:jc w:val="center"/>
            </w:pPr>
            <w:r w:rsidRPr="00606DBA">
              <w:t>15</w:t>
            </w:r>
          </w:p>
        </w:tc>
        <w:tc>
          <w:tcPr>
            <w:tcW w:w="903" w:type="dxa"/>
          </w:tcPr>
          <w:p w:rsidR="00C43444" w:rsidRPr="00606DBA" w:rsidRDefault="00C43444" w:rsidP="007E5A65">
            <w:pPr>
              <w:pStyle w:val="a9"/>
              <w:spacing w:after="0"/>
              <w:ind w:left="0"/>
              <w:jc w:val="center"/>
            </w:pPr>
            <w:r w:rsidRPr="00606DBA">
              <w:t>15</w:t>
            </w:r>
          </w:p>
        </w:tc>
      </w:tr>
      <w:tr w:rsidR="00C43444" w:rsidRPr="00606DBA" w:rsidTr="007E5A65">
        <w:tc>
          <w:tcPr>
            <w:tcW w:w="597" w:type="dxa"/>
          </w:tcPr>
          <w:p w:rsidR="00C43444" w:rsidRPr="00606DBA" w:rsidRDefault="00C43444" w:rsidP="007E5A65">
            <w:pPr>
              <w:pStyle w:val="a9"/>
              <w:spacing w:after="0"/>
              <w:ind w:left="0"/>
              <w:jc w:val="both"/>
            </w:pPr>
            <w:r w:rsidRPr="00606DBA">
              <w:t>7</w:t>
            </w:r>
          </w:p>
        </w:tc>
        <w:tc>
          <w:tcPr>
            <w:tcW w:w="2706" w:type="dxa"/>
          </w:tcPr>
          <w:p w:rsidR="00C43444" w:rsidRPr="00606DBA" w:rsidRDefault="00C43444" w:rsidP="007E5A65">
            <w:pPr>
              <w:pStyle w:val="a9"/>
              <w:spacing w:after="0"/>
              <w:ind w:left="0"/>
              <w:jc w:val="both"/>
            </w:pPr>
            <w:r w:rsidRPr="00606DBA">
              <w:t>Кафе</w:t>
            </w:r>
          </w:p>
        </w:tc>
        <w:tc>
          <w:tcPr>
            <w:tcW w:w="1077" w:type="dxa"/>
          </w:tcPr>
          <w:p w:rsidR="00C43444" w:rsidRPr="00606DBA" w:rsidRDefault="00C43444" w:rsidP="007E5A65">
            <w:pPr>
              <w:pStyle w:val="a9"/>
              <w:spacing w:after="0"/>
              <w:ind w:left="0"/>
              <w:jc w:val="center"/>
            </w:pPr>
            <w:r w:rsidRPr="00606DBA">
              <w:t>3</w:t>
            </w:r>
          </w:p>
        </w:tc>
        <w:tc>
          <w:tcPr>
            <w:tcW w:w="1025" w:type="dxa"/>
          </w:tcPr>
          <w:p w:rsidR="00C43444" w:rsidRPr="00606DBA" w:rsidRDefault="00C43444" w:rsidP="007E5A65">
            <w:pPr>
              <w:pStyle w:val="a9"/>
              <w:spacing w:after="0"/>
              <w:ind w:left="0"/>
              <w:jc w:val="center"/>
            </w:pPr>
            <w:r w:rsidRPr="00606DBA">
              <w:t>3</w:t>
            </w:r>
          </w:p>
        </w:tc>
        <w:tc>
          <w:tcPr>
            <w:tcW w:w="1025" w:type="dxa"/>
          </w:tcPr>
          <w:p w:rsidR="00C43444" w:rsidRPr="00606DBA" w:rsidRDefault="00C43444" w:rsidP="007E5A65">
            <w:pPr>
              <w:pStyle w:val="a9"/>
              <w:spacing w:after="0"/>
              <w:ind w:left="0"/>
              <w:jc w:val="center"/>
            </w:pPr>
            <w:r w:rsidRPr="00606DBA">
              <w:t>3</w:t>
            </w:r>
          </w:p>
        </w:tc>
        <w:tc>
          <w:tcPr>
            <w:tcW w:w="1025" w:type="dxa"/>
          </w:tcPr>
          <w:p w:rsidR="00C43444" w:rsidRPr="00606DBA" w:rsidRDefault="00C43444" w:rsidP="007E5A65">
            <w:pPr>
              <w:pStyle w:val="a9"/>
              <w:spacing w:after="0"/>
              <w:ind w:left="0"/>
              <w:jc w:val="center"/>
            </w:pPr>
            <w:r w:rsidRPr="00606DBA">
              <w:t>3</w:t>
            </w:r>
          </w:p>
        </w:tc>
        <w:tc>
          <w:tcPr>
            <w:tcW w:w="1020" w:type="dxa"/>
          </w:tcPr>
          <w:p w:rsidR="00C43444" w:rsidRPr="00606DBA" w:rsidRDefault="00C43444" w:rsidP="007E5A65">
            <w:pPr>
              <w:pStyle w:val="a9"/>
              <w:spacing w:after="0"/>
              <w:ind w:left="0"/>
              <w:jc w:val="center"/>
            </w:pPr>
            <w:r w:rsidRPr="00606DBA">
              <w:t>3</w:t>
            </w:r>
          </w:p>
        </w:tc>
        <w:tc>
          <w:tcPr>
            <w:tcW w:w="903" w:type="dxa"/>
          </w:tcPr>
          <w:p w:rsidR="00C43444" w:rsidRPr="00606DBA" w:rsidRDefault="00C43444" w:rsidP="007E5A65">
            <w:pPr>
              <w:pStyle w:val="a9"/>
              <w:spacing w:after="0"/>
              <w:ind w:left="0"/>
              <w:jc w:val="center"/>
            </w:pPr>
            <w:r w:rsidRPr="00606DBA">
              <w:t>3</w:t>
            </w:r>
          </w:p>
        </w:tc>
      </w:tr>
    </w:tbl>
    <w:p w:rsidR="00245FCC" w:rsidRPr="00606DBA" w:rsidRDefault="00245FCC" w:rsidP="004733C0">
      <w:pPr>
        <w:pStyle w:val="Default"/>
        <w:tabs>
          <w:tab w:val="left" w:pos="6663"/>
        </w:tabs>
        <w:rPr>
          <w:b/>
          <w:bCs/>
          <w:iCs/>
          <w:sz w:val="28"/>
          <w:szCs w:val="28"/>
        </w:rPr>
      </w:pPr>
    </w:p>
    <w:p w:rsidR="00C43444" w:rsidRPr="00606DBA" w:rsidRDefault="00C43444" w:rsidP="00C43444">
      <w:pPr>
        <w:pStyle w:val="Default"/>
        <w:tabs>
          <w:tab w:val="left" w:pos="6663"/>
        </w:tabs>
        <w:jc w:val="center"/>
        <w:rPr>
          <w:b/>
          <w:bCs/>
          <w:iCs/>
          <w:sz w:val="28"/>
          <w:szCs w:val="28"/>
        </w:rPr>
      </w:pPr>
    </w:p>
    <w:p w:rsidR="00C43444" w:rsidRPr="00606DBA" w:rsidRDefault="00C43444" w:rsidP="00C43444">
      <w:pPr>
        <w:pStyle w:val="Default"/>
        <w:tabs>
          <w:tab w:val="left" w:pos="6663"/>
        </w:tabs>
        <w:jc w:val="center"/>
        <w:rPr>
          <w:bCs/>
          <w:iCs/>
          <w:sz w:val="28"/>
          <w:szCs w:val="28"/>
        </w:rPr>
      </w:pPr>
      <w:r w:rsidRPr="00606DBA">
        <w:rPr>
          <w:bCs/>
          <w:iCs/>
          <w:sz w:val="28"/>
          <w:szCs w:val="28"/>
        </w:rPr>
        <w:t xml:space="preserve">Перечень предприятий, осуществляющих деятельность на территории </w:t>
      </w:r>
      <w:proofErr w:type="spellStart"/>
      <w:r w:rsidRPr="00606DBA">
        <w:rPr>
          <w:bCs/>
          <w:iCs/>
          <w:sz w:val="28"/>
          <w:szCs w:val="28"/>
        </w:rPr>
        <w:t>Ачинского</w:t>
      </w:r>
      <w:proofErr w:type="spellEnd"/>
      <w:r w:rsidRPr="00606DBA">
        <w:rPr>
          <w:bCs/>
          <w:iCs/>
          <w:sz w:val="28"/>
          <w:szCs w:val="28"/>
        </w:rPr>
        <w:t xml:space="preserve"> района </w:t>
      </w:r>
    </w:p>
    <w:p w:rsidR="00C43444" w:rsidRPr="00606DBA" w:rsidRDefault="00C43444" w:rsidP="00C43444">
      <w:pPr>
        <w:pStyle w:val="Default"/>
        <w:tabs>
          <w:tab w:val="left" w:pos="6663"/>
        </w:tabs>
        <w:jc w:val="right"/>
        <w:rPr>
          <w:sz w:val="28"/>
          <w:szCs w:val="28"/>
        </w:rPr>
      </w:pPr>
      <w:r w:rsidRPr="00606DBA">
        <w:rPr>
          <w:bCs/>
          <w:iCs/>
          <w:sz w:val="28"/>
          <w:szCs w:val="28"/>
        </w:rPr>
        <w:t>Таблица 5.2.</w:t>
      </w:r>
    </w:p>
    <w:tbl>
      <w:tblPr>
        <w:tblStyle w:val="a6"/>
        <w:tblW w:w="0" w:type="auto"/>
        <w:tblLook w:val="04A0" w:firstRow="1" w:lastRow="0" w:firstColumn="1" w:lastColumn="0" w:noHBand="0" w:noVBand="1"/>
      </w:tblPr>
      <w:tblGrid>
        <w:gridCol w:w="4789"/>
        <w:gridCol w:w="4697"/>
      </w:tblGrid>
      <w:tr w:rsidR="00C43444" w:rsidRPr="00606DBA" w:rsidTr="007E5A65">
        <w:tc>
          <w:tcPr>
            <w:tcW w:w="9486" w:type="dxa"/>
            <w:gridSpan w:val="2"/>
          </w:tcPr>
          <w:p w:rsidR="00C43444" w:rsidRPr="00606DBA" w:rsidRDefault="00C43444" w:rsidP="007E5A65">
            <w:pPr>
              <w:spacing w:after="0" w:line="240" w:lineRule="auto"/>
              <w:jc w:val="center"/>
              <w:rPr>
                <w:rFonts w:ascii="Times New Roman" w:hAnsi="Times New Roman"/>
                <w:b/>
                <w:bCs/>
                <w:iCs/>
                <w:sz w:val="24"/>
                <w:szCs w:val="24"/>
              </w:rPr>
            </w:pPr>
            <w:r w:rsidRPr="00606DBA">
              <w:rPr>
                <w:rFonts w:ascii="Times New Roman" w:hAnsi="Times New Roman"/>
                <w:b/>
                <w:bCs/>
                <w:iCs/>
                <w:sz w:val="24"/>
                <w:szCs w:val="24"/>
              </w:rPr>
              <w:t>Сельское хозяйство</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ООО «</w:t>
            </w:r>
            <w:proofErr w:type="spellStart"/>
            <w:r w:rsidRPr="00606DBA">
              <w:rPr>
                <w:rFonts w:ascii="Times New Roman" w:hAnsi="Times New Roman"/>
                <w:color w:val="000000"/>
                <w:sz w:val="24"/>
                <w:szCs w:val="24"/>
              </w:rPr>
              <w:t>Агросфера</w:t>
            </w:r>
            <w:proofErr w:type="spellEnd"/>
            <w:r w:rsidRPr="00606DBA">
              <w:rPr>
                <w:rFonts w:ascii="Times New Roman" w:hAnsi="Times New Roman"/>
                <w:color w:val="000000"/>
                <w:sz w:val="24"/>
                <w:szCs w:val="24"/>
              </w:rPr>
              <w:t>»</w:t>
            </w:r>
          </w:p>
        </w:tc>
        <w:tc>
          <w:tcPr>
            <w:tcW w:w="4697" w:type="dxa"/>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sz w:val="24"/>
                <w:szCs w:val="24"/>
              </w:rPr>
              <w:t>Выращивание зерновых культур</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ООО «ТРЭНЭКС»</w:t>
            </w:r>
          </w:p>
        </w:tc>
        <w:tc>
          <w:tcPr>
            <w:tcW w:w="4697" w:type="dxa"/>
          </w:tcPr>
          <w:p w:rsidR="00C43444" w:rsidRPr="00606DBA" w:rsidRDefault="00C43444" w:rsidP="007E5A65">
            <w:pPr>
              <w:spacing w:after="0" w:line="240" w:lineRule="auto"/>
              <w:rPr>
                <w:rFonts w:ascii="Times New Roman" w:hAnsi="Times New Roman"/>
                <w:sz w:val="24"/>
                <w:szCs w:val="24"/>
              </w:rPr>
            </w:pPr>
            <w:r w:rsidRPr="00606DBA">
              <w:rPr>
                <w:rFonts w:ascii="Times New Roman" w:hAnsi="Times New Roman"/>
                <w:sz w:val="24"/>
                <w:szCs w:val="24"/>
              </w:rPr>
              <w:t>Смешанное сельское хозяйство</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ИП Алексеев Владимир Викторович</w:t>
            </w:r>
          </w:p>
        </w:tc>
        <w:tc>
          <w:tcPr>
            <w:tcW w:w="4697" w:type="dxa"/>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Выращивание зерновых культур</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 xml:space="preserve">ИП Арутюнян </w:t>
            </w:r>
            <w:proofErr w:type="spellStart"/>
            <w:r w:rsidRPr="00606DBA">
              <w:rPr>
                <w:rFonts w:ascii="Times New Roman" w:hAnsi="Times New Roman"/>
                <w:color w:val="000000"/>
                <w:sz w:val="24"/>
                <w:szCs w:val="24"/>
              </w:rPr>
              <w:t>Корюн</w:t>
            </w:r>
            <w:proofErr w:type="spellEnd"/>
            <w:r w:rsidRPr="00606DBA">
              <w:rPr>
                <w:rFonts w:ascii="Times New Roman" w:hAnsi="Times New Roman"/>
                <w:color w:val="000000"/>
                <w:sz w:val="24"/>
                <w:szCs w:val="24"/>
              </w:rPr>
              <w:t xml:space="preserve"> </w:t>
            </w:r>
            <w:proofErr w:type="spellStart"/>
            <w:r w:rsidRPr="00606DBA">
              <w:rPr>
                <w:rFonts w:ascii="Times New Roman" w:hAnsi="Times New Roman"/>
                <w:color w:val="000000"/>
                <w:sz w:val="24"/>
                <w:szCs w:val="24"/>
              </w:rPr>
              <w:t>Исраели</w:t>
            </w:r>
            <w:proofErr w:type="spellEnd"/>
          </w:p>
        </w:tc>
        <w:tc>
          <w:tcPr>
            <w:tcW w:w="4697" w:type="dxa"/>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Разведение молочного крупного рогатого скота, производство сырого молока</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ИП Демешко Виктор Григорьевич</w:t>
            </w:r>
          </w:p>
        </w:tc>
        <w:tc>
          <w:tcPr>
            <w:tcW w:w="4697" w:type="dxa"/>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Разведение молочного крупного рогатого скота, производство сырого молока</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lastRenderedPageBreak/>
              <w:t xml:space="preserve">ИП </w:t>
            </w:r>
            <w:proofErr w:type="spellStart"/>
            <w:r w:rsidRPr="00606DBA">
              <w:rPr>
                <w:rFonts w:ascii="Times New Roman" w:hAnsi="Times New Roman"/>
                <w:color w:val="000000"/>
                <w:sz w:val="24"/>
                <w:szCs w:val="24"/>
              </w:rPr>
              <w:t>Кильтре</w:t>
            </w:r>
            <w:proofErr w:type="spellEnd"/>
            <w:r w:rsidRPr="00606DBA">
              <w:rPr>
                <w:rFonts w:ascii="Times New Roman" w:hAnsi="Times New Roman"/>
                <w:color w:val="000000"/>
                <w:sz w:val="24"/>
                <w:szCs w:val="24"/>
              </w:rPr>
              <w:t xml:space="preserve"> Ольга Владимировна</w:t>
            </w:r>
          </w:p>
        </w:tc>
        <w:tc>
          <w:tcPr>
            <w:tcW w:w="4697" w:type="dxa"/>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Выращивание зерновых культур</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ИП Колпаков Алексей Викторович</w:t>
            </w:r>
          </w:p>
        </w:tc>
        <w:tc>
          <w:tcPr>
            <w:tcW w:w="4697" w:type="dxa"/>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Разведение мясного и прочего крупного рогатого скота, включая буйволов, яков и др.</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ИП Колпаков Виктор Владимирович</w:t>
            </w:r>
          </w:p>
        </w:tc>
        <w:tc>
          <w:tcPr>
            <w:tcW w:w="4697" w:type="dxa"/>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Выращивание зерновых культур</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 xml:space="preserve">ИП Мамедов Ильхам Фархад </w:t>
            </w:r>
            <w:proofErr w:type="spellStart"/>
            <w:r w:rsidRPr="00606DBA">
              <w:rPr>
                <w:rFonts w:ascii="Times New Roman" w:hAnsi="Times New Roman"/>
                <w:color w:val="000000"/>
                <w:sz w:val="24"/>
                <w:szCs w:val="24"/>
              </w:rPr>
              <w:t>оглы</w:t>
            </w:r>
            <w:proofErr w:type="spellEnd"/>
          </w:p>
        </w:tc>
        <w:tc>
          <w:tcPr>
            <w:tcW w:w="4697" w:type="dxa"/>
            <w:vAlign w:val="bottom"/>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Разведение молочного крупного рогатого скота, производство сырого молока</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 xml:space="preserve">ИП Мамедов Эмиль Ильхам </w:t>
            </w:r>
            <w:proofErr w:type="spellStart"/>
            <w:r w:rsidRPr="00606DBA">
              <w:rPr>
                <w:rFonts w:ascii="Times New Roman" w:hAnsi="Times New Roman"/>
                <w:color w:val="000000"/>
                <w:sz w:val="24"/>
                <w:szCs w:val="24"/>
              </w:rPr>
              <w:t>оглы</w:t>
            </w:r>
            <w:proofErr w:type="spellEnd"/>
          </w:p>
        </w:tc>
        <w:tc>
          <w:tcPr>
            <w:tcW w:w="4697" w:type="dxa"/>
            <w:vAlign w:val="bottom"/>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Разведение прочих пород крупного рогатого скота и буйволов, производство спермы</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 xml:space="preserve">ИП </w:t>
            </w:r>
            <w:proofErr w:type="spellStart"/>
            <w:r w:rsidRPr="00606DBA">
              <w:rPr>
                <w:rFonts w:ascii="Times New Roman" w:hAnsi="Times New Roman"/>
                <w:color w:val="000000"/>
                <w:sz w:val="24"/>
                <w:szCs w:val="24"/>
              </w:rPr>
              <w:t>Стась</w:t>
            </w:r>
            <w:proofErr w:type="spellEnd"/>
            <w:r w:rsidRPr="00606DBA">
              <w:rPr>
                <w:rFonts w:ascii="Times New Roman" w:hAnsi="Times New Roman"/>
                <w:color w:val="000000"/>
                <w:sz w:val="24"/>
                <w:szCs w:val="24"/>
              </w:rPr>
              <w:t xml:space="preserve"> Геннадий Николаевич</w:t>
            </w:r>
          </w:p>
        </w:tc>
        <w:tc>
          <w:tcPr>
            <w:tcW w:w="4697" w:type="dxa"/>
            <w:vAlign w:val="bottom"/>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Разведение молочного крупного рогатого скота, производство сырого молока</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ИП Ушаков Александр Алексеевич</w:t>
            </w:r>
          </w:p>
        </w:tc>
        <w:tc>
          <w:tcPr>
            <w:tcW w:w="4697" w:type="dxa"/>
            <w:vAlign w:val="bottom"/>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Выращивание зерновых культур</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 xml:space="preserve">ИП </w:t>
            </w:r>
            <w:proofErr w:type="spellStart"/>
            <w:r w:rsidRPr="00606DBA">
              <w:rPr>
                <w:rFonts w:ascii="Times New Roman" w:hAnsi="Times New Roman"/>
                <w:color w:val="000000"/>
                <w:sz w:val="24"/>
                <w:szCs w:val="24"/>
              </w:rPr>
              <w:t>Цебиков</w:t>
            </w:r>
            <w:proofErr w:type="spellEnd"/>
            <w:r w:rsidRPr="00606DBA">
              <w:rPr>
                <w:rFonts w:ascii="Times New Roman" w:hAnsi="Times New Roman"/>
                <w:color w:val="000000"/>
                <w:sz w:val="24"/>
                <w:szCs w:val="24"/>
              </w:rPr>
              <w:t xml:space="preserve"> Роман Владимирович</w:t>
            </w:r>
          </w:p>
        </w:tc>
        <w:tc>
          <w:tcPr>
            <w:tcW w:w="4697" w:type="dxa"/>
            <w:vAlign w:val="bottom"/>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Выращивание зерновых (кроме риса), зернобобовых культур и семян масличных культур</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ИП Щербакова Наталья Викторовна</w:t>
            </w:r>
          </w:p>
        </w:tc>
        <w:tc>
          <w:tcPr>
            <w:tcW w:w="4697" w:type="dxa"/>
            <w:vAlign w:val="bottom"/>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Разведение мясного и прочего крупного рогатого скота, включая буйволов, яков и др.</w:t>
            </w:r>
          </w:p>
        </w:tc>
      </w:tr>
      <w:tr w:rsidR="00C43444" w:rsidRPr="00606DBA" w:rsidTr="007E5A65">
        <w:tc>
          <w:tcPr>
            <w:tcW w:w="9486" w:type="dxa"/>
            <w:gridSpan w:val="2"/>
            <w:vAlign w:val="center"/>
          </w:tcPr>
          <w:p w:rsidR="00C43444" w:rsidRPr="00606DBA" w:rsidRDefault="00C43444" w:rsidP="007E5A65">
            <w:pPr>
              <w:spacing w:after="0" w:line="240" w:lineRule="auto"/>
              <w:jc w:val="center"/>
              <w:rPr>
                <w:rFonts w:ascii="Times New Roman" w:hAnsi="Times New Roman"/>
                <w:b/>
                <w:color w:val="000000"/>
                <w:sz w:val="24"/>
                <w:szCs w:val="24"/>
              </w:rPr>
            </w:pPr>
            <w:r w:rsidRPr="00606DBA">
              <w:rPr>
                <w:rFonts w:ascii="Times New Roman" w:hAnsi="Times New Roman"/>
                <w:b/>
                <w:color w:val="000000"/>
                <w:sz w:val="24"/>
                <w:szCs w:val="24"/>
              </w:rPr>
              <w:t>Розничная торговля</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АЧИНСКОЕ РАЙПО</w:t>
            </w:r>
          </w:p>
        </w:tc>
        <w:tc>
          <w:tcPr>
            <w:tcW w:w="4697" w:type="dxa"/>
            <w:vAlign w:val="bottom"/>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sz w:val="24"/>
                <w:szCs w:val="24"/>
              </w:rPr>
              <w:t>Торговля розничная преимущественно пищевыми продуктами, включая напитки, и табачными изделиями в неспециализированных магазинах</w:t>
            </w:r>
          </w:p>
        </w:tc>
      </w:tr>
      <w:tr w:rsidR="00C43444" w:rsidRPr="00606DBA" w:rsidTr="007E5A65">
        <w:tc>
          <w:tcPr>
            <w:tcW w:w="9486" w:type="dxa"/>
            <w:gridSpan w:val="2"/>
            <w:vAlign w:val="bottom"/>
          </w:tcPr>
          <w:p w:rsidR="00C43444" w:rsidRPr="00606DBA" w:rsidRDefault="00C43444" w:rsidP="007E5A65">
            <w:pPr>
              <w:spacing w:after="0" w:line="240" w:lineRule="auto"/>
              <w:jc w:val="center"/>
              <w:rPr>
                <w:rFonts w:ascii="Times New Roman" w:hAnsi="Times New Roman"/>
                <w:b/>
                <w:color w:val="000000"/>
                <w:sz w:val="24"/>
                <w:szCs w:val="24"/>
              </w:rPr>
            </w:pPr>
            <w:proofErr w:type="spellStart"/>
            <w:r w:rsidRPr="00606DBA">
              <w:rPr>
                <w:rFonts w:ascii="Times New Roman" w:hAnsi="Times New Roman"/>
                <w:b/>
                <w:color w:val="000000"/>
                <w:sz w:val="24"/>
                <w:szCs w:val="24"/>
              </w:rPr>
              <w:t>Пассажироперевозки</w:t>
            </w:r>
            <w:proofErr w:type="spellEnd"/>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sz w:val="24"/>
                <w:szCs w:val="24"/>
              </w:rPr>
              <w:t>ООО «</w:t>
            </w:r>
            <w:proofErr w:type="spellStart"/>
            <w:r w:rsidRPr="00606DBA">
              <w:rPr>
                <w:rFonts w:ascii="Times New Roman" w:hAnsi="Times New Roman"/>
                <w:sz w:val="24"/>
                <w:szCs w:val="24"/>
              </w:rPr>
              <w:t>Ачинское</w:t>
            </w:r>
            <w:proofErr w:type="spellEnd"/>
            <w:r w:rsidRPr="00606DBA">
              <w:rPr>
                <w:rFonts w:ascii="Times New Roman" w:hAnsi="Times New Roman"/>
                <w:sz w:val="24"/>
                <w:szCs w:val="24"/>
              </w:rPr>
              <w:t xml:space="preserve"> автотранспортное предприятие»</w:t>
            </w:r>
          </w:p>
        </w:tc>
        <w:tc>
          <w:tcPr>
            <w:tcW w:w="4697" w:type="dxa"/>
            <w:vAlign w:val="center"/>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Регулярные перевозки пассажиров автобусами в городском и пригородном сообщении</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sz w:val="24"/>
                <w:szCs w:val="24"/>
              </w:rPr>
              <w:t xml:space="preserve">ООО «Град» </w:t>
            </w:r>
          </w:p>
        </w:tc>
        <w:tc>
          <w:tcPr>
            <w:tcW w:w="4697" w:type="dxa"/>
            <w:vAlign w:val="center"/>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sz w:val="24"/>
                <w:szCs w:val="24"/>
              </w:rPr>
              <w:t>Деятельность сухопутного пассажирского транспорта: перевозки пассажиров в городском и пригородном сообщении</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sz w:val="24"/>
                <w:szCs w:val="24"/>
              </w:rPr>
            </w:pPr>
            <w:r w:rsidRPr="00606DBA">
              <w:rPr>
                <w:rFonts w:ascii="Times New Roman" w:hAnsi="Times New Roman"/>
                <w:sz w:val="24"/>
                <w:szCs w:val="24"/>
              </w:rPr>
              <w:t>ООО «Автоколонна 1967</w:t>
            </w:r>
            <w:proofErr w:type="gramStart"/>
            <w:r w:rsidRPr="00606DBA">
              <w:rPr>
                <w:rFonts w:ascii="Times New Roman" w:hAnsi="Times New Roman"/>
                <w:sz w:val="24"/>
                <w:szCs w:val="24"/>
              </w:rPr>
              <w:t>-«</w:t>
            </w:r>
            <w:proofErr w:type="gramEnd"/>
            <w:r w:rsidRPr="00606DBA">
              <w:rPr>
                <w:rFonts w:ascii="Times New Roman" w:hAnsi="Times New Roman"/>
                <w:sz w:val="24"/>
                <w:szCs w:val="24"/>
              </w:rPr>
              <w:t>А»</w:t>
            </w:r>
          </w:p>
        </w:tc>
        <w:tc>
          <w:tcPr>
            <w:tcW w:w="4697" w:type="dxa"/>
            <w:vAlign w:val="center"/>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bCs/>
                <w:iCs/>
                <w:sz w:val="24"/>
                <w:szCs w:val="24"/>
              </w:rPr>
              <w:t>Регулярные перевозки пассажиров автобусами в городском и пригородном сообщении</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sz w:val="24"/>
                <w:szCs w:val="24"/>
              </w:rPr>
              <w:t>ООО «Тайфун»</w:t>
            </w:r>
          </w:p>
        </w:tc>
        <w:tc>
          <w:tcPr>
            <w:tcW w:w="4697" w:type="dxa"/>
            <w:vAlign w:val="center"/>
          </w:tcPr>
          <w:p w:rsidR="00C43444" w:rsidRPr="00606DBA" w:rsidRDefault="00C43444" w:rsidP="007E5A65">
            <w:pPr>
              <w:spacing w:after="0" w:line="240" w:lineRule="auto"/>
              <w:rPr>
                <w:rFonts w:ascii="Times New Roman" w:hAnsi="Times New Roman"/>
                <w:bCs/>
                <w:iCs/>
                <w:sz w:val="24"/>
                <w:szCs w:val="24"/>
              </w:rPr>
            </w:pPr>
            <w:r w:rsidRPr="00606DBA">
              <w:rPr>
                <w:rFonts w:ascii="Times New Roman" w:hAnsi="Times New Roman"/>
                <w:sz w:val="24"/>
                <w:szCs w:val="24"/>
              </w:rPr>
              <w:t>Деятельность сухопутного пассажирского транспорта: перевозки пассажиров в городском и пригородном сообщении</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sz w:val="24"/>
                <w:szCs w:val="24"/>
              </w:rPr>
            </w:pPr>
            <w:r w:rsidRPr="00606DBA">
              <w:rPr>
                <w:rFonts w:ascii="Times New Roman" w:hAnsi="Times New Roman"/>
                <w:color w:val="000000"/>
                <w:sz w:val="24"/>
                <w:szCs w:val="24"/>
              </w:rPr>
              <w:t>ИП Щёголева Анна Геннадьевна</w:t>
            </w:r>
          </w:p>
        </w:tc>
        <w:tc>
          <w:tcPr>
            <w:tcW w:w="4697" w:type="dxa"/>
            <w:vAlign w:val="center"/>
          </w:tcPr>
          <w:p w:rsidR="001B6042" w:rsidRPr="00606DBA" w:rsidRDefault="00C43444" w:rsidP="007E5A65">
            <w:pPr>
              <w:spacing w:after="0" w:line="240" w:lineRule="auto"/>
              <w:rPr>
                <w:rFonts w:ascii="Times New Roman" w:hAnsi="Times New Roman"/>
                <w:sz w:val="24"/>
                <w:szCs w:val="24"/>
                <w:shd w:val="clear" w:color="auto" w:fill="FFFFFF"/>
              </w:rPr>
            </w:pPr>
            <w:r w:rsidRPr="00606DBA">
              <w:rPr>
                <w:rFonts w:ascii="Times New Roman" w:hAnsi="Times New Roman"/>
                <w:sz w:val="24"/>
                <w:szCs w:val="24"/>
                <w:shd w:val="clear" w:color="auto" w:fill="FFFFFF"/>
              </w:rPr>
              <w:t>Регулярные перевозки пассажиров автобусами в городском и пригородном с</w:t>
            </w:r>
          </w:p>
          <w:p w:rsidR="00C43444" w:rsidRPr="00606DBA" w:rsidRDefault="00C43444" w:rsidP="007E5A65">
            <w:pPr>
              <w:spacing w:after="0" w:line="240" w:lineRule="auto"/>
              <w:rPr>
                <w:rFonts w:ascii="Times New Roman" w:hAnsi="Times New Roman"/>
                <w:sz w:val="24"/>
                <w:szCs w:val="24"/>
              </w:rPr>
            </w:pPr>
            <w:proofErr w:type="spellStart"/>
            <w:r w:rsidRPr="00606DBA">
              <w:rPr>
                <w:rFonts w:ascii="Times New Roman" w:hAnsi="Times New Roman"/>
                <w:sz w:val="24"/>
                <w:szCs w:val="24"/>
                <w:shd w:val="clear" w:color="auto" w:fill="FFFFFF"/>
              </w:rPr>
              <w:t>ообщении</w:t>
            </w:r>
            <w:proofErr w:type="spellEnd"/>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ИП Фадеев Александр Васильевич</w:t>
            </w:r>
          </w:p>
        </w:tc>
        <w:tc>
          <w:tcPr>
            <w:tcW w:w="4697" w:type="dxa"/>
            <w:vAlign w:val="center"/>
          </w:tcPr>
          <w:p w:rsidR="00C43444" w:rsidRPr="00606DBA" w:rsidRDefault="00C43444" w:rsidP="007E5A65">
            <w:pPr>
              <w:spacing w:after="0" w:line="240" w:lineRule="auto"/>
              <w:rPr>
                <w:rFonts w:ascii="Times New Roman" w:hAnsi="Times New Roman"/>
                <w:sz w:val="24"/>
                <w:szCs w:val="24"/>
                <w:shd w:val="clear" w:color="auto" w:fill="FFFFFF"/>
              </w:rPr>
            </w:pPr>
            <w:r w:rsidRPr="00606DBA">
              <w:rPr>
                <w:rFonts w:ascii="Times New Roman" w:hAnsi="Times New Roman"/>
                <w:sz w:val="24"/>
                <w:szCs w:val="24"/>
                <w:shd w:val="clear" w:color="auto" w:fill="FFFFFF"/>
              </w:rPr>
              <w:t>Регулярные перевозки пассажиров автобусами в городском и пригородном сообщении</w:t>
            </w:r>
          </w:p>
        </w:tc>
      </w:tr>
      <w:tr w:rsidR="00C43444" w:rsidRPr="00606DBA" w:rsidTr="007E5A65">
        <w:tc>
          <w:tcPr>
            <w:tcW w:w="9486" w:type="dxa"/>
            <w:gridSpan w:val="2"/>
          </w:tcPr>
          <w:p w:rsidR="00C43444" w:rsidRPr="00606DBA" w:rsidRDefault="00C43444" w:rsidP="007E5A65">
            <w:pPr>
              <w:spacing w:after="0" w:line="240" w:lineRule="auto"/>
              <w:jc w:val="center"/>
              <w:rPr>
                <w:rFonts w:ascii="Times New Roman" w:hAnsi="Times New Roman"/>
                <w:b/>
                <w:bCs/>
                <w:iCs/>
                <w:sz w:val="24"/>
                <w:szCs w:val="24"/>
              </w:rPr>
            </w:pPr>
            <w:r w:rsidRPr="00606DBA">
              <w:rPr>
                <w:rFonts w:ascii="Times New Roman" w:hAnsi="Times New Roman"/>
                <w:b/>
                <w:bCs/>
                <w:iCs/>
                <w:sz w:val="24"/>
                <w:szCs w:val="24"/>
              </w:rPr>
              <w:t>Сфера ЖКХ</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ООО «</w:t>
            </w:r>
            <w:proofErr w:type="spellStart"/>
            <w:r w:rsidRPr="00606DBA">
              <w:rPr>
                <w:rFonts w:ascii="Times New Roman" w:hAnsi="Times New Roman"/>
                <w:color w:val="000000"/>
                <w:sz w:val="24"/>
                <w:szCs w:val="24"/>
              </w:rPr>
              <w:t>Ачинская</w:t>
            </w:r>
            <w:proofErr w:type="spellEnd"/>
            <w:r w:rsidRPr="00606DBA">
              <w:rPr>
                <w:rFonts w:ascii="Times New Roman" w:hAnsi="Times New Roman"/>
                <w:color w:val="000000"/>
                <w:sz w:val="24"/>
                <w:szCs w:val="24"/>
              </w:rPr>
              <w:t xml:space="preserve"> районная сетевая компания»</w:t>
            </w:r>
          </w:p>
        </w:tc>
        <w:tc>
          <w:tcPr>
            <w:tcW w:w="4697"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Управление эксплуатацией жилого фонда за вознаграждение или на договорной основе</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ООО «</w:t>
            </w:r>
            <w:proofErr w:type="spellStart"/>
            <w:r w:rsidRPr="00606DBA">
              <w:rPr>
                <w:rFonts w:ascii="Times New Roman" w:hAnsi="Times New Roman"/>
                <w:color w:val="000000"/>
                <w:sz w:val="24"/>
                <w:szCs w:val="24"/>
              </w:rPr>
              <w:t>Ачинские</w:t>
            </w:r>
            <w:proofErr w:type="spellEnd"/>
            <w:r w:rsidRPr="00606DBA">
              <w:rPr>
                <w:rFonts w:ascii="Times New Roman" w:hAnsi="Times New Roman"/>
                <w:color w:val="000000"/>
                <w:sz w:val="24"/>
                <w:szCs w:val="24"/>
              </w:rPr>
              <w:t xml:space="preserve"> районные тепловые сети»</w:t>
            </w:r>
          </w:p>
        </w:tc>
        <w:tc>
          <w:tcPr>
            <w:tcW w:w="4697"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Производство, передача и распределение пара и горячей воды; кондиционирование воздуха</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lastRenderedPageBreak/>
              <w:t>ООО «</w:t>
            </w:r>
            <w:proofErr w:type="spellStart"/>
            <w:r w:rsidRPr="00606DBA">
              <w:rPr>
                <w:rFonts w:ascii="Times New Roman" w:hAnsi="Times New Roman"/>
                <w:color w:val="000000"/>
                <w:sz w:val="24"/>
                <w:szCs w:val="24"/>
              </w:rPr>
              <w:t>Ачинский</w:t>
            </w:r>
            <w:proofErr w:type="spellEnd"/>
            <w:r w:rsidRPr="00606DBA">
              <w:rPr>
                <w:rFonts w:ascii="Times New Roman" w:hAnsi="Times New Roman"/>
                <w:color w:val="000000"/>
                <w:sz w:val="24"/>
                <w:szCs w:val="24"/>
              </w:rPr>
              <w:t xml:space="preserve"> районный жилищно-коммунальный сервис»</w:t>
            </w:r>
          </w:p>
        </w:tc>
        <w:tc>
          <w:tcPr>
            <w:tcW w:w="4697"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Передача пара и горячей воды (тепловой энергии)</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ООО «Районное коммунальное хозяйство»</w:t>
            </w:r>
          </w:p>
        </w:tc>
        <w:tc>
          <w:tcPr>
            <w:tcW w:w="4697"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Управление эксплуатацией жилого фонда за вознаграждение или на договорной основе</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ООО Расчетно-кассовый центр «Ресурс»</w:t>
            </w:r>
          </w:p>
        </w:tc>
        <w:tc>
          <w:tcPr>
            <w:tcW w:w="4697"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Управление эксплуатацией жилого фонда за вознаграждение или на договорной основе</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 xml:space="preserve">ООО «Региональная </w:t>
            </w:r>
            <w:proofErr w:type="spellStart"/>
            <w:r w:rsidRPr="00606DBA">
              <w:rPr>
                <w:rFonts w:ascii="Times New Roman" w:hAnsi="Times New Roman"/>
                <w:color w:val="000000"/>
                <w:sz w:val="24"/>
                <w:szCs w:val="24"/>
              </w:rPr>
              <w:t>Энергоснабжающая</w:t>
            </w:r>
            <w:proofErr w:type="spellEnd"/>
            <w:r w:rsidRPr="00606DBA">
              <w:rPr>
                <w:rFonts w:ascii="Times New Roman" w:hAnsi="Times New Roman"/>
                <w:color w:val="000000"/>
                <w:sz w:val="24"/>
                <w:szCs w:val="24"/>
              </w:rPr>
              <w:t xml:space="preserve"> организация»</w:t>
            </w:r>
          </w:p>
        </w:tc>
        <w:tc>
          <w:tcPr>
            <w:tcW w:w="4697"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sz w:val="24"/>
                <w:szCs w:val="24"/>
                <w:shd w:val="clear" w:color="auto" w:fill="FFFFFF"/>
              </w:rPr>
              <w:t>Передача пара и горячей воды (тепловой энергии)</w:t>
            </w:r>
          </w:p>
        </w:tc>
      </w:tr>
      <w:tr w:rsidR="00C43444" w:rsidRPr="00606DBA" w:rsidTr="007E5A65">
        <w:tc>
          <w:tcPr>
            <w:tcW w:w="4789" w:type="dxa"/>
            <w:vAlign w:val="center"/>
          </w:tcPr>
          <w:p w:rsidR="00C43444" w:rsidRPr="00606DBA" w:rsidRDefault="00C43444" w:rsidP="007E5A65">
            <w:pPr>
              <w:spacing w:after="0" w:line="240" w:lineRule="auto"/>
              <w:rPr>
                <w:rFonts w:ascii="Times New Roman" w:hAnsi="Times New Roman"/>
                <w:color w:val="000000"/>
                <w:sz w:val="24"/>
                <w:szCs w:val="24"/>
              </w:rPr>
            </w:pPr>
            <w:r w:rsidRPr="00606DBA">
              <w:rPr>
                <w:rFonts w:ascii="Times New Roman" w:hAnsi="Times New Roman"/>
                <w:color w:val="000000"/>
                <w:sz w:val="24"/>
                <w:szCs w:val="24"/>
              </w:rPr>
              <w:t>ООО «</w:t>
            </w:r>
            <w:proofErr w:type="spellStart"/>
            <w:r w:rsidRPr="00606DBA">
              <w:rPr>
                <w:rFonts w:ascii="Times New Roman" w:hAnsi="Times New Roman"/>
                <w:color w:val="000000"/>
                <w:sz w:val="24"/>
                <w:szCs w:val="24"/>
              </w:rPr>
              <w:t>Тепловодоресурс</w:t>
            </w:r>
            <w:proofErr w:type="spellEnd"/>
            <w:r w:rsidRPr="00606DBA">
              <w:rPr>
                <w:rFonts w:ascii="Times New Roman" w:hAnsi="Times New Roman"/>
                <w:color w:val="000000"/>
                <w:sz w:val="24"/>
                <w:szCs w:val="24"/>
              </w:rPr>
              <w:t>»</w:t>
            </w:r>
          </w:p>
        </w:tc>
        <w:tc>
          <w:tcPr>
            <w:tcW w:w="4697" w:type="dxa"/>
            <w:vAlign w:val="center"/>
          </w:tcPr>
          <w:p w:rsidR="00C43444" w:rsidRPr="00606DBA" w:rsidRDefault="00C43444" w:rsidP="007E5A65">
            <w:pPr>
              <w:spacing w:after="0" w:line="240" w:lineRule="auto"/>
              <w:rPr>
                <w:rFonts w:ascii="Times New Roman" w:hAnsi="Times New Roman"/>
                <w:sz w:val="24"/>
                <w:szCs w:val="24"/>
                <w:shd w:val="clear" w:color="auto" w:fill="FFFFFF"/>
              </w:rPr>
            </w:pPr>
            <w:r w:rsidRPr="00606DBA">
              <w:rPr>
                <w:rFonts w:ascii="Times New Roman" w:hAnsi="Times New Roman"/>
                <w:sz w:val="24"/>
                <w:szCs w:val="24"/>
                <w:shd w:val="clear" w:color="auto" w:fill="FFFFFF"/>
              </w:rPr>
              <w:t>Передача пара и горячей воды (тепловой энергии)</w:t>
            </w:r>
          </w:p>
        </w:tc>
      </w:tr>
    </w:tbl>
    <w:p w:rsidR="00C43444" w:rsidRPr="00606DBA" w:rsidRDefault="00C43444" w:rsidP="00C43444">
      <w:pPr>
        <w:spacing w:after="0" w:line="240" w:lineRule="auto"/>
        <w:ind w:firstLine="709"/>
        <w:jc w:val="center"/>
        <w:rPr>
          <w:rFonts w:ascii="Times New Roman" w:hAnsi="Times New Roman"/>
          <w:sz w:val="28"/>
          <w:szCs w:val="28"/>
        </w:rPr>
      </w:pP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Одним из самых главных инструментов развития предпринимательской деятельности в районе является реализация подпрограммы «Развитие малого и среднего предпринимательства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рамках муниципальной программы «Создание благоприятных условий для развития малого и среднего предпринимательства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На реализацию мероприятий программы из местного бюджета в 2024 году было выделено 31,0 тыс. рублей. Из краевого бюджета по итогам конкурса по отбору муниципальных программ развития субъектов малого и среднего предпринимательства в рамках Соглашения о предоставлении субсидии бюджету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было выделено 589,6 тыс. рублей на реализацию мер поддержки на возмещение затрат, связанных с производством (реализацией) товаров, выполнением работ, оказанием услуг.</w:t>
      </w:r>
    </w:p>
    <w:p w:rsidR="00C43444" w:rsidRPr="00606DBA" w:rsidRDefault="00C43444" w:rsidP="00C43444">
      <w:pPr>
        <w:spacing w:after="0" w:line="240" w:lineRule="auto"/>
        <w:ind w:firstLine="709"/>
        <w:jc w:val="both"/>
        <w:rPr>
          <w:rFonts w:ascii="Times New Roman" w:hAnsi="Times New Roman"/>
          <w:sz w:val="28"/>
          <w:szCs w:val="28"/>
        </w:rPr>
      </w:pPr>
    </w:p>
    <w:p w:rsidR="00C43444" w:rsidRPr="00606DBA" w:rsidRDefault="00C43444" w:rsidP="00C43444">
      <w:pPr>
        <w:spacing w:after="0" w:line="240" w:lineRule="auto"/>
        <w:ind w:firstLine="709"/>
        <w:jc w:val="center"/>
        <w:rPr>
          <w:rFonts w:ascii="Times New Roman" w:hAnsi="Times New Roman"/>
          <w:sz w:val="28"/>
          <w:szCs w:val="28"/>
        </w:rPr>
      </w:pPr>
      <w:r w:rsidRPr="00606DBA">
        <w:rPr>
          <w:rFonts w:ascii="Times New Roman" w:hAnsi="Times New Roman"/>
          <w:sz w:val="28"/>
          <w:szCs w:val="28"/>
        </w:rPr>
        <w:t xml:space="preserve">Реализация муниципальной программы «Создание благоприятных условий развития малого и среднего предпринимательства </w:t>
      </w:r>
    </w:p>
    <w:p w:rsidR="00C43444" w:rsidRPr="00606DBA" w:rsidRDefault="00611677" w:rsidP="00C43444">
      <w:pPr>
        <w:spacing w:after="0" w:line="240" w:lineRule="auto"/>
        <w:ind w:firstLine="709"/>
        <w:jc w:val="center"/>
        <w:rPr>
          <w:rFonts w:ascii="Times New Roman" w:hAnsi="Times New Roman"/>
          <w:sz w:val="28"/>
          <w:szCs w:val="28"/>
        </w:rPr>
      </w:pPr>
      <w:r w:rsidRPr="00606DBA">
        <w:rPr>
          <w:rFonts w:ascii="Times New Roman" w:hAnsi="Times New Roman"/>
          <w:sz w:val="28"/>
          <w:szCs w:val="28"/>
        </w:rPr>
        <w:t>в Ачинском районе» за 2020</w:t>
      </w:r>
      <w:r w:rsidR="00C43444" w:rsidRPr="00606DBA">
        <w:rPr>
          <w:rFonts w:ascii="Times New Roman" w:hAnsi="Times New Roman"/>
          <w:sz w:val="28"/>
          <w:szCs w:val="28"/>
        </w:rPr>
        <w:t xml:space="preserve"> - 2024 гг.</w:t>
      </w:r>
    </w:p>
    <w:p w:rsidR="00C43444" w:rsidRPr="00606DBA" w:rsidRDefault="00C43444" w:rsidP="00C43444">
      <w:pPr>
        <w:spacing w:after="0" w:line="240" w:lineRule="auto"/>
        <w:ind w:firstLine="709"/>
        <w:jc w:val="right"/>
        <w:rPr>
          <w:rFonts w:ascii="Times New Roman" w:hAnsi="Times New Roman"/>
          <w:sz w:val="28"/>
          <w:szCs w:val="28"/>
        </w:rPr>
      </w:pPr>
      <w:r w:rsidRPr="00606DBA">
        <w:rPr>
          <w:rFonts w:ascii="Times New Roman" w:hAnsi="Times New Roman"/>
          <w:sz w:val="28"/>
          <w:szCs w:val="28"/>
        </w:rPr>
        <w:t>Таблица 5.3.</w:t>
      </w:r>
    </w:p>
    <w:tbl>
      <w:tblPr>
        <w:tblStyle w:val="a6"/>
        <w:tblW w:w="0" w:type="auto"/>
        <w:tblLook w:val="04A0" w:firstRow="1" w:lastRow="0" w:firstColumn="1" w:lastColumn="0" w:noHBand="0" w:noVBand="1"/>
      </w:tblPr>
      <w:tblGrid>
        <w:gridCol w:w="610"/>
        <w:gridCol w:w="791"/>
        <w:gridCol w:w="1261"/>
        <w:gridCol w:w="1849"/>
        <w:gridCol w:w="1390"/>
        <w:gridCol w:w="1427"/>
        <w:gridCol w:w="2158"/>
      </w:tblGrid>
      <w:tr w:rsidR="00C43444" w:rsidRPr="00606DBA" w:rsidTr="00611677">
        <w:tc>
          <w:tcPr>
            <w:tcW w:w="610" w:type="dxa"/>
            <w:vMerge w:val="restart"/>
            <w:vAlign w:val="center"/>
          </w:tcPr>
          <w:p w:rsidR="00C43444" w:rsidRPr="00606DBA" w:rsidRDefault="00C43444" w:rsidP="007E5A65">
            <w:pPr>
              <w:jc w:val="center"/>
              <w:rPr>
                <w:rFonts w:ascii="Times New Roman" w:hAnsi="Times New Roman"/>
                <w:sz w:val="24"/>
                <w:szCs w:val="24"/>
              </w:rPr>
            </w:pPr>
            <w:r w:rsidRPr="00606DBA">
              <w:rPr>
                <w:rFonts w:ascii="Times New Roman" w:hAnsi="Times New Roman"/>
                <w:sz w:val="24"/>
                <w:szCs w:val="24"/>
              </w:rPr>
              <w:t>№ п/п</w:t>
            </w:r>
          </w:p>
        </w:tc>
        <w:tc>
          <w:tcPr>
            <w:tcW w:w="791" w:type="dxa"/>
            <w:vMerge w:val="restart"/>
            <w:vAlign w:val="center"/>
          </w:tcPr>
          <w:p w:rsidR="00C43444" w:rsidRPr="00606DBA" w:rsidRDefault="00C43444" w:rsidP="007E5A65">
            <w:pPr>
              <w:jc w:val="center"/>
              <w:rPr>
                <w:rFonts w:ascii="Times New Roman" w:hAnsi="Times New Roman"/>
                <w:b/>
                <w:sz w:val="24"/>
                <w:szCs w:val="24"/>
              </w:rPr>
            </w:pPr>
          </w:p>
        </w:tc>
        <w:tc>
          <w:tcPr>
            <w:tcW w:w="5927" w:type="dxa"/>
            <w:gridSpan w:val="4"/>
            <w:vAlign w:val="center"/>
          </w:tcPr>
          <w:p w:rsidR="00C43444" w:rsidRPr="00606DBA" w:rsidRDefault="00C43444" w:rsidP="007E5A65">
            <w:pPr>
              <w:spacing w:after="0"/>
              <w:jc w:val="center"/>
              <w:rPr>
                <w:rFonts w:ascii="Times New Roman" w:hAnsi="Times New Roman"/>
                <w:sz w:val="24"/>
                <w:szCs w:val="24"/>
              </w:rPr>
            </w:pPr>
            <w:r w:rsidRPr="00606DBA">
              <w:rPr>
                <w:rFonts w:ascii="Times New Roman" w:hAnsi="Times New Roman"/>
                <w:sz w:val="24"/>
                <w:szCs w:val="24"/>
              </w:rPr>
              <w:t>Израсходовано на реализацию мероприятий</w:t>
            </w:r>
          </w:p>
          <w:p w:rsidR="00C43444" w:rsidRPr="00606DBA" w:rsidRDefault="00C43444" w:rsidP="007E5A65">
            <w:pPr>
              <w:spacing w:after="0"/>
              <w:jc w:val="center"/>
              <w:rPr>
                <w:rFonts w:ascii="Times New Roman" w:hAnsi="Times New Roman"/>
                <w:b/>
                <w:sz w:val="24"/>
                <w:szCs w:val="24"/>
              </w:rPr>
            </w:pPr>
            <w:r w:rsidRPr="00606DBA">
              <w:rPr>
                <w:rFonts w:ascii="Times New Roman" w:hAnsi="Times New Roman"/>
                <w:sz w:val="24"/>
                <w:szCs w:val="24"/>
              </w:rPr>
              <w:t>(тыс. руб.)</w:t>
            </w:r>
          </w:p>
        </w:tc>
        <w:tc>
          <w:tcPr>
            <w:tcW w:w="2158" w:type="dxa"/>
            <w:vMerge w:val="restart"/>
            <w:vAlign w:val="center"/>
          </w:tcPr>
          <w:p w:rsidR="00C43444" w:rsidRPr="00606DBA" w:rsidRDefault="00C43444" w:rsidP="007E5A65">
            <w:pPr>
              <w:jc w:val="center"/>
              <w:rPr>
                <w:rFonts w:ascii="Times New Roman" w:hAnsi="Times New Roman"/>
                <w:sz w:val="24"/>
                <w:szCs w:val="24"/>
              </w:rPr>
            </w:pPr>
            <w:r w:rsidRPr="00606DBA">
              <w:rPr>
                <w:rFonts w:ascii="Times New Roman" w:hAnsi="Times New Roman"/>
                <w:sz w:val="24"/>
                <w:szCs w:val="24"/>
              </w:rPr>
              <w:t>Получили финансовую поддержку (СМП)</w:t>
            </w:r>
          </w:p>
        </w:tc>
      </w:tr>
      <w:tr w:rsidR="00C43444" w:rsidRPr="00606DBA" w:rsidTr="00611677">
        <w:tc>
          <w:tcPr>
            <w:tcW w:w="610" w:type="dxa"/>
            <w:vMerge/>
          </w:tcPr>
          <w:p w:rsidR="00C43444" w:rsidRPr="00606DBA" w:rsidRDefault="00C43444" w:rsidP="007E5A65">
            <w:pPr>
              <w:spacing w:after="0"/>
              <w:jc w:val="both"/>
              <w:rPr>
                <w:rFonts w:ascii="Times New Roman" w:hAnsi="Times New Roman"/>
                <w:sz w:val="24"/>
                <w:szCs w:val="24"/>
              </w:rPr>
            </w:pPr>
          </w:p>
        </w:tc>
        <w:tc>
          <w:tcPr>
            <w:tcW w:w="791" w:type="dxa"/>
            <w:vMerge/>
          </w:tcPr>
          <w:p w:rsidR="00C43444" w:rsidRPr="00606DBA" w:rsidRDefault="00C43444" w:rsidP="007E5A65">
            <w:pPr>
              <w:spacing w:after="0"/>
              <w:jc w:val="both"/>
              <w:rPr>
                <w:rFonts w:ascii="Times New Roman" w:hAnsi="Times New Roman"/>
                <w:sz w:val="24"/>
                <w:szCs w:val="24"/>
              </w:rPr>
            </w:pPr>
          </w:p>
        </w:tc>
        <w:tc>
          <w:tcPr>
            <w:tcW w:w="1261" w:type="dxa"/>
            <w:vAlign w:val="center"/>
          </w:tcPr>
          <w:p w:rsidR="00C43444" w:rsidRPr="00606DBA" w:rsidRDefault="00C43444" w:rsidP="007E5A65">
            <w:pPr>
              <w:spacing w:after="0"/>
              <w:jc w:val="center"/>
              <w:rPr>
                <w:rFonts w:ascii="Times New Roman" w:hAnsi="Times New Roman"/>
                <w:sz w:val="24"/>
                <w:szCs w:val="24"/>
              </w:rPr>
            </w:pPr>
            <w:r w:rsidRPr="00606DBA">
              <w:rPr>
                <w:rFonts w:ascii="Times New Roman" w:hAnsi="Times New Roman"/>
                <w:sz w:val="24"/>
                <w:szCs w:val="24"/>
              </w:rPr>
              <w:t>Всего</w:t>
            </w:r>
          </w:p>
        </w:tc>
        <w:tc>
          <w:tcPr>
            <w:tcW w:w="1849" w:type="dxa"/>
            <w:vAlign w:val="center"/>
          </w:tcPr>
          <w:p w:rsidR="00C43444" w:rsidRPr="00606DBA" w:rsidRDefault="00C43444" w:rsidP="007E5A65">
            <w:pPr>
              <w:spacing w:after="0"/>
              <w:jc w:val="center"/>
              <w:rPr>
                <w:rFonts w:ascii="Times New Roman" w:hAnsi="Times New Roman"/>
                <w:sz w:val="24"/>
                <w:szCs w:val="24"/>
              </w:rPr>
            </w:pPr>
            <w:r w:rsidRPr="00606DBA">
              <w:rPr>
                <w:rFonts w:ascii="Times New Roman" w:hAnsi="Times New Roman"/>
                <w:sz w:val="24"/>
                <w:szCs w:val="24"/>
              </w:rPr>
              <w:t>Федеральный бюджет</w:t>
            </w:r>
          </w:p>
        </w:tc>
        <w:tc>
          <w:tcPr>
            <w:tcW w:w="1390" w:type="dxa"/>
            <w:vAlign w:val="center"/>
          </w:tcPr>
          <w:p w:rsidR="00C43444" w:rsidRPr="00606DBA" w:rsidRDefault="00C43444" w:rsidP="007E5A65">
            <w:pPr>
              <w:spacing w:after="0"/>
              <w:jc w:val="center"/>
              <w:rPr>
                <w:rFonts w:ascii="Times New Roman" w:hAnsi="Times New Roman"/>
                <w:sz w:val="24"/>
                <w:szCs w:val="24"/>
              </w:rPr>
            </w:pPr>
            <w:r w:rsidRPr="00606DBA">
              <w:rPr>
                <w:rFonts w:ascii="Times New Roman" w:hAnsi="Times New Roman"/>
                <w:sz w:val="24"/>
                <w:szCs w:val="24"/>
              </w:rPr>
              <w:t>Краевой бюджет</w:t>
            </w:r>
          </w:p>
        </w:tc>
        <w:tc>
          <w:tcPr>
            <w:tcW w:w="1427" w:type="dxa"/>
            <w:vAlign w:val="center"/>
          </w:tcPr>
          <w:p w:rsidR="00C43444" w:rsidRPr="00606DBA" w:rsidRDefault="00C43444" w:rsidP="007E5A65">
            <w:pPr>
              <w:spacing w:after="0"/>
              <w:jc w:val="center"/>
              <w:rPr>
                <w:rFonts w:ascii="Times New Roman" w:hAnsi="Times New Roman"/>
                <w:sz w:val="24"/>
                <w:szCs w:val="24"/>
              </w:rPr>
            </w:pPr>
            <w:r w:rsidRPr="00606DBA">
              <w:rPr>
                <w:rFonts w:ascii="Times New Roman" w:hAnsi="Times New Roman"/>
                <w:sz w:val="24"/>
                <w:szCs w:val="24"/>
              </w:rPr>
              <w:t>Местный бюджет</w:t>
            </w:r>
          </w:p>
        </w:tc>
        <w:tc>
          <w:tcPr>
            <w:tcW w:w="2158" w:type="dxa"/>
            <w:vMerge/>
          </w:tcPr>
          <w:p w:rsidR="00C43444" w:rsidRPr="00606DBA" w:rsidRDefault="00C43444" w:rsidP="007E5A65">
            <w:pPr>
              <w:spacing w:after="0"/>
              <w:jc w:val="both"/>
              <w:rPr>
                <w:rFonts w:ascii="Times New Roman" w:hAnsi="Times New Roman"/>
                <w:sz w:val="24"/>
                <w:szCs w:val="24"/>
              </w:rPr>
            </w:pPr>
          </w:p>
        </w:tc>
      </w:tr>
      <w:tr w:rsidR="00C43444" w:rsidRPr="00606DBA" w:rsidTr="00611677">
        <w:tc>
          <w:tcPr>
            <w:tcW w:w="610" w:type="dxa"/>
            <w:vAlign w:val="center"/>
          </w:tcPr>
          <w:p w:rsidR="00C43444" w:rsidRPr="00606DBA" w:rsidRDefault="00611677"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1</w:t>
            </w:r>
          </w:p>
        </w:tc>
        <w:tc>
          <w:tcPr>
            <w:tcW w:w="79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2020</w:t>
            </w:r>
          </w:p>
        </w:tc>
        <w:tc>
          <w:tcPr>
            <w:tcW w:w="126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80,00</w:t>
            </w:r>
          </w:p>
        </w:tc>
        <w:tc>
          <w:tcPr>
            <w:tcW w:w="1849"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390"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427"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80,00</w:t>
            </w:r>
          </w:p>
        </w:tc>
        <w:tc>
          <w:tcPr>
            <w:tcW w:w="2158"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1</w:t>
            </w:r>
          </w:p>
        </w:tc>
      </w:tr>
      <w:tr w:rsidR="00C43444" w:rsidRPr="00606DBA" w:rsidTr="00611677">
        <w:tc>
          <w:tcPr>
            <w:tcW w:w="610" w:type="dxa"/>
            <w:vAlign w:val="center"/>
          </w:tcPr>
          <w:p w:rsidR="00C43444" w:rsidRPr="00606DBA" w:rsidRDefault="00611677"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w:t>
            </w:r>
          </w:p>
        </w:tc>
        <w:tc>
          <w:tcPr>
            <w:tcW w:w="79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2021</w:t>
            </w:r>
          </w:p>
        </w:tc>
        <w:tc>
          <w:tcPr>
            <w:tcW w:w="126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80,00</w:t>
            </w:r>
          </w:p>
        </w:tc>
        <w:tc>
          <w:tcPr>
            <w:tcW w:w="1849"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390"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427"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80,00</w:t>
            </w:r>
          </w:p>
        </w:tc>
        <w:tc>
          <w:tcPr>
            <w:tcW w:w="2158"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1</w:t>
            </w:r>
          </w:p>
        </w:tc>
      </w:tr>
      <w:tr w:rsidR="00C43444" w:rsidRPr="00606DBA" w:rsidTr="00611677">
        <w:tc>
          <w:tcPr>
            <w:tcW w:w="610" w:type="dxa"/>
            <w:vAlign w:val="center"/>
          </w:tcPr>
          <w:p w:rsidR="00C43444" w:rsidRPr="00606DBA" w:rsidRDefault="00611677"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3</w:t>
            </w:r>
          </w:p>
        </w:tc>
        <w:tc>
          <w:tcPr>
            <w:tcW w:w="79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2022</w:t>
            </w:r>
          </w:p>
        </w:tc>
        <w:tc>
          <w:tcPr>
            <w:tcW w:w="126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708,60</w:t>
            </w:r>
          </w:p>
        </w:tc>
        <w:tc>
          <w:tcPr>
            <w:tcW w:w="1849"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390"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628,60</w:t>
            </w:r>
          </w:p>
        </w:tc>
        <w:tc>
          <w:tcPr>
            <w:tcW w:w="1427"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80,00</w:t>
            </w:r>
          </w:p>
        </w:tc>
        <w:tc>
          <w:tcPr>
            <w:tcW w:w="2158"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3</w:t>
            </w:r>
          </w:p>
        </w:tc>
      </w:tr>
      <w:tr w:rsidR="00C43444" w:rsidRPr="00606DBA" w:rsidTr="00611677">
        <w:tc>
          <w:tcPr>
            <w:tcW w:w="610" w:type="dxa"/>
            <w:vAlign w:val="center"/>
          </w:tcPr>
          <w:p w:rsidR="00C43444" w:rsidRPr="00606DBA" w:rsidRDefault="00611677"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4</w:t>
            </w:r>
          </w:p>
        </w:tc>
        <w:tc>
          <w:tcPr>
            <w:tcW w:w="79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2023</w:t>
            </w:r>
          </w:p>
        </w:tc>
        <w:tc>
          <w:tcPr>
            <w:tcW w:w="126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681,30</w:t>
            </w:r>
          </w:p>
        </w:tc>
        <w:tc>
          <w:tcPr>
            <w:tcW w:w="1849"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390"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601,30</w:t>
            </w:r>
          </w:p>
        </w:tc>
        <w:tc>
          <w:tcPr>
            <w:tcW w:w="1427"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80,00</w:t>
            </w:r>
          </w:p>
        </w:tc>
        <w:tc>
          <w:tcPr>
            <w:tcW w:w="2158"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w:t>
            </w:r>
          </w:p>
        </w:tc>
      </w:tr>
      <w:tr w:rsidR="00C43444" w:rsidRPr="00606DBA" w:rsidTr="00611677">
        <w:tc>
          <w:tcPr>
            <w:tcW w:w="610" w:type="dxa"/>
            <w:vAlign w:val="center"/>
          </w:tcPr>
          <w:p w:rsidR="00C43444" w:rsidRPr="00606DBA" w:rsidRDefault="00611677"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5</w:t>
            </w:r>
          </w:p>
        </w:tc>
        <w:tc>
          <w:tcPr>
            <w:tcW w:w="79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2024</w:t>
            </w:r>
          </w:p>
        </w:tc>
        <w:tc>
          <w:tcPr>
            <w:tcW w:w="1261"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620,6</w:t>
            </w:r>
          </w:p>
        </w:tc>
        <w:tc>
          <w:tcPr>
            <w:tcW w:w="1849"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390"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589,60</w:t>
            </w:r>
          </w:p>
        </w:tc>
        <w:tc>
          <w:tcPr>
            <w:tcW w:w="1427"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31,00</w:t>
            </w:r>
          </w:p>
        </w:tc>
        <w:tc>
          <w:tcPr>
            <w:tcW w:w="2158" w:type="dxa"/>
            <w:vAlign w:val="center"/>
          </w:tcPr>
          <w:p w:rsidR="00C43444" w:rsidRPr="00606DBA" w:rsidRDefault="00C43444" w:rsidP="007E5A65">
            <w:pPr>
              <w:spacing w:line="240" w:lineRule="auto"/>
              <w:contextualSpacing/>
              <w:jc w:val="center"/>
              <w:rPr>
                <w:rFonts w:ascii="Times New Roman" w:hAnsi="Times New Roman"/>
                <w:sz w:val="24"/>
                <w:szCs w:val="24"/>
              </w:rPr>
            </w:pPr>
            <w:r w:rsidRPr="00606DBA">
              <w:rPr>
                <w:rFonts w:ascii="Times New Roman" w:hAnsi="Times New Roman"/>
                <w:sz w:val="24"/>
                <w:szCs w:val="24"/>
              </w:rPr>
              <w:t>2</w:t>
            </w:r>
          </w:p>
        </w:tc>
      </w:tr>
    </w:tbl>
    <w:p w:rsidR="00C43444" w:rsidRPr="00606DBA" w:rsidRDefault="00C43444" w:rsidP="00C43444">
      <w:pPr>
        <w:spacing w:after="0" w:line="240" w:lineRule="auto"/>
        <w:ind w:firstLine="709"/>
        <w:jc w:val="both"/>
        <w:rPr>
          <w:rFonts w:ascii="Times New Roman" w:hAnsi="Times New Roman"/>
          <w:sz w:val="26"/>
          <w:szCs w:val="26"/>
        </w:rPr>
      </w:pPr>
    </w:p>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По итогам года 2 субъекта малого предпринимательства получили финансовую поддержку:                                 </w:t>
      </w:r>
    </w:p>
    <w:p w:rsidR="00C43444" w:rsidRPr="00606DBA" w:rsidRDefault="00C43444" w:rsidP="00C43444">
      <w:pPr>
        <w:spacing w:after="0" w:line="240" w:lineRule="auto"/>
        <w:ind w:firstLine="709"/>
        <w:jc w:val="right"/>
        <w:rPr>
          <w:rFonts w:ascii="Times New Roman" w:hAnsi="Times New Roman"/>
          <w:sz w:val="28"/>
          <w:szCs w:val="28"/>
        </w:rPr>
      </w:pPr>
      <w:r w:rsidRPr="00606DBA">
        <w:rPr>
          <w:rFonts w:ascii="Times New Roman" w:hAnsi="Times New Roman"/>
          <w:sz w:val="28"/>
          <w:szCs w:val="28"/>
        </w:rPr>
        <w:t>Таблица 5.4.</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2078"/>
        <w:gridCol w:w="1417"/>
        <w:gridCol w:w="1389"/>
        <w:gridCol w:w="1417"/>
        <w:gridCol w:w="2663"/>
      </w:tblGrid>
      <w:tr w:rsidR="00C43444" w:rsidRPr="00606DBA" w:rsidTr="007E5A65">
        <w:tc>
          <w:tcPr>
            <w:tcW w:w="611" w:type="dxa"/>
            <w:vMerge w:val="restart"/>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 п/п</w:t>
            </w:r>
          </w:p>
        </w:tc>
        <w:tc>
          <w:tcPr>
            <w:tcW w:w="2078" w:type="dxa"/>
            <w:vMerge w:val="restart"/>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Наименование получателя поддержки</w:t>
            </w:r>
          </w:p>
        </w:tc>
        <w:tc>
          <w:tcPr>
            <w:tcW w:w="4223" w:type="dxa"/>
            <w:gridSpan w:val="3"/>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Израсходовано на реализацию мероприятий (тыс. руб.)</w:t>
            </w:r>
          </w:p>
        </w:tc>
        <w:tc>
          <w:tcPr>
            <w:tcW w:w="2663" w:type="dxa"/>
            <w:vMerge w:val="restart"/>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Цели субсидии</w:t>
            </w:r>
          </w:p>
          <w:p w:rsidR="00C43444" w:rsidRPr="00606DBA" w:rsidRDefault="00C43444" w:rsidP="007E5A65">
            <w:pPr>
              <w:spacing w:after="0" w:line="240" w:lineRule="auto"/>
              <w:jc w:val="center"/>
              <w:rPr>
                <w:rFonts w:ascii="Times New Roman" w:hAnsi="Times New Roman"/>
                <w:sz w:val="24"/>
                <w:szCs w:val="24"/>
              </w:rPr>
            </w:pPr>
          </w:p>
        </w:tc>
      </w:tr>
      <w:tr w:rsidR="00C43444" w:rsidRPr="00606DBA" w:rsidTr="007E5A65">
        <w:trPr>
          <w:trHeight w:val="483"/>
        </w:trPr>
        <w:tc>
          <w:tcPr>
            <w:tcW w:w="611" w:type="dxa"/>
            <w:vMerge/>
            <w:shd w:val="clear" w:color="auto" w:fill="auto"/>
          </w:tcPr>
          <w:p w:rsidR="00C43444" w:rsidRPr="00606DBA" w:rsidRDefault="00C43444" w:rsidP="007E5A65">
            <w:pPr>
              <w:spacing w:after="0" w:line="240" w:lineRule="auto"/>
              <w:jc w:val="both"/>
              <w:rPr>
                <w:rFonts w:ascii="Times New Roman" w:hAnsi="Times New Roman"/>
                <w:sz w:val="24"/>
                <w:szCs w:val="24"/>
              </w:rPr>
            </w:pPr>
          </w:p>
        </w:tc>
        <w:tc>
          <w:tcPr>
            <w:tcW w:w="2078" w:type="dxa"/>
            <w:vMerge/>
            <w:shd w:val="clear" w:color="auto" w:fill="auto"/>
          </w:tcPr>
          <w:p w:rsidR="00C43444" w:rsidRPr="00606DBA" w:rsidRDefault="00C43444" w:rsidP="007E5A65">
            <w:pPr>
              <w:spacing w:after="0" w:line="240" w:lineRule="auto"/>
              <w:jc w:val="both"/>
              <w:rPr>
                <w:rFonts w:ascii="Times New Roman" w:hAnsi="Times New Roman"/>
                <w:sz w:val="24"/>
                <w:szCs w:val="24"/>
              </w:rPr>
            </w:pPr>
          </w:p>
        </w:tc>
        <w:tc>
          <w:tcPr>
            <w:tcW w:w="1417" w:type="dxa"/>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Всего</w:t>
            </w:r>
          </w:p>
        </w:tc>
        <w:tc>
          <w:tcPr>
            <w:tcW w:w="1389" w:type="dxa"/>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Краевой бюджет</w:t>
            </w:r>
          </w:p>
        </w:tc>
        <w:tc>
          <w:tcPr>
            <w:tcW w:w="1417" w:type="dxa"/>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Местный бюджет</w:t>
            </w:r>
          </w:p>
        </w:tc>
        <w:tc>
          <w:tcPr>
            <w:tcW w:w="2663" w:type="dxa"/>
            <w:vMerge/>
            <w:shd w:val="clear" w:color="auto" w:fill="auto"/>
            <w:vAlign w:val="center"/>
          </w:tcPr>
          <w:p w:rsidR="00C43444" w:rsidRPr="00606DBA" w:rsidRDefault="00C43444" w:rsidP="007E5A65">
            <w:pPr>
              <w:spacing w:after="0" w:line="240" w:lineRule="auto"/>
              <w:jc w:val="center"/>
              <w:rPr>
                <w:rFonts w:ascii="Times New Roman" w:hAnsi="Times New Roman"/>
                <w:sz w:val="24"/>
                <w:szCs w:val="24"/>
              </w:rPr>
            </w:pPr>
          </w:p>
        </w:tc>
      </w:tr>
      <w:tr w:rsidR="00C43444" w:rsidRPr="00606DBA" w:rsidTr="007E5A65">
        <w:tc>
          <w:tcPr>
            <w:tcW w:w="611" w:type="dxa"/>
            <w:shd w:val="clear" w:color="auto" w:fill="auto"/>
          </w:tcPr>
          <w:p w:rsidR="00C43444" w:rsidRPr="00606DBA" w:rsidRDefault="00C43444" w:rsidP="007E5A65">
            <w:pPr>
              <w:spacing w:after="0" w:line="240" w:lineRule="auto"/>
              <w:rPr>
                <w:rFonts w:ascii="Times New Roman" w:hAnsi="Times New Roman"/>
                <w:sz w:val="24"/>
                <w:szCs w:val="24"/>
              </w:rPr>
            </w:pPr>
            <w:r w:rsidRPr="00606DBA">
              <w:rPr>
                <w:rFonts w:ascii="Times New Roman" w:hAnsi="Times New Roman"/>
                <w:sz w:val="24"/>
                <w:szCs w:val="24"/>
              </w:rPr>
              <w:lastRenderedPageBreak/>
              <w:t>1</w:t>
            </w:r>
          </w:p>
        </w:tc>
        <w:tc>
          <w:tcPr>
            <w:tcW w:w="2078" w:type="dxa"/>
            <w:shd w:val="clear" w:color="auto" w:fill="auto"/>
          </w:tcPr>
          <w:p w:rsidR="00C43444" w:rsidRPr="00606DBA" w:rsidRDefault="00245FCC" w:rsidP="007E5A65">
            <w:pPr>
              <w:spacing w:after="0" w:line="240" w:lineRule="auto"/>
              <w:rPr>
                <w:rFonts w:ascii="Times New Roman" w:hAnsi="Times New Roman"/>
                <w:sz w:val="24"/>
                <w:szCs w:val="24"/>
              </w:rPr>
            </w:pPr>
            <w:r w:rsidRPr="00606DBA">
              <w:rPr>
                <w:rFonts w:ascii="Times New Roman" w:hAnsi="Times New Roman"/>
                <w:sz w:val="24"/>
                <w:szCs w:val="24"/>
              </w:rPr>
              <w:t>ООО «Флотилия</w:t>
            </w:r>
            <w:r w:rsidR="00C43444" w:rsidRPr="00606DBA">
              <w:rPr>
                <w:rFonts w:ascii="Times New Roman" w:hAnsi="Times New Roman"/>
                <w:sz w:val="24"/>
                <w:szCs w:val="24"/>
              </w:rPr>
              <w:t>»</w:t>
            </w:r>
          </w:p>
        </w:tc>
        <w:tc>
          <w:tcPr>
            <w:tcW w:w="1417" w:type="dxa"/>
            <w:shd w:val="clear" w:color="auto" w:fill="auto"/>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500,00</w:t>
            </w:r>
          </w:p>
        </w:tc>
        <w:tc>
          <w:tcPr>
            <w:tcW w:w="1389" w:type="dxa"/>
            <w:shd w:val="clear" w:color="auto" w:fill="auto"/>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475,00</w:t>
            </w:r>
          </w:p>
        </w:tc>
        <w:tc>
          <w:tcPr>
            <w:tcW w:w="1417" w:type="dxa"/>
            <w:shd w:val="clear" w:color="auto" w:fill="auto"/>
          </w:tcPr>
          <w:p w:rsidR="00C43444" w:rsidRPr="00606DBA" w:rsidRDefault="00C43444" w:rsidP="007E5A65">
            <w:pPr>
              <w:spacing w:after="0" w:line="240" w:lineRule="auto"/>
              <w:jc w:val="center"/>
              <w:rPr>
                <w:rFonts w:ascii="Times New Roman" w:hAnsi="Times New Roman"/>
                <w:sz w:val="24"/>
                <w:szCs w:val="24"/>
              </w:rPr>
            </w:pPr>
            <w:r w:rsidRPr="00606DBA">
              <w:rPr>
                <w:rFonts w:ascii="Times New Roman" w:hAnsi="Times New Roman"/>
                <w:sz w:val="24"/>
                <w:szCs w:val="24"/>
              </w:rPr>
              <w:t>25,00</w:t>
            </w:r>
          </w:p>
        </w:tc>
        <w:tc>
          <w:tcPr>
            <w:tcW w:w="2663" w:type="dxa"/>
            <w:shd w:val="clear" w:color="auto" w:fill="auto"/>
          </w:tcPr>
          <w:p w:rsidR="00C43444" w:rsidRPr="00606DBA" w:rsidRDefault="00C43444" w:rsidP="00AF3855">
            <w:pPr>
              <w:spacing w:after="0" w:line="240" w:lineRule="auto"/>
              <w:rPr>
                <w:rFonts w:ascii="Times New Roman" w:hAnsi="Times New Roman"/>
                <w:sz w:val="24"/>
                <w:szCs w:val="24"/>
              </w:rPr>
            </w:pPr>
            <w:r w:rsidRPr="00606DBA">
              <w:rPr>
                <w:rFonts w:ascii="Times New Roman" w:hAnsi="Times New Roman"/>
                <w:sz w:val="24"/>
                <w:szCs w:val="24"/>
              </w:rPr>
              <w:t xml:space="preserve">Возмещение затрат, связанных с </w:t>
            </w:r>
            <w:r w:rsidR="00AF3855" w:rsidRPr="00606DBA">
              <w:rPr>
                <w:rFonts w:ascii="Times New Roman" w:hAnsi="Times New Roman"/>
                <w:sz w:val="24"/>
                <w:szCs w:val="24"/>
              </w:rPr>
              <w:t>оплатой</w:t>
            </w:r>
            <w:r w:rsidRPr="00606DBA">
              <w:rPr>
                <w:rFonts w:ascii="Times New Roman" w:hAnsi="Times New Roman"/>
                <w:sz w:val="24"/>
                <w:szCs w:val="24"/>
              </w:rPr>
              <w:t xml:space="preserve"> первоначального </w:t>
            </w:r>
            <w:r w:rsidR="00AF3855" w:rsidRPr="00606DBA">
              <w:rPr>
                <w:rFonts w:ascii="Times New Roman" w:hAnsi="Times New Roman"/>
                <w:sz w:val="24"/>
                <w:szCs w:val="24"/>
              </w:rPr>
              <w:t>платежа и очередных лизинговых платежей</w:t>
            </w:r>
            <w:r w:rsidRPr="00606DBA">
              <w:rPr>
                <w:rFonts w:ascii="Times New Roman" w:hAnsi="Times New Roman"/>
                <w:sz w:val="24"/>
                <w:szCs w:val="24"/>
              </w:rPr>
              <w:t xml:space="preserve"> по договору лизинга на прио</w:t>
            </w:r>
            <w:r w:rsidR="00AF3855" w:rsidRPr="00606DBA">
              <w:rPr>
                <w:rFonts w:ascii="Times New Roman" w:hAnsi="Times New Roman"/>
                <w:sz w:val="24"/>
                <w:szCs w:val="24"/>
              </w:rPr>
              <w:t>бретение бороны дисковой прицепной</w:t>
            </w:r>
          </w:p>
        </w:tc>
      </w:tr>
      <w:tr w:rsidR="00C43444" w:rsidRPr="00606DBA" w:rsidTr="007E5A65">
        <w:tc>
          <w:tcPr>
            <w:tcW w:w="611" w:type="dxa"/>
            <w:shd w:val="clear" w:color="auto" w:fill="auto"/>
          </w:tcPr>
          <w:p w:rsidR="00C43444" w:rsidRPr="00606DBA" w:rsidRDefault="00C43444" w:rsidP="007E5A65">
            <w:pPr>
              <w:spacing w:after="0" w:line="240" w:lineRule="auto"/>
              <w:rPr>
                <w:rFonts w:ascii="Times New Roman" w:hAnsi="Times New Roman"/>
                <w:sz w:val="24"/>
                <w:szCs w:val="24"/>
              </w:rPr>
            </w:pPr>
            <w:r w:rsidRPr="00606DBA">
              <w:rPr>
                <w:rFonts w:ascii="Times New Roman" w:hAnsi="Times New Roman"/>
                <w:sz w:val="24"/>
                <w:szCs w:val="24"/>
              </w:rPr>
              <w:t>2</w:t>
            </w:r>
          </w:p>
        </w:tc>
        <w:tc>
          <w:tcPr>
            <w:tcW w:w="2078" w:type="dxa"/>
            <w:shd w:val="clear" w:color="auto" w:fill="auto"/>
          </w:tcPr>
          <w:p w:rsidR="00C43444" w:rsidRPr="00606DBA" w:rsidRDefault="00245FCC" w:rsidP="007E5A65">
            <w:pPr>
              <w:spacing w:after="0" w:line="240" w:lineRule="auto"/>
              <w:rPr>
                <w:rFonts w:ascii="Times New Roman" w:hAnsi="Times New Roman"/>
                <w:sz w:val="24"/>
                <w:szCs w:val="24"/>
              </w:rPr>
            </w:pPr>
            <w:r w:rsidRPr="00606DBA">
              <w:rPr>
                <w:rFonts w:ascii="Times New Roman" w:hAnsi="Times New Roman"/>
                <w:sz w:val="24"/>
                <w:szCs w:val="24"/>
              </w:rPr>
              <w:t xml:space="preserve">ИП Глава К(Ф)Х Мамедов </w:t>
            </w:r>
            <w:proofErr w:type="spellStart"/>
            <w:r w:rsidRPr="00606DBA">
              <w:rPr>
                <w:rFonts w:ascii="Times New Roman" w:hAnsi="Times New Roman"/>
                <w:sz w:val="24"/>
                <w:szCs w:val="24"/>
              </w:rPr>
              <w:t>Э.И</w:t>
            </w:r>
            <w:r w:rsidR="00C43444" w:rsidRPr="00606DBA">
              <w:rPr>
                <w:rFonts w:ascii="Times New Roman" w:hAnsi="Times New Roman"/>
                <w:sz w:val="24"/>
                <w:szCs w:val="24"/>
              </w:rPr>
              <w:t>.о</w:t>
            </w:r>
            <w:proofErr w:type="spellEnd"/>
            <w:r w:rsidR="00C43444" w:rsidRPr="00606DBA">
              <w:rPr>
                <w:rFonts w:ascii="Times New Roman" w:hAnsi="Times New Roman"/>
                <w:sz w:val="24"/>
                <w:szCs w:val="24"/>
              </w:rPr>
              <w:t>.</w:t>
            </w:r>
          </w:p>
        </w:tc>
        <w:tc>
          <w:tcPr>
            <w:tcW w:w="1417" w:type="dxa"/>
            <w:shd w:val="clear" w:color="auto" w:fill="auto"/>
          </w:tcPr>
          <w:p w:rsidR="00C43444" w:rsidRPr="00606DBA" w:rsidRDefault="00245FCC" w:rsidP="007E5A65">
            <w:pPr>
              <w:spacing w:after="0" w:line="240" w:lineRule="auto"/>
              <w:jc w:val="center"/>
              <w:rPr>
                <w:rFonts w:ascii="Times New Roman" w:hAnsi="Times New Roman"/>
                <w:sz w:val="24"/>
                <w:szCs w:val="24"/>
              </w:rPr>
            </w:pPr>
            <w:r w:rsidRPr="00606DBA">
              <w:rPr>
                <w:rFonts w:ascii="Times New Roman" w:hAnsi="Times New Roman"/>
                <w:sz w:val="24"/>
                <w:szCs w:val="24"/>
              </w:rPr>
              <w:t>120,650</w:t>
            </w:r>
          </w:p>
        </w:tc>
        <w:tc>
          <w:tcPr>
            <w:tcW w:w="1389" w:type="dxa"/>
            <w:shd w:val="clear" w:color="auto" w:fill="auto"/>
          </w:tcPr>
          <w:p w:rsidR="00C43444" w:rsidRPr="00606DBA" w:rsidRDefault="00245FCC" w:rsidP="007E5A65">
            <w:pPr>
              <w:spacing w:after="0" w:line="240" w:lineRule="auto"/>
              <w:jc w:val="center"/>
              <w:rPr>
                <w:rFonts w:ascii="Times New Roman" w:hAnsi="Times New Roman"/>
                <w:sz w:val="24"/>
                <w:szCs w:val="24"/>
              </w:rPr>
            </w:pPr>
            <w:r w:rsidRPr="00606DBA">
              <w:rPr>
                <w:rFonts w:ascii="Times New Roman" w:hAnsi="Times New Roman"/>
                <w:sz w:val="24"/>
                <w:szCs w:val="24"/>
              </w:rPr>
              <w:t>114,617</w:t>
            </w:r>
          </w:p>
        </w:tc>
        <w:tc>
          <w:tcPr>
            <w:tcW w:w="1417" w:type="dxa"/>
            <w:shd w:val="clear" w:color="auto" w:fill="auto"/>
          </w:tcPr>
          <w:p w:rsidR="00C43444" w:rsidRPr="00606DBA" w:rsidRDefault="00245FCC" w:rsidP="007E5A65">
            <w:pPr>
              <w:spacing w:after="0" w:line="240" w:lineRule="auto"/>
              <w:jc w:val="center"/>
              <w:rPr>
                <w:rFonts w:ascii="Times New Roman" w:hAnsi="Times New Roman"/>
                <w:sz w:val="24"/>
                <w:szCs w:val="24"/>
              </w:rPr>
            </w:pPr>
            <w:r w:rsidRPr="00606DBA">
              <w:rPr>
                <w:rFonts w:ascii="Times New Roman" w:hAnsi="Times New Roman"/>
                <w:sz w:val="24"/>
                <w:szCs w:val="24"/>
              </w:rPr>
              <w:t>6,032</w:t>
            </w:r>
          </w:p>
        </w:tc>
        <w:tc>
          <w:tcPr>
            <w:tcW w:w="2663" w:type="dxa"/>
            <w:shd w:val="clear" w:color="auto" w:fill="auto"/>
          </w:tcPr>
          <w:p w:rsidR="00C43444" w:rsidRPr="00606DBA" w:rsidRDefault="00C43444" w:rsidP="007E5A65">
            <w:pPr>
              <w:spacing w:after="0" w:line="240" w:lineRule="auto"/>
              <w:rPr>
                <w:rFonts w:ascii="Times New Roman" w:hAnsi="Times New Roman"/>
                <w:sz w:val="24"/>
                <w:szCs w:val="24"/>
              </w:rPr>
            </w:pPr>
            <w:r w:rsidRPr="00606DBA">
              <w:rPr>
                <w:rFonts w:ascii="Times New Roman" w:hAnsi="Times New Roman"/>
                <w:sz w:val="24"/>
                <w:szCs w:val="24"/>
              </w:rPr>
              <w:t>Возмещение затрат, связанных с пр</w:t>
            </w:r>
            <w:r w:rsidR="00AF3855" w:rsidRPr="00606DBA">
              <w:rPr>
                <w:rFonts w:ascii="Times New Roman" w:hAnsi="Times New Roman"/>
                <w:sz w:val="24"/>
                <w:szCs w:val="24"/>
              </w:rPr>
              <w:t>иобретением оборудования (Парогенератор ПАР 150Н</w:t>
            </w:r>
            <w:r w:rsidRPr="00606DBA">
              <w:rPr>
                <w:rFonts w:ascii="Times New Roman" w:hAnsi="Times New Roman"/>
                <w:sz w:val="24"/>
                <w:szCs w:val="24"/>
              </w:rPr>
              <w:t>)</w:t>
            </w:r>
          </w:p>
        </w:tc>
      </w:tr>
      <w:tr w:rsidR="00C43444" w:rsidRPr="00606DBA" w:rsidTr="007E5A65">
        <w:tc>
          <w:tcPr>
            <w:tcW w:w="611" w:type="dxa"/>
            <w:shd w:val="clear" w:color="auto" w:fill="auto"/>
            <w:vAlign w:val="center"/>
          </w:tcPr>
          <w:p w:rsidR="00C43444" w:rsidRPr="00606DBA" w:rsidRDefault="00C43444" w:rsidP="007E5A65">
            <w:pPr>
              <w:spacing w:after="0" w:line="240" w:lineRule="auto"/>
              <w:contextualSpacing/>
              <w:rPr>
                <w:rFonts w:ascii="Times New Roman" w:hAnsi="Times New Roman"/>
                <w:sz w:val="24"/>
                <w:szCs w:val="24"/>
              </w:rPr>
            </w:pPr>
          </w:p>
        </w:tc>
        <w:tc>
          <w:tcPr>
            <w:tcW w:w="2078" w:type="dxa"/>
            <w:shd w:val="clear" w:color="auto" w:fill="auto"/>
            <w:vAlign w:val="center"/>
          </w:tcPr>
          <w:p w:rsidR="00C43444" w:rsidRPr="00606DBA" w:rsidRDefault="00C43444" w:rsidP="007E5A65">
            <w:pPr>
              <w:spacing w:after="0" w:line="240" w:lineRule="auto"/>
              <w:contextualSpacing/>
              <w:rPr>
                <w:rFonts w:ascii="Times New Roman" w:hAnsi="Times New Roman"/>
                <w:b/>
                <w:sz w:val="24"/>
                <w:szCs w:val="24"/>
              </w:rPr>
            </w:pPr>
            <w:r w:rsidRPr="00606DBA">
              <w:rPr>
                <w:rFonts w:ascii="Times New Roman" w:hAnsi="Times New Roman"/>
                <w:b/>
                <w:sz w:val="24"/>
                <w:szCs w:val="24"/>
              </w:rPr>
              <w:t>Итого</w:t>
            </w:r>
          </w:p>
        </w:tc>
        <w:tc>
          <w:tcPr>
            <w:tcW w:w="1417" w:type="dxa"/>
            <w:shd w:val="clear" w:color="auto" w:fill="auto"/>
            <w:vAlign w:val="center"/>
          </w:tcPr>
          <w:p w:rsidR="00C43444" w:rsidRPr="00606DBA" w:rsidRDefault="00AF3855" w:rsidP="007E5A65">
            <w:pPr>
              <w:spacing w:after="0" w:line="240" w:lineRule="auto"/>
              <w:contextualSpacing/>
              <w:jc w:val="center"/>
              <w:rPr>
                <w:rFonts w:ascii="Times New Roman" w:hAnsi="Times New Roman"/>
                <w:b/>
                <w:sz w:val="24"/>
                <w:szCs w:val="24"/>
              </w:rPr>
            </w:pPr>
            <w:r w:rsidRPr="00606DBA">
              <w:rPr>
                <w:rFonts w:ascii="Times New Roman" w:hAnsi="Times New Roman"/>
                <w:b/>
                <w:sz w:val="24"/>
                <w:szCs w:val="24"/>
              </w:rPr>
              <w:t>620,65</w:t>
            </w:r>
          </w:p>
        </w:tc>
        <w:tc>
          <w:tcPr>
            <w:tcW w:w="1389" w:type="dxa"/>
            <w:shd w:val="clear" w:color="auto" w:fill="auto"/>
            <w:vAlign w:val="center"/>
          </w:tcPr>
          <w:p w:rsidR="00C43444" w:rsidRPr="00606DBA" w:rsidRDefault="00AF3855" w:rsidP="007E5A65">
            <w:pPr>
              <w:spacing w:after="0" w:line="240" w:lineRule="auto"/>
              <w:contextualSpacing/>
              <w:jc w:val="center"/>
              <w:rPr>
                <w:rFonts w:ascii="Times New Roman" w:hAnsi="Times New Roman"/>
                <w:b/>
                <w:sz w:val="24"/>
                <w:szCs w:val="24"/>
              </w:rPr>
            </w:pPr>
            <w:r w:rsidRPr="00606DBA">
              <w:rPr>
                <w:rFonts w:ascii="Times New Roman" w:hAnsi="Times New Roman"/>
                <w:b/>
                <w:sz w:val="24"/>
                <w:szCs w:val="24"/>
              </w:rPr>
              <w:t>589,617</w:t>
            </w:r>
          </w:p>
        </w:tc>
        <w:tc>
          <w:tcPr>
            <w:tcW w:w="1417" w:type="dxa"/>
            <w:shd w:val="clear" w:color="auto" w:fill="auto"/>
            <w:vAlign w:val="center"/>
          </w:tcPr>
          <w:p w:rsidR="00C43444" w:rsidRPr="00606DBA" w:rsidRDefault="00AF3855" w:rsidP="007E5A65">
            <w:pPr>
              <w:spacing w:after="0" w:line="240" w:lineRule="auto"/>
              <w:contextualSpacing/>
              <w:jc w:val="center"/>
              <w:rPr>
                <w:rFonts w:ascii="Times New Roman" w:hAnsi="Times New Roman"/>
                <w:b/>
                <w:sz w:val="24"/>
                <w:szCs w:val="24"/>
              </w:rPr>
            </w:pPr>
            <w:r w:rsidRPr="00606DBA">
              <w:rPr>
                <w:rFonts w:ascii="Times New Roman" w:hAnsi="Times New Roman"/>
                <w:b/>
                <w:sz w:val="24"/>
                <w:szCs w:val="24"/>
              </w:rPr>
              <w:t>31,032</w:t>
            </w:r>
          </w:p>
        </w:tc>
        <w:tc>
          <w:tcPr>
            <w:tcW w:w="2663" w:type="dxa"/>
            <w:shd w:val="clear" w:color="auto" w:fill="auto"/>
            <w:vAlign w:val="center"/>
          </w:tcPr>
          <w:p w:rsidR="00C43444" w:rsidRPr="00606DBA" w:rsidRDefault="00C43444" w:rsidP="007E5A65">
            <w:pPr>
              <w:spacing w:after="0" w:line="240" w:lineRule="auto"/>
              <w:contextualSpacing/>
              <w:rPr>
                <w:rFonts w:ascii="Times New Roman" w:hAnsi="Times New Roman"/>
                <w:sz w:val="24"/>
                <w:szCs w:val="24"/>
              </w:rPr>
            </w:pPr>
          </w:p>
        </w:tc>
      </w:tr>
    </w:tbl>
    <w:p w:rsidR="00C43444" w:rsidRPr="00606DBA" w:rsidRDefault="00C43444" w:rsidP="00C43444">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w:t>
      </w:r>
    </w:p>
    <w:p w:rsidR="00C43444" w:rsidRPr="00606DBA" w:rsidRDefault="00C43444" w:rsidP="004733C0">
      <w:pPr>
        <w:pStyle w:val="ConsPlusNonformat"/>
        <w:ind w:firstLine="709"/>
        <w:jc w:val="both"/>
        <w:rPr>
          <w:rFonts w:ascii="Times New Roman" w:hAnsi="Times New Roman" w:cs="Times New Roman"/>
          <w:sz w:val="28"/>
          <w:szCs w:val="28"/>
        </w:rPr>
      </w:pPr>
      <w:r w:rsidRPr="00606DBA">
        <w:rPr>
          <w:rFonts w:ascii="Times New Roman" w:eastAsia="Calibri" w:hAnsi="Times New Roman"/>
          <w:sz w:val="28"/>
          <w:szCs w:val="28"/>
          <w:lang w:eastAsia="en-US"/>
        </w:rPr>
        <w:t xml:space="preserve">Предприниматели и организации, осуществляющие деятельность на территории </w:t>
      </w:r>
      <w:proofErr w:type="spellStart"/>
      <w:r w:rsidRPr="00606DBA">
        <w:rPr>
          <w:rFonts w:ascii="Times New Roman" w:eastAsia="Calibri" w:hAnsi="Times New Roman"/>
          <w:sz w:val="28"/>
          <w:szCs w:val="28"/>
          <w:lang w:eastAsia="en-US"/>
        </w:rPr>
        <w:t>Ачинского</w:t>
      </w:r>
      <w:proofErr w:type="spellEnd"/>
      <w:r w:rsidRPr="00606DBA">
        <w:rPr>
          <w:rFonts w:ascii="Times New Roman" w:eastAsia="Calibri" w:hAnsi="Times New Roman"/>
          <w:sz w:val="28"/>
          <w:szCs w:val="28"/>
          <w:lang w:eastAsia="en-US"/>
        </w:rPr>
        <w:t xml:space="preserve"> района, активно принимают участие в жизни района.</w:t>
      </w:r>
      <w:r w:rsidRPr="00606DBA">
        <w:rPr>
          <w:rFonts w:ascii="Times New Roman" w:hAnsi="Times New Roman" w:cs="Times New Roman"/>
          <w:sz w:val="28"/>
          <w:szCs w:val="28"/>
        </w:rPr>
        <w:t xml:space="preserve"> При проведении культурно-массовых мероприятий </w:t>
      </w:r>
      <w:proofErr w:type="spellStart"/>
      <w:r w:rsidRPr="00606DBA">
        <w:rPr>
          <w:rFonts w:ascii="Times New Roman" w:hAnsi="Times New Roman" w:cs="Times New Roman"/>
          <w:sz w:val="28"/>
          <w:szCs w:val="28"/>
        </w:rPr>
        <w:t>Ачинского</w:t>
      </w:r>
      <w:proofErr w:type="spellEnd"/>
      <w:r w:rsidRPr="00606DBA">
        <w:rPr>
          <w:rFonts w:ascii="Times New Roman" w:hAnsi="Times New Roman" w:cs="Times New Roman"/>
          <w:sz w:val="28"/>
          <w:szCs w:val="28"/>
        </w:rPr>
        <w:t xml:space="preserve"> района и города Ачинска организуются разовые ярмарки, на которые приглашаются субъекты малого и среднего предпринимательства, местные товаропроизводители, крестьянские (фермерские) хозяйства и граждане, ведущие личные подсобные хозяйства, а также занимающиеся садоводством и огородничеством. Также они </w:t>
      </w:r>
      <w:r w:rsidRPr="00606DBA">
        <w:rPr>
          <w:rFonts w:ascii="Times New Roman" w:eastAsia="Calibri" w:hAnsi="Times New Roman"/>
          <w:sz w:val="28"/>
          <w:szCs w:val="28"/>
          <w:lang w:eastAsia="en-US"/>
        </w:rPr>
        <w:t xml:space="preserve">являются представителями на праздниках, посвященных празднованию масленицы, дню защиты детей, дню России, конноспортивному мероприятию «Серебряная подкова», дню физкультурника, дню сельскохозяйственного работника. </w:t>
      </w:r>
    </w:p>
    <w:p w:rsidR="00C43444" w:rsidRPr="00606DBA" w:rsidRDefault="00C43444" w:rsidP="000E6ECD">
      <w:pPr>
        <w:pStyle w:val="a4"/>
        <w:ind w:firstLine="709"/>
        <w:jc w:val="both"/>
        <w:rPr>
          <w:rFonts w:ascii="Times New Roman" w:hAnsi="Times New Roman"/>
          <w:color w:val="000000"/>
          <w:sz w:val="28"/>
          <w:szCs w:val="28"/>
        </w:rPr>
      </w:pPr>
      <w:r w:rsidRPr="00606DBA">
        <w:rPr>
          <w:rFonts w:ascii="Times New Roman" w:hAnsi="Times New Roman"/>
          <w:sz w:val="28"/>
          <w:szCs w:val="28"/>
        </w:rPr>
        <w:t xml:space="preserve">Для субъектов малого и среднего предпринимательства на сайте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разделе «Экономика и финансы» во вкладке «Малый и средний бизнес» размещена актуальная информация о видах финансовой и имущественной поддержки.</w:t>
      </w:r>
    </w:p>
    <w:p w:rsidR="00C43444" w:rsidRPr="00606DBA" w:rsidRDefault="00C43444" w:rsidP="00C43444">
      <w:pPr>
        <w:shd w:val="clear" w:color="auto" w:fill="FFFFFF"/>
        <w:spacing w:after="0" w:line="240" w:lineRule="auto"/>
        <w:jc w:val="both"/>
        <w:rPr>
          <w:rFonts w:ascii="Times New Roman" w:eastAsia="Times New Roman" w:hAnsi="Times New Roman"/>
          <w:sz w:val="28"/>
          <w:szCs w:val="28"/>
          <w:lang w:eastAsia="ru-RU"/>
        </w:rPr>
      </w:pPr>
    </w:p>
    <w:p w:rsidR="007F26B0" w:rsidRPr="00606DBA" w:rsidRDefault="007F26B0" w:rsidP="007F26B0">
      <w:pPr>
        <w:pStyle w:val="Default"/>
        <w:jc w:val="center"/>
        <w:rPr>
          <w:b/>
          <w:sz w:val="28"/>
          <w:szCs w:val="28"/>
        </w:rPr>
      </w:pPr>
      <w:r w:rsidRPr="00606DBA">
        <w:rPr>
          <w:b/>
          <w:sz w:val="28"/>
          <w:szCs w:val="28"/>
        </w:rPr>
        <w:t xml:space="preserve">6. </w:t>
      </w:r>
      <w:r w:rsidR="00B16C0A" w:rsidRPr="00606DBA">
        <w:rPr>
          <w:b/>
          <w:sz w:val="28"/>
          <w:szCs w:val="28"/>
        </w:rPr>
        <w:t>ЖИЛИЩНО-</w:t>
      </w:r>
      <w:r w:rsidR="009D5147" w:rsidRPr="00606DBA">
        <w:rPr>
          <w:b/>
          <w:sz w:val="28"/>
          <w:szCs w:val="28"/>
        </w:rPr>
        <w:t>КОММУНАЛЬНОЕ ХОЗЯЙСТВО</w:t>
      </w:r>
    </w:p>
    <w:p w:rsidR="00C613CF" w:rsidRPr="00606DBA" w:rsidRDefault="00C613CF" w:rsidP="007F26B0">
      <w:pPr>
        <w:pStyle w:val="Default"/>
        <w:jc w:val="center"/>
        <w:rPr>
          <w:b/>
          <w:sz w:val="28"/>
          <w:szCs w:val="28"/>
        </w:rPr>
      </w:pPr>
    </w:p>
    <w:p w:rsidR="00C613CF" w:rsidRPr="00606DBA" w:rsidRDefault="00C613CF" w:rsidP="00C613CF">
      <w:pPr>
        <w:tabs>
          <w:tab w:val="left" w:pos="709"/>
        </w:tabs>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xml:space="preserve">В 2024 году в рамках реализации программы «Реформирование и модернизация жилищно-коммунального хозяйства», на ремонт объектов коммунальной инфраструктуры, расположенных на территории </w:t>
      </w:r>
      <w:proofErr w:type="spellStart"/>
      <w:r w:rsidRPr="00606DBA">
        <w:rPr>
          <w:rFonts w:ascii="Times New Roman" w:eastAsia="Andale Sans UI" w:hAnsi="Times New Roman"/>
          <w:kern w:val="3"/>
          <w:sz w:val="28"/>
          <w:szCs w:val="28"/>
          <w:lang w:eastAsia="ja-JP" w:bidi="fa-IR"/>
        </w:rPr>
        <w:t>Ачинского</w:t>
      </w:r>
      <w:proofErr w:type="spellEnd"/>
      <w:r w:rsidRPr="00606DBA">
        <w:rPr>
          <w:rFonts w:ascii="Times New Roman" w:eastAsia="Andale Sans UI" w:hAnsi="Times New Roman"/>
          <w:kern w:val="3"/>
          <w:sz w:val="28"/>
          <w:szCs w:val="28"/>
          <w:lang w:eastAsia="ja-JP" w:bidi="fa-IR"/>
        </w:rPr>
        <w:t xml:space="preserve"> района, из краевого бюджета выделена субсидия в сумме </w:t>
      </w:r>
      <w:r w:rsidRPr="00606DBA">
        <w:rPr>
          <w:rFonts w:ascii="Times New Roman" w:hAnsi="Times New Roman"/>
          <w:b/>
          <w:sz w:val="28"/>
          <w:szCs w:val="28"/>
        </w:rPr>
        <w:t>77 </w:t>
      </w:r>
      <w:r w:rsidRPr="00606DBA">
        <w:rPr>
          <w:rFonts w:ascii="Times New Roman" w:hAnsi="Times New Roman"/>
          <w:sz w:val="28"/>
          <w:szCs w:val="28"/>
        </w:rPr>
        <w:t>299,10</w:t>
      </w:r>
      <w:r w:rsidRPr="00606DBA">
        <w:rPr>
          <w:rFonts w:ascii="Times New Roman" w:hAnsi="Times New Roman"/>
          <w:b/>
          <w:sz w:val="28"/>
          <w:szCs w:val="28"/>
        </w:rPr>
        <w:t xml:space="preserve"> </w:t>
      </w:r>
      <w:r w:rsidRPr="00606DBA">
        <w:rPr>
          <w:rFonts w:ascii="Times New Roman" w:eastAsia="Andale Sans UI" w:hAnsi="Times New Roman"/>
          <w:kern w:val="3"/>
          <w:sz w:val="28"/>
          <w:szCs w:val="28"/>
          <w:lang w:eastAsia="ja-JP" w:bidi="fa-IR"/>
        </w:rPr>
        <w:t xml:space="preserve">тыс. рублей. Из них освоено 76 898,59 тыс. рублей. На указанные средства были выполнены следующие мероприятия:  </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1. Капитальный ремонт в котельной с. Преображенка с заменой технологического оборудования (Котел КВм-1,5,</w:t>
      </w:r>
      <w:r w:rsidR="00081CEE" w:rsidRPr="00606DBA">
        <w:rPr>
          <w:rFonts w:ascii="Times New Roman" w:hAnsi="Times New Roman"/>
          <w:sz w:val="28"/>
          <w:szCs w:val="28"/>
          <w:lang w:eastAsia="ru-RU"/>
        </w:rPr>
        <w:t xml:space="preserve"> </w:t>
      </w:r>
      <w:r w:rsidRPr="00606DBA">
        <w:rPr>
          <w:rFonts w:ascii="Times New Roman" w:hAnsi="Times New Roman"/>
          <w:sz w:val="28"/>
          <w:szCs w:val="28"/>
          <w:lang w:eastAsia="ru-RU"/>
        </w:rPr>
        <w:t>транспортер, дымовая труба, циклон в сумме 9 149,10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2. Капитальный ремонт тепловой сети с. Преображенка в сумме 21 435,31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lastRenderedPageBreak/>
        <w:t>3. Капитальный ремонт в котельной п. Белый Яр с заменой технологического оборудования (котел КВр-1,16 МВт) в сумме 3 156,60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4. Капитальный ремонт тепловой сети с. Белый Яр в сумме 7 960,80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5.</w:t>
      </w:r>
      <w:r w:rsidRPr="00606DBA">
        <w:t xml:space="preserve"> </w:t>
      </w:r>
      <w:r w:rsidRPr="00606DBA">
        <w:rPr>
          <w:rFonts w:ascii="Times New Roman" w:hAnsi="Times New Roman"/>
          <w:sz w:val="28"/>
          <w:szCs w:val="28"/>
          <w:lang w:eastAsia="ru-RU"/>
        </w:rPr>
        <w:t>Капитальный ремонт тепловой сети п. Белый Яр от ТК-2 до МКД №4 и от ТК-3 до МКД №5 в сумме 872,30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6. Капитальный ремонт тепловой сети от ТК 15 до ТК 23 в п. Горный в сумме 18 418,75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7.Капитальный ремонт водопроводной сети в п. Горный по ул. Юбилейная от дома №1 до дома №</w:t>
      </w:r>
      <w:r w:rsidR="00081CEE" w:rsidRPr="00606DBA">
        <w:rPr>
          <w:rFonts w:ascii="Times New Roman" w:hAnsi="Times New Roman"/>
          <w:sz w:val="28"/>
          <w:szCs w:val="28"/>
          <w:lang w:eastAsia="ru-RU"/>
        </w:rPr>
        <w:t xml:space="preserve"> </w:t>
      </w:r>
      <w:r w:rsidRPr="00606DBA">
        <w:rPr>
          <w:rFonts w:ascii="Times New Roman" w:hAnsi="Times New Roman"/>
          <w:sz w:val="28"/>
          <w:szCs w:val="28"/>
          <w:lang w:eastAsia="ru-RU"/>
        </w:rPr>
        <w:t>11 в сумме 2 256,16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8. Капитальный ремонт водопроводной сети п. Горный, ул. Центральная, от дома №18 до дома №</w:t>
      </w:r>
      <w:r w:rsidR="00081CEE" w:rsidRPr="00606DBA">
        <w:rPr>
          <w:rFonts w:ascii="Times New Roman" w:hAnsi="Times New Roman"/>
          <w:sz w:val="28"/>
          <w:szCs w:val="28"/>
          <w:lang w:eastAsia="ru-RU"/>
        </w:rPr>
        <w:t xml:space="preserve"> </w:t>
      </w:r>
      <w:r w:rsidRPr="00606DBA">
        <w:rPr>
          <w:rFonts w:ascii="Times New Roman" w:hAnsi="Times New Roman"/>
          <w:sz w:val="28"/>
          <w:szCs w:val="28"/>
          <w:lang w:eastAsia="ru-RU"/>
        </w:rPr>
        <w:t>32 в сумме 1 218,24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9. Капитальный ремонт водопроводной сети от ствола водонапорной башни до ВК-14 п. Ключи, ул. Большая Садовая в</w:t>
      </w:r>
      <w:r w:rsidRPr="00606DBA">
        <w:t xml:space="preserve"> </w:t>
      </w:r>
      <w:r w:rsidRPr="00606DBA">
        <w:rPr>
          <w:rFonts w:ascii="Times New Roman" w:hAnsi="Times New Roman"/>
          <w:sz w:val="28"/>
          <w:szCs w:val="28"/>
          <w:lang w:eastAsia="ru-RU"/>
        </w:rPr>
        <w:t>сумме 4 897,26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10. Капитальный ремонт водопроводной сети п. Ключи, ул. Кирова, от ВК1 до ВК3 в сумме 1 332,80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11. Капитальный ремонт водопроводной сети п. Тарутино, ул. Горная, от водонапорной башни до ВК-5 в сумме 6 201,27 тыс. рублей;</w:t>
      </w:r>
    </w:p>
    <w:p w:rsidR="00C613CF" w:rsidRPr="00606DBA" w:rsidRDefault="00C613CF" w:rsidP="00C613CF">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 xml:space="preserve">С учетом </w:t>
      </w:r>
      <w:proofErr w:type="spellStart"/>
      <w:r w:rsidRPr="00606DBA">
        <w:rPr>
          <w:rFonts w:ascii="Times New Roman" w:hAnsi="Times New Roman"/>
          <w:sz w:val="28"/>
          <w:szCs w:val="28"/>
          <w:lang w:eastAsia="ru-RU"/>
        </w:rPr>
        <w:t>софинансирования</w:t>
      </w:r>
      <w:proofErr w:type="spellEnd"/>
      <w:r w:rsidRPr="00606DBA">
        <w:rPr>
          <w:rFonts w:ascii="Times New Roman" w:hAnsi="Times New Roman"/>
          <w:sz w:val="28"/>
          <w:szCs w:val="28"/>
          <w:lang w:eastAsia="ru-RU"/>
        </w:rPr>
        <w:t xml:space="preserve"> местного бюджета в сумме 776,94 тыс. рублей, стоимость реализации мероприятий составила 77 675,53 тыс. рублей.</w:t>
      </w:r>
    </w:p>
    <w:p w:rsidR="00C613CF" w:rsidRPr="00606DBA" w:rsidRDefault="00C613CF" w:rsidP="00C613CF">
      <w:pPr>
        <w:tabs>
          <w:tab w:val="left" w:pos="709"/>
        </w:tabs>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xml:space="preserve">Дополнительно, из Резервного Фонда Правительства Красноярского края на неотложные аварийно-восстановительные работы, выделены средства в сумме </w:t>
      </w:r>
      <w:r w:rsidRPr="00606DBA">
        <w:rPr>
          <w:rFonts w:ascii="Times New Roman" w:eastAsia="Andale Sans UI" w:hAnsi="Times New Roman"/>
          <w:b/>
          <w:kern w:val="3"/>
          <w:sz w:val="28"/>
          <w:szCs w:val="28"/>
          <w:lang w:eastAsia="ja-JP" w:bidi="fa-IR"/>
        </w:rPr>
        <w:t xml:space="preserve">40 511,95 </w:t>
      </w:r>
      <w:r w:rsidRPr="00606DBA">
        <w:rPr>
          <w:rFonts w:ascii="Times New Roman" w:eastAsia="Andale Sans UI" w:hAnsi="Times New Roman"/>
          <w:kern w:val="3"/>
          <w:sz w:val="28"/>
          <w:szCs w:val="28"/>
          <w:lang w:eastAsia="ja-JP" w:bidi="fa-IR"/>
        </w:rPr>
        <w:t>тыс. рублей, из них освоено 38 495,13 тыс. рублей. Экономия за счет проведения торгов составила 2 016,80 тыс. рублей, которые были возвращены в бюджет края. За счет указанных средств были выполнены следующие мероприятия:</w:t>
      </w:r>
    </w:p>
    <w:p w:rsidR="00C613CF" w:rsidRPr="00606DBA" w:rsidRDefault="00C613CF" w:rsidP="00C613CF">
      <w:pPr>
        <w:tabs>
          <w:tab w:val="left" w:pos="709"/>
        </w:tabs>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1. Ремонтно-восстановительные работы в котельной п. Горный, ул. Молодежная,22в с заменой технологического оборудования (нория, экономайзер, циклон, дымососы) в сумме 9 757,62 тыс. рублей;</w:t>
      </w:r>
    </w:p>
    <w:p w:rsidR="00C613CF" w:rsidRPr="00606DBA" w:rsidRDefault="00C613CF" w:rsidP="00C613CF">
      <w:pPr>
        <w:tabs>
          <w:tab w:val="left" w:pos="709"/>
        </w:tabs>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xml:space="preserve">2. Ремонтно-восстановительные работы в котельной п. Тарутино, </w:t>
      </w:r>
      <w:proofErr w:type="spellStart"/>
      <w:r w:rsidRPr="00606DBA">
        <w:rPr>
          <w:rFonts w:ascii="Times New Roman" w:eastAsia="Andale Sans UI" w:hAnsi="Times New Roman"/>
          <w:kern w:val="3"/>
          <w:sz w:val="28"/>
          <w:szCs w:val="28"/>
          <w:lang w:eastAsia="ja-JP" w:bidi="fa-IR"/>
        </w:rPr>
        <w:t>кв</w:t>
      </w:r>
      <w:proofErr w:type="spellEnd"/>
      <w:r w:rsidRPr="00606DBA">
        <w:rPr>
          <w:rFonts w:ascii="Times New Roman" w:eastAsia="Andale Sans UI" w:hAnsi="Times New Roman"/>
          <w:kern w:val="3"/>
          <w:sz w:val="28"/>
          <w:szCs w:val="28"/>
          <w:lang w:eastAsia="ja-JP" w:bidi="fa-IR"/>
        </w:rPr>
        <w:t>-л Заводской,6 с заменой технологического оборудования в сумме 2 912,02 тыс. рублей;</w:t>
      </w:r>
    </w:p>
    <w:p w:rsidR="00C613CF" w:rsidRPr="00606DBA" w:rsidRDefault="00C613CF" w:rsidP="00C613CF">
      <w:pPr>
        <w:tabs>
          <w:tab w:val="left" w:pos="709"/>
        </w:tabs>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xml:space="preserve">3. Ремонтно-восстановительные работы в котельной п. Тарутино, </w:t>
      </w:r>
      <w:proofErr w:type="spellStart"/>
      <w:r w:rsidRPr="00606DBA">
        <w:rPr>
          <w:rFonts w:ascii="Times New Roman" w:eastAsia="Andale Sans UI" w:hAnsi="Times New Roman"/>
          <w:kern w:val="3"/>
          <w:sz w:val="28"/>
          <w:szCs w:val="28"/>
          <w:lang w:eastAsia="ja-JP" w:bidi="fa-IR"/>
        </w:rPr>
        <w:t>кв</w:t>
      </w:r>
      <w:proofErr w:type="spellEnd"/>
      <w:r w:rsidRPr="00606DBA">
        <w:rPr>
          <w:rFonts w:ascii="Times New Roman" w:eastAsia="Andale Sans UI" w:hAnsi="Times New Roman"/>
          <w:kern w:val="3"/>
          <w:sz w:val="28"/>
          <w:szCs w:val="28"/>
          <w:lang w:eastAsia="ja-JP" w:bidi="fa-IR"/>
        </w:rPr>
        <w:t xml:space="preserve">-л Заводской,6в сумме </w:t>
      </w:r>
      <w:r w:rsidRPr="00606DBA">
        <w:rPr>
          <w:rFonts w:ascii="Times New Roman" w:hAnsi="Times New Roman"/>
          <w:color w:val="000000"/>
          <w:sz w:val="28"/>
          <w:szCs w:val="28"/>
        </w:rPr>
        <w:t>2 451,71</w:t>
      </w:r>
      <w:r w:rsidRPr="00606DBA">
        <w:rPr>
          <w:rFonts w:ascii="Times New Roman" w:eastAsia="Andale Sans UI" w:hAnsi="Times New Roman"/>
          <w:kern w:val="3"/>
          <w:sz w:val="28"/>
          <w:szCs w:val="28"/>
          <w:lang w:eastAsia="ja-JP" w:bidi="fa-IR"/>
        </w:rPr>
        <w:t xml:space="preserve"> тыс. рублей;</w:t>
      </w:r>
    </w:p>
    <w:p w:rsidR="00C613CF" w:rsidRPr="00606DBA" w:rsidRDefault="00C613CF" w:rsidP="00C613CF">
      <w:pPr>
        <w:tabs>
          <w:tab w:val="left" w:pos="709"/>
        </w:tabs>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xml:space="preserve">4. Ремонтно-восстановительные работы комплекса здания и сооружений котельной п. Белый, ул. МПС, зд.1а в сумме </w:t>
      </w:r>
      <w:r w:rsidRPr="00606DBA">
        <w:rPr>
          <w:rFonts w:ascii="Times New Roman" w:hAnsi="Times New Roman"/>
          <w:color w:val="000000"/>
          <w:sz w:val="28"/>
          <w:szCs w:val="28"/>
        </w:rPr>
        <w:t xml:space="preserve">1 977,76 </w:t>
      </w:r>
      <w:r w:rsidRPr="00606DBA">
        <w:rPr>
          <w:rFonts w:ascii="Times New Roman" w:eastAsia="Andale Sans UI" w:hAnsi="Times New Roman"/>
          <w:kern w:val="3"/>
          <w:sz w:val="28"/>
          <w:szCs w:val="28"/>
          <w:lang w:eastAsia="ja-JP" w:bidi="fa-IR"/>
        </w:rPr>
        <w:t>тыс. рублей;</w:t>
      </w:r>
    </w:p>
    <w:p w:rsidR="00C613CF" w:rsidRPr="00606DBA" w:rsidRDefault="00C613CF" w:rsidP="00C613CF">
      <w:pPr>
        <w:tabs>
          <w:tab w:val="left" w:pos="709"/>
        </w:tabs>
        <w:spacing w:after="0" w:line="240" w:lineRule="auto"/>
        <w:ind w:firstLine="709"/>
        <w:jc w:val="both"/>
        <w:rPr>
          <w:rFonts w:ascii="Times New Roman" w:hAnsi="Times New Roman"/>
          <w:color w:val="000000"/>
          <w:sz w:val="28"/>
          <w:szCs w:val="28"/>
        </w:rPr>
      </w:pPr>
      <w:r w:rsidRPr="00606DBA">
        <w:rPr>
          <w:rFonts w:ascii="Times New Roman" w:eastAsia="Andale Sans UI" w:hAnsi="Times New Roman"/>
          <w:kern w:val="3"/>
          <w:sz w:val="28"/>
          <w:szCs w:val="28"/>
          <w:lang w:eastAsia="ja-JP" w:bidi="fa-IR"/>
        </w:rPr>
        <w:t>5.</w:t>
      </w:r>
      <w:r w:rsidRPr="00606DBA">
        <w:t xml:space="preserve"> </w:t>
      </w:r>
      <w:r w:rsidRPr="00606DBA">
        <w:rPr>
          <w:rFonts w:ascii="Times New Roman" w:hAnsi="Times New Roman"/>
          <w:sz w:val="28"/>
          <w:szCs w:val="28"/>
        </w:rPr>
        <w:t xml:space="preserve">Ремонтно-восстановительные работы комплекса здания и сооружений котельной п. Ключи, ул. Центральная,2а в сумме </w:t>
      </w:r>
      <w:r w:rsidRPr="00606DBA">
        <w:rPr>
          <w:rFonts w:ascii="Times New Roman" w:hAnsi="Times New Roman"/>
          <w:color w:val="000000"/>
          <w:sz w:val="28"/>
          <w:szCs w:val="28"/>
        </w:rPr>
        <w:t>9 769,34 тыс. рублей;</w:t>
      </w:r>
    </w:p>
    <w:p w:rsidR="00C613CF" w:rsidRPr="00606DBA" w:rsidRDefault="00C613CF" w:rsidP="00C613CF">
      <w:pPr>
        <w:tabs>
          <w:tab w:val="left" w:pos="709"/>
        </w:tabs>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6. </w:t>
      </w:r>
      <w:r w:rsidRPr="00606DBA">
        <w:rPr>
          <w:rFonts w:ascii="Times New Roman" w:hAnsi="Times New Roman"/>
          <w:sz w:val="28"/>
          <w:szCs w:val="28"/>
        </w:rPr>
        <w:t xml:space="preserve">Ремонтно-восстановительные работы с заменой тепловой сети п. Ключи, ул. Ломоносова (левая сторона) в сумме </w:t>
      </w:r>
      <w:r w:rsidRPr="00606DBA">
        <w:rPr>
          <w:rFonts w:ascii="Times New Roman" w:hAnsi="Times New Roman"/>
          <w:color w:val="000000"/>
          <w:sz w:val="28"/>
          <w:szCs w:val="28"/>
        </w:rPr>
        <w:t>8 803,55 тыс. рублей;</w:t>
      </w:r>
    </w:p>
    <w:p w:rsidR="00C613CF" w:rsidRPr="00606DBA" w:rsidRDefault="00C613CF" w:rsidP="00C613CF">
      <w:pPr>
        <w:tabs>
          <w:tab w:val="left" w:pos="709"/>
        </w:tabs>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7. </w:t>
      </w:r>
      <w:r w:rsidRPr="00606DBA">
        <w:rPr>
          <w:rFonts w:ascii="Times New Roman" w:hAnsi="Times New Roman"/>
          <w:sz w:val="28"/>
          <w:szCs w:val="28"/>
        </w:rPr>
        <w:t xml:space="preserve">Ремонтно-восстановительные работы в котельной с. </w:t>
      </w:r>
      <w:proofErr w:type="spellStart"/>
      <w:r w:rsidRPr="00606DBA">
        <w:rPr>
          <w:rFonts w:ascii="Times New Roman" w:hAnsi="Times New Roman"/>
          <w:sz w:val="28"/>
          <w:szCs w:val="28"/>
        </w:rPr>
        <w:t>Ястребово</w:t>
      </w:r>
      <w:proofErr w:type="spellEnd"/>
      <w:r w:rsidRPr="00606DBA">
        <w:rPr>
          <w:rFonts w:ascii="Times New Roman" w:hAnsi="Times New Roman"/>
          <w:sz w:val="28"/>
          <w:szCs w:val="28"/>
        </w:rPr>
        <w:t xml:space="preserve">, ул. Новая,4а с заменой технологического оборудования (газоходы, дымососы, циклон) в сумме </w:t>
      </w:r>
      <w:r w:rsidRPr="00606DBA">
        <w:rPr>
          <w:rFonts w:ascii="Times New Roman" w:hAnsi="Times New Roman"/>
          <w:color w:val="000000"/>
          <w:sz w:val="28"/>
          <w:szCs w:val="28"/>
        </w:rPr>
        <w:t>2 823,13 тыс.  рублей;</w:t>
      </w:r>
    </w:p>
    <w:p w:rsidR="00C613CF" w:rsidRPr="00606DBA" w:rsidRDefault="00C613CF" w:rsidP="00C613CF">
      <w:pPr>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lastRenderedPageBreak/>
        <w:t xml:space="preserve">Из местного бюджета </w:t>
      </w:r>
      <w:proofErr w:type="spellStart"/>
      <w:r w:rsidRPr="00606DBA">
        <w:rPr>
          <w:rFonts w:ascii="Times New Roman" w:eastAsia="Andale Sans UI" w:hAnsi="Times New Roman"/>
          <w:kern w:val="3"/>
          <w:sz w:val="28"/>
          <w:szCs w:val="28"/>
          <w:lang w:eastAsia="ja-JP" w:bidi="fa-IR"/>
        </w:rPr>
        <w:t>Ачинского</w:t>
      </w:r>
      <w:proofErr w:type="spellEnd"/>
      <w:r w:rsidRPr="00606DBA">
        <w:rPr>
          <w:rFonts w:ascii="Times New Roman" w:eastAsia="Andale Sans UI" w:hAnsi="Times New Roman"/>
          <w:kern w:val="3"/>
          <w:sz w:val="28"/>
          <w:szCs w:val="28"/>
          <w:lang w:eastAsia="ja-JP" w:bidi="fa-IR"/>
        </w:rPr>
        <w:t xml:space="preserve"> района в 2024 году на ремонт и восстановление жилищно-коммунального хозяйства на территории </w:t>
      </w:r>
      <w:proofErr w:type="spellStart"/>
      <w:r w:rsidRPr="00606DBA">
        <w:rPr>
          <w:rFonts w:ascii="Times New Roman" w:eastAsia="Andale Sans UI" w:hAnsi="Times New Roman"/>
          <w:kern w:val="3"/>
          <w:sz w:val="28"/>
          <w:szCs w:val="28"/>
          <w:lang w:eastAsia="ja-JP" w:bidi="fa-IR"/>
        </w:rPr>
        <w:t>Ачинского</w:t>
      </w:r>
      <w:proofErr w:type="spellEnd"/>
      <w:r w:rsidRPr="00606DBA">
        <w:rPr>
          <w:rFonts w:ascii="Times New Roman" w:eastAsia="Andale Sans UI" w:hAnsi="Times New Roman"/>
          <w:kern w:val="3"/>
          <w:sz w:val="28"/>
          <w:szCs w:val="28"/>
          <w:lang w:eastAsia="ja-JP" w:bidi="fa-IR"/>
        </w:rPr>
        <w:t xml:space="preserve"> района в рамках программы «Реформирование и модернизация ЖКХ» выделены средства в сумме 21 874,55 тыс. рублей, освоено 13 685,04 тыс. рублей, по следующим мероприятиям:</w:t>
      </w:r>
    </w:p>
    <w:p w:rsidR="00C613CF" w:rsidRPr="00606DBA" w:rsidRDefault="00C613CF" w:rsidP="00C613CF">
      <w:pPr>
        <w:spacing w:after="0" w:line="240" w:lineRule="auto"/>
        <w:ind w:firstLine="709"/>
        <w:jc w:val="right"/>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Таблица 6.1.</w:t>
      </w:r>
    </w:p>
    <w:tbl>
      <w:tblPr>
        <w:tblW w:w="9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351"/>
        <w:gridCol w:w="1957"/>
      </w:tblGrid>
      <w:tr w:rsidR="00C613CF" w:rsidRPr="00606DBA" w:rsidTr="00C663FD">
        <w:trPr>
          <w:trHeight w:val="793"/>
        </w:trPr>
        <w:tc>
          <w:tcPr>
            <w:tcW w:w="617" w:type="dxa"/>
            <w:shd w:val="clear" w:color="auto" w:fill="auto"/>
            <w:vAlign w:val="center"/>
            <w:hideMark/>
          </w:tcPr>
          <w:p w:rsidR="00C613CF" w:rsidRPr="00606DBA" w:rsidRDefault="00C613CF" w:rsidP="00C663FD">
            <w:pPr>
              <w:spacing w:after="0" w:line="240" w:lineRule="auto"/>
              <w:jc w:val="center"/>
              <w:rPr>
                <w:rFonts w:ascii="Times New Roman" w:eastAsia="Times New Roman" w:hAnsi="Times New Roman"/>
                <w:b/>
                <w:bCs/>
                <w:sz w:val="28"/>
                <w:szCs w:val="28"/>
                <w:lang w:eastAsia="ru-RU"/>
              </w:rPr>
            </w:pPr>
            <w:r w:rsidRPr="00606DBA">
              <w:rPr>
                <w:rFonts w:ascii="Times New Roman" w:eastAsia="Times New Roman" w:hAnsi="Times New Roman"/>
                <w:b/>
                <w:bCs/>
                <w:sz w:val="28"/>
                <w:szCs w:val="28"/>
                <w:lang w:eastAsia="ru-RU"/>
              </w:rPr>
              <w:t>№ п/п</w:t>
            </w:r>
          </w:p>
        </w:tc>
        <w:tc>
          <w:tcPr>
            <w:tcW w:w="7351" w:type="dxa"/>
            <w:shd w:val="clear" w:color="auto" w:fill="auto"/>
            <w:vAlign w:val="center"/>
            <w:hideMark/>
          </w:tcPr>
          <w:p w:rsidR="00C613CF" w:rsidRPr="00606DBA" w:rsidRDefault="00C613CF" w:rsidP="00C663FD">
            <w:pPr>
              <w:spacing w:after="0" w:line="240" w:lineRule="auto"/>
              <w:jc w:val="center"/>
              <w:rPr>
                <w:rFonts w:ascii="Times New Roman" w:eastAsia="Times New Roman" w:hAnsi="Times New Roman"/>
                <w:b/>
                <w:bCs/>
                <w:sz w:val="28"/>
                <w:szCs w:val="28"/>
                <w:lang w:eastAsia="ru-RU"/>
              </w:rPr>
            </w:pPr>
            <w:r w:rsidRPr="00606DBA">
              <w:rPr>
                <w:rFonts w:ascii="Times New Roman" w:eastAsia="Times New Roman" w:hAnsi="Times New Roman"/>
                <w:b/>
                <w:bCs/>
                <w:sz w:val="28"/>
                <w:szCs w:val="28"/>
                <w:lang w:eastAsia="ru-RU"/>
              </w:rPr>
              <w:t>Наименование мероприятий</w:t>
            </w:r>
          </w:p>
        </w:tc>
        <w:tc>
          <w:tcPr>
            <w:tcW w:w="1957" w:type="dxa"/>
            <w:shd w:val="clear" w:color="auto" w:fill="auto"/>
            <w:vAlign w:val="center"/>
            <w:hideMark/>
          </w:tcPr>
          <w:p w:rsidR="00C613CF" w:rsidRPr="00606DBA" w:rsidRDefault="00C613CF" w:rsidP="00C663FD">
            <w:pPr>
              <w:spacing w:after="0" w:line="240" w:lineRule="auto"/>
              <w:jc w:val="center"/>
              <w:rPr>
                <w:rFonts w:ascii="Times New Roman" w:eastAsia="Times New Roman" w:hAnsi="Times New Roman"/>
                <w:b/>
                <w:bCs/>
                <w:sz w:val="28"/>
                <w:szCs w:val="28"/>
                <w:lang w:eastAsia="ru-RU"/>
              </w:rPr>
            </w:pPr>
            <w:r w:rsidRPr="00606DBA">
              <w:rPr>
                <w:rFonts w:ascii="Times New Roman" w:eastAsia="Times New Roman" w:hAnsi="Times New Roman"/>
                <w:b/>
                <w:bCs/>
                <w:sz w:val="28"/>
                <w:szCs w:val="28"/>
                <w:lang w:eastAsia="ru-RU"/>
              </w:rPr>
              <w:t>Сумма</w:t>
            </w:r>
          </w:p>
          <w:p w:rsidR="00C613CF" w:rsidRPr="00606DBA" w:rsidRDefault="00C613CF" w:rsidP="00C663FD">
            <w:pPr>
              <w:spacing w:after="0" w:line="240" w:lineRule="auto"/>
              <w:jc w:val="center"/>
              <w:rPr>
                <w:rFonts w:ascii="Times New Roman" w:eastAsia="Times New Roman" w:hAnsi="Times New Roman"/>
                <w:b/>
                <w:bCs/>
                <w:sz w:val="28"/>
                <w:szCs w:val="28"/>
                <w:lang w:eastAsia="ru-RU"/>
              </w:rPr>
            </w:pPr>
            <w:r w:rsidRPr="00606DBA">
              <w:rPr>
                <w:rFonts w:ascii="Times New Roman" w:eastAsia="Times New Roman" w:hAnsi="Times New Roman"/>
                <w:b/>
                <w:bCs/>
                <w:sz w:val="28"/>
                <w:szCs w:val="28"/>
                <w:lang w:eastAsia="ru-RU"/>
              </w:rPr>
              <w:t>(тыс. рублей)</w:t>
            </w:r>
          </w:p>
        </w:tc>
      </w:tr>
      <w:tr w:rsidR="00C613CF" w:rsidRPr="00606DBA" w:rsidTr="00C663FD">
        <w:trPr>
          <w:trHeight w:val="563"/>
        </w:trPr>
        <w:tc>
          <w:tcPr>
            <w:tcW w:w="617" w:type="dxa"/>
            <w:shd w:val="clear" w:color="auto" w:fill="auto"/>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sz w:val="28"/>
                <w:szCs w:val="28"/>
              </w:rPr>
              <w:t>1</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Поставка электродвигателя для угольного транспортера в котельную п. Горный</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32,00</w:t>
            </w:r>
          </w:p>
        </w:tc>
      </w:tr>
      <w:tr w:rsidR="00C613CF" w:rsidRPr="00606DBA" w:rsidTr="00C663FD">
        <w:trPr>
          <w:trHeight w:val="614"/>
        </w:trPr>
        <w:tc>
          <w:tcPr>
            <w:tcW w:w="617" w:type="dxa"/>
            <w:shd w:val="clear" w:color="auto" w:fill="auto"/>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sz w:val="28"/>
                <w:szCs w:val="28"/>
              </w:rPr>
              <w:t>2</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proofErr w:type="gramStart"/>
            <w:r w:rsidRPr="00606DBA">
              <w:rPr>
                <w:rFonts w:ascii="Times New Roman" w:hAnsi="Times New Roman"/>
                <w:color w:val="000000"/>
                <w:sz w:val="28"/>
                <w:szCs w:val="28"/>
              </w:rPr>
              <w:t>Ремонт  дымососов</w:t>
            </w:r>
            <w:proofErr w:type="gramEnd"/>
            <w:r w:rsidRPr="00606DBA">
              <w:rPr>
                <w:rFonts w:ascii="Times New Roman" w:hAnsi="Times New Roman"/>
                <w:color w:val="000000"/>
                <w:sz w:val="28"/>
                <w:szCs w:val="28"/>
              </w:rPr>
              <w:t xml:space="preserve"> ДН-11,2  в котельной  п. Горный, ул. Молодежная, 22В</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319,5  </w:t>
            </w:r>
          </w:p>
        </w:tc>
      </w:tr>
      <w:tr w:rsidR="00C613CF" w:rsidRPr="00606DBA" w:rsidTr="00C663FD">
        <w:trPr>
          <w:trHeight w:val="395"/>
        </w:trPr>
        <w:tc>
          <w:tcPr>
            <w:tcW w:w="61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3</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сети ХВС п. Горный, ул. Юбилейная</w:t>
            </w:r>
          </w:p>
        </w:tc>
        <w:tc>
          <w:tcPr>
            <w:tcW w:w="1957" w:type="dxa"/>
            <w:shd w:val="clear" w:color="auto" w:fill="auto"/>
            <w:noWrap/>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37,10</w:t>
            </w:r>
          </w:p>
        </w:tc>
      </w:tr>
      <w:tr w:rsidR="00C613CF" w:rsidRPr="00606DBA" w:rsidTr="00C663FD">
        <w:trPr>
          <w:trHeight w:val="415"/>
        </w:trPr>
        <w:tc>
          <w:tcPr>
            <w:tcW w:w="61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4</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линии электропередач в д. Карловка, ул. Зеленая, ул. Мира</w:t>
            </w:r>
          </w:p>
        </w:tc>
        <w:tc>
          <w:tcPr>
            <w:tcW w:w="1957" w:type="dxa"/>
            <w:shd w:val="clear" w:color="auto" w:fill="auto"/>
            <w:noWrap/>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262,30  </w:t>
            </w:r>
          </w:p>
        </w:tc>
      </w:tr>
      <w:tr w:rsidR="00C613CF" w:rsidRPr="00606DBA" w:rsidTr="00C663FD">
        <w:trPr>
          <w:trHeight w:val="685"/>
        </w:trPr>
        <w:tc>
          <w:tcPr>
            <w:tcW w:w="61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5</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Ремонт водопроводной сети п. Тарутино, ул. Малиновая гора, от тепловой камеры у дома №7 до детского сада</w:t>
            </w:r>
          </w:p>
        </w:tc>
        <w:tc>
          <w:tcPr>
            <w:tcW w:w="1957" w:type="dxa"/>
            <w:shd w:val="clear" w:color="auto" w:fill="auto"/>
            <w:noWrap/>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85,99  </w:t>
            </w:r>
          </w:p>
        </w:tc>
      </w:tr>
      <w:tr w:rsidR="00C613CF" w:rsidRPr="00606DBA" w:rsidTr="00C663FD">
        <w:trPr>
          <w:trHeight w:val="426"/>
        </w:trPr>
        <w:tc>
          <w:tcPr>
            <w:tcW w:w="61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6</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в котельной п. Тарутино, кв. Заводской,6 с заменой технологического оборудования (дымосос ДН-9 правый)</w:t>
            </w:r>
          </w:p>
        </w:tc>
        <w:tc>
          <w:tcPr>
            <w:tcW w:w="1957" w:type="dxa"/>
            <w:shd w:val="clear" w:color="auto" w:fill="auto"/>
            <w:noWrap/>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357,20  </w:t>
            </w:r>
          </w:p>
        </w:tc>
      </w:tr>
      <w:tr w:rsidR="00C613CF" w:rsidRPr="00606DBA" w:rsidTr="00C663FD">
        <w:trPr>
          <w:trHeight w:val="570"/>
        </w:trPr>
        <w:tc>
          <w:tcPr>
            <w:tcW w:w="61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7</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Ремонт дымососов с установкой </w:t>
            </w:r>
            <w:proofErr w:type="gramStart"/>
            <w:r w:rsidRPr="00606DBA">
              <w:rPr>
                <w:rFonts w:ascii="Times New Roman" w:hAnsi="Times New Roman"/>
                <w:color w:val="000000"/>
                <w:sz w:val="28"/>
                <w:szCs w:val="28"/>
              </w:rPr>
              <w:t>электродвигателя  п.</w:t>
            </w:r>
            <w:proofErr w:type="gramEnd"/>
            <w:r w:rsidRPr="00606DBA">
              <w:rPr>
                <w:rFonts w:ascii="Times New Roman" w:hAnsi="Times New Roman"/>
                <w:color w:val="000000"/>
                <w:sz w:val="28"/>
                <w:szCs w:val="28"/>
              </w:rPr>
              <w:t xml:space="preserve"> Тарутино, пер. Клубный, 8Б, кв. Заводской,6</w:t>
            </w:r>
          </w:p>
        </w:tc>
        <w:tc>
          <w:tcPr>
            <w:tcW w:w="1957" w:type="dxa"/>
            <w:shd w:val="clear" w:color="auto" w:fill="auto"/>
            <w:noWrap/>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297,00  </w:t>
            </w:r>
          </w:p>
        </w:tc>
      </w:tr>
      <w:tr w:rsidR="00C613CF" w:rsidRPr="00606DBA" w:rsidTr="00C663FD">
        <w:trPr>
          <w:trHeight w:val="619"/>
        </w:trPr>
        <w:tc>
          <w:tcPr>
            <w:tcW w:w="617" w:type="dxa"/>
            <w:shd w:val="clear" w:color="auto" w:fill="auto"/>
            <w:vAlign w:val="bottom"/>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8</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тепловой изоляции разводящего трубопровода ХВС водонапорной башни с. Покровка, ул. Центральная, 24в</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46,86  </w:t>
            </w:r>
          </w:p>
        </w:tc>
      </w:tr>
      <w:tr w:rsidR="00C613CF" w:rsidRPr="00606DBA" w:rsidTr="00C663FD">
        <w:trPr>
          <w:trHeight w:val="671"/>
        </w:trPr>
        <w:tc>
          <w:tcPr>
            <w:tcW w:w="617" w:type="dxa"/>
            <w:shd w:val="clear" w:color="auto" w:fill="auto"/>
            <w:vAlign w:val="bottom"/>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9</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котла КВм-1,5 п. Тарутино, квартал Заводской, 6</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1104,92  </w:t>
            </w:r>
          </w:p>
        </w:tc>
      </w:tr>
      <w:tr w:rsidR="00C613CF" w:rsidRPr="00606DBA" w:rsidTr="00C663FD">
        <w:trPr>
          <w:trHeight w:val="545"/>
        </w:trPr>
        <w:tc>
          <w:tcPr>
            <w:tcW w:w="617" w:type="dxa"/>
            <w:shd w:val="clear" w:color="auto" w:fill="auto"/>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sz w:val="28"/>
                <w:szCs w:val="28"/>
              </w:rPr>
              <w:t>10</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в котельной п. Белый Яр, ул. МПС,1а с заменой технологического оборудования (Дымососов ДН-9 левый), ремонт электрооборудования вентиляции</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467,54  </w:t>
            </w:r>
          </w:p>
        </w:tc>
      </w:tr>
      <w:tr w:rsidR="00C613CF" w:rsidRPr="00606DBA" w:rsidTr="00C663FD">
        <w:trPr>
          <w:trHeight w:val="848"/>
        </w:trPr>
        <w:tc>
          <w:tcPr>
            <w:tcW w:w="617" w:type="dxa"/>
            <w:shd w:val="clear" w:color="auto" w:fill="auto"/>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sz w:val="28"/>
                <w:szCs w:val="28"/>
              </w:rPr>
              <w:t>11</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Ремонт павильона скважины в с. Белый Яр, ул. Школьная, 50А</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431,82  </w:t>
            </w:r>
          </w:p>
        </w:tc>
      </w:tr>
      <w:tr w:rsidR="00C613CF" w:rsidRPr="00606DBA" w:rsidTr="00C663FD">
        <w:trPr>
          <w:trHeight w:val="691"/>
        </w:trPr>
        <w:tc>
          <w:tcPr>
            <w:tcW w:w="617" w:type="dxa"/>
            <w:shd w:val="clear" w:color="auto" w:fill="auto"/>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sz w:val="28"/>
                <w:szCs w:val="28"/>
              </w:rPr>
              <w:t>12</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тепловой сети и в п. Белый Яр, ул. Цветочная и водопроводной сети ул. Набережная, напротив дома №3</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154,68  </w:t>
            </w:r>
          </w:p>
        </w:tc>
      </w:tr>
      <w:tr w:rsidR="00C613CF" w:rsidRPr="00606DBA" w:rsidTr="00C663FD">
        <w:trPr>
          <w:trHeight w:val="562"/>
        </w:trPr>
        <w:tc>
          <w:tcPr>
            <w:tcW w:w="617" w:type="dxa"/>
            <w:shd w:val="clear" w:color="auto" w:fill="auto"/>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sz w:val="28"/>
                <w:szCs w:val="28"/>
              </w:rPr>
              <w:t>13</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Капитальный ремонт трубопровода ХВС в п. Ключи, ул. Кирова</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100,00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sz w:val="28"/>
                <w:szCs w:val="28"/>
              </w:rPr>
              <w:t>14</w:t>
            </w:r>
          </w:p>
        </w:tc>
        <w:tc>
          <w:tcPr>
            <w:tcW w:w="7351" w:type="dxa"/>
            <w:shd w:val="clear" w:color="auto" w:fill="auto"/>
            <w:vAlign w:val="center"/>
          </w:tcPr>
          <w:p w:rsidR="00C613CF" w:rsidRPr="00606DBA" w:rsidRDefault="00C613CF" w:rsidP="00C663FD">
            <w:pPr>
              <w:spacing w:after="0" w:line="240" w:lineRule="auto"/>
              <w:jc w:val="both"/>
              <w:rPr>
                <w:rFonts w:ascii="Times New Roman" w:eastAsia="Times New Roman" w:hAnsi="Times New Roman"/>
                <w:sz w:val="28"/>
                <w:szCs w:val="28"/>
                <w:lang w:eastAsia="ru-RU"/>
              </w:rPr>
            </w:pPr>
            <w:r w:rsidRPr="00606DBA">
              <w:rPr>
                <w:rFonts w:ascii="Times New Roman" w:hAnsi="Times New Roman"/>
                <w:color w:val="000000"/>
                <w:sz w:val="28"/>
                <w:szCs w:val="28"/>
              </w:rPr>
              <w:t>Ремонт дымососа ДН-9 с установкой электродвигателя (15квт на 1500 об/мин и заменой рабочего колеса) на котельной п. Ключи</w:t>
            </w:r>
          </w:p>
        </w:tc>
        <w:tc>
          <w:tcPr>
            <w:tcW w:w="1957" w:type="dxa"/>
            <w:shd w:val="clear" w:color="auto" w:fill="auto"/>
            <w:vAlign w:val="center"/>
          </w:tcPr>
          <w:p w:rsidR="00C613CF" w:rsidRPr="00606DBA" w:rsidRDefault="00C613CF" w:rsidP="00C663FD">
            <w:pPr>
              <w:spacing w:after="0" w:line="240" w:lineRule="auto"/>
              <w:jc w:val="center"/>
              <w:rPr>
                <w:rFonts w:ascii="Times New Roman" w:eastAsia="Times New Roman" w:hAnsi="Times New Roman"/>
                <w:sz w:val="28"/>
                <w:szCs w:val="28"/>
                <w:lang w:eastAsia="ru-RU"/>
              </w:rPr>
            </w:pPr>
            <w:r w:rsidRPr="00606DBA">
              <w:rPr>
                <w:rFonts w:ascii="Times New Roman" w:hAnsi="Times New Roman"/>
                <w:color w:val="000000"/>
                <w:sz w:val="28"/>
                <w:szCs w:val="28"/>
              </w:rPr>
              <w:t xml:space="preserve">229,00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lastRenderedPageBreak/>
              <w:t>15</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Ремонт тепловой изоляции тепловой сети от здания котельной (компенсатора) ул. Школьная, до здания школы ул. </w:t>
            </w:r>
            <w:proofErr w:type="spellStart"/>
            <w:r w:rsidRPr="00606DBA">
              <w:rPr>
                <w:rFonts w:ascii="Times New Roman" w:hAnsi="Times New Roman"/>
                <w:color w:val="000000"/>
                <w:sz w:val="28"/>
                <w:szCs w:val="28"/>
              </w:rPr>
              <w:t>Щетинкина</w:t>
            </w:r>
            <w:proofErr w:type="spellEnd"/>
            <w:r w:rsidRPr="00606DBA">
              <w:rPr>
                <w:rFonts w:ascii="Times New Roman" w:hAnsi="Times New Roman"/>
                <w:color w:val="000000"/>
                <w:sz w:val="28"/>
                <w:szCs w:val="28"/>
              </w:rPr>
              <w:t xml:space="preserve">, п. </w:t>
            </w:r>
            <w:proofErr w:type="spellStart"/>
            <w:r w:rsidRPr="00606DBA">
              <w:rPr>
                <w:rFonts w:ascii="Times New Roman" w:hAnsi="Times New Roman"/>
                <w:color w:val="000000"/>
                <w:sz w:val="28"/>
                <w:szCs w:val="28"/>
              </w:rPr>
              <w:t>Причулымский</w:t>
            </w:r>
            <w:proofErr w:type="spellEnd"/>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301,63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16</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Капитальный ремонт кровли котельной в п. </w:t>
            </w:r>
            <w:proofErr w:type="spellStart"/>
            <w:r w:rsidRPr="00606DBA">
              <w:rPr>
                <w:rFonts w:ascii="Times New Roman" w:hAnsi="Times New Roman"/>
                <w:color w:val="000000"/>
                <w:sz w:val="28"/>
                <w:szCs w:val="28"/>
              </w:rPr>
              <w:t>Причулымский</w:t>
            </w:r>
            <w:proofErr w:type="spellEnd"/>
            <w:r w:rsidRPr="00606DBA">
              <w:rPr>
                <w:rFonts w:ascii="Times New Roman" w:hAnsi="Times New Roman"/>
                <w:color w:val="000000"/>
                <w:sz w:val="28"/>
                <w:szCs w:val="28"/>
              </w:rPr>
              <w:t>, ул. Просвещения, 19а</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179,11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17</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Приобретение агрегата </w:t>
            </w:r>
            <w:proofErr w:type="spellStart"/>
            <w:r w:rsidRPr="00606DBA">
              <w:rPr>
                <w:rFonts w:ascii="Times New Roman" w:hAnsi="Times New Roman"/>
                <w:color w:val="000000"/>
                <w:sz w:val="28"/>
                <w:szCs w:val="28"/>
              </w:rPr>
              <w:t>электронасосного</w:t>
            </w:r>
            <w:proofErr w:type="spellEnd"/>
            <w:r w:rsidRPr="00606DBA">
              <w:rPr>
                <w:rFonts w:ascii="Times New Roman" w:hAnsi="Times New Roman"/>
                <w:color w:val="000000"/>
                <w:sz w:val="28"/>
                <w:szCs w:val="28"/>
              </w:rPr>
              <w:t xml:space="preserve"> с насосом в котельную п. </w:t>
            </w:r>
            <w:proofErr w:type="spellStart"/>
            <w:r w:rsidRPr="00606DBA">
              <w:rPr>
                <w:rFonts w:ascii="Times New Roman" w:hAnsi="Times New Roman"/>
                <w:color w:val="000000"/>
                <w:sz w:val="28"/>
                <w:szCs w:val="28"/>
              </w:rPr>
              <w:t>Причулымский</w:t>
            </w:r>
            <w:proofErr w:type="spellEnd"/>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279,50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18</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Капитальный ремонт водопроводных сетей от здания школы до ТК1 ул. Медицинская, п. </w:t>
            </w:r>
            <w:proofErr w:type="spellStart"/>
            <w:r w:rsidRPr="00606DBA">
              <w:rPr>
                <w:rFonts w:ascii="Times New Roman" w:hAnsi="Times New Roman"/>
                <w:color w:val="000000"/>
                <w:sz w:val="28"/>
                <w:szCs w:val="28"/>
              </w:rPr>
              <w:t>Причулымский</w:t>
            </w:r>
            <w:proofErr w:type="spellEnd"/>
            <w:r w:rsidRPr="00606DBA">
              <w:rPr>
                <w:rFonts w:ascii="Times New Roman" w:hAnsi="Times New Roman"/>
                <w:color w:val="000000"/>
                <w:sz w:val="28"/>
                <w:szCs w:val="28"/>
              </w:rPr>
              <w:t xml:space="preserve"> и тепловых сетей ул. Ленина от д.№5 до №д.7</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195,76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19</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Ремонт дымососа ДН-9 с заменой эл. двигателя и рабочего колеса (левый) на котельной в с. </w:t>
            </w:r>
            <w:proofErr w:type="spellStart"/>
            <w:r w:rsidRPr="00606DBA">
              <w:rPr>
                <w:rFonts w:ascii="Times New Roman" w:hAnsi="Times New Roman"/>
                <w:color w:val="000000"/>
                <w:sz w:val="28"/>
                <w:szCs w:val="28"/>
              </w:rPr>
              <w:t>Ястребово</w:t>
            </w:r>
            <w:proofErr w:type="spellEnd"/>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159,00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20</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Капитальный ремонт водопроводной сети п. Березовый, от ВК перекрестка </w:t>
            </w:r>
            <w:proofErr w:type="spellStart"/>
            <w:r w:rsidRPr="00606DBA">
              <w:rPr>
                <w:rFonts w:ascii="Times New Roman" w:hAnsi="Times New Roman"/>
                <w:color w:val="000000"/>
                <w:sz w:val="28"/>
                <w:szCs w:val="28"/>
              </w:rPr>
              <w:t>ул.Центральная</w:t>
            </w:r>
            <w:proofErr w:type="spellEnd"/>
            <w:r w:rsidRPr="00606DBA">
              <w:rPr>
                <w:rFonts w:ascii="Times New Roman" w:hAnsi="Times New Roman"/>
                <w:color w:val="000000"/>
                <w:sz w:val="28"/>
                <w:szCs w:val="28"/>
              </w:rPr>
              <w:t xml:space="preserve"> - </w:t>
            </w:r>
            <w:proofErr w:type="spellStart"/>
            <w:proofErr w:type="gramStart"/>
            <w:r w:rsidRPr="00606DBA">
              <w:rPr>
                <w:rFonts w:ascii="Times New Roman" w:hAnsi="Times New Roman"/>
                <w:color w:val="000000"/>
                <w:sz w:val="28"/>
                <w:szCs w:val="28"/>
              </w:rPr>
              <w:t>ул.Новая</w:t>
            </w:r>
            <w:proofErr w:type="spellEnd"/>
            <w:r w:rsidRPr="00606DBA">
              <w:rPr>
                <w:rFonts w:ascii="Times New Roman" w:hAnsi="Times New Roman"/>
                <w:color w:val="000000"/>
                <w:sz w:val="28"/>
                <w:szCs w:val="28"/>
              </w:rPr>
              <w:t xml:space="preserve"> ,</w:t>
            </w:r>
            <w:proofErr w:type="gramEnd"/>
            <w:r w:rsidRPr="00606DBA">
              <w:rPr>
                <w:rFonts w:ascii="Times New Roman" w:hAnsi="Times New Roman"/>
                <w:color w:val="000000"/>
                <w:sz w:val="28"/>
                <w:szCs w:val="28"/>
              </w:rPr>
              <w:t xml:space="preserve"> до ВК напротив дома № 4 по </w:t>
            </w:r>
            <w:proofErr w:type="spellStart"/>
            <w:r w:rsidRPr="00606DBA">
              <w:rPr>
                <w:rFonts w:ascii="Times New Roman" w:hAnsi="Times New Roman"/>
                <w:color w:val="000000"/>
                <w:sz w:val="28"/>
                <w:szCs w:val="28"/>
              </w:rPr>
              <w:t>ул.Новая</w:t>
            </w:r>
            <w:proofErr w:type="spellEnd"/>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443,02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21</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Капитальный ремонт водопроводной сети с. </w:t>
            </w:r>
            <w:proofErr w:type="spellStart"/>
            <w:r w:rsidRPr="00606DBA">
              <w:rPr>
                <w:rFonts w:ascii="Times New Roman" w:hAnsi="Times New Roman"/>
                <w:color w:val="000000"/>
                <w:sz w:val="28"/>
                <w:szCs w:val="28"/>
              </w:rPr>
              <w:t>Лапшиха</w:t>
            </w:r>
            <w:proofErr w:type="spellEnd"/>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468,69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22</w:t>
            </w:r>
          </w:p>
        </w:tc>
        <w:tc>
          <w:tcPr>
            <w:tcW w:w="7351" w:type="dxa"/>
            <w:shd w:val="clear" w:color="auto" w:fill="auto"/>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sz w:val="28"/>
                <w:szCs w:val="28"/>
              </w:rPr>
              <w:t xml:space="preserve">Приобретение агрегатов ЭЦВ (глубинных насосов) для населенных пунктов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1 203,08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23</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Выполнение работ по технической </w:t>
            </w:r>
            <w:proofErr w:type="gramStart"/>
            <w:r w:rsidRPr="00606DBA">
              <w:rPr>
                <w:rFonts w:ascii="Times New Roman" w:hAnsi="Times New Roman"/>
                <w:color w:val="000000"/>
                <w:sz w:val="28"/>
                <w:szCs w:val="28"/>
              </w:rPr>
              <w:t>диагностике  обследования</w:t>
            </w:r>
            <w:proofErr w:type="gramEnd"/>
            <w:r w:rsidRPr="00606DBA">
              <w:rPr>
                <w:rFonts w:ascii="Times New Roman" w:hAnsi="Times New Roman"/>
                <w:color w:val="000000"/>
                <w:sz w:val="28"/>
                <w:szCs w:val="28"/>
              </w:rPr>
              <w:t xml:space="preserve"> оборудования  на территории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(оценка и утилизация металлолома)</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250,00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24</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Подготовка технического задания для разработки проектно-сметной документации на строительство твердотопливной котельной в дер. Каменка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448,91  </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25</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Разработка проектно-сметной документации на строительство твёрдотопливной котельной в д. Каменка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9 800,00 –оплачена часть 5340,03</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26</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Приобретение видеонаблюдения на котельные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450,00</w:t>
            </w:r>
          </w:p>
        </w:tc>
      </w:tr>
      <w:tr w:rsidR="00C613CF" w:rsidRPr="00606DBA" w:rsidTr="00C663FD">
        <w:trPr>
          <w:trHeight w:val="409"/>
        </w:trPr>
        <w:tc>
          <w:tcPr>
            <w:tcW w:w="617" w:type="dxa"/>
            <w:shd w:val="clear" w:color="auto" w:fill="auto"/>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sz w:val="28"/>
                <w:szCs w:val="28"/>
              </w:rPr>
              <w:t>27</w:t>
            </w:r>
          </w:p>
        </w:tc>
        <w:tc>
          <w:tcPr>
            <w:tcW w:w="7351" w:type="dxa"/>
            <w:shd w:val="clear" w:color="auto" w:fill="auto"/>
            <w:vAlign w:val="center"/>
          </w:tcPr>
          <w:p w:rsidR="00C613CF" w:rsidRPr="00606DBA" w:rsidRDefault="00C613CF" w:rsidP="00C663FD">
            <w:pPr>
              <w:spacing w:after="0" w:line="240" w:lineRule="auto"/>
              <w:jc w:val="both"/>
              <w:rPr>
                <w:rFonts w:ascii="Times New Roman" w:hAnsi="Times New Roman"/>
                <w:sz w:val="28"/>
                <w:szCs w:val="28"/>
              </w:rPr>
            </w:pPr>
            <w:r w:rsidRPr="00606DBA">
              <w:rPr>
                <w:rFonts w:ascii="Times New Roman" w:hAnsi="Times New Roman"/>
                <w:color w:val="000000"/>
                <w:sz w:val="28"/>
                <w:szCs w:val="28"/>
              </w:rPr>
              <w:t xml:space="preserve">Составление гидрогеологического заключения о возможности водоснабжения деревни Карловка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 за счет подземных вод с целью бурения водозаборной скважины</w:t>
            </w:r>
          </w:p>
        </w:tc>
        <w:tc>
          <w:tcPr>
            <w:tcW w:w="1957" w:type="dxa"/>
            <w:shd w:val="clear" w:color="auto" w:fill="auto"/>
            <w:vAlign w:val="center"/>
          </w:tcPr>
          <w:p w:rsidR="00C613CF" w:rsidRPr="00606DBA" w:rsidRDefault="00C613CF" w:rsidP="00C663FD">
            <w:pPr>
              <w:spacing w:after="0" w:line="240" w:lineRule="auto"/>
              <w:jc w:val="center"/>
              <w:rPr>
                <w:rFonts w:ascii="Times New Roman" w:hAnsi="Times New Roman"/>
                <w:sz w:val="28"/>
                <w:szCs w:val="28"/>
              </w:rPr>
            </w:pPr>
            <w:r w:rsidRPr="00606DBA">
              <w:rPr>
                <w:rFonts w:ascii="Times New Roman" w:hAnsi="Times New Roman"/>
                <w:color w:val="000000"/>
                <w:sz w:val="28"/>
                <w:szCs w:val="28"/>
              </w:rPr>
              <w:t xml:space="preserve">40,40 </w:t>
            </w:r>
          </w:p>
        </w:tc>
      </w:tr>
    </w:tbl>
    <w:p w:rsidR="00C613CF" w:rsidRPr="00606DBA" w:rsidRDefault="00C613CF" w:rsidP="00FA5D1A">
      <w:pPr>
        <w:spacing w:after="0" w:line="240" w:lineRule="auto"/>
        <w:jc w:val="both"/>
        <w:rPr>
          <w:rFonts w:ascii="Times New Roman" w:eastAsia="Andale Sans UI" w:hAnsi="Times New Roman"/>
          <w:kern w:val="3"/>
          <w:sz w:val="28"/>
          <w:szCs w:val="28"/>
          <w:lang w:eastAsia="ja-JP" w:bidi="fa-IR"/>
        </w:rPr>
      </w:pPr>
    </w:p>
    <w:p w:rsidR="00C613CF" w:rsidRPr="00606DBA" w:rsidRDefault="00C613CF" w:rsidP="00C613CF">
      <w:pPr>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xml:space="preserve">Таким образом, в 2024 году, в сферу ЖКХ </w:t>
      </w:r>
      <w:proofErr w:type="spellStart"/>
      <w:r w:rsidRPr="00606DBA">
        <w:rPr>
          <w:rFonts w:ascii="Times New Roman" w:eastAsia="Andale Sans UI" w:hAnsi="Times New Roman"/>
          <w:kern w:val="3"/>
          <w:sz w:val="28"/>
          <w:szCs w:val="28"/>
          <w:lang w:eastAsia="ja-JP" w:bidi="fa-IR"/>
        </w:rPr>
        <w:t>Ачинского</w:t>
      </w:r>
      <w:proofErr w:type="spellEnd"/>
      <w:r w:rsidRPr="00606DBA">
        <w:rPr>
          <w:rFonts w:ascii="Times New Roman" w:eastAsia="Andale Sans UI" w:hAnsi="Times New Roman"/>
          <w:kern w:val="3"/>
          <w:sz w:val="28"/>
          <w:szCs w:val="28"/>
          <w:lang w:eastAsia="ja-JP" w:bidi="fa-IR"/>
        </w:rPr>
        <w:t xml:space="preserve"> района за счет финансовых средств из бюджетов всех уровней было направлено 140 462,54 тыс. рублей и были выполнены основные </w:t>
      </w:r>
      <w:r w:rsidRPr="00BE33F7">
        <w:rPr>
          <w:rFonts w:ascii="Times New Roman" w:eastAsia="Andale Sans UI" w:hAnsi="Times New Roman"/>
          <w:kern w:val="3"/>
          <w:sz w:val="28"/>
          <w:szCs w:val="28"/>
          <w:lang w:eastAsia="ja-JP" w:bidi="fa-IR"/>
        </w:rPr>
        <w:t xml:space="preserve">мероприятия </w:t>
      </w:r>
      <w:r w:rsidR="00A6007F" w:rsidRPr="00BE33F7">
        <w:rPr>
          <w:rFonts w:ascii="Times New Roman" w:eastAsia="Andale Sans UI" w:hAnsi="Times New Roman"/>
          <w:kern w:val="3"/>
          <w:sz w:val="28"/>
          <w:szCs w:val="28"/>
          <w:lang w:eastAsia="ja-JP" w:bidi="fa-IR"/>
        </w:rPr>
        <w:t xml:space="preserve">по </w:t>
      </w:r>
      <w:r w:rsidRPr="00BE33F7">
        <w:rPr>
          <w:rFonts w:ascii="Times New Roman" w:eastAsia="Andale Sans UI" w:hAnsi="Times New Roman"/>
          <w:kern w:val="3"/>
          <w:sz w:val="28"/>
          <w:szCs w:val="28"/>
          <w:lang w:eastAsia="ja-JP" w:bidi="fa-IR"/>
        </w:rPr>
        <w:t>ремонту</w:t>
      </w:r>
      <w:r w:rsidRPr="00606DBA">
        <w:rPr>
          <w:rFonts w:ascii="Times New Roman" w:eastAsia="Andale Sans UI" w:hAnsi="Times New Roman"/>
          <w:kern w:val="3"/>
          <w:sz w:val="28"/>
          <w:szCs w:val="28"/>
          <w:lang w:eastAsia="ja-JP" w:bidi="fa-IR"/>
        </w:rPr>
        <w:t xml:space="preserve"> инженерных сетей, </w:t>
      </w:r>
      <w:proofErr w:type="gramStart"/>
      <w:r w:rsidRPr="00606DBA">
        <w:rPr>
          <w:rFonts w:ascii="Times New Roman" w:eastAsia="Andale Sans UI" w:hAnsi="Times New Roman"/>
          <w:kern w:val="3"/>
          <w:sz w:val="28"/>
          <w:szCs w:val="28"/>
          <w:lang w:eastAsia="ja-JP" w:bidi="fa-IR"/>
        </w:rPr>
        <w:t>зданий  и</w:t>
      </w:r>
      <w:proofErr w:type="gramEnd"/>
      <w:r w:rsidRPr="00606DBA">
        <w:rPr>
          <w:rFonts w:ascii="Times New Roman" w:eastAsia="Andale Sans UI" w:hAnsi="Times New Roman"/>
          <w:kern w:val="3"/>
          <w:sz w:val="28"/>
          <w:szCs w:val="28"/>
          <w:lang w:eastAsia="ja-JP" w:bidi="fa-IR"/>
        </w:rPr>
        <w:t xml:space="preserve"> оборудования котельных:</w:t>
      </w:r>
    </w:p>
    <w:p w:rsidR="00C613CF" w:rsidRPr="00606DBA" w:rsidRDefault="00C613CF" w:rsidP="00C613CF">
      <w:pPr>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Отремонтированы 4 здания котельных;</w:t>
      </w:r>
    </w:p>
    <w:p w:rsidR="00C613CF" w:rsidRPr="00606DBA" w:rsidRDefault="00C613CF" w:rsidP="00C613CF">
      <w:pPr>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Заменены 2 водогрейных котла различной мощности в двух котельных;</w:t>
      </w:r>
    </w:p>
    <w:p w:rsidR="00C613CF" w:rsidRPr="00606DBA" w:rsidRDefault="00C613CF" w:rsidP="00C613CF">
      <w:pPr>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Заменено технологическое оборудование (циклоны, дымососы, углеподача и дымовая труба) 3 котельных;</w:t>
      </w:r>
    </w:p>
    <w:p w:rsidR="00C613CF" w:rsidRPr="00606DBA" w:rsidRDefault="00C613CF" w:rsidP="00C613CF">
      <w:pPr>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Заменено 1 439 метров тепловых сетей;</w:t>
      </w:r>
    </w:p>
    <w:p w:rsidR="00C613CF" w:rsidRPr="00606DBA" w:rsidRDefault="00C613CF" w:rsidP="00C613CF">
      <w:pPr>
        <w:spacing w:after="0" w:line="240" w:lineRule="auto"/>
        <w:ind w:firstLine="709"/>
        <w:jc w:val="both"/>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 Заменено 2 300 метров водопроводных сетей.</w:t>
      </w:r>
    </w:p>
    <w:p w:rsidR="00C613CF" w:rsidRPr="00606DBA" w:rsidRDefault="00C613CF" w:rsidP="00C613CF">
      <w:pPr>
        <w:tabs>
          <w:tab w:val="left" w:pos="1080"/>
        </w:tabs>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lastRenderedPageBreak/>
        <w:t>По итогам 2024 года продолжает прослеживаться положительные результаты по освоению и привлечению средств из краевого бюджета в сфере жилищно-коммунального хозяйства, а именно:</w:t>
      </w:r>
    </w:p>
    <w:p w:rsidR="00C613CF" w:rsidRPr="00606DBA" w:rsidRDefault="00C613CF" w:rsidP="00C613CF">
      <w:pPr>
        <w:tabs>
          <w:tab w:val="left" w:pos="1080"/>
        </w:tabs>
        <w:spacing w:after="0" w:line="240" w:lineRule="auto"/>
        <w:ind w:firstLine="709"/>
        <w:jc w:val="right"/>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Таблица 6.2.</w:t>
      </w:r>
    </w:p>
    <w:tbl>
      <w:tblPr>
        <w:tblStyle w:val="5"/>
        <w:tblW w:w="0" w:type="auto"/>
        <w:tblLook w:val="04A0" w:firstRow="1" w:lastRow="0" w:firstColumn="1" w:lastColumn="0" w:noHBand="0" w:noVBand="1"/>
      </w:tblPr>
      <w:tblGrid>
        <w:gridCol w:w="1229"/>
        <w:gridCol w:w="2245"/>
        <w:gridCol w:w="2357"/>
        <w:gridCol w:w="2134"/>
        <w:gridCol w:w="1521"/>
      </w:tblGrid>
      <w:tr w:rsidR="00C613CF" w:rsidRPr="00606DBA" w:rsidTr="00C663FD">
        <w:tc>
          <w:tcPr>
            <w:tcW w:w="1242" w:type="dxa"/>
          </w:tcPr>
          <w:p w:rsidR="00C613CF" w:rsidRPr="00606DBA" w:rsidRDefault="00C613CF" w:rsidP="00C663FD">
            <w:pPr>
              <w:tabs>
                <w:tab w:val="left" w:pos="1080"/>
              </w:tabs>
              <w:spacing w:after="0" w:line="240" w:lineRule="auto"/>
              <w:jc w:val="center"/>
              <w:rPr>
                <w:rFonts w:ascii="Times New Roman" w:hAnsi="Times New Roman"/>
                <w:b/>
                <w:sz w:val="28"/>
                <w:szCs w:val="28"/>
                <w:lang w:eastAsia="ru-RU"/>
              </w:rPr>
            </w:pPr>
            <w:r w:rsidRPr="00606DBA">
              <w:rPr>
                <w:rFonts w:ascii="Times New Roman" w:hAnsi="Times New Roman"/>
                <w:b/>
                <w:sz w:val="28"/>
                <w:szCs w:val="28"/>
                <w:lang w:eastAsia="ru-RU"/>
              </w:rPr>
              <w:t>Год</w:t>
            </w:r>
          </w:p>
        </w:tc>
        <w:tc>
          <w:tcPr>
            <w:tcW w:w="2268" w:type="dxa"/>
          </w:tcPr>
          <w:p w:rsidR="00C613CF" w:rsidRPr="00606DBA" w:rsidRDefault="00C613CF" w:rsidP="00C663FD">
            <w:pPr>
              <w:tabs>
                <w:tab w:val="left" w:pos="1080"/>
              </w:tabs>
              <w:spacing w:after="0" w:line="240" w:lineRule="auto"/>
              <w:jc w:val="center"/>
              <w:rPr>
                <w:rFonts w:ascii="Times New Roman" w:hAnsi="Times New Roman"/>
                <w:b/>
                <w:sz w:val="28"/>
                <w:szCs w:val="28"/>
                <w:lang w:eastAsia="ru-RU"/>
              </w:rPr>
            </w:pPr>
            <w:r w:rsidRPr="00606DBA">
              <w:rPr>
                <w:rFonts w:ascii="Times New Roman" w:hAnsi="Times New Roman"/>
                <w:b/>
                <w:sz w:val="28"/>
                <w:szCs w:val="28"/>
                <w:lang w:eastAsia="ru-RU"/>
              </w:rPr>
              <w:t xml:space="preserve">Выделено из местного бюджета, </w:t>
            </w:r>
            <w:r w:rsidRPr="00606DBA">
              <w:rPr>
                <w:rFonts w:ascii="Times New Roman" w:hAnsi="Times New Roman"/>
                <w:b/>
                <w:sz w:val="28"/>
                <w:szCs w:val="28"/>
                <w:lang w:eastAsia="ru-RU"/>
              </w:rPr>
              <w:br/>
              <w:t>тыс. рублей</w:t>
            </w:r>
          </w:p>
        </w:tc>
        <w:tc>
          <w:tcPr>
            <w:tcW w:w="2383" w:type="dxa"/>
          </w:tcPr>
          <w:p w:rsidR="00C613CF" w:rsidRPr="00606DBA" w:rsidRDefault="00C613CF" w:rsidP="00C663FD">
            <w:pPr>
              <w:tabs>
                <w:tab w:val="left" w:pos="1080"/>
              </w:tabs>
              <w:spacing w:after="0" w:line="240" w:lineRule="auto"/>
              <w:jc w:val="center"/>
              <w:rPr>
                <w:rFonts w:ascii="Times New Roman" w:hAnsi="Times New Roman"/>
                <w:b/>
                <w:sz w:val="28"/>
                <w:szCs w:val="28"/>
                <w:lang w:eastAsia="ru-RU"/>
              </w:rPr>
            </w:pPr>
            <w:r w:rsidRPr="00606DBA">
              <w:rPr>
                <w:rFonts w:ascii="Times New Roman" w:hAnsi="Times New Roman"/>
                <w:b/>
                <w:sz w:val="28"/>
                <w:szCs w:val="28"/>
                <w:lang w:eastAsia="ru-RU"/>
              </w:rPr>
              <w:t xml:space="preserve">Выделено из краевого бюджета, </w:t>
            </w:r>
            <w:r w:rsidRPr="00606DBA">
              <w:rPr>
                <w:rFonts w:ascii="Times New Roman" w:hAnsi="Times New Roman"/>
                <w:b/>
                <w:sz w:val="28"/>
                <w:szCs w:val="28"/>
                <w:lang w:eastAsia="ru-RU"/>
              </w:rPr>
              <w:br/>
              <w:t>тыс. рублей</w:t>
            </w:r>
          </w:p>
        </w:tc>
        <w:tc>
          <w:tcPr>
            <w:tcW w:w="2153" w:type="dxa"/>
          </w:tcPr>
          <w:p w:rsidR="00C613CF" w:rsidRPr="00606DBA" w:rsidRDefault="00C613CF" w:rsidP="00C663FD">
            <w:pPr>
              <w:tabs>
                <w:tab w:val="left" w:pos="1080"/>
              </w:tabs>
              <w:spacing w:after="0" w:line="240" w:lineRule="auto"/>
              <w:jc w:val="center"/>
              <w:rPr>
                <w:rFonts w:ascii="Times New Roman" w:hAnsi="Times New Roman"/>
                <w:b/>
                <w:sz w:val="28"/>
                <w:szCs w:val="28"/>
                <w:lang w:eastAsia="ru-RU"/>
              </w:rPr>
            </w:pPr>
            <w:r w:rsidRPr="00606DBA">
              <w:rPr>
                <w:rFonts w:ascii="Times New Roman" w:hAnsi="Times New Roman"/>
                <w:b/>
                <w:sz w:val="28"/>
                <w:szCs w:val="28"/>
                <w:lang w:eastAsia="ru-RU"/>
              </w:rPr>
              <w:t>Освоено итого, тыс. рублей</w:t>
            </w:r>
          </w:p>
        </w:tc>
        <w:tc>
          <w:tcPr>
            <w:tcW w:w="1525" w:type="dxa"/>
          </w:tcPr>
          <w:p w:rsidR="00C613CF" w:rsidRPr="00606DBA" w:rsidRDefault="00C613CF" w:rsidP="00C663FD">
            <w:pPr>
              <w:tabs>
                <w:tab w:val="left" w:pos="1080"/>
              </w:tabs>
              <w:spacing w:after="0" w:line="240" w:lineRule="auto"/>
              <w:jc w:val="center"/>
              <w:rPr>
                <w:rFonts w:ascii="Times New Roman" w:hAnsi="Times New Roman"/>
                <w:b/>
                <w:sz w:val="28"/>
                <w:szCs w:val="28"/>
                <w:lang w:eastAsia="ru-RU"/>
              </w:rPr>
            </w:pPr>
            <w:r w:rsidRPr="00606DBA">
              <w:rPr>
                <w:rFonts w:ascii="Times New Roman" w:hAnsi="Times New Roman"/>
                <w:b/>
                <w:sz w:val="28"/>
                <w:szCs w:val="28"/>
                <w:lang w:eastAsia="ru-RU"/>
              </w:rPr>
              <w:t>Процент освоения %</w:t>
            </w:r>
          </w:p>
        </w:tc>
      </w:tr>
      <w:tr w:rsidR="00C613CF" w:rsidRPr="00606DBA" w:rsidTr="00C663FD">
        <w:tc>
          <w:tcPr>
            <w:tcW w:w="1242"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2019</w:t>
            </w:r>
          </w:p>
        </w:tc>
        <w:tc>
          <w:tcPr>
            <w:tcW w:w="2268"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25 620,6</w:t>
            </w:r>
          </w:p>
        </w:tc>
        <w:tc>
          <w:tcPr>
            <w:tcW w:w="238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9 377,8</w:t>
            </w:r>
          </w:p>
        </w:tc>
        <w:tc>
          <w:tcPr>
            <w:tcW w:w="215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25 446,8</w:t>
            </w:r>
          </w:p>
        </w:tc>
        <w:tc>
          <w:tcPr>
            <w:tcW w:w="1525"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73%</w:t>
            </w:r>
          </w:p>
        </w:tc>
      </w:tr>
      <w:tr w:rsidR="00C613CF" w:rsidRPr="00606DBA" w:rsidTr="00C663FD">
        <w:tc>
          <w:tcPr>
            <w:tcW w:w="1242"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2020</w:t>
            </w:r>
          </w:p>
        </w:tc>
        <w:tc>
          <w:tcPr>
            <w:tcW w:w="2268"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10 403,5</w:t>
            </w:r>
          </w:p>
        </w:tc>
        <w:tc>
          <w:tcPr>
            <w:tcW w:w="238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10 005,0</w:t>
            </w:r>
          </w:p>
        </w:tc>
        <w:tc>
          <w:tcPr>
            <w:tcW w:w="215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4 814,9</w:t>
            </w:r>
          </w:p>
        </w:tc>
        <w:tc>
          <w:tcPr>
            <w:tcW w:w="1525"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24%</w:t>
            </w:r>
          </w:p>
        </w:tc>
      </w:tr>
      <w:tr w:rsidR="00C613CF" w:rsidRPr="00606DBA" w:rsidTr="00C663FD">
        <w:tc>
          <w:tcPr>
            <w:tcW w:w="1242"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2021</w:t>
            </w:r>
          </w:p>
        </w:tc>
        <w:tc>
          <w:tcPr>
            <w:tcW w:w="2268"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12 302,4</w:t>
            </w:r>
          </w:p>
        </w:tc>
        <w:tc>
          <w:tcPr>
            <w:tcW w:w="238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40 663,2</w:t>
            </w:r>
          </w:p>
        </w:tc>
        <w:tc>
          <w:tcPr>
            <w:tcW w:w="215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49 955,7</w:t>
            </w:r>
          </w:p>
        </w:tc>
        <w:tc>
          <w:tcPr>
            <w:tcW w:w="1525"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94 %</w:t>
            </w:r>
          </w:p>
        </w:tc>
      </w:tr>
      <w:tr w:rsidR="00C613CF" w:rsidRPr="00606DBA" w:rsidTr="00C663FD">
        <w:tc>
          <w:tcPr>
            <w:tcW w:w="1242"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2022</w:t>
            </w:r>
          </w:p>
        </w:tc>
        <w:tc>
          <w:tcPr>
            <w:tcW w:w="2268"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8 434,8</w:t>
            </w:r>
          </w:p>
        </w:tc>
        <w:tc>
          <w:tcPr>
            <w:tcW w:w="238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75 508,6</w:t>
            </w:r>
          </w:p>
        </w:tc>
        <w:tc>
          <w:tcPr>
            <w:tcW w:w="215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83 943,4</w:t>
            </w:r>
          </w:p>
        </w:tc>
        <w:tc>
          <w:tcPr>
            <w:tcW w:w="1525"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99,7%</w:t>
            </w:r>
          </w:p>
        </w:tc>
      </w:tr>
      <w:tr w:rsidR="00C613CF" w:rsidRPr="00606DBA" w:rsidTr="00C663FD">
        <w:tc>
          <w:tcPr>
            <w:tcW w:w="1242"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2023</w:t>
            </w:r>
          </w:p>
        </w:tc>
        <w:tc>
          <w:tcPr>
            <w:tcW w:w="2268"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eastAsia="Andale Sans UI" w:hAnsi="Times New Roman"/>
                <w:kern w:val="3"/>
                <w:sz w:val="28"/>
                <w:szCs w:val="28"/>
                <w:lang w:eastAsia="ja-JP" w:bidi="fa-IR"/>
              </w:rPr>
              <w:t>14 112,73</w:t>
            </w:r>
          </w:p>
        </w:tc>
        <w:tc>
          <w:tcPr>
            <w:tcW w:w="238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55 526,04</w:t>
            </w:r>
          </w:p>
        </w:tc>
        <w:tc>
          <w:tcPr>
            <w:tcW w:w="2153"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69 901,31</w:t>
            </w:r>
          </w:p>
        </w:tc>
        <w:tc>
          <w:tcPr>
            <w:tcW w:w="1525"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95%</w:t>
            </w:r>
          </w:p>
        </w:tc>
      </w:tr>
      <w:tr w:rsidR="00C613CF" w:rsidRPr="00606DBA" w:rsidTr="00C663FD">
        <w:tc>
          <w:tcPr>
            <w:tcW w:w="1242" w:type="dxa"/>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2024</w:t>
            </w:r>
          </w:p>
        </w:tc>
        <w:tc>
          <w:tcPr>
            <w:tcW w:w="2268" w:type="dxa"/>
            <w:shd w:val="clear" w:color="auto" w:fill="FFFFFF" w:themeFill="background1"/>
          </w:tcPr>
          <w:p w:rsidR="00C613CF" w:rsidRPr="00606DBA" w:rsidRDefault="00C613CF" w:rsidP="00C663FD">
            <w:pPr>
              <w:tabs>
                <w:tab w:val="left" w:pos="1080"/>
              </w:tabs>
              <w:spacing w:after="0" w:line="240" w:lineRule="auto"/>
              <w:jc w:val="center"/>
              <w:rPr>
                <w:rFonts w:ascii="Times New Roman" w:eastAsia="Andale Sans UI" w:hAnsi="Times New Roman"/>
                <w:kern w:val="3"/>
                <w:sz w:val="28"/>
                <w:szCs w:val="28"/>
                <w:lang w:eastAsia="ja-JP" w:bidi="fa-IR"/>
              </w:rPr>
            </w:pPr>
            <w:r w:rsidRPr="00606DBA">
              <w:rPr>
                <w:rFonts w:ascii="Times New Roman" w:eastAsia="Andale Sans UI" w:hAnsi="Times New Roman"/>
                <w:kern w:val="3"/>
                <w:sz w:val="28"/>
                <w:szCs w:val="28"/>
                <w:lang w:eastAsia="ja-JP" w:bidi="fa-IR"/>
              </w:rPr>
              <w:t>22 651,49</w:t>
            </w:r>
          </w:p>
        </w:tc>
        <w:tc>
          <w:tcPr>
            <w:tcW w:w="2383" w:type="dxa"/>
            <w:shd w:val="clear" w:color="auto" w:fill="FFFFFF" w:themeFill="background1"/>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117 811,05</w:t>
            </w:r>
          </w:p>
        </w:tc>
        <w:tc>
          <w:tcPr>
            <w:tcW w:w="2153" w:type="dxa"/>
            <w:shd w:val="clear" w:color="auto" w:fill="FFFFFF" w:themeFill="background1"/>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129 853,70</w:t>
            </w:r>
          </w:p>
        </w:tc>
        <w:tc>
          <w:tcPr>
            <w:tcW w:w="1525" w:type="dxa"/>
            <w:shd w:val="clear" w:color="auto" w:fill="FFFFFF" w:themeFill="background1"/>
          </w:tcPr>
          <w:p w:rsidR="00C613CF" w:rsidRPr="00606DBA" w:rsidRDefault="00C613CF" w:rsidP="00C663FD">
            <w:pPr>
              <w:tabs>
                <w:tab w:val="left" w:pos="1080"/>
              </w:tabs>
              <w:spacing w:after="0" w:line="240" w:lineRule="auto"/>
              <w:jc w:val="center"/>
              <w:rPr>
                <w:rFonts w:ascii="Times New Roman" w:hAnsi="Times New Roman"/>
                <w:sz w:val="28"/>
                <w:szCs w:val="28"/>
                <w:lang w:eastAsia="ru-RU"/>
              </w:rPr>
            </w:pPr>
            <w:r w:rsidRPr="00606DBA">
              <w:rPr>
                <w:rFonts w:ascii="Times New Roman" w:hAnsi="Times New Roman"/>
                <w:sz w:val="28"/>
                <w:szCs w:val="28"/>
                <w:lang w:eastAsia="ru-RU"/>
              </w:rPr>
              <w:t>92%</w:t>
            </w:r>
          </w:p>
        </w:tc>
      </w:tr>
    </w:tbl>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w:t>
      </w:r>
    </w:p>
    <w:p w:rsidR="00C613CF" w:rsidRPr="00606DBA" w:rsidRDefault="00C613CF" w:rsidP="00C613CF">
      <w:pPr>
        <w:spacing w:after="0" w:line="240" w:lineRule="auto"/>
        <w:jc w:val="center"/>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1. Основные договорные правоотношения</w:t>
      </w:r>
    </w:p>
    <w:p w:rsidR="00FA5D1A" w:rsidRPr="00606DBA" w:rsidRDefault="00FA5D1A" w:rsidP="00C613CF">
      <w:pPr>
        <w:spacing w:after="0" w:line="240" w:lineRule="auto"/>
        <w:jc w:val="center"/>
        <w:rPr>
          <w:rFonts w:ascii="Times New Roman" w:eastAsia="Times New Roman" w:hAnsi="Times New Roman"/>
          <w:sz w:val="28"/>
          <w:szCs w:val="28"/>
          <w:lang w:eastAsia="ru-RU"/>
        </w:rPr>
      </w:pP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1.1. В соответствии с положениями Федерального Закона «О размещении заказов на поставки товаров, работ, услуг для государственных и муниципальных нужд» от 05.04.2013 № 44-ФЗ, МКУ «УС и ЖКХ»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была сформирована конкурсная документация о размещении муниципальных заказов способом открытого аукциона в электронной форме, а также без проведения торгов согласно п. 4 ч.,  п.9  ч. 1 ст. 93 44-ФЗ подготовлена документация для заключения прямых договоров по выполнению работ, оказанию услуг и поставки товара.</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объем закупок, проведенных путем электронных торгов, составил 39 % от суммы выделенных бюджетных средств на мероприятия в рамках «Реформирование и модернизация жилищно-коммунального хозяйства и повышение энергетической эффективности»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1.2. Согласно постановлению администрации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Красноярского края от 12.03.2018 № 106-П «Об утверждении порядка предоставления компенсации части расходов граждан на оплату коммунальных услуг на территории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МКУ «УС и ЖКХ»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выделено из краевого бюджета на предоставление субсидий возмещение выпадающих доходов организациям 33 000,00 тыс. рублей, освоение составило 33 000,00 тыс. рублей. Заключено 6 соглашений с </w:t>
      </w:r>
      <w:proofErr w:type="spellStart"/>
      <w:r w:rsidRPr="00606DBA">
        <w:rPr>
          <w:rFonts w:ascii="Times New Roman" w:eastAsia="Times New Roman" w:hAnsi="Times New Roman"/>
          <w:sz w:val="28"/>
          <w:szCs w:val="28"/>
          <w:lang w:eastAsia="ru-RU"/>
        </w:rPr>
        <w:t>ресурсоснабжающими</w:t>
      </w:r>
      <w:proofErr w:type="spellEnd"/>
      <w:r w:rsidRPr="00606DBA">
        <w:rPr>
          <w:rFonts w:ascii="Times New Roman" w:eastAsia="Times New Roman" w:hAnsi="Times New Roman"/>
          <w:sz w:val="28"/>
          <w:szCs w:val="28"/>
          <w:lang w:eastAsia="ru-RU"/>
        </w:rPr>
        <w:t xml:space="preserve"> организациями, а именно:</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ООО «АРЖКС» на сумму – 4 812,99 тыс. рублей;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ООО РКЦ «Ресурс» на сумму – 2 416,50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ООО «ТВР» на сумму – 4 169,73 тыс. рублей;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ООО «ЭНКОМ» на сумму – 14 545,09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ООО «РЭСО» на сумму – 7037,29 тыс.</w:t>
      </w:r>
      <w:r w:rsidR="00FA5D1A" w:rsidRPr="00606DBA">
        <w:rPr>
          <w:rFonts w:ascii="Times New Roman" w:eastAsia="Times New Roman" w:hAnsi="Times New Roman"/>
          <w:sz w:val="28"/>
          <w:szCs w:val="28"/>
          <w:lang w:eastAsia="ru-RU"/>
        </w:rPr>
        <w:t xml:space="preserve"> </w:t>
      </w:r>
      <w:r w:rsidRPr="00606DBA">
        <w:rPr>
          <w:rFonts w:ascii="Times New Roman" w:eastAsia="Times New Roman" w:hAnsi="Times New Roman"/>
          <w:sz w:val="28"/>
          <w:szCs w:val="28"/>
          <w:lang w:eastAsia="ru-RU"/>
        </w:rPr>
        <w:t>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ПАО «</w:t>
      </w:r>
      <w:proofErr w:type="spellStart"/>
      <w:r w:rsidRPr="00606DBA">
        <w:rPr>
          <w:rFonts w:ascii="Times New Roman" w:eastAsia="Times New Roman" w:hAnsi="Times New Roman"/>
          <w:sz w:val="28"/>
          <w:szCs w:val="28"/>
          <w:lang w:eastAsia="ru-RU"/>
        </w:rPr>
        <w:t>Красноярскэнергосбыт</w:t>
      </w:r>
      <w:proofErr w:type="spellEnd"/>
      <w:r w:rsidRPr="00606DBA">
        <w:rPr>
          <w:rFonts w:ascii="Times New Roman" w:eastAsia="Times New Roman" w:hAnsi="Times New Roman"/>
          <w:sz w:val="28"/>
          <w:szCs w:val="28"/>
          <w:lang w:eastAsia="ru-RU"/>
        </w:rPr>
        <w:t>» на сумму – 18,40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lastRenderedPageBreak/>
        <w:t xml:space="preserve">1.3. От имени учреждения подготовлены и представлены ежеквартальные, полугодовые, годовые отчеты по назначению в установленных формах статистической, экономической и иной отчетности. Представлена информация о готовности объектов ЖКХ к работе в зимних условиях в Министерство строительства и жилищно-коммунального хозяйства Красноярского края, Службу строительного надзора и жилищного контроля. Предоставлены квартальные и годовой отчет в Министерство строительства и жилищно-коммунального хозяйства Красноярского края о выполнении условий предоставления финансовой поддержки за счет средств Фонда, позволяющий дать оценку проведению реформы ЖКХ на территории района.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Инженеры МКУ «УС и ЖКХ» выезжали на объекты для подсчета объемов работ и составления дефектных ведомостей. Специалистами проводилась проверка и корректировка локально-сметных расчетов подрядчиков, во избежание завышения сметной стоимости. Обслуживается Гранд-смета (2 рабочих места) с ежемесячным обновлением базы данных.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Осуществлялось составление и согласование сметной документации на выполнение работ в интересах поселений, бюджетных учреждений и организаций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было составлено 309 смет на общую сумму 651 715,00 тыс. рублей (с учетом пересчетов) в </w:t>
      </w:r>
      <w:proofErr w:type="spellStart"/>
      <w:r w:rsidRPr="00606DBA">
        <w:rPr>
          <w:rFonts w:ascii="Times New Roman" w:eastAsia="Times New Roman" w:hAnsi="Times New Roman"/>
          <w:sz w:val="28"/>
          <w:szCs w:val="28"/>
          <w:lang w:eastAsia="ru-RU"/>
        </w:rPr>
        <w:t>т.ч</w:t>
      </w:r>
      <w:proofErr w:type="spellEnd"/>
      <w:r w:rsidRPr="00606DBA">
        <w:rPr>
          <w:rFonts w:ascii="Times New Roman" w:eastAsia="Times New Roman" w:hAnsi="Times New Roman"/>
          <w:sz w:val="28"/>
          <w:szCs w:val="28"/>
          <w:lang w:eastAsia="ru-RU"/>
        </w:rPr>
        <w:t>.:</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МКУ «УС и ЖКХ»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 408 036,00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Управление образования – 87 075,00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Культура, спорт, библиотеки – 56 371,00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Сельские советы – 92 652,00 тыс. рублей;</w:t>
      </w:r>
    </w:p>
    <w:p w:rsidR="00C613CF" w:rsidRPr="00606DBA" w:rsidRDefault="00C613CF" w:rsidP="00C613CF">
      <w:pPr>
        <w:tabs>
          <w:tab w:val="center" w:pos="4961"/>
        </w:tabs>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Здравоохранение – 6 232,00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Администрация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 1 349,00 тыс. рублей.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За 2024 год предъявлено требований подрядчикам по уплате пени за нарушения условий муниципальных контрактов (работы выполнены с нарушением сроков окончания работ) – 1,812 тыс. рублей и перечислено в доход бюджета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в сумме – 1,812 тыс. рублей.</w:t>
      </w:r>
    </w:p>
    <w:p w:rsidR="00C613CF" w:rsidRPr="00606DBA" w:rsidRDefault="00C613CF" w:rsidP="00C613CF">
      <w:pPr>
        <w:spacing w:after="0" w:line="240" w:lineRule="auto"/>
        <w:ind w:firstLine="709"/>
        <w:jc w:val="center"/>
        <w:rPr>
          <w:rFonts w:ascii="Times New Roman" w:eastAsia="Times New Roman" w:hAnsi="Times New Roman"/>
          <w:sz w:val="28"/>
          <w:szCs w:val="28"/>
          <w:lang w:eastAsia="ru-RU"/>
        </w:rPr>
      </w:pPr>
    </w:p>
    <w:p w:rsidR="00C613CF" w:rsidRPr="00606DBA" w:rsidRDefault="00C613CF" w:rsidP="00C613CF">
      <w:pPr>
        <w:spacing w:after="0" w:line="240" w:lineRule="auto"/>
        <w:jc w:val="center"/>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2. Правоотношения в сфере объектов недвижимости</w:t>
      </w:r>
    </w:p>
    <w:p w:rsidR="00FA5D1A" w:rsidRPr="00606DBA" w:rsidRDefault="00FA5D1A" w:rsidP="00C613CF">
      <w:pPr>
        <w:spacing w:after="0" w:line="240" w:lineRule="auto"/>
        <w:jc w:val="center"/>
        <w:rPr>
          <w:rFonts w:ascii="Times New Roman" w:eastAsia="Times New Roman" w:hAnsi="Times New Roman"/>
          <w:sz w:val="28"/>
          <w:szCs w:val="28"/>
          <w:lang w:eastAsia="ru-RU"/>
        </w:rPr>
      </w:pP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2.1. Было выполнено более 1 200 выездов на территорию района для составления дефектных ведомостей, актов технического осмотра объектов муниципальной собственности, жилых помещений, актов технического осмотра объектов муниципальной собственности, а также по жалобам жителей сельских поселений (подтопление талыми водами в осенне-весенний период сельских домов, водоотводных канав, крыш, фасадов, плесени в квартирах). Составлены дефектные ведомости производства работ для Управления образования района, Управления культуры, сельсоветов (по муниципальному жилому фонду, дорожного асфальтобетонного полотна в 9 сельсоветах).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Производился контроль и технический надзор за выполнением подрядных работ на объектах муниципальной собственности и жилого фонда </w:t>
      </w:r>
      <w:r w:rsidRPr="00606DBA">
        <w:rPr>
          <w:rFonts w:ascii="Times New Roman" w:eastAsia="Times New Roman" w:hAnsi="Times New Roman"/>
          <w:sz w:val="28"/>
          <w:szCs w:val="28"/>
          <w:lang w:eastAsia="ru-RU"/>
        </w:rPr>
        <w:lastRenderedPageBreak/>
        <w:t xml:space="preserve">на территории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(домов сельской культуры, школ, детских садов, библиотек фельдшерско-акушерских пунктов).</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Велась работа в составе межведомственных комиссий сельских поселений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по признанию жилых помещений непригодными для проживания, многоквартирных домов, аварийных и подлежащих сносу или капитальному ремонту. Осуществлялось участие в комиссии при Управлении образования администрации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в подготовке учреждений образования к эксплуатации в весенне-летний и осенне-зимний периоды. При подготовке к отопительному сезону 2023-2024 годов. Осуществлялся выезд на объекты муниципальной собственности и жилого фонда с целью контроля за исполнением всех ремонтных работ.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Постановлением администрации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 44-П от 31.03.2022 утвержден краткосрочный план по капитальному ремонту общего имущества в многоквартирных домах, расположенных на территории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на 2023-2025, запланирован капитальный ремонт 26 многоквартирных домов.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Согласно постановлению, капитальный ремонт многоквартирных домов выполнен в 25 домах:</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1. д. Каменка – 6 МКД ремонт инженерной инфраструктуры (отопление, горячее, холодное водоснабжение, водоотведение) на сумму 156</w:t>
      </w:r>
      <w:r w:rsidR="00FA5D1A"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732</w:t>
      </w:r>
      <w:r w:rsidR="00FA5D1A" w:rsidRPr="00606DBA">
        <w:rPr>
          <w:rFonts w:ascii="Times New Roman" w:eastAsia="Times New Roman" w:hAnsi="Times New Roman"/>
          <w:sz w:val="28"/>
          <w:szCs w:val="28"/>
          <w:lang w:eastAsia="ru-RU"/>
        </w:rPr>
        <w:t>,00</w:t>
      </w:r>
      <w:r w:rsidRPr="00606DBA">
        <w:rPr>
          <w:rFonts w:ascii="Times New Roman" w:eastAsia="Times New Roman" w:hAnsi="Times New Roman"/>
          <w:sz w:val="28"/>
          <w:szCs w:val="28"/>
          <w:lang w:eastAsia="ru-RU"/>
        </w:rPr>
        <w:t xml:space="preserve"> 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2. п. Горный – 3 МКД ремонт инженерной инфраструктуры (отопление, холодное </w:t>
      </w:r>
      <w:proofErr w:type="gramStart"/>
      <w:r w:rsidRPr="00606DBA">
        <w:rPr>
          <w:rFonts w:ascii="Times New Roman" w:eastAsia="Times New Roman" w:hAnsi="Times New Roman"/>
          <w:sz w:val="28"/>
          <w:szCs w:val="28"/>
          <w:lang w:eastAsia="ru-RU"/>
        </w:rPr>
        <w:t>в</w:t>
      </w:r>
      <w:r w:rsidR="00FA5D1A" w:rsidRPr="00606DBA">
        <w:rPr>
          <w:rFonts w:ascii="Times New Roman" w:eastAsia="Times New Roman" w:hAnsi="Times New Roman"/>
          <w:sz w:val="28"/>
          <w:szCs w:val="28"/>
          <w:lang w:eastAsia="ru-RU"/>
        </w:rPr>
        <w:t>одоснабжение)  на</w:t>
      </w:r>
      <w:proofErr w:type="gramEnd"/>
      <w:r w:rsidR="00FA5D1A" w:rsidRPr="00606DBA">
        <w:rPr>
          <w:rFonts w:ascii="Times New Roman" w:eastAsia="Times New Roman" w:hAnsi="Times New Roman"/>
          <w:sz w:val="28"/>
          <w:szCs w:val="28"/>
          <w:lang w:eastAsia="ru-RU"/>
        </w:rPr>
        <w:t xml:space="preserve"> сумму 9 880,10 </w:t>
      </w:r>
      <w:r w:rsidRPr="00606DBA">
        <w:rPr>
          <w:rFonts w:ascii="Times New Roman" w:eastAsia="Times New Roman" w:hAnsi="Times New Roman"/>
          <w:sz w:val="28"/>
          <w:szCs w:val="28"/>
          <w:lang w:eastAsia="ru-RU"/>
        </w:rPr>
        <w:t>тыс. рублей;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3. п. Тарутино – 9 </w:t>
      </w:r>
      <w:proofErr w:type="gramStart"/>
      <w:r w:rsidRPr="00606DBA">
        <w:rPr>
          <w:rFonts w:ascii="Times New Roman" w:eastAsia="Times New Roman" w:hAnsi="Times New Roman"/>
          <w:sz w:val="28"/>
          <w:szCs w:val="28"/>
          <w:lang w:eastAsia="ru-RU"/>
        </w:rPr>
        <w:t>МКД  из</w:t>
      </w:r>
      <w:proofErr w:type="gramEnd"/>
      <w:r w:rsidRPr="00606DBA">
        <w:rPr>
          <w:rFonts w:ascii="Times New Roman" w:eastAsia="Times New Roman" w:hAnsi="Times New Roman"/>
          <w:sz w:val="28"/>
          <w:szCs w:val="28"/>
          <w:lang w:eastAsia="ru-RU"/>
        </w:rPr>
        <w:t xml:space="preserve"> них 1 МКД ремонт кровли на сумму 5 129,1</w:t>
      </w:r>
      <w:r w:rsidR="00FA5D1A" w:rsidRPr="00606DBA">
        <w:rPr>
          <w:rFonts w:ascii="Times New Roman" w:eastAsia="Times New Roman" w:hAnsi="Times New Roman"/>
          <w:sz w:val="28"/>
          <w:szCs w:val="28"/>
          <w:lang w:eastAsia="ru-RU"/>
        </w:rPr>
        <w:t>0</w:t>
      </w:r>
      <w:r w:rsidRPr="00606DBA">
        <w:rPr>
          <w:rFonts w:ascii="Times New Roman" w:eastAsia="Times New Roman" w:hAnsi="Times New Roman"/>
          <w:sz w:val="28"/>
          <w:szCs w:val="28"/>
          <w:lang w:eastAsia="ru-RU"/>
        </w:rPr>
        <w:t xml:space="preserve"> тыс. рублей, 7 МКД ремонт инженерной инфраструктуры (отопление, горячее, холодное водоснабжение) на сумму 60 713,5</w:t>
      </w:r>
      <w:r w:rsidR="00FA5D1A" w:rsidRPr="00606DBA">
        <w:rPr>
          <w:rFonts w:ascii="Times New Roman" w:eastAsia="Times New Roman" w:hAnsi="Times New Roman"/>
          <w:sz w:val="28"/>
          <w:szCs w:val="28"/>
          <w:lang w:eastAsia="ru-RU"/>
        </w:rPr>
        <w:t>0</w:t>
      </w:r>
      <w:r w:rsidRPr="00606DBA">
        <w:rPr>
          <w:rFonts w:ascii="Times New Roman" w:eastAsia="Times New Roman" w:hAnsi="Times New Roman"/>
          <w:sz w:val="28"/>
          <w:szCs w:val="28"/>
          <w:lang w:eastAsia="ru-RU"/>
        </w:rPr>
        <w:t xml:space="preserve"> тыс.</w:t>
      </w:r>
      <w:r w:rsidR="00FA5D1A" w:rsidRPr="00606DBA">
        <w:rPr>
          <w:rFonts w:ascii="Times New Roman" w:eastAsia="Times New Roman" w:hAnsi="Times New Roman"/>
          <w:sz w:val="28"/>
          <w:szCs w:val="28"/>
          <w:lang w:eastAsia="ru-RU"/>
        </w:rPr>
        <w:t xml:space="preserve"> </w:t>
      </w:r>
      <w:r w:rsidRPr="00606DBA">
        <w:rPr>
          <w:rFonts w:ascii="Times New Roman" w:eastAsia="Times New Roman" w:hAnsi="Times New Roman"/>
          <w:sz w:val="28"/>
          <w:szCs w:val="28"/>
          <w:lang w:eastAsia="ru-RU"/>
        </w:rPr>
        <w:t>руб</w:t>
      </w:r>
      <w:r w:rsidR="00FA5D1A"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4. д. Малый Улуй тер ЛОК «Сокол» - 1 МКД ремонт инженерной инфраструктуры на сумму 18 20</w:t>
      </w:r>
      <w:r w:rsidR="00FA5D1A" w:rsidRPr="00606DBA">
        <w:rPr>
          <w:rFonts w:ascii="Times New Roman" w:eastAsia="Times New Roman" w:hAnsi="Times New Roman"/>
          <w:sz w:val="28"/>
          <w:szCs w:val="28"/>
          <w:lang w:eastAsia="ru-RU"/>
        </w:rPr>
        <w:t xml:space="preserve">2,50 </w:t>
      </w:r>
      <w:r w:rsidRPr="00606DBA">
        <w:rPr>
          <w:rFonts w:ascii="Times New Roman" w:eastAsia="Times New Roman" w:hAnsi="Times New Roman"/>
          <w:sz w:val="28"/>
          <w:szCs w:val="28"/>
          <w:lang w:eastAsia="ru-RU"/>
        </w:rPr>
        <w:t>тыс.</w:t>
      </w:r>
      <w:r w:rsidR="00FA5D1A" w:rsidRPr="00606DBA">
        <w:rPr>
          <w:rFonts w:ascii="Times New Roman" w:eastAsia="Times New Roman" w:hAnsi="Times New Roman"/>
          <w:sz w:val="28"/>
          <w:szCs w:val="28"/>
          <w:lang w:eastAsia="ru-RU"/>
        </w:rPr>
        <w:t xml:space="preserve"> </w:t>
      </w:r>
      <w:r w:rsidRPr="00606DBA">
        <w:rPr>
          <w:rFonts w:ascii="Times New Roman" w:eastAsia="Times New Roman" w:hAnsi="Times New Roman"/>
          <w:sz w:val="28"/>
          <w:szCs w:val="28"/>
          <w:lang w:eastAsia="ru-RU"/>
        </w:rPr>
        <w:t>руб</w:t>
      </w:r>
      <w:r w:rsidR="00FA5D1A"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5. п. Малиновка – 6 МКД ремонт кровли на сумму 154 829,8</w:t>
      </w:r>
      <w:r w:rsidR="00FA5D1A" w:rsidRPr="00606DBA">
        <w:rPr>
          <w:rFonts w:ascii="Times New Roman" w:eastAsia="Times New Roman" w:hAnsi="Times New Roman"/>
          <w:sz w:val="28"/>
          <w:szCs w:val="28"/>
          <w:lang w:eastAsia="ru-RU"/>
        </w:rPr>
        <w:t>0</w:t>
      </w:r>
      <w:r w:rsidRPr="00606DBA">
        <w:rPr>
          <w:rFonts w:ascii="Times New Roman" w:eastAsia="Times New Roman" w:hAnsi="Times New Roman"/>
          <w:sz w:val="28"/>
          <w:szCs w:val="28"/>
          <w:lang w:eastAsia="ru-RU"/>
        </w:rPr>
        <w:t xml:space="preserve"> тыс</w:t>
      </w:r>
      <w:r w:rsidR="00FA5D1A"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 xml:space="preserve"> руб</w:t>
      </w:r>
      <w:r w:rsidR="00FA5D1A" w:rsidRPr="00606DBA">
        <w:rPr>
          <w:rFonts w:ascii="Times New Roman" w:eastAsia="Times New Roman" w:hAnsi="Times New Roman"/>
          <w:sz w:val="28"/>
          <w:szCs w:val="28"/>
          <w:lang w:eastAsia="ru-RU"/>
        </w:rPr>
        <w:t>лей.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Заключены контракты с подрядными организациями на </w:t>
      </w:r>
      <w:proofErr w:type="gramStart"/>
      <w:r w:rsidRPr="00606DBA">
        <w:rPr>
          <w:rFonts w:ascii="Times New Roman" w:eastAsia="Times New Roman" w:hAnsi="Times New Roman"/>
          <w:sz w:val="28"/>
          <w:szCs w:val="28"/>
          <w:lang w:eastAsia="ru-RU"/>
        </w:rPr>
        <w:t>проведение  капитального</w:t>
      </w:r>
      <w:proofErr w:type="gramEnd"/>
      <w:r w:rsidRPr="00606DBA">
        <w:rPr>
          <w:rFonts w:ascii="Times New Roman" w:eastAsia="Times New Roman" w:hAnsi="Times New Roman"/>
          <w:sz w:val="28"/>
          <w:szCs w:val="28"/>
          <w:lang w:eastAsia="ru-RU"/>
        </w:rPr>
        <w:t xml:space="preserve"> ремонта в 12 МКД на период 2024-2025 г.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п. Ключи – 1 МКД – ремонт фасада.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Реализация программы капитального ремонта общего имущества в МКД, расположенных на территории Красноярского края, курируется Министерством строительства и ЖКХ Красноярского края. Регулярно проводятся селекторные совещания по данному вопросу, ведется мониторинг отчетности в рамках данной программы.</w:t>
      </w:r>
    </w:p>
    <w:p w:rsidR="00C613CF" w:rsidRPr="00606DBA" w:rsidRDefault="00C613CF" w:rsidP="00C613CF">
      <w:pPr>
        <w:spacing w:after="0" w:line="240" w:lineRule="auto"/>
        <w:rPr>
          <w:rFonts w:ascii="Times New Roman" w:eastAsia="Times New Roman" w:hAnsi="Times New Roman"/>
          <w:sz w:val="28"/>
          <w:szCs w:val="28"/>
          <w:lang w:eastAsia="ru-RU"/>
        </w:rPr>
      </w:pPr>
    </w:p>
    <w:p w:rsidR="00C613CF" w:rsidRPr="00606DBA" w:rsidRDefault="00C613CF" w:rsidP="00C613CF">
      <w:pPr>
        <w:spacing w:after="0" w:line="240" w:lineRule="auto"/>
        <w:jc w:val="center"/>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3. Правоотношения в сфере работы с обращениями граждан (жалобы)</w:t>
      </w:r>
    </w:p>
    <w:p w:rsidR="00FA5D1A" w:rsidRPr="00606DBA" w:rsidRDefault="00FA5D1A" w:rsidP="00C613CF">
      <w:pPr>
        <w:spacing w:after="0" w:line="240" w:lineRule="auto"/>
        <w:jc w:val="center"/>
        <w:rPr>
          <w:rFonts w:ascii="Times New Roman" w:eastAsia="Times New Roman" w:hAnsi="Times New Roman"/>
          <w:sz w:val="28"/>
          <w:szCs w:val="28"/>
          <w:lang w:eastAsia="ru-RU"/>
        </w:rPr>
      </w:pP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Муниципальным казенным учреждением «Управление строительства и </w:t>
      </w:r>
      <w:proofErr w:type="spellStart"/>
      <w:r w:rsidRPr="00606DBA">
        <w:rPr>
          <w:rFonts w:ascii="Times New Roman" w:eastAsia="Times New Roman" w:hAnsi="Times New Roman"/>
          <w:sz w:val="28"/>
          <w:szCs w:val="28"/>
          <w:lang w:eastAsia="ru-RU"/>
        </w:rPr>
        <w:t>жилищно</w:t>
      </w:r>
      <w:proofErr w:type="spellEnd"/>
      <w:r w:rsidRPr="00606DBA">
        <w:rPr>
          <w:rFonts w:ascii="Times New Roman" w:eastAsia="Times New Roman" w:hAnsi="Times New Roman"/>
          <w:sz w:val="28"/>
          <w:szCs w:val="28"/>
          <w:lang w:eastAsia="ru-RU"/>
        </w:rPr>
        <w:t xml:space="preserve"> – коммунального хозяйства»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рассмотрено 127 обращений граждан, проживающих на территории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(жалобы) на предмет предоставления им коммунальных услуг организациями коммунального комплекса. Были совершены выезды по обращению граждан на </w:t>
      </w:r>
      <w:r w:rsidRPr="00606DBA">
        <w:rPr>
          <w:rFonts w:ascii="Times New Roman" w:eastAsia="Times New Roman" w:hAnsi="Times New Roman"/>
          <w:sz w:val="28"/>
          <w:szCs w:val="28"/>
          <w:lang w:eastAsia="ru-RU"/>
        </w:rPr>
        <w:lastRenderedPageBreak/>
        <w:t xml:space="preserve">территорию района. Все жалобы отработаны в полном объёме с учётом соблюдения норм действующего законодательства РФ. Специалисты управления систематически участвуют на выездных встречах с населением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по вопросам реформирования жилищно-коммунального хозяйства и коммунальных услуг, принимают участие в работе межведомственных комиссий, взаимодействуют с надзорными службами. Так же специалисты учреждения ведут приемку выполненных работ для нужд бюджетных учреждений.</w:t>
      </w:r>
    </w:p>
    <w:p w:rsidR="00C613CF" w:rsidRPr="00606DBA" w:rsidRDefault="00C613CF" w:rsidP="00C613CF">
      <w:pPr>
        <w:tabs>
          <w:tab w:val="left" w:pos="3435"/>
        </w:tabs>
        <w:spacing w:after="0" w:line="240" w:lineRule="auto"/>
        <w:jc w:val="both"/>
        <w:rPr>
          <w:rFonts w:ascii="Times New Roman" w:eastAsia="Times New Roman" w:hAnsi="Times New Roman"/>
          <w:sz w:val="28"/>
          <w:szCs w:val="28"/>
          <w:lang w:eastAsia="ru-RU"/>
        </w:rPr>
      </w:pPr>
    </w:p>
    <w:p w:rsidR="00C613CF" w:rsidRPr="00606DBA" w:rsidRDefault="00C613CF" w:rsidP="00C613CF">
      <w:pPr>
        <w:spacing w:after="0" w:line="240" w:lineRule="auto"/>
        <w:jc w:val="center"/>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4. Пробле</w:t>
      </w:r>
      <w:r w:rsidR="00FA5D1A" w:rsidRPr="00606DBA">
        <w:rPr>
          <w:rFonts w:ascii="Times New Roman" w:eastAsia="Times New Roman" w:hAnsi="Times New Roman"/>
          <w:sz w:val="28"/>
          <w:szCs w:val="28"/>
          <w:lang w:eastAsia="ru-RU"/>
        </w:rPr>
        <w:t>мные вопросы отрасли ЖКХ района</w:t>
      </w:r>
    </w:p>
    <w:p w:rsidR="00FA5D1A" w:rsidRPr="00606DBA" w:rsidRDefault="00FA5D1A" w:rsidP="00C613CF">
      <w:pPr>
        <w:spacing w:after="0" w:line="240" w:lineRule="auto"/>
        <w:jc w:val="center"/>
        <w:rPr>
          <w:rFonts w:ascii="Times New Roman" w:eastAsia="Times New Roman" w:hAnsi="Times New Roman"/>
          <w:sz w:val="28"/>
          <w:szCs w:val="28"/>
          <w:lang w:eastAsia="ru-RU"/>
        </w:rPr>
      </w:pP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4.1.  Остается большой процент ветхих и изношенных сетей артезианских скважин, требующих замены, а именно:</w:t>
      </w:r>
    </w:p>
    <w:p w:rsidR="00C613CF" w:rsidRPr="00606DBA" w:rsidRDefault="00722FA9"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ГВС – 65 %, ХВС – 80 %, тепло</w:t>
      </w:r>
      <w:r w:rsidR="00C613CF" w:rsidRPr="00606DBA">
        <w:rPr>
          <w:rFonts w:ascii="Times New Roman" w:eastAsia="Times New Roman" w:hAnsi="Times New Roman"/>
          <w:sz w:val="28"/>
          <w:szCs w:val="28"/>
          <w:lang w:eastAsia="ru-RU"/>
        </w:rPr>
        <w:t>сети – 65 %, водоотведение – 80 %;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тепловых в п. Ключи, п. </w:t>
      </w:r>
      <w:proofErr w:type="spellStart"/>
      <w:r w:rsidRPr="00606DBA">
        <w:rPr>
          <w:rFonts w:ascii="Times New Roman" w:eastAsia="Times New Roman" w:hAnsi="Times New Roman"/>
          <w:sz w:val="28"/>
          <w:szCs w:val="28"/>
          <w:lang w:eastAsia="ru-RU"/>
        </w:rPr>
        <w:t>Причулымский</w:t>
      </w:r>
      <w:proofErr w:type="spellEnd"/>
      <w:r w:rsidRPr="00606DBA">
        <w:rPr>
          <w:rFonts w:ascii="Times New Roman" w:eastAsia="Times New Roman" w:hAnsi="Times New Roman"/>
          <w:sz w:val="28"/>
          <w:szCs w:val="28"/>
          <w:lang w:eastAsia="ru-RU"/>
        </w:rPr>
        <w:t>, с. Преображенка, п. Горный;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водопроводных в с. </w:t>
      </w:r>
      <w:proofErr w:type="spellStart"/>
      <w:r w:rsidRPr="00606DBA">
        <w:rPr>
          <w:rFonts w:ascii="Times New Roman" w:eastAsia="Times New Roman" w:hAnsi="Times New Roman"/>
          <w:sz w:val="28"/>
          <w:szCs w:val="28"/>
          <w:lang w:eastAsia="ru-RU"/>
        </w:rPr>
        <w:t>Лапшиха</w:t>
      </w:r>
      <w:proofErr w:type="spellEnd"/>
      <w:r w:rsidRPr="00606DBA">
        <w:rPr>
          <w:rFonts w:ascii="Times New Roman" w:eastAsia="Times New Roman" w:hAnsi="Times New Roman"/>
          <w:sz w:val="28"/>
          <w:szCs w:val="28"/>
          <w:lang w:eastAsia="ru-RU"/>
        </w:rPr>
        <w:t>, п. Березовый, п. Горный, п. Ключи;</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артезианских скважин с. </w:t>
      </w:r>
      <w:proofErr w:type="spellStart"/>
      <w:r w:rsidRPr="00606DBA">
        <w:rPr>
          <w:rFonts w:ascii="Times New Roman" w:eastAsia="Times New Roman" w:hAnsi="Times New Roman"/>
          <w:sz w:val="28"/>
          <w:szCs w:val="28"/>
          <w:lang w:eastAsia="ru-RU"/>
        </w:rPr>
        <w:t>Ястребово</w:t>
      </w:r>
      <w:proofErr w:type="spellEnd"/>
      <w:r w:rsidRPr="00606DBA">
        <w:rPr>
          <w:rFonts w:ascii="Times New Roman" w:eastAsia="Times New Roman" w:hAnsi="Times New Roman"/>
          <w:sz w:val="28"/>
          <w:szCs w:val="28"/>
          <w:lang w:eastAsia="ru-RU"/>
        </w:rPr>
        <w:t xml:space="preserve">, с. Большая </w:t>
      </w:r>
      <w:proofErr w:type="spellStart"/>
      <w:r w:rsidRPr="00606DBA">
        <w:rPr>
          <w:rFonts w:ascii="Times New Roman" w:eastAsia="Times New Roman" w:hAnsi="Times New Roman"/>
          <w:sz w:val="28"/>
          <w:szCs w:val="28"/>
          <w:lang w:eastAsia="ru-RU"/>
        </w:rPr>
        <w:t>Салырь</w:t>
      </w:r>
      <w:proofErr w:type="spellEnd"/>
      <w:r w:rsidRPr="00606DBA">
        <w:rPr>
          <w:rFonts w:ascii="Times New Roman" w:eastAsia="Times New Roman" w:hAnsi="Times New Roman"/>
          <w:sz w:val="28"/>
          <w:szCs w:val="28"/>
          <w:lang w:eastAsia="ru-RU"/>
        </w:rPr>
        <w:t>;</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канализационных в п. Тарутино, с. Преображенка, п. Горный.</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Отсутствуют очистные сооружения в п. Тарутино, п. Горный (производится сброс канализационных стоков на рельеф).</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4.2. Необходимо проведение полного энергетического и технического обследования систем теплоснабжения, водоснабжения, водоотведения поселений – требование Министерства строительства и ЖКХ Красноярского края при субсидировании.</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4.3. Отсутствуют инвестиционные программы предприятий ЖКХ, соответственно не установлены инвестиционные надбавки к тарифам организаций коммунального комплекса. Руководители организаций коммунального комплекса не ведут плановой заинтересованной работы по развитию предприятий, привлечению инвестиций для их модернизации, по причине краткосрочной аренды имущества.</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4.4. Производственные программы организаций коммунального комплекса сформированы без учета затрат на капитальный ремонт и модернизацию сетей и оборудования. </w:t>
      </w:r>
    </w:p>
    <w:p w:rsidR="00C613CF" w:rsidRPr="00606DBA" w:rsidRDefault="00C613CF" w:rsidP="00C613C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4.5. Остается не решенным вопрос разработки санитарно-защитных зон артезианских скважин в виду отсутствия финансирования данного вида работ. </w:t>
      </w:r>
    </w:p>
    <w:p w:rsidR="00CB5E25" w:rsidRDefault="00C613CF" w:rsidP="004C5B0D">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4.6. Организациями коммунального комплекса частично проведена работа по переходу на отпуск коммунальных ресурсов по приборам учета. Требуется установка приборов учета тепловой энергии на 8 котельных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w:t>
      </w:r>
    </w:p>
    <w:p w:rsidR="00606DBA" w:rsidRDefault="00606DBA" w:rsidP="004C5B0D">
      <w:pPr>
        <w:spacing w:after="0" w:line="240" w:lineRule="auto"/>
        <w:ind w:firstLine="709"/>
        <w:jc w:val="both"/>
        <w:rPr>
          <w:rFonts w:ascii="Times New Roman" w:eastAsia="Times New Roman" w:hAnsi="Times New Roman"/>
          <w:sz w:val="28"/>
          <w:szCs w:val="28"/>
          <w:lang w:eastAsia="ru-RU"/>
        </w:rPr>
      </w:pPr>
    </w:p>
    <w:p w:rsidR="00606DBA" w:rsidRDefault="00606DBA" w:rsidP="004C5B0D">
      <w:pPr>
        <w:spacing w:after="0" w:line="240" w:lineRule="auto"/>
        <w:ind w:firstLine="709"/>
        <w:jc w:val="both"/>
        <w:rPr>
          <w:rFonts w:ascii="Times New Roman" w:eastAsia="Times New Roman" w:hAnsi="Times New Roman"/>
          <w:sz w:val="28"/>
          <w:szCs w:val="28"/>
          <w:lang w:eastAsia="ru-RU"/>
        </w:rPr>
      </w:pPr>
    </w:p>
    <w:p w:rsidR="00606DBA" w:rsidRDefault="00606DBA" w:rsidP="004C5B0D">
      <w:pPr>
        <w:spacing w:after="0" w:line="240" w:lineRule="auto"/>
        <w:ind w:firstLine="709"/>
        <w:jc w:val="both"/>
        <w:rPr>
          <w:rFonts w:ascii="Times New Roman" w:eastAsia="Times New Roman" w:hAnsi="Times New Roman"/>
          <w:sz w:val="28"/>
          <w:szCs w:val="28"/>
          <w:lang w:eastAsia="ru-RU"/>
        </w:rPr>
      </w:pPr>
    </w:p>
    <w:p w:rsidR="00606DBA" w:rsidRDefault="00606DBA" w:rsidP="004C5B0D">
      <w:pPr>
        <w:spacing w:after="0" w:line="240" w:lineRule="auto"/>
        <w:ind w:firstLine="709"/>
        <w:jc w:val="both"/>
        <w:rPr>
          <w:rFonts w:ascii="Times New Roman" w:eastAsia="Times New Roman" w:hAnsi="Times New Roman"/>
          <w:sz w:val="28"/>
          <w:szCs w:val="28"/>
          <w:lang w:eastAsia="ru-RU"/>
        </w:rPr>
      </w:pPr>
    </w:p>
    <w:p w:rsidR="00606DBA" w:rsidRPr="00606DBA" w:rsidRDefault="00606DBA" w:rsidP="004C5B0D">
      <w:pPr>
        <w:spacing w:after="0" w:line="240" w:lineRule="auto"/>
        <w:ind w:firstLine="709"/>
        <w:jc w:val="both"/>
        <w:rPr>
          <w:rFonts w:ascii="Times New Roman" w:eastAsia="Times New Roman" w:hAnsi="Times New Roman"/>
          <w:sz w:val="28"/>
          <w:szCs w:val="28"/>
          <w:lang w:eastAsia="ru-RU"/>
        </w:rPr>
      </w:pPr>
    </w:p>
    <w:p w:rsidR="00CB16D6" w:rsidRPr="00606DBA" w:rsidRDefault="00CB16D6" w:rsidP="00CB16D6">
      <w:pPr>
        <w:spacing w:after="0" w:line="240" w:lineRule="auto"/>
        <w:jc w:val="center"/>
        <w:rPr>
          <w:rFonts w:ascii="Times New Roman" w:hAnsi="Times New Roman"/>
          <w:b/>
          <w:sz w:val="28"/>
          <w:szCs w:val="28"/>
        </w:rPr>
      </w:pPr>
      <w:r w:rsidRPr="00606DBA">
        <w:rPr>
          <w:rFonts w:ascii="Times New Roman" w:hAnsi="Times New Roman"/>
          <w:b/>
          <w:sz w:val="28"/>
          <w:szCs w:val="28"/>
        </w:rPr>
        <w:lastRenderedPageBreak/>
        <w:t>7. ТРАНСПОРТ, ДОРОГИ</w:t>
      </w:r>
    </w:p>
    <w:p w:rsidR="00606DBA" w:rsidRPr="00606DBA" w:rsidRDefault="00606DBA" w:rsidP="00CB16D6">
      <w:pPr>
        <w:spacing w:after="0" w:line="240" w:lineRule="auto"/>
        <w:jc w:val="center"/>
        <w:rPr>
          <w:rFonts w:ascii="Times New Roman" w:hAnsi="Times New Roman"/>
          <w:b/>
          <w:sz w:val="28"/>
          <w:szCs w:val="28"/>
        </w:rPr>
      </w:pPr>
    </w:p>
    <w:p w:rsidR="00A53CF9" w:rsidRDefault="00A53CF9" w:rsidP="00B93146">
      <w:pPr>
        <w:spacing w:after="0" w:line="240" w:lineRule="auto"/>
        <w:jc w:val="center"/>
        <w:rPr>
          <w:rFonts w:ascii="Times New Roman" w:hAnsi="Times New Roman"/>
          <w:b/>
          <w:sz w:val="28"/>
          <w:szCs w:val="28"/>
        </w:rPr>
      </w:pPr>
      <w:r w:rsidRPr="00606DBA">
        <w:rPr>
          <w:rFonts w:ascii="Times New Roman" w:hAnsi="Times New Roman"/>
          <w:b/>
          <w:sz w:val="28"/>
          <w:szCs w:val="28"/>
        </w:rPr>
        <w:t>В сфере обращения с ТКО</w:t>
      </w:r>
    </w:p>
    <w:p w:rsidR="00606DBA" w:rsidRPr="00606DBA" w:rsidRDefault="00606DBA" w:rsidP="00B93146">
      <w:pPr>
        <w:spacing w:after="0" w:line="240" w:lineRule="auto"/>
        <w:jc w:val="center"/>
        <w:rPr>
          <w:rFonts w:ascii="Times New Roman" w:hAnsi="Times New Roman"/>
          <w:b/>
          <w:sz w:val="28"/>
          <w:szCs w:val="28"/>
        </w:rPr>
      </w:pPr>
    </w:p>
    <w:p w:rsidR="004C5B0D" w:rsidRPr="00606DBA" w:rsidRDefault="004C5B0D" w:rsidP="004C5B0D">
      <w:pPr>
        <w:autoSpaceDE w:val="0"/>
        <w:autoSpaceDN w:val="0"/>
        <w:adjustRightInd w:val="0"/>
        <w:spacing w:after="0" w:line="240" w:lineRule="auto"/>
        <w:ind w:firstLine="567"/>
        <w:jc w:val="both"/>
        <w:rPr>
          <w:rFonts w:ascii="Times New Roman" w:hAnsi="Times New Roman"/>
          <w:sz w:val="28"/>
          <w:szCs w:val="28"/>
        </w:rPr>
      </w:pPr>
      <w:r w:rsidRPr="00606DBA">
        <w:rPr>
          <w:rFonts w:ascii="Times New Roman" w:hAnsi="Times New Roman"/>
          <w:sz w:val="28"/>
        </w:rPr>
        <w:t>В рамках реализации мероприятий по ликвидации свалок</w:t>
      </w:r>
      <w:r w:rsidRPr="00606DBA">
        <w:rPr>
          <w:rFonts w:ascii="Times New Roman" w:hAnsi="Times New Roman"/>
          <w:iCs/>
          <w:sz w:val="28"/>
        </w:rPr>
        <w:t xml:space="preserve">, </w:t>
      </w:r>
      <w:r w:rsidRPr="00606DBA">
        <w:rPr>
          <w:rFonts w:ascii="Times New Roman" w:hAnsi="Times New Roman"/>
          <w:sz w:val="28"/>
        </w:rPr>
        <w:t xml:space="preserve">фактическое исполнение в 2024 году составило </w:t>
      </w:r>
      <w:r w:rsidRPr="00606DBA">
        <w:rPr>
          <w:rFonts w:ascii="Times New Roman" w:hAnsi="Times New Roman"/>
          <w:sz w:val="28"/>
          <w:szCs w:val="28"/>
        </w:rPr>
        <w:t>8 407,40 тыс. рублей, из которых сумма местного бюджета составляет 3 550,13 тыс. рублей.</w:t>
      </w:r>
    </w:p>
    <w:p w:rsidR="004C5B0D" w:rsidRPr="00606DBA" w:rsidRDefault="004C5B0D" w:rsidP="004C5B0D">
      <w:pPr>
        <w:autoSpaceDE w:val="0"/>
        <w:autoSpaceDN w:val="0"/>
        <w:adjustRightInd w:val="0"/>
        <w:spacing w:after="0" w:line="240" w:lineRule="auto"/>
        <w:ind w:firstLine="567"/>
        <w:jc w:val="both"/>
        <w:rPr>
          <w:rFonts w:ascii="Times New Roman" w:hAnsi="Times New Roman"/>
          <w:sz w:val="28"/>
        </w:rPr>
      </w:pPr>
      <w:r w:rsidRPr="00606DBA">
        <w:rPr>
          <w:rFonts w:ascii="Times New Roman" w:hAnsi="Times New Roman"/>
          <w:sz w:val="28"/>
        </w:rPr>
        <w:t>В текущем году было заключено три муниципальных контракта на выполнение работ по ликвидации несанкционированных навалов мусора (свалок) общая сумма которых составляет 9 421,31 тыс. рублей, из которых сумма местного бюджета составляет 3 562,57 тыс. рублей.</w:t>
      </w:r>
    </w:p>
    <w:p w:rsidR="004C5B0D" w:rsidRPr="00606DBA" w:rsidRDefault="004C5B0D" w:rsidP="004C5B0D">
      <w:pPr>
        <w:autoSpaceDE w:val="0"/>
        <w:autoSpaceDN w:val="0"/>
        <w:adjustRightInd w:val="0"/>
        <w:spacing w:after="0" w:line="240" w:lineRule="auto"/>
        <w:ind w:firstLine="567"/>
        <w:jc w:val="both"/>
        <w:rPr>
          <w:rFonts w:ascii="Times New Roman" w:hAnsi="Times New Roman"/>
          <w:color w:val="000000" w:themeColor="text1"/>
          <w:sz w:val="28"/>
        </w:rPr>
      </w:pPr>
      <w:r w:rsidRPr="00606DBA">
        <w:rPr>
          <w:rFonts w:ascii="Times New Roman" w:hAnsi="Times New Roman"/>
          <w:color w:val="000000"/>
          <w:sz w:val="28"/>
        </w:rPr>
        <w:t>В рамках исполненных контрактов ликвидировано 9 975 м3.</w:t>
      </w:r>
    </w:p>
    <w:p w:rsidR="004C5B0D" w:rsidRPr="00606DBA" w:rsidRDefault="004C5B0D" w:rsidP="004C5B0D">
      <w:pPr>
        <w:autoSpaceDE w:val="0"/>
        <w:autoSpaceDN w:val="0"/>
        <w:adjustRightInd w:val="0"/>
        <w:spacing w:after="0" w:line="240" w:lineRule="auto"/>
        <w:ind w:firstLine="567"/>
        <w:jc w:val="both"/>
        <w:rPr>
          <w:rFonts w:ascii="Times New Roman" w:hAnsi="Times New Roman"/>
          <w:color w:val="000000" w:themeColor="text1"/>
          <w:sz w:val="28"/>
        </w:rPr>
      </w:pPr>
      <w:r w:rsidRPr="00606DBA">
        <w:rPr>
          <w:rFonts w:ascii="Times New Roman" w:hAnsi="Times New Roman"/>
          <w:color w:val="000000" w:themeColor="text1"/>
          <w:sz w:val="28"/>
        </w:rPr>
        <w:t xml:space="preserve">Были реализованы мероприятия по ликвидации несанкционированных свалок на территории </w:t>
      </w:r>
      <w:proofErr w:type="spellStart"/>
      <w:r w:rsidRPr="00606DBA">
        <w:rPr>
          <w:rFonts w:ascii="Times New Roman" w:hAnsi="Times New Roman"/>
          <w:color w:val="000000" w:themeColor="text1"/>
          <w:sz w:val="28"/>
        </w:rPr>
        <w:t>Ачинского</w:t>
      </w:r>
      <w:proofErr w:type="spellEnd"/>
      <w:r w:rsidRPr="00606DBA">
        <w:rPr>
          <w:rFonts w:ascii="Times New Roman" w:hAnsi="Times New Roman"/>
          <w:color w:val="000000" w:themeColor="text1"/>
          <w:sz w:val="28"/>
        </w:rPr>
        <w:t xml:space="preserve"> района в кол-ве 15 шт.:</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color w:val="000000" w:themeColor="text1"/>
          <w:sz w:val="28"/>
        </w:rPr>
        <w:t xml:space="preserve"> </w:t>
      </w:r>
      <w:r w:rsidRPr="00606DBA">
        <w:rPr>
          <w:rFonts w:ascii="Times New Roman" w:hAnsi="Times New Roman"/>
          <w:iCs/>
          <w:color w:val="000000" w:themeColor="text1"/>
          <w:sz w:val="28"/>
        </w:rPr>
        <w:t xml:space="preserve">1. д. </w:t>
      </w:r>
      <w:proofErr w:type="spellStart"/>
      <w:r w:rsidRPr="00606DBA">
        <w:rPr>
          <w:rFonts w:ascii="Times New Roman" w:hAnsi="Times New Roman"/>
          <w:iCs/>
          <w:color w:val="000000" w:themeColor="text1"/>
          <w:sz w:val="28"/>
        </w:rPr>
        <w:t>Тимонино</w:t>
      </w:r>
      <w:proofErr w:type="spellEnd"/>
      <w:r w:rsidRPr="00606DBA">
        <w:rPr>
          <w:rFonts w:ascii="Times New Roman" w:hAnsi="Times New Roman"/>
          <w:iCs/>
          <w:color w:val="000000" w:themeColor="text1"/>
          <w:sz w:val="28"/>
        </w:rPr>
        <w:t xml:space="preserve">, в 100 м на север от огорода д. 86, ул. им Ивченко М.Л - 40 м3; </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2. с. Ястребово,800 метров на запад от д. 1 по ул. Кирова - 1760 м3;</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3. п. Горный, 500 м на юго-запад от ул. </w:t>
      </w:r>
      <w:proofErr w:type="gramStart"/>
      <w:r w:rsidRPr="00606DBA">
        <w:rPr>
          <w:rFonts w:ascii="Times New Roman" w:hAnsi="Times New Roman"/>
          <w:iCs/>
          <w:color w:val="000000" w:themeColor="text1"/>
          <w:sz w:val="28"/>
        </w:rPr>
        <w:t>Молодежная  -</w:t>
      </w:r>
      <w:proofErr w:type="gramEnd"/>
      <w:r w:rsidRPr="00606DBA">
        <w:rPr>
          <w:rFonts w:ascii="Times New Roman" w:hAnsi="Times New Roman"/>
          <w:iCs/>
          <w:color w:val="000000" w:themeColor="text1"/>
          <w:sz w:val="28"/>
        </w:rPr>
        <w:t xml:space="preserve"> 2940 м3;</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4.  д. Орловка 500 м на восток район силосных ям   - 1010 м3; </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5.  д. Малый Улуй, 200 м. на восток от д. 69 ул. Центральная - 20 м3; </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6.  д. </w:t>
      </w:r>
      <w:proofErr w:type="spellStart"/>
      <w:r w:rsidRPr="00606DBA">
        <w:rPr>
          <w:rFonts w:ascii="Times New Roman" w:hAnsi="Times New Roman"/>
          <w:iCs/>
          <w:color w:val="000000" w:themeColor="text1"/>
          <w:sz w:val="28"/>
        </w:rPr>
        <w:t>Курбатово</w:t>
      </w:r>
      <w:proofErr w:type="spellEnd"/>
      <w:r w:rsidRPr="00606DBA">
        <w:rPr>
          <w:rFonts w:ascii="Times New Roman" w:hAnsi="Times New Roman"/>
          <w:iCs/>
          <w:color w:val="000000" w:themeColor="text1"/>
          <w:sz w:val="28"/>
        </w:rPr>
        <w:t>, 200 м на северо-восток по ул. Набережная - 225 м3;</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7. д. Сосновое озеро, за кладбищем вдоль дороги - 450 м3; </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8.  п. Тарутино, ПВН - 100 м3;</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9. п. Малиновка, ПВН-344 м3;</w:t>
      </w:r>
    </w:p>
    <w:p w:rsidR="004C5B0D" w:rsidRPr="00606DBA" w:rsidRDefault="004C5B0D" w:rsidP="004C5B0D">
      <w:pPr>
        <w:autoSpaceDE w:val="0"/>
        <w:autoSpaceDN w:val="0"/>
        <w:adjustRightInd w:val="0"/>
        <w:spacing w:after="0" w:line="240" w:lineRule="auto"/>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10. п. Малиновка, СНТ Дружба - 50 м3; </w:t>
      </w:r>
    </w:p>
    <w:p w:rsidR="004C5B0D" w:rsidRPr="00606DBA" w:rsidRDefault="004C5B0D" w:rsidP="004C5B0D">
      <w:pPr>
        <w:autoSpaceDE w:val="0"/>
        <w:autoSpaceDN w:val="0"/>
        <w:adjustRightInd w:val="0"/>
        <w:spacing w:after="0" w:line="240" w:lineRule="auto"/>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11. п. </w:t>
      </w:r>
      <w:proofErr w:type="spellStart"/>
      <w:r w:rsidRPr="00606DBA">
        <w:rPr>
          <w:rFonts w:ascii="Times New Roman" w:hAnsi="Times New Roman"/>
          <w:iCs/>
          <w:color w:val="000000" w:themeColor="text1"/>
          <w:sz w:val="28"/>
        </w:rPr>
        <w:t>Причулымск</w:t>
      </w:r>
      <w:proofErr w:type="spellEnd"/>
      <w:r w:rsidRPr="00606DBA">
        <w:rPr>
          <w:rFonts w:ascii="Times New Roman" w:hAnsi="Times New Roman"/>
          <w:iCs/>
          <w:color w:val="000000" w:themeColor="text1"/>
          <w:sz w:val="28"/>
        </w:rPr>
        <w:t>, ПВН-255 м3;</w:t>
      </w:r>
    </w:p>
    <w:p w:rsidR="004C5B0D" w:rsidRPr="00606DBA" w:rsidRDefault="004C5B0D" w:rsidP="004C5B0D">
      <w:pPr>
        <w:autoSpaceDE w:val="0"/>
        <w:autoSpaceDN w:val="0"/>
        <w:adjustRightInd w:val="0"/>
        <w:spacing w:after="0" w:line="240" w:lineRule="auto"/>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12. д. Борцы, р-он кладбища - 20 м3; </w:t>
      </w:r>
    </w:p>
    <w:p w:rsidR="004D05C5" w:rsidRPr="00606DBA" w:rsidRDefault="004D05C5" w:rsidP="004D05C5">
      <w:pPr>
        <w:autoSpaceDE w:val="0"/>
        <w:autoSpaceDN w:val="0"/>
        <w:adjustRightInd w:val="0"/>
        <w:spacing w:after="0" w:line="240" w:lineRule="auto"/>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13. с. </w:t>
      </w:r>
      <w:proofErr w:type="spellStart"/>
      <w:r w:rsidRPr="00606DBA">
        <w:rPr>
          <w:rFonts w:ascii="Times New Roman" w:hAnsi="Times New Roman"/>
          <w:iCs/>
          <w:color w:val="000000" w:themeColor="text1"/>
          <w:sz w:val="28"/>
        </w:rPr>
        <w:t>Лапшиха</w:t>
      </w:r>
      <w:proofErr w:type="spellEnd"/>
      <w:r w:rsidRPr="00606DBA">
        <w:rPr>
          <w:rFonts w:ascii="Times New Roman" w:hAnsi="Times New Roman"/>
          <w:iCs/>
          <w:color w:val="000000" w:themeColor="text1"/>
          <w:sz w:val="28"/>
        </w:rPr>
        <w:t>, ПВН-125 м3;</w:t>
      </w:r>
    </w:p>
    <w:p w:rsidR="004C5B0D" w:rsidRPr="00606DBA" w:rsidRDefault="004C5B0D" w:rsidP="004D05C5">
      <w:pPr>
        <w:autoSpaceDE w:val="0"/>
        <w:autoSpaceDN w:val="0"/>
        <w:adjustRightInd w:val="0"/>
        <w:spacing w:after="0" w:line="240" w:lineRule="auto"/>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        14.  с. Преображенка, ПВН, р-он кладбища - 2580 м3; </w:t>
      </w:r>
    </w:p>
    <w:p w:rsidR="004C5B0D" w:rsidRPr="00606DBA" w:rsidRDefault="004C5B0D" w:rsidP="004C5B0D">
      <w:pPr>
        <w:autoSpaceDE w:val="0"/>
        <w:autoSpaceDN w:val="0"/>
        <w:adjustRightInd w:val="0"/>
        <w:spacing w:after="0" w:line="240" w:lineRule="auto"/>
        <w:ind w:firstLine="567"/>
        <w:jc w:val="both"/>
        <w:rPr>
          <w:rFonts w:ascii="Times New Roman" w:hAnsi="Times New Roman"/>
          <w:iCs/>
          <w:color w:val="000000" w:themeColor="text1"/>
          <w:sz w:val="28"/>
        </w:rPr>
      </w:pPr>
      <w:r w:rsidRPr="00606DBA">
        <w:rPr>
          <w:rFonts w:ascii="Times New Roman" w:hAnsi="Times New Roman"/>
          <w:iCs/>
          <w:color w:val="000000" w:themeColor="text1"/>
          <w:sz w:val="28"/>
        </w:rPr>
        <w:t xml:space="preserve">15. с. Большая </w:t>
      </w:r>
      <w:proofErr w:type="spellStart"/>
      <w:r w:rsidRPr="00606DBA">
        <w:rPr>
          <w:rFonts w:ascii="Times New Roman" w:hAnsi="Times New Roman"/>
          <w:iCs/>
          <w:color w:val="000000" w:themeColor="text1"/>
          <w:sz w:val="28"/>
        </w:rPr>
        <w:t>Салырь</w:t>
      </w:r>
      <w:proofErr w:type="spellEnd"/>
      <w:r w:rsidRPr="00606DBA">
        <w:rPr>
          <w:rFonts w:ascii="Times New Roman" w:hAnsi="Times New Roman"/>
          <w:iCs/>
          <w:color w:val="000000" w:themeColor="text1"/>
          <w:sz w:val="28"/>
        </w:rPr>
        <w:t>, за д. 37 по ул. Победы 55 м3.</w:t>
      </w:r>
    </w:p>
    <w:p w:rsidR="004C5B0D" w:rsidRPr="00606DBA" w:rsidRDefault="004C5B0D" w:rsidP="00447B4F">
      <w:pPr>
        <w:autoSpaceDE w:val="0"/>
        <w:autoSpaceDN w:val="0"/>
        <w:adjustRightInd w:val="0"/>
        <w:spacing w:after="0" w:line="240" w:lineRule="auto"/>
        <w:ind w:firstLine="567"/>
        <w:jc w:val="both"/>
        <w:rPr>
          <w:rFonts w:ascii="Times New Roman" w:hAnsi="Times New Roman"/>
          <w:color w:val="000000" w:themeColor="text1"/>
          <w:sz w:val="28"/>
        </w:rPr>
      </w:pPr>
      <w:r w:rsidRPr="002F33A8">
        <w:rPr>
          <w:rFonts w:ascii="Times New Roman" w:hAnsi="Times New Roman"/>
          <w:color w:val="000000" w:themeColor="text1"/>
          <w:sz w:val="28"/>
        </w:rPr>
        <w:t>Фактически</w:t>
      </w:r>
      <w:r w:rsidR="00A6007F" w:rsidRPr="002F33A8">
        <w:rPr>
          <w:rFonts w:ascii="Times New Roman" w:hAnsi="Times New Roman"/>
          <w:color w:val="000000" w:themeColor="text1"/>
          <w:sz w:val="28"/>
        </w:rPr>
        <w:t>й</w:t>
      </w:r>
      <w:r w:rsidRPr="002F33A8">
        <w:rPr>
          <w:rFonts w:ascii="Times New Roman" w:hAnsi="Times New Roman"/>
          <w:color w:val="000000" w:themeColor="text1"/>
          <w:sz w:val="28"/>
        </w:rPr>
        <w:t xml:space="preserve"> о</w:t>
      </w:r>
      <w:r w:rsidRPr="00606DBA">
        <w:rPr>
          <w:rFonts w:ascii="Times New Roman" w:hAnsi="Times New Roman"/>
          <w:color w:val="000000" w:themeColor="text1"/>
          <w:sz w:val="28"/>
        </w:rPr>
        <w:t>бъем средств, поступивших от платежей за негативное воздействие на окружающую среду, составил 6</w:t>
      </w:r>
      <w:r w:rsidR="00447B4F" w:rsidRPr="00606DBA">
        <w:rPr>
          <w:rFonts w:ascii="Times New Roman" w:hAnsi="Times New Roman"/>
          <w:color w:val="000000" w:themeColor="text1"/>
          <w:sz w:val="28"/>
        </w:rPr>
        <w:t> </w:t>
      </w:r>
      <w:r w:rsidRPr="00606DBA">
        <w:rPr>
          <w:rFonts w:ascii="Times New Roman" w:hAnsi="Times New Roman"/>
          <w:color w:val="000000" w:themeColor="text1"/>
          <w:sz w:val="28"/>
        </w:rPr>
        <w:t>100</w:t>
      </w:r>
      <w:r w:rsidR="00447B4F" w:rsidRPr="00606DBA">
        <w:rPr>
          <w:rFonts w:ascii="Times New Roman" w:hAnsi="Times New Roman"/>
          <w:color w:val="000000" w:themeColor="text1"/>
          <w:sz w:val="28"/>
        </w:rPr>
        <w:t>,</w:t>
      </w:r>
      <w:r w:rsidRPr="00606DBA">
        <w:rPr>
          <w:rFonts w:ascii="Times New Roman" w:hAnsi="Times New Roman"/>
          <w:color w:val="000000" w:themeColor="text1"/>
          <w:sz w:val="28"/>
        </w:rPr>
        <w:t>96</w:t>
      </w:r>
      <w:r w:rsidR="00447B4F" w:rsidRPr="00606DBA">
        <w:rPr>
          <w:rFonts w:ascii="Times New Roman" w:hAnsi="Times New Roman"/>
          <w:color w:val="000000" w:themeColor="text1"/>
          <w:sz w:val="28"/>
        </w:rPr>
        <w:t xml:space="preserve"> тыс.</w:t>
      </w:r>
      <w:r w:rsidRPr="00606DBA">
        <w:rPr>
          <w:rFonts w:ascii="Times New Roman" w:hAnsi="Times New Roman"/>
          <w:color w:val="000000" w:themeColor="text1"/>
          <w:sz w:val="28"/>
        </w:rPr>
        <w:t xml:space="preserve"> рублей. </w:t>
      </w:r>
    </w:p>
    <w:p w:rsidR="004C5B0D" w:rsidRPr="00606DBA" w:rsidRDefault="004C5B0D" w:rsidP="00447B4F">
      <w:pPr>
        <w:autoSpaceDE w:val="0"/>
        <w:autoSpaceDN w:val="0"/>
        <w:adjustRightInd w:val="0"/>
        <w:spacing w:after="0" w:line="240" w:lineRule="auto"/>
        <w:ind w:firstLine="567"/>
        <w:jc w:val="both"/>
        <w:rPr>
          <w:rFonts w:ascii="Times New Roman" w:hAnsi="Times New Roman"/>
          <w:sz w:val="28"/>
        </w:rPr>
      </w:pPr>
      <w:r w:rsidRPr="00606DBA">
        <w:rPr>
          <w:rFonts w:ascii="Times New Roman" w:hAnsi="Times New Roman"/>
          <w:sz w:val="28"/>
        </w:rPr>
        <w:t>Платежи по штрафам (искам) о размещении вреда, причиненного окружающей среде, составили 722</w:t>
      </w:r>
      <w:r w:rsidR="00447B4F" w:rsidRPr="00606DBA">
        <w:rPr>
          <w:rFonts w:ascii="Times New Roman" w:hAnsi="Times New Roman"/>
          <w:sz w:val="28"/>
        </w:rPr>
        <w:t>,</w:t>
      </w:r>
      <w:r w:rsidRPr="00606DBA">
        <w:rPr>
          <w:rFonts w:ascii="Times New Roman" w:hAnsi="Times New Roman"/>
          <w:sz w:val="28"/>
        </w:rPr>
        <w:t>4</w:t>
      </w:r>
      <w:r w:rsidR="00447B4F" w:rsidRPr="00606DBA">
        <w:rPr>
          <w:rFonts w:ascii="Times New Roman" w:hAnsi="Times New Roman"/>
          <w:sz w:val="28"/>
        </w:rPr>
        <w:t>1 тыс.</w:t>
      </w:r>
      <w:r w:rsidRPr="00606DBA">
        <w:rPr>
          <w:rFonts w:ascii="Times New Roman" w:hAnsi="Times New Roman"/>
          <w:sz w:val="28"/>
        </w:rPr>
        <w:t xml:space="preserve"> рублей.</w:t>
      </w:r>
    </w:p>
    <w:p w:rsidR="004C5B0D" w:rsidRPr="00606DBA" w:rsidRDefault="004C5B0D" w:rsidP="00447B4F">
      <w:pPr>
        <w:autoSpaceDE w:val="0"/>
        <w:autoSpaceDN w:val="0"/>
        <w:adjustRightInd w:val="0"/>
        <w:spacing w:after="0" w:line="240" w:lineRule="auto"/>
        <w:ind w:firstLine="567"/>
        <w:jc w:val="both"/>
        <w:rPr>
          <w:rFonts w:ascii="Times New Roman" w:hAnsi="Times New Roman"/>
          <w:sz w:val="28"/>
        </w:rPr>
      </w:pPr>
      <w:r w:rsidRPr="00606DBA">
        <w:rPr>
          <w:rFonts w:ascii="Times New Roman" w:hAnsi="Times New Roman"/>
          <w:sz w:val="28"/>
        </w:rPr>
        <w:t xml:space="preserve">В 2024 году удалось исполнить исполнительное производство </w:t>
      </w:r>
      <w:r w:rsidRPr="00606DBA">
        <w:rPr>
          <w:rFonts w:ascii="Times New Roman" w:hAnsi="Times New Roman"/>
          <w:sz w:val="28"/>
        </w:rPr>
        <w:br/>
        <w:t>№ 90161/23/98024-ИП от 28.06.2023 по ликвидации несанкционированных свалок на площадках временного накопления отходов.</w:t>
      </w:r>
    </w:p>
    <w:p w:rsidR="004C5B0D" w:rsidRPr="00606DBA" w:rsidRDefault="004C5B0D" w:rsidP="00447B4F">
      <w:pPr>
        <w:pStyle w:val="ConsPlusNonformat"/>
        <w:ind w:firstLine="709"/>
        <w:jc w:val="both"/>
        <w:rPr>
          <w:rFonts w:ascii="Times New Roman" w:hAnsi="Times New Roman" w:cs="Times New Roman"/>
          <w:iCs/>
          <w:sz w:val="28"/>
          <w:szCs w:val="28"/>
        </w:rPr>
      </w:pPr>
      <w:r w:rsidRPr="00606DBA">
        <w:rPr>
          <w:rFonts w:ascii="Times New Roman" w:hAnsi="Times New Roman" w:cs="Times New Roman"/>
          <w:iCs/>
          <w:sz w:val="28"/>
          <w:szCs w:val="28"/>
        </w:rPr>
        <w:t xml:space="preserve">Была проведена значимая работа с судебными-приставами исполнителями. По мимо выше указанного исполненного производства работа по исполнению велась и по исполненному производству </w:t>
      </w:r>
      <w:r w:rsidRPr="00606DBA">
        <w:rPr>
          <w:rFonts w:ascii="Times New Roman" w:hAnsi="Times New Roman" w:cs="Times New Roman"/>
          <w:iCs/>
          <w:sz w:val="28"/>
          <w:szCs w:val="28"/>
        </w:rPr>
        <w:br/>
        <w:t xml:space="preserve">№ 107039/24/98024-ИП от 04.06.2021. Заактировано исполнение по </w:t>
      </w:r>
      <w:r w:rsidRPr="00606DBA">
        <w:rPr>
          <w:rFonts w:ascii="Times New Roman" w:hAnsi="Times New Roman" w:cs="Times New Roman"/>
          <w:iCs/>
          <w:sz w:val="28"/>
          <w:szCs w:val="28"/>
        </w:rPr>
        <w:br/>
        <w:t>18 несанкционированным свалкам из 23 за период 2023-2024 годах.</w:t>
      </w:r>
    </w:p>
    <w:p w:rsidR="004C5B0D" w:rsidRPr="00606DBA" w:rsidRDefault="004C5B0D" w:rsidP="004C5B0D">
      <w:pPr>
        <w:pStyle w:val="ConsPlusNonformat"/>
        <w:ind w:firstLine="709"/>
        <w:jc w:val="both"/>
        <w:rPr>
          <w:rFonts w:ascii="Times New Roman" w:hAnsi="Times New Roman" w:cs="Times New Roman"/>
          <w:sz w:val="32"/>
          <w:szCs w:val="32"/>
        </w:rPr>
      </w:pPr>
      <w:r w:rsidRPr="00606DBA">
        <w:rPr>
          <w:rFonts w:ascii="Times New Roman" w:hAnsi="Times New Roman" w:cs="Times New Roman"/>
          <w:sz w:val="28"/>
          <w:szCs w:val="28"/>
        </w:rPr>
        <w:t>В 2024 году, также было приобретено контейнерное оборудование (бункер накопитель для КГО) в количестве 21 ед. на сумму 2</w:t>
      </w:r>
      <w:r w:rsidR="00447B4F" w:rsidRPr="00606DBA">
        <w:rPr>
          <w:rFonts w:ascii="Times New Roman" w:hAnsi="Times New Roman" w:cs="Times New Roman"/>
          <w:sz w:val="28"/>
          <w:szCs w:val="28"/>
        </w:rPr>
        <w:t> </w:t>
      </w:r>
      <w:r w:rsidRPr="00606DBA">
        <w:rPr>
          <w:rFonts w:ascii="Times New Roman" w:hAnsi="Times New Roman" w:cs="Times New Roman"/>
          <w:sz w:val="28"/>
          <w:szCs w:val="28"/>
        </w:rPr>
        <w:t>272</w:t>
      </w:r>
      <w:r w:rsidR="00447B4F" w:rsidRPr="00606DBA">
        <w:rPr>
          <w:rFonts w:ascii="Times New Roman" w:hAnsi="Times New Roman" w:cs="Times New Roman"/>
          <w:sz w:val="28"/>
          <w:szCs w:val="28"/>
        </w:rPr>
        <w:t>,</w:t>
      </w:r>
      <w:r w:rsidRPr="00606DBA">
        <w:rPr>
          <w:rFonts w:ascii="Times New Roman" w:hAnsi="Times New Roman" w:cs="Times New Roman"/>
          <w:sz w:val="28"/>
          <w:szCs w:val="28"/>
        </w:rPr>
        <w:t>7</w:t>
      </w:r>
      <w:r w:rsidR="00447B4F" w:rsidRPr="00606DBA">
        <w:rPr>
          <w:rFonts w:ascii="Times New Roman" w:hAnsi="Times New Roman" w:cs="Times New Roman"/>
          <w:sz w:val="28"/>
          <w:szCs w:val="28"/>
        </w:rPr>
        <w:t>3 тыс.</w:t>
      </w:r>
      <w:r w:rsidRPr="00606DBA">
        <w:rPr>
          <w:rFonts w:ascii="Times New Roman" w:hAnsi="Times New Roman" w:cs="Times New Roman"/>
          <w:sz w:val="28"/>
          <w:szCs w:val="28"/>
        </w:rPr>
        <w:t xml:space="preserve"> рублей.</w:t>
      </w:r>
    </w:p>
    <w:p w:rsidR="004C5B0D" w:rsidRPr="00606DBA" w:rsidRDefault="004C5B0D" w:rsidP="004C5B0D">
      <w:pPr>
        <w:autoSpaceDE w:val="0"/>
        <w:autoSpaceDN w:val="0"/>
        <w:adjustRightInd w:val="0"/>
        <w:spacing w:after="0" w:line="240" w:lineRule="auto"/>
        <w:jc w:val="both"/>
        <w:rPr>
          <w:rFonts w:ascii="Times New Roman" w:hAnsi="Times New Roman"/>
          <w:iCs/>
          <w:sz w:val="28"/>
        </w:rPr>
      </w:pPr>
    </w:p>
    <w:p w:rsidR="004A6712" w:rsidRDefault="004A6712" w:rsidP="00A53CF9">
      <w:pPr>
        <w:spacing w:after="0" w:line="240" w:lineRule="auto"/>
        <w:jc w:val="center"/>
        <w:rPr>
          <w:rFonts w:ascii="Times New Roman" w:hAnsi="Times New Roman"/>
          <w:b/>
          <w:sz w:val="28"/>
          <w:szCs w:val="28"/>
        </w:rPr>
      </w:pPr>
      <w:r w:rsidRPr="00606DBA">
        <w:rPr>
          <w:rFonts w:ascii="Times New Roman" w:hAnsi="Times New Roman"/>
          <w:b/>
          <w:sz w:val="28"/>
          <w:szCs w:val="28"/>
        </w:rPr>
        <w:t>В сфере дорожной деятельности</w:t>
      </w:r>
    </w:p>
    <w:p w:rsidR="00606DBA" w:rsidRPr="00606DBA" w:rsidRDefault="00606DBA" w:rsidP="00A53CF9">
      <w:pPr>
        <w:spacing w:after="0" w:line="240" w:lineRule="auto"/>
        <w:jc w:val="center"/>
        <w:rPr>
          <w:rFonts w:ascii="Times New Roman" w:hAnsi="Times New Roman"/>
          <w:b/>
          <w:sz w:val="28"/>
          <w:szCs w:val="28"/>
        </w:rPr>
      </w:pPr>
    </w:p>
    <w:p w:rsidR="004C5B0D" w:rsidRPr="00606DBA" w:rsidRDefault="004C5B0D" w:rsidP="004C5B0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Проводилась работа с сельскими поселениями по сопровождению и подготовке необходимой документации на получение субсидии в рамках реализации государственной программы Красноярского края «Развитие транспортной системы». Из краевого бюджета бюджету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была выделена субсидия в размере 21 722,2 тыс. рублей (2023г. – 16 094,93 тыс. рублей; 2022 г. - 34 698,18 тыс. рублей): </w:t>
      </w:r>
    </w:p>
    <w:p w:rsidR="004C5B0D" w:rsidRPr="00606DBA" w:rsidRDefault="004C5B0D" w:rsidP="004C5B0D">
      <w:pPr>
        <w:spacing w:after="0" w:line="240" w:lineRule="auto"/>
        <w:ind w:firstLine="709"/>
        <w:jc w:val="both"/>
        <w:rPr>
          <w:rFonts w:ascii="Times New Roman" w:hAnsi="Times New Roman"/>
          <w:sz w:val="28"/>
          <w:szCs w:val="28"/>
        </w:rPr>
      </w:pPr>
      <w:r w:rsidRPr="00606DBA">
        <w:rPr>
          <w:rFonts w:ascii="Times New Roman" w:hAnsi="Times New Roman"/>
          <w:sz w:val="28"/>
          <w:szCs w:val="28"/>
        </w:rPr>
        <w:t>1. Субсидия на капитальный ремонт и ремонт автомобильных дорог общего пользования местного значения 9 894,86 тыс. рублей (2023 г. – 9 894,86 тыс. рублей; 2022 г. - 15 414,9 тыс. рублей).</w:t>
      </w:r>
    </w:p>
    <w:p w:rsidR="004C5B0D" w:rsidRPr="00606DBA" w:rsidRDefault="004C5B0D" w:rsidP="004C5B0D">
      <w:pPr>
        <w:spacing w:after="0" w:line="240" w:lineRule="auto"/>
        <w:ind w:firstLine="709"/>
        <w:jc w:val="both"/>
        <w:rPr>
          <w:rFonts w:ascii="Times New Roman" w:hAnsi="Times New Roman"/>
          <w:sz w:val="28"/>
          <w:szCs w:val="28"/>
        </w:rPr>
      </w:pPr>
      <w:r w:rsidRPr="00606DBA">
        <w:rPr>
          <w:rFonts w:ascii="Times New Roman" w:hAnsi="Times New Roman"/>
          <w:sz w:val="28"/>
          <w:szCs w:val="28"/>
        </w:rPr>
        <w:t>2. Субсидия по безопасности дорожного движения   предоставлена в 2024 г. не была (2023 г.- 754,59 тыс. рублей; - 2022 г. - 73,78 тыс. рублей).</w:t>
      </w:r>
    </w:p>
    <w:p w:rsidR="004C5B0D" w:rsidRPr="00606DBA" w:rsidRDefault="004C5B0D" w:rsidP="00447B4F">
      <w:pPr>
        <w:spacing w:after="0" w:line="240" w:lineRule="auto"/>
        <w:ind w:firstLine="709"/>
        <w:jc w:val="both"/>
        <w:rPr>
          <w:rFonts w:ascii="Times New Roman" w:hAnsi="Times New Roman"/>
          <w:sz w:val="28"/>
          <w:szCs w:val="28"/>
        </w:rPr>
      </w:pPr>
      <w:r w:rsidRPr="00606DBA">
        <w:rPr>
          <w:rFonts w:ascii="Times New Roman" w:hAnsi="Times New Roman"/>
          <w:sz w:val="28"/>
          <w:szCs w:val="28"/>
        </w:rPr>
        <w:t>3. Субсидия на осуществление дорожной деятельности в целях решения задач социально-экономического развития территорий 10 000,00 тыс. рублей (2023 г. – 5 445,48 тыс. рублей; 2022 г. - 15 000,00 тыс. рублей).</w:t>
      </w:r>
    </w:p>
    <w:p w:rsidR="004C5B0D" w:rsidRPr="00606DBA" w:rsidRDefault="004C5B0D" w:rsidP="00447B4F">
      <w:pPr>
        <w:spacing w:after="0" w:line="240" w:lineRule="auto"/>
        <w:jc w:val="center"/>
        <w:rPr>
          <w:rFonts w:ascii="Times New Roman" w:hAnsi="Times New Roman"/>
          <w:sz w:val="28"/>
          <w:szCs w:val="28"/>
        </w:rPr>
      </w:pPr>
      <w:r w:rsidRPr="00606DBA">
        <w:rPr>
          <w:rFonts w:ascii="Times New Roman" w:hAnsi="Times New Roman"/>
          <w:sz w:val="28"/>
          <w:szCs w:val="28"/>
        </w:rPr>
        <w:t>За счет, краевых средств выполнены следующие мероприятия:</w:t>
      </w:r>
    </w:p>
    <w:p w:rsidR="004C5B0D" w:rsidRPr="00606DBA" w:rsidRDefault="004C5B0D" w:rsidP="004C5B0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1. Произведен ремонт автомобильных дорог с твердым покрытием в населенных пунктах района, общей протяженностью 2,96 км. (2023 г. 3,4 км; 2022 г. – 7,772 км.). Перечень объектов ремонта определен в таблице 7.1. </w:t>
      </w:r>
    </w:p>
    <w:p w:rsidR="004C5B0D" w:rsidRPr="00606DBA" w:rsidRDefault="004C5B0D" w:rsidP="004C5B0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2. В том числе, в рамках субсидии СЭР в с </w:t>
      </w:r>
      <w:proofErr w:type="spellStart"/>
      <w:r w:rsidRPr="00606DBA">
        <w:rPr>
          <w:rFonts w:ascii="Times New Roman" w:hAnsi="Times New Roman"/>
          <w:sz w:val="28"/>
          <w:szCs w:val="28"/>
        </w:rPr>
        <w:t>Ястребово</w:t>
      </w:r>
      <w:proofErr w:type="spellEnd"/>
      <w:r w:rsidRPr="00606DBA">
        <w:rPr>
          <w:rFonts w:ascii="Times New Roman" w:hAnsi="Times New Roman"/>
          <w:sz w:val="28"/>
          <w:szCs w:val="28"/>
        </w:rPr>
        <w:t xml:space="preserve"> были восстановлены дороги по ул. Школьная, Набережная и Береговая общей протяженностью </w:t>
      </w:r>
      <w:r w:rsidRPr="00606DBA">
        <w:rPr>
          <w:rFonts w:ascii="Times New Roman" w:hAnsi="Times New Roman"/>
          <w:sz w:val="28"/>
          <w:szCs w:val="28"/>
        </w:rPr>
        <w:br/>
        <w:t>816 м.</w:t>
      </w:r>
    </w:p>
    <w:p w:rsidR="000E6ECD" w:rsidRPr="00606DBA" w:rsidRDefault="000E6ECD" w:rsidP="00432633">
      <w:pPr>
        <w:shd w:val="clear" w:color="auto" w:fill="FFFFFF"/>
        <w:spacing w:after="0" w:line="240" w:lineRule="auto"/>
        <w:ind w:firstLine="709"/>
        <w:jc w:val="center"/>
        <w:rPr>
          <w:rFonts w:ascii="Times New Roman" w:hAnsi="Times New Roman"/>
          <w:b/>
          <w:sz w:val="28"/>
          <w:szCs w:val="28"/>
        </w:rPr>
      </w:pPr>
    </w:p>
    <w:p w:rsidR="004A6712" w:rsidRDefault="004A6712" w:rsidP="00432633">
      <w:pPr>
        <w:shd w:val="clear" w:color="auto" w:fill="FFFFFF"/>
        <w:spacing w:after="0" w:line="240" w:lineRule="auto"/>
        <w:ind w:firstLine="709"/>
        <w:jc w:val="center"/>
        <w:rPr>
          <w:rFonts w:ascii="Times New Roman" w:hAnsi="Times New Roman"/>
          <w:b/>
          <w:sz w:val="28"/>
          <w:szCs w:val="28"/>
        </w:rPr>
      </w:pPr>
      <w:r w:rsidRPr="00606DBA">
        <w:rPr>
          <w:rFonts w:ascii="Times New Roman" w:hAnsi="Times New Roman"/>
          <w:b/>
          <w:sz w:val="28"/>
          <w:szCs w:val="28"/>
        </w:rPr>
        <w:t>Транспортное обслуживание населения</w:t>
      </w:r>
    </w:p>
    <w:p w:rsidR="00606DBA" w:rsidRPr="00606DBA" w:rsidRDefault="00606DBA" w:rsidP="00432633">
      <w:pPr>
        <w:shd w:val="clear" w:color="auto" w:fill="FFFFFF"/>
        <w:spacing w:after="0" w:line="240" w:lineRule="auto"/>
        <w:ind w:firstLine="709"/>
        <w:jc w:val="center"/>
        <w:rPr>
          <w:rFonts w:ascii="Times New Roman" w:hAnsi="Times New Roman"/>
          <w:b/>
          <w:sz w:val="28"/>
          <w:szCs w:val="28"/>
        </w:rPr>
      </w:pPr>
    </w:p>
    <w:p w:rsidR="004A6712" w:rsidRPr="00606DBA" w:rsidRDefault="004A6712" w:rsidP="00586164">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В Ачинском рай</w:t>
      </w:r>
      <w:r w:rsidR="00BE09E1" w:rsidRPr="00606DBA">
        <w:rPr>
          <w:rFonts w:ascii="Times New Roman" w:hAnsi="Times New Roman"/>
          <w:sz w:val="28"/>
          <w:szCs w:val="28"/>
        </w:rPr>
        <w:t>оне пассажирские перевозки по 20</w:t>
      </w:r>
      <w:r w:rsidRPr="00606DBA">
        <w:rPr>
          <w:rFonts w:ascii="Times New Roman" w:hAnsi="Times New Roman"/>
          <w:sz w:val="28"/>
          <w:szCs w:val="28"/>
        </w:rPr>
        <w:t xml:space="preserve"> межмуници</w:t>
      </w:r>
      <w:r w:rsidR="004C4E0B" w:rsidRPr="00606DBA">
        <w:rPr>
          <w:rFonts w:ascii="Times New Roman" w:hAnsi="Times New Roman"/>
          <w:sz w:val="28"/>
          <w:szCs w:val="28"/>
        </w:rPr>
        <w:t>пальным маршрутам осуществляют 6</w:t>
      </w:r>
      <w:r w:rsidRPr="00606DBA">
        <w:rPr>
          <w:rFonts w:ascii="Times New Roman" w:hAnsi="Times New Roman"/>
          <w:sz w:val="28"/>
          <w:szCs w:val="28"/>
        </w:rPr>
        <w:t xml:space="preserve"> предприятий: ООО «</w:t>
      </w:r>
      <w:proofErr w:type="spellStart"/>
      <w:r w:rsidRPr="00606DBA">
        <w:rPr>
          <w:rFonts w:ascii="Times New Roman" w:hAnsi="Times New Roman"/>
          <w:sz w:val="28"/>
          <w:szCs w:val="28"/>
        </w:rPr>
        <w:t>Ачинское</w:t>
      </w:r>
      <w:proofErr w:type="spellEnd"/>
      <w:r w:rsidRPr="00606DBA">
        <w:rPr>
          <w:rFonts w:ascii="Times New Roman" w:hAnsi="Times New Roman"/>
          <w:sz w:val="28"/>
          <w:szCs w:val="28"/>
        </w:rPr>
        <w:t xml:space="preserve"> автотранспортное предприятие», ООО «Град», ООО «Тайфун», ООО «Автоко</w:t>
      </w:r>
      <w:r w:rsidR="004C4E0B" w:rsidRPr="00606DBA">
        <w:rPr>
          <w:rFonts w:ascii="Times New Roman" w:hAnsi="Times New Roman"/>
          <w:sz w:val="28"/>
          <w:szCs w:val="28"/>
        </w:rPr>
        <w:t>лонна 1967</w:t>
      </w:r>
      <w:proofErr w:type="gramStart"/>
      <w:r w:rsidR="004C4E0B" w:rsidRPr="00606DBA">
        <w:rPr>
          <w:rFonts w:ascii="Times New Roman" w:hAnsi="Times New Roman"/>
          <w:sz w:val="28"/>
          <w:szCs w:val="28"/>
        </w:rPr>
        <w:t>-«</w:t>
      </w:r>
      <w:proofErr w:type="gramEnd"/>
      <w:r w:rsidR="004C4E0B" w:rsidRPr="00606DBA">
        <w:rPr>
          <w:rFonts w:ascii="Times New Roman" w:hAnsi="Times New Roman"/>
          <w:sz w:val="28"/>
          <w:szCs w:val="28"/>
        </w:rPr>
        <w:t>А»,  ИП Щеголева А.Г</w:t>
      </w:r>
      <w:r w:rsidRPr="00606DBA">
        <w:rPr>
          <w:rFonts w:ascii="Times New Roman" w:hAnsi="Times New Roman"/>
          <w:sz w:val="28"/>
          <w:szCs w:val="28"/>
        </w:rPr>
        <w:t>.</w:t>
      </w:r>
      <w:r w:rsidR="00FE51ED" w:rsidRPr="00606DBA">
        <w:rPr>
          <w:rFonts w:ascii="Times New Roman" w:hAnsi="Times New Roman"/>
          <w:sz w:val="28"/>
          <w:szCs w:val="28"/>
        </w:rPr>
        <w:t>, ИП Фадеев А.В.</w:t>
      </w:r>
    </w:p>
    <w:p w:rsidR="004A6712" w:rsidRPr="00606DBA" w:rsidRDefault="004A6712" w:rsidP="00586164">
      <w:pPr>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Из краевого бюджета на выплату субсидий в 202</w:t>
      </w:r>
      <w:r w:rsidR="00E76FB3" w:rsidRPr="00606DBA">
        <w:rPr>
          <w:rFonts w:ascii="Times New Roman" w:hAnsi="Times New Roman"/>
          <w:sz w:val="28"/>
          <w:szCs w:val="28"/>
        </w:rPr>
        <w:t>4 году было выделено 38 495,15</w:t>
      </w:r>
      <w:r w:rsidRPr="00606DBA">
        <w:rPr>
          <w:rFonts w:ascii="Times New Roman" w:hAnsi="Times New Roman"/>
          <w:sz w:val="28"/>
          <w:szCs w:val="28"/>
        </w:rPr>
        <w:t xml:space="preserve"> тыс. рублей. В 202</w:t>
      </w:r>
      <w:r w:rsidR="00E76FB3" w:rsidRPr="00606DBA">
        <w:rPr>
          <w:rFonts w:ascii="Times New Roman" w:hAnsi="Times New Roman"/>
          <w:sz w:val="28"/>
          <w:szCs w:val="28"/>
        </w:rPr>
        <w:t>5</w:t>
      </w:r>
      <w:r w:rsidRPr="00606DBA">
        <w:rPr>
          <w:rFonts w:ascii="Times New Roman" w:hAnsi="Times New Roman"/>
          <w:sz w:val="28"/>
          <w:szCs w:val="28"/>
        </w:rPr>
        <w:t xml:space="preserve"> году на выплату субсидий из краевого бюджета запла</w:t>
      </w:r>
      <w:r w:rsidR="00E76FB3" w:rsidRPr="00606DBA">
        <w:rPr>
          <w:rFonts w:ascii="Times New Roman" w:hAnsi="Times New Roman"/>
          <w:sz w:val="28"/>
          <w:szCs w:val="28"/>
        </w:rPr>
        <w:t>нировано израсходовать 38 994,80</w:t>
      </w:r>
      <w:r w:rsidRPr="00606DBA">
        <w:rPr>
          <w:rFonts w:ascii="Times New Roman" w:hAnsi="Times New Roman"/>
          <w:sz w:val="28"/>
          <w:szCs w:val="28"/>
        </w:rPr>
        <w:t xml:space="preserve"> тыс. рублей.</w:t>
      </w:r>
    </w:p>
    <w:p w:rsidR="00015971" w:rsidRPr="00606DBA" w:rsidRDefault="004A6712" w:rsidP="00586164">
      <w:pPr>
        <w:autoSpaceDE w:val="0"/>
        <w:autoSpaceDN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Действующее расписание автотранспорта размещено на официальном сайте муниципального образования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w:t>
      </w:r>
      <w:hyperlink r:id="rId16" w:history="1">
        <w:r w:rsidR="005E1017" w:rsidRPr="00606DBA">
          <w:rPr>
            <w:rStyle w:val="af8"/>
            <w:rFonts w:ascii="Times New Roman" w:hAnsi="Times New Roman"/>
            <w:sz w:val="28"/>
            <w:szCs w:val="28"/>
            <w:lang w:val="en-US"/>
          </w:rPr>
          <w:t>http</w:t>
        </w:r>
        <w:r w:rsidR="005E1017" w:rsidRPr="00606DBA">
          <w:rPr>
            <w:rStyle w:val="af8"/>
            <w:rFonts w:ascii="Times New Roman" w:hAnsi="Times New Roman"/>
            <w:sz w:val="28"/>
            <w:szCs w:val="28"/>
          </w:rPr>
          <w:t>://</w:t>
        </w:r>
        <w:r w:rsidR="005E1017" w:rsidRPr="00606DBA">
          <w:rPr>
            <w:rStyle w:val="af8"/>
            <w:rFonts w:ascii="Times New Roman" w:hAnsi="Times New Roman"/>
            <w:sz w:val="28"/>
            <w:szCs w:val="28"/>
            <w:lang w:val="en-US"/>
          </w:rPr>
          <w:t>www</w:t>
        </w:r>
        <w:r w:rsidR="005E1017" w:rsidRPr="00606DBA">
          <w:rPr>
            <w:rStyle w:val="af8"/>
            <w:rFonts w:ascii="Times New Roman" w:hAnsi="Times New Roman"/>
            <w:sz w:val="28"/>
            <w:szCs w:val="28"/>
          </w:rPr>
          <w:t>.</w:t>
        </w:r>
        <w:r w:rsidR="005E1017" w:rsidRPr="00606DBA">
          <w:rPr>
            <w:rStyle w:val="af8"/>
            <w:rFonts w:ascii="Times New Roman" w:hAnsi="Times New Roman"/>
            <w:sz w:val="28"/>
            <w:szCs w:val="28"/>
            <w:lang w:val="en-US"/>
          </w:rPr>
          <w:t>ach</w:t>
        </w:r>
        <w:r w:rsidR="005E1017" w:rsidRPr="00606DBA">
          <w:rPr>
            <w:rStyle w:val="af8"/>
            <w:rFonts w:ascii="Times New Roman" w:hAnsi="Times New Roman"/>
            <w:sz w:val="28"/>
            <w:szCs w:val="28"/>
          </w:rPr>
          <w:t>-</w:t>
        </w:r>
        <w:proofErr w:type="spellStart"/>
        <w:r w:rsidR="005E1017" w:rsidRPr="00606DBA">
          <w:rPr>
            <w:rStyle w:val="af8"/>
            <w:rFonts w:ascii="Times New Roman" w:hAnsi="Times New Roman"/>
            <w:sz w:val="28"/>
            <w:szCs w:val="28"/>
            <w:lang w:val="en-US"/>
          </w:rPr>
          <w:t>raion</w:t>
        </w:r>
        <w:proofErr w:type="spellEnd"/>
        <w:r w:rsidR="005E1017" w:rsidRPr="00606DBA">
          <w:rPr>
            <w:rStyle w:val="af8"/>
            <w:rFonts w:ascii="Times New Roman" w:hAnsi="Times New Roman"/>
            <w:sz w:val="28"/>
            <w:szCs w:val="28"/>
          </w:rPr>
          <w:t>.</w:t>
        </w:r>
        <w:proofErr w:type="spellStart"/>
        <w:r w:rsidR="005E1017" w:rsidRPr="00606DBA">
          <w:rPr>
            <w:rStyle w:val="af8"/>
            <w:rFonts w:ascii="Times New Roman" w:hAnsi="Times New Roman"/>
            <w:sz w:val="28"/>
            <w:szCs w:val="28"/>
            <w:lang w:val="en-US"/>
          </w:rPr>
          <w:t>ru</w:t>
        </w:r>
        <w:proofErr w:type="spellEnd"/>
        <w:r w:rsidR="005E1017" w:rsidRPr="00606DBA">
          <w:rPr>
            <w:rStyle w:val="af8"/>
            <w:rFonts w:ascii="Times New Roman" w:hAnsi="Times New Roman"/>
            <w:sz w:val="28"/>
            <w:szCs w:val="28"/>
          </w:rPr>
          <w:t>/</w:t>
        </w:r>
      </w:hyperlink>
      <w:r w:rsidRPr="00606DBA">
        <w:rPr>
          <w:rFonts w:ascii="Times New Roman" w:hAnsi="Times New Roman"/>
          <w:sz w:val="28"/>
          <w:szCs w:val="28"/>
        </w:rPr>
        <w:t>.</w:t>
      </w:r>
    </w:p>
    <w:p w:rsidR="00DB3EB3" w:rsidRPr="00606DBA" w:rsidRDefault="00DB3EB3" w:rsidP="004A6712">
      <w:pPr>
        <w:autoSpaceDE w:val="0"/>
        <w:autoSpaceDN w:val="0"/>
        <w:adjustRightInd w:val="0"/>
        <w:spacing w:after="0" w:line="240" w:lineRule="auto"/>
        <w:ind w:firstLine="709"/>
        <w:jc w:val="both"/>
        <w:rPr>
          <w:rFonts w:ascii="Times New Roman" w:hAnsi="Times New Roman"/>
          <w:sz w:val="28"/>
          <w:szCs w:val="28"/>
        </w:rPr>
      </w:pPr>
    </w:p>
    <w:p w:rsidR="00DB3EB3" w:rsidRPr="00606DBA" w:rsidRDefault="00DB3EB3"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4A6712">
      <w:pPr>
        <w:autoSpaceDE w:val="0"/>
        <w:autoSpaceDN w:val="0"/>
        <w:adjustRightInd w:val="0"/>
        <w:spacing w:after="0" w:line="240" w:lineRule="auto"/>
        <w:ind w:firstLine="709"/>
        <w:jc w:val="both"/>
        <w:rPr>
          <w:rFonts w:ascii="Times New Roman" w:hAnsi="Times New Roman"/>
          <w:sz w:val="28"/>
          <w:szCs w:val="28"/>
        </w:rPr>
      </w:pPr>
    </w:p>
    <w:p w:rsidR="00FF03F0" w:rsidRPr="00606DBA" w:rsidRDefault="00FF03F0" w:rsidP="00FF03F0">
      <w:pPr>
        <w:jc w:val="center"/>
        <w:rPr>
          <w:rFonts w:ascii="Times New Roman" w:hAnsi="Times New Roman"/>
          <w:szCs w:val="28"/>
        </w:rPr>
        <w:sectPr w:rsidR="00FF03F0" w:rsidRPr="00606DBA" w:rsidSect="006532E4">
          <w:footerReference w:type="default" r:id="rId17"/>
          <w:pgSz w:w="11906" w:h="16838"/>
          <w:pgMar w:top="1134" w:right="709" w:bottom="709" w:left="1701" w:header="708" w:footer="708" w:gutter="0"/>
          <w:cols w:space="708"/>
          <w:docGrid w:linePitch="360"/>
        </w:sectPr>
      </w:pPr>
    </w:p>
    <w:p w:rsidR="003F769B" w:rsidRPr="00606DBA" w:rsidRDefault="003F769B" w:rsidP="003F769B">
      <w:pPr>
        <w:jc w:val="center"/>
        <w:rPr>
          <w:rFonts w:ascii="Times New Roman" w:hAnsi="Times New Roman"/>
          <w:sz w:val="28"/>
          <w:szCs w:val="28"/>
        </w:rPr>
      </w:pPr>
      <w:r w:rsidRPr="00606DBA">
        <w:rPr>
          <w:rFonts w:ascii="Times New Roman" w:hAnsi="Times New Roman"/>
          <w:sz w:val="28"/>
          <w:szCs w:val="28"/>
        </w:rPr>
        <w:lastRenderedPageBreak/>
        <w:t>Информация о объектах по дорожному фонду в 2024 году</w:t>
      </w:r>
    </w:p>
    <w:p w:rsidR="003F769B" w:rsidRPr="00606DBA" w:rsidRDefault="003F769B" w:rsidP="003F769B">
      <w:pPr>
        <w:spacing w:after="0" w:line="240" w:lineRule="auto"/>
        <w:jc w:val="center"/>
        <w:rPr>
          <w:rFonts w:ascii="Times New Roman" w:hAnsi="Times New Roman"/>
          <w:sz w:val="28"/>
          <w:szCs w:val="28"/>
        </w:rPr>
      </w:pPr>
      <w:r w:rsidRPr="00606DBA">
        <w:rPr>
          <w:rFonts w:ascii="Times New Roman" w:hAnsi="Times New Roman"/>
          <w:sz w:val="28"/>
          <w:szCs w:val="28"/>
        </w:rPr>
        <w:t xml:space="preserve">                                                                                                                                                                                                Таблица 7.1.</w:t>
      </w:r>
    </w:p>
    <w:tbl>
      <w:tblPr>
        <w:tblStyle w:val="a6"/>
        <w:tblW w:w="14542" w:type="dxa"/>
        <w:tblInd w:w="421" w:type="dxa"/>
        <w:tblLayout w:type="fixed"/>
        <w:tblLook w:val="04A0" w:firstRow="1" w:lastRow="0" w:firstColumn="1" w:lastColumn="0" w:noHBand="0" w:noVBand="1"/>
      </w:tblPr>
      <w:tblGrid>
        <w:gridCol w:w="697"/>
        <w:gridCol w:w="2079"/>
        <w:gridCol w:w="1843"/>
        <w:gridCol w:w="1985"/>
        <w:gridCol w:w="1701"/>
        <w:gridCol w:w="1559"/>
        <w:gridCol w:w="1559"/>
        <w:gridCol w:w="3119"/>
      </w:tblGrid>
      <w:tr w:rsidR="003F769B" w:rsidRPr="00606DBA" w:rsidTr="00B62580">
        <w:trPr>
          <w:trHeight w:val="465"/>
        </w:trPr>
        <w:tc>
          <w:tcPr>
            <w:tcW w:w="697"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w:t>
            </w:r>
          </w:p>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п/п</w:t>
            </w:r>
          </w:p>
        </w:tc>
        <w:tc>
          <w:tcPr>
            <w:tcW w:w="207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Наименование муниципального образования</w:t>
            </w:r>
          </w:p>
        </w:tc>
        <w:tc>
          <w:tcPr>
            <w:tcW w:w="1843"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Наименование населенного пункта</w:t>
            </w:r>
          </w:p>
        </w:tc>
        <w:tc>
          <w:tcPr>
            <w:tcW w:w="1985"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Наименование объекта</w:t>
            </w:r>
          </w:p>
        </w:tc>
        <w:tc>
          <w:tcPr>
            <w:tcW w:w="1701"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Протяженность, м</w:t>
            </w:r>
          </w:p>
        </w:tc>
        <w:tc>
          <w:tcPr>
            <w:tcW w:w="155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Тип покрытия</w:t>
            </w:r>
          </w:p>
        </w:tc>
        <w:tc>
          <w:tcPr>
            <w:tcW w:w="155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Сумма</w:t>
            </w:r>
          </w:p>
        </w:tc>
        <w:tc>
          <w:tcPr>
            <w:tcW w:w="311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Наименование субсидии</w:t>
            </w:r>
          </w:p>
        </w:tc>
      </w:tr>
      <w:tr w:rsidR="003F769B" w:rsidRPr="00606DBA" w:rsidTr="00B62580">
        <w:trPr>
          <w:trHeight w:val="464"/>
        </w:trPr>
        <w:tc>
          <w:tcPr>
            <w:tcW w:w="697" w:type="dxa"/>
            <w:vMerge/>
          </w:tcPr>
          <w:p w:rsidR="003F769B" w:rsidRPr="00606DBA" w:rsidRDefault="003F769B" w:rsidP="00B62580">
            <w:pPr>
              <w:jc w:val="center"/>
              <w:rPr>
                <w:rFonts w:ascii="Times New Roman" w:hAnsi="Times New Roman"/>
                <w:sz w:val="20"/>
                <w:szCs w:val="20"/>
              </w:rPr>
            </w:pPr>
          </w:p>
        </w:tc>
        <w:tc>
          <w:tcPr>
            <w:tcW w:w="2079" w:type="dxa"/>
            <w:vMerge/>
          </w:tcPr>
          <w:p w:rsidR="003F769B" w:rsidRPr="00606DBA" w:rsidRDefault="003F769B" w:rsidP="00B62580">
            <w:pPr>
              <w:jc w:val="center"/>
              <w:rPr>
                <w:rFonts w:ascii="Times New Roman" w:hAnsi="Times New Roman"/>
                <w:sz w:val="20"/>
                <w:szCs w:val="20"/>
              </w:rPr>
            </w:pPr>
          </w:p>
        </w:tc>
        <w:tc>
          <w:tcPr>
            <w:tcW w:w="1843" w:type="dxa"/>
            <w:vMerge/>
          </w:tcPr>
          <w:p w:rsidR="003F769B" w:rsidRPr="00606DBA" w:rsidRDefault="003F769B" w:rsidP="00B62580">
            <w:pPr>
              <w:jc w:val="center"/>
              <w:rPr>
                <w:rFonts w:ascii="Times New Roman" w:hAnsi="Times New Roman"/>
                <w:sz w:val="20"/>
                <w:szCs w:val="20"/>
              </w:rPr>
            </w:pPr>
          </w:p>
        </w:tc>
        <w:tc>
          <w:tcPr>
            <w:tcW w:w="1985" w:type="dxa"/>
            <w:vMerge/>
          </w:tcPr>
          <w:p w:rsidR="003F769B" w:rsidRPr="00606DBA" w:rsidRDefault="003F769B" w:rsidP="00B62580">
            <w:pPr>
              <w:jc w:val="center"/>
              <w:rPr>
                <w:rFonts w:ascii="Times New Roman" w:hAnsi="Times New Roman"/>
                <w:sz w:val="20"/>
                <w:szCs w:val="20"/>
              </w:rPr>
            </w:pPr>
          </w:p>
        </w:tc>
        <w:tc>
          <w:tcPr>
            <w:tcW w:w="1701" w:type="dxa"/>
            <w:vMerge/>
          </w:tcPr>
          <w:p w:rsidR="003F769B" w:rsidRPr="00606DBA" w:rsidRDefault="003F769B" w:rsidP="00B62580">
            <w:pPr>
              <w:jc w:val="center"/>
              <w:rPr>
                <w:rFonts w:ascii="Times New Roman" w:hAnsi="Times New Roman"/>
                <w:sz w:val="20"/>
                <w:szCs w:val="20"/>
              </w:rPr>
            </w:pPr>
          </w:p>
        </w:tc>
        <w:tc>
          <w:tcPr>
            <w:tcW w:w="1559" w:type="dxa"/>
            <w:vMerge/>
          </w:tcPr>
          <w:p w:rsidR="003F769B" w:rsidRPr="00606DBA" w:rsidRDefault="003F769B" w:rsidP="00B62580">
            <w:pPr>
              <w:jc w:val="center"/>
              <w:rPr>
                <w:rFonts w:ascii="Times New Roman" w:hAnsi="Times New Roman"/>
                <w:sz w:val="20"/>
                <w:szCs w:val="20"/>
              </w:rPr>
            </w:pPr>
          </w:p>
        </w:tc>
        <w:tc>
          <w:tcPr>
            <w:tcW w:w="1559" w:type="dxa"/>
            <w:vMerge/>
          </w:tcPr>
          <w:p w:rsidR="003F769B" w:rsidRPr="00606DBA" w:rsidRDefault="003F769B" w:rsidP="00B62580">
            <w:pPr>
              <w:jc w:val="center"/>
              <w:rPr>
                <w:rFonts w:ascii="Times New Roman" w:hAnsi="Times New Roman"/>
                <w:sz w:val="20"/>
                <w:szCs w:val="20"/>
              </w:rPr>
            </w:pPr>
          </w:p>
        </w:tc>
        <w:tc>
          <w:tcPr>
            <w:tcW w:w="3119" w:type="dxa"/>
            <w:vMerge/>
          </w:tcPr>
          <w:p w:rsidR="003F769B" w:rsidRPr="00606DBA" w:rsidRDefault="003F769B" w:rsidP="00B62580">
            <w:pPr>
              <w:jc w:val="center"/>
              <w:rPr>
                <w:rFonts w:ascii="Times New Roman" w:hAnsi="Times New Roman"/>
                <w:sz w:val="20"/>
                <w:szCs w:val="20"/>
              </w:rPr>
            </w:pPr>
          </w:p>
        </w:tc>
      </w:tr>
      <w:tr w:rsidR="003F769B" w:rsidRPr="00606DBA" w:rsidTr="00B62580">
        <w:tc>
          <w:tcPr>
            <w:tcW w:w="697"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1</w:t>
            </w:r>
          </w:p>
        </w:tc>
        <w:tc>
          <w:tcPr>
            <w:tcW w:w="207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w:t>
            </w:r>
          </w:p>
        </w:tc>
        <w:tc>
          <w:tcPr>
            <w:tcW w:w="1843"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3</w:t>
            </w:r>
          </w:p>
        </w:tc>
        <w:tc>
          <w:tcPr>
            <w:tcW w:w="1985"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4</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5</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6</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7</w:t>
            </w:r>
          </w:p>
        </w:tc>
        <w:tc>
          <w:tcPr>
            <w:tcW w:w="311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8</w:t>
            </w:r>
          </w:p>
        </w:tc>
      </w:tr>
      <w:tr w:rsidR="003F769B" w:rsidRPr="00606DBA" w:rsidTr="00B62580">
        <w:trPr>
          <w:trHeight w:val="312"/>
        </w:trPr>
        <w:tc>
          <w:tcPr>
            <w:tcW w:w="697" w:type="dxa"/>
          </w:tcPr>
          <w:p w:rsidR="003F769B" w:rsidRPr="00606DBA" w:rsidRDefault="003F769B" w:rsidP="00B62580">
            <w:pPr>
              <w:jc w:val="center"/>
              <w:rPr>
                <w:rFonts w:ascii="Times New Roman" w:hAnsi="Times New Roman"/>
                <w:sz w:val="20"/>
                <w:szCs w:val="20"/>
              </w:rPr>
            </w:pPr>
          </w:p>
        </w:tc>
        <w:tc>
          <w:tcPr>
            <w:tcW w:w="2079" w:type="dxa"/>
          </w:tcPr>
          <w:p w:rsidR="003F769B" w:rsidRPr="00606DBA" w:rsidRDefault="003F769B" w:rsidP="00B62580">
            <w:pPr>
              <w:jc w:val="both"/>
              <w:rPr>
                <w:rFonts w:ascii="Times New Roman" w:hAnsi="Times New Roman"/>
                <w:sz w:val="20"/>
                <w:szCs w:val="20"/>
              </w:rPr>
            </w:pPr>
            <w:proofErr w:type="spellStart"/>
            <w:r w:rsidRPr="00606DBA">
              <w:rPr>
                <w:rFonts w:ascii="Times New Roman" w:hAnsi="Times New Roman"/>
                <w:sz w:val="20"/>
                <w:szCs w:val="20"/>
              </w:rPr>
              <w:t>Ачинский</w:t>
            </w:r>
            <w:proofErr w:type="spellEnd"/>
            <w:r w:rsidRPr="00606DBA">
              <w:rPr>
                <w:rFonts w:ascii="Times New Roman" w:hAnsi="Times New Roman"/>
                <w:sz w:val="20"/>
                <w:szCs w:val="20"/>
              </w:rPr>
              <w:t xml:space="preserve"> района</w:t>
            </w:r>
          </w:p>
        </w:tc>
        <w:tc>
          <w:tcPr>
            <w:tcW w:w="1843" w:type="dxa"/>
          </w:tcPr>
          <w:p w:rsidR="003F769B" w:rsidRPr="00606DBA" w:rsidRDefault="003F769B" w:rsidP="00B62580">
            <w:pPr>
              <w:jc w:val="center"/>
              <w:rPr>
                <w:rFonts w:ascii="Times New Roman" w:hAnsi="Times New Roman"/>
                <w:sz w:val="20"/>
                <w:szCs w:val="20"/>
              </w:rPr>
            </w:pPr>
          </w:p>
        </w:tc>
        <w:tc>
          <w:tcPr>
            <w:tcW w:w="1985" w:type="dxa"/>
          </w:tcPr>
          <w:p w:rsidR="003F769B" w:rsidRPr="00606DBA" w:rsidRDefault="003F769B" w:rsidP="00B62580">
            <w:pPr>
              <w:jc w:val="center"/>
              <w:rPr>
                <w:rFonts w:ascii="Times New Roman" w:hAnsi="Times New Roman"/>
                <w:sz w:val="20"/>
                <w:szCs w:val="20"/>
              </w:rPr>
            </w:pPr>
          </w:p>
        </w:tc>
        <w:tc>
          <w:tcPr>
            <w:tcW w:w="1701" w:type="dxa"/>
          </w:tcPr>
          <w:p w:rsidR="003F769B" w:rsidRPr="00606DBA" w:rsidRDefault="003F769B" w:rsidP="00B62580">
            <w:pPr>
              <w:jc w:val="center"/>
              <w:rPr>
                <w:rFonts w:ascii="Times New Roman" w:hAnsi="Times New Roman"/>
                <w:sz w:val="20"/>
                <w:szCs w:val="20"/>
              </w:rPr>
            </w:pPr>
          </w:p>
        </w:tc>
        <w:tc>
          <w:tcPr>
            <w:tcW w:w="1559" w:type="dxa"/>
          </w:tcPr>
          <w:p w:rsidR="003F769B" w:rsidRPr="00606DBA" w:rsidRDefault="003F769B" w:rsidP="00B62580">
            <w:pPr>
              <w:jc w:val="center"/>
              <w:rPr>
                <w:rFonts w:ascii="Times New Roman" w:hAnsi="Times New Roman"/>
                <w:sz w:val="20"/>
                <w:szCs w:val="20"/>
              </w:rPr>
            </w:pPr>
          </w:p>
        </w:tc>
        <w:tc>
          <w:tcPr>
            <w:tcW w:w="1559" w:type="dxa"/>
          </w:tcPr>
          <w:p w:rsidR="003F769B" w:rsidRPr="00606DBA" w:rsidRDefault="003F769B" w:rsidP="00B62580">
            <w:pPr>
              <w:spacing w:after="0" w:line="240" w:lineRule="auto"/>
              <w:jc w:val="center"/>
              <w:rPr>
                <w:rFonts w:ascii="Times New Roman" w:hAnsi="Times New Roman"/>
                <w:sz w:val="20"/>
                <w:szCs w:val="20"/>
              </w:rPr>
            </w:pPr>
          </w:p>
        </w:tc>
        <w:tc>
          <w:tcPr>
            <w:tcW w:w="3119" w:type="dxa"/>
          </w:tcPr>
          <w:p w:rsidR="003F769B" w:rsidRPr="00606DBA" w:rsidRDefault="003F769B" w:rsidP="00B62580">
            <w:pPr>
              <w:rPr>
                <w:rFonts w:ascii="Times New Roman" w:hAnsi="Times New Roman"/>
                <w:sz w:val="20"/>
                <w:szCs w:val="20"/>
              </w:rPr>
            </w:pPr>
          </w:p>
        </w:tc>
      </w:tr>
      <w:tr w:rsidR="003F769B" w:rsidRPr="00606DBA" w:rsidTr="00B62580">
        <w:trPr>
          <w:trHeight w:val="900"/>
        </w:trPr>
        <w:tc>
          <w:tcPr>
            <w:tcW w:w="697"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1</w:t>
            </w:r>
          </w:p>
        </w:tc>
        <w:tc>
          <w:tcPr>
            <w:tcW w:w="2079"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Белоярский сельсовет</w:t>
            </w: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с. Белый Яр</w:t>
            </w:r>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Береговая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250</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асфальтобетон</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1 225 235,04</w:t>
            </w:r>
          </w:p>
        </w:tc>
        <w:tc>
          <w:tcPr>
            <w:tcW w:w="3119" w:type="dxa"/>
          </w:tcPr>
          <w:p w:rsidR="003F769B" w:rsidRPr="00606DBA" w:rsidRDefault="003F769B" w:rsidP="00B62580">
            <w:pPr>
              <w:jc w:val="center"/>
              <w:rPr>
                <w:rFonts w:ascii="Times New Roman" w:hAnsi="Times New Roman"/>
                <w:sz w:val="20"/>
                <w:szCs w:val="20"/>
              </w:rPr>
            </w:pPr>
          </w:p>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 xml:space="preserve">Капитальный ремонт и </w:t>
            </w:r>
            <w:proofErr w:type="gramStart"/>
            <w:r w:rsidRPr="00606DBA">
              <w:rPr>
                <w:rFonts w:ascii="Times New Roman" w:hAnsi="Times New Roman"/>
                <w:sz w:val="20"/>
                <w:szCs w:val="20"/>
              </w:rPr>
              <w:t>ремонт</w:t>
            </w:r>
            <w:proofErr w:type="gramEnd"/>
            <w:r w:rsidRPr="00606DBA">
              <w:rPr>
                <w:rFonts w:ascii="Times New Roman" w:hAnsi="Times New Roman"/>
                <w:sz w:val="20"/>
                <w:szCs w:val="20"/>
              </w:rPr>
              <w:t xml:space="preserve"> а/д</w:t>
            </w:r>
          </w:p>
        </w:tc>
      </w:tr>
      <w:tr w:rsidR="003F769B" w:rsidRPr="00606DBA" w:rsidTr="00B62580">
        <w:trPr>
          <w:trHeight w:val="278"/>
        </w:trPr>
        <w:tc>
          <w:tcPr>
            <w:tcW w:w="697"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w:t>
            </w:r>
          </w:p>
        </w:tc>
        <w:tc>
          <w:tcPr>
            <w:tcW w:w="2079"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Горный сельсовет</w:t>
            </w:r>
          </w:p>
        </w:tc>
        <w:tc>
          <w:tcPr>
            <w:tcW w:w="1843" w:type="dxa"/>
          </w:tcPr>
          <w:p w:rsidR="003F769B" w:rsidRPr="00606DBA" w:rsidRDefault="003F769B" w:rsidP="00B62580">
            <w:pPr>
              <w:jc w:val="both"/>
              <w:rPr>
                <w:rFonts w:ascii="Times New Roman" w:hAnsi="Times New Roman"/>
                <w:sz w:val="20"/>
                <w:szCs w:val="20"/>
              </w:rPr>
            </w:pPr>
          </w:p>
        </w:tc>
        <w:tc>
          <w:tcPr>
            <w:tcW w:w="1985" w:type="dxa"/>
          </w:tcPr>
          <w:p w:rsidR="003F769B" w:rsidRPr="00606DBA" w:rsidRDefault="003F769B" w:rsidP="00B62580">
            <w:pPr>
              <w:rPr>
                <w:rFonts w:ascii="Times New Roman" w:hAnsi="Times New Roman"/>
                <w:sz w:val="20"/>
                <w:szCs w:val="20"/>
              </w:rPr>
            </w:pPr>
          </w:p>
        </w:tc>
        <w:tc>
          <w:tcPr>
            <w:tcW w:w="1701" w:type="dxa"/>
          </w:tcPr>
          <w:p w:rsidR="003F769B" w:rsidRPr="00606DBA" w:rsidRDefault="003F769B" w:rsidP="00B62580">
            <w:pPr>
              <w:jc w:val="center"/>
              <w:rPr>
                <w:rFonts w:ascii="Times New Roman" w:hAnsi="Times New Roman"/>
                <w:sz w:val="20"/>
                <w:szCs w:val="20"/>
              </w:rPr>
            </w:pPr>
          </w:p>
        </w:tc>
        <w:tc>
          <w:tcPr>
            <w:tcW w:w="1559" w:type="dxa"/>
          </w:tcPr>
          <w:p w:rsidR="003F769B" w:rsidRPr="00606DBA" w:rsidRDefault="003F769B" w:rsidP="00B62580">
            <w:pPr>
              <w:jc w:val="center"/>
              <w:rPr>
                <w:rFonts w:ascii="Times New Roman" w:hAnsi="Times New Roman"/>
                <w:sz w:val="20"/>
                <w:szCs w:val="20"/>
              </w:rPr>
            </w:pPr>
          </w:p>
        </w:tc>
        <w:tc>
          <w:tcPr>
            <w:tcW w:w="1559" w:type="dxa"/>
          </w:tcPr>
          <w:p w:rsidR="003F769B" w:rsidRPr="00606DBA" w:rsidRDefault="003F769B" w:rsidP="00B62580">
            <w:pPr>
              <w:jc w:val="center"/>
              <w:rPr>
                <w:rFonts w:ascii="Times New Roman" w:hAnsi="Times New Roman"/>
                <w:sz w:val="20"/>
                <w:szCs w:val="20"/>
              </w:rPr>
            </w:pPr>
          </w:p>
        </w:tc>
        <w:tc>
          <w:tcPr>
            <w:tcW w:w="3119" w:type="dxa"/>
          </w:tcPr>
          <w:p w:rsidR="003F769B" w:rsidRPr="00606DBA" w:rsidRDefault="003F769B" w:rsidP="00B62580">
            <w:pPr>
              <w:jc w:val="center"/>
              <w:rPr>
                <w:rFonts w:ascii="Times New Roman" w:hAnsi="Times New Roman"/>
                <w:sz w:val="20"/>
                <w:szCs w:val="20"/>
              </w:rPr>
            </w:pPr>
          </w:p>
        </w:tc>
      </w:tr>
      <w:tr w:rsidR="003F769B" w:rsidRPr="00606DBA" w:rsidTr="00B62580">
        <w:trPr>
          <w:trHeight w:val="330"/>
        </w:trPr>
        <w:tc>
          <w:tcPr>
            <w:tcW w:w="697"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3</w:t>
            </w:r>
          </w:p>
        </w:tc>
        <w:tc>
          <w:tcPr>
            <w:tcW w:w="2079" w:type="dxa"/>
            <w:vMerge w:val="restart"/>
          </w:tcPr>
          <w:p w:rsidR="003F769B" w:rsidRPr="00606DBA" w:rsidRDefault="003F769B" w:rsidP="00B62580">
            <w:pPr>
              <w:jc w:val="both"/>
              <w:rPr>
                <w:rFonts w:ascii="Times New Roman" w:hAnsi="Times New Roman"/>
                <w:sz w:val="20"/>
                <w:szCs w:val="20"/>
              </w:rPr>
            </w:pPr>
            <w:proofErr w:type="spellStart"/>
            <w:r w:rsidRPr="00606DBA">
              <w:rPr>
                <w:rFonts w:ascii="Times New Roman" w:hAnsi="Times New Roman"/>
                <w:sz w:val="20"/>
                <w:szCs w:val="20"/>
              </w:rPr>
              <w:t>Ключинский</w:t>
            </w:r>
            <w:proofErr w:type="spellEnd"/>
            <w:r w:rsidRPr="00606DBA">
              <w:rPr>
                <w:rFonts w:ascii="Times New Roman" w:hAnsi="Times New Roman"/>
                <w:sz w:val="20"/>
                <w:szCs w:val="20"/>
              </w:rPr>
              <w:t xml:space="preserve"> сельсовет</w:t>
            </w: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д. Каменка</w:t>
            </w:r>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Линейная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428</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асфальтобетон</w:t>
            </w:r>
          </w:p>
        </w:tc>
        <w:tc>
          <w:tcPr>
            <w:tcW w:w="155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2 813 411,76</w:t>
            </w:r>
          </w:p>
        </w:tc>
        <w:tc>
          <w:tcPr>
            <w:tcW w:w="311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 xml:space="preserve">Капитальный ремонт и </w:t>
            </w:r>
            <w:proofErr w:type="gramStart"/>
            <w:r w:rsidRPr="00606DBA">
              <w:rPr>
                <w:rFonts w:ascii="Times New Roman" w:hAnsi="Times New Roman"/>
                <w:sz w:val="20"/>
                <w:szCs w:val="20"/>
              </w:rPr>
              <w:t>ремонт</w:t>
            </w:r>
            <w:proofErr w:type="gramEnd"/>
            <w:r w:rsidRPr="00606DBA">
              <w:rPr>
                <w:rFonts w:ascii="Times New Roman" w:hAnsi="Times New Roman"/>
                <w:sz w:val="20"/>
                <w:szCs w:val="20"/>
              </w:rPr>
              <w:t xml:space="preserve"> а/д</w:t>
            </w:r>
          </w:p>
        </w:tc>
      </w:tr>
      <w:tr w:rsidR="003F769B" w:rsidRPr="00606DBA" w:rsidTr="00B62580">
        <w:trPr>
          <w:trHeight w:val="405"/>
        </w:trPr>
        <w:tc>
          <w:tcPr>
            <w:tcW w:w="697" w:type="dxa"/>
            <w:vMerge/>
          </w:tcPr>
          <w:p w:rsidR="003F769B" w:rsidRPr="00606DBA" w:rsidRDefault="003F769B" w:rsidP="00B62580">
            <w:pPr>
              <w:jc w:val="center"/>
              <w:rPr>
                <w:rFonts w:ascii="Times New Roman" w:hAnsi="Times New Roman"/>
                <w:sz w:val="20"/>
                <w:szCs w:val="20"/>
              </w:rPr>
            </w:pPr>
          </w:p>
        </w:tc>
        <w:tc>
          <w:tcPr>
            <w:tcW w:w="2079" w:type="dxa"/>
            <w:vMerge/>
          </w:tcPr>
          <w:p w:rsidR="003F769B" w:rsidRPr="00606DBA" w:rsidRDefault="003F769B" w:rsidP="00B62580">
            <w:pPr>
              <w:jc w:val="both"/>
              <w:rPr>
                <w:rFonts w:ascii="Times New Roman" w:hAnsi="Times New Roman"/>
                <w:sz w:val="20"/>
                <w:szCs w:val="20"/>
              </w:rPr>
            </w:pP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д. Малый Улуй</w:t>
            </w:r>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Центральная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24</w:t>
            </w:r>
          </w:p>
        </w:tc>
        <w:tc>
          <w:tcPr>
            <w:tcW w:w="1559" w:type="dxa"/>
          </w:tcPr>
          <w:p w:rsidR="003F769B" w:rsidRPr="00606DBA" w:rsidRDefault="003F769B" w:rsidP="00B62580">
            <w:pPr>
              <w:jc w:val="center"/>
              <w:rPr>
                <w:rFonts w:ascii="Times New Roman" w:hAnsi="Times New Roman"/>
                <w:sz w:val="20"/>
                <w:szCs w:val="20"/>
              </w:rPr>
            </w:pPr>
            <w:proofErr w:type="spellStart"/>
            <w:r w:rsidRPr="00606DBA">
              <w:rPr>
                <w:rFonts w:ascii="Times New Roman" w:hAnsi="Times New Roman"/>
                <w:sz w:val="20"/>
                <w:szCs w:val="20"/>
              </w:rPr>
              <w:t>Щеб</w:t>
            </w:r>
            <w:proofErr w:type="spellEnd"/>
            <w:r w:rsidRPr="00606DBA">
              <w:rPr>
                <w:rFonts w:ascii="Times New Roman" w:hAnsi="Times New Roman"/>
                <w:sz w:val="20"/>
                <w:szCs w:val="20"/>
              </w:rPr>
              <w:t>. гравийные материалы</w:t>
            </w:r>
          </w:p>
        </w:tc>
        <w:tc>
          <w:tcPr>
            <w:tcW w:w="1559" w:type="dxa"/>
            <w:vMerge/>
          </w:tcPr>
          <w:p w:rsidR="003F769B" w:rsidRPr="00606DBA" w:rsidRDefault="003F769B" w:rsidP="00B62580">
            <w:pPr>
              <w:jc w:val="center"/>
              <w:rPr>
                <w:rFonts w:ascii="Times New Roman" w:hAnsi="Times New Roman"/>
                <w:sz w:val="20"/>
                <w:szCs w:val="20"/>
              </w:rPr>
            </w:pPr>
          </w:p>
        </w:tc>
        <w:tc>
          <w:tcPr>
            <w:tcW w:w="3119" w:type="dxa"/>
            <w:vMerge/>
          </w:tcPr>
          <w:p w:rsidR="003F769B" w:rsidRPr="00606DBA" w:rsidRDefault="003F769B" w:rsidP="00B62580">
            <w:pPr>
              <w:jc w:val="center"/>
              <w:rPr>
                <w:rFonts w:ascii="Times New Roman" w:hAnsi="Times New Roman"/>
                <w:sz w:val="20"/>
                <w:szCs w:val="20"/>
              </w:rPr>
            </w:pPr>
          </w:p>
        </w:tc>
      </w:tr>
      <w:tr w:rsidR="003F769B" w:rsidRPr="00606DBA" w:rsidTr="00B62580">
        <w:tc>
          <w:tcPr>
            <w:tcW w:w="697"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4</w:t>
            </w:r>
          </w:p>
        </w:tc>
        <w:tc>
          <w:tcPr>
            <w:tcW w:w="2079" w:type="dxa"/>
          </w:tcPr>
          <w:p w:rsidR="003F769B" w:rsidRPr="00606DBA" w:rsidRDefault="003F769B" w:rsidP="00B62580">
            <w:pPr>
              <w:jc w:val="both"/>
              <w:rPr>
                <w:rFonts w:ascii="Times New Roman" w:hAnsi="Times New Roman"/>
                <w:sz w:val="20"/>
                <w:szCs w:val="20"/>
              </w:rPr>
            </w:pPr>
            <w:proofErr w:type="spellStart"/>
            <w:r w:rsidRPr="00606DBA">
              <w:rPr>
                <w:rFonts w:ascii="Times New Roman" w:hAnsi="Times New Roman"/>
                <w:sz w:val="20"/>
                <w:szCs w:val="20"/>
              </w:rPr>
              <w:t>Лапшихинский</w:t>
            </w:r>
            <w:proofErr w:type="spellEnd"/>
            <w:r w:rsidRPr="00606DBA">
              <w:rPr>
                <w:rFonts w:ascii="Times New Roman" w:hAnsi="Times New Roman"/>
                <w:sz w:val="20"/>
                <w:szCs w:val="20"/>
              </w:rPr>
              <w:t xml:space="preserve"> сельсовет</w:t>
            </w: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 xml:space="preserve">с. </w:t>
            </w:r>
            <w:proofErr w:type="spellStart"/>
            <w:r w:rsidRPr="00606DBA">
              <w:rPr>
                <w:rFonts w:ascii="Times New Roman" w:hAnsi="Times New Roman"/>
                <w:sz w:val="20"/>
                <w:szCs w:val="20"/>
              </w:rPr>
              <w:t>Лапшиха</w:t>
            </w:r>
            <w:proofErr w:type="spellEnd"/>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Партизанская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155</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асфальтобетон</w:t>
            </w:r>
          </w:p>
        </w:tc>
        <w:tc>
          <w:tcPr>
            <w:tcW w:w="1559" w:type="dxa"/>
          </w:tcPr>
          <w:p w:rsidR="003F769B" w:rsidRPr="00606DBA" w:rsidRDefault="003F769B" w:rsidP="00B62580">
            <w:pPr>
              <w:spacing w:after="0" w:line="240" w:lineRule="auto"/>
              <w:jc w:val="center"/>
              <w:rPr>
                <w:rFonts w:ascii="Times New Roman" w:hAnsi="Times New Roman"/>
                <w:sz w:val="20"/>
                <w:szCs w:val="20"/>
              </w:rPr>
            </w:pPr>
            <w:r w:rsidRPr="00606DBA">
              <w:rPr>
                <w:rFonts w:ascii="Times New Roman" w:hAnsi="Times New Roman"/>
                <w:color w:val="28313E"/>
                <w:sz w:val="20"/>
                <w:szCs w:val="20"/>
              </w:rPr>
              <w:t xml:space="preserve">  1 665 009,50</w:t>
            </w:r>
          </w:p>
        </w:tc>
        <w:tc>
          <w:tcPr>
            <w:tcW w:w="311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 xml:space="preserve">Капитальный ремонт и </w:t>
            </w:r>
            <w:proofErr w:type="gramStart"/>
            <w:r w:rsidRPr="00606DBA">
              <w:rPr>
                <w:rFonts w:ascii="Times New Roman" w:hAnsi="Times New Roman"/>
                <w:sz w:val="20"/>
                <w:szCs w:val="20"/>
              </w:rPr>
              <w:t>ремонт</w:t>
            </w:r>
            <w:proofErr w:type="gramEnd"/>
            <w:r w:rsidRPr="00606DBA">
              <w:rPr>
                <w:rFonts w:ascii="Times New Roman" w:hAnsi="Times New Roman"/>
                <w:sz w:val="20"/>
                <w:szCs w:val="20"/>
              </w:rPr>
              <w:t xml:space="preserve"> а/д</w:t>
            </w:r>
          </w:p>
        </w:tc>
      </w:tr>
      <w:tr w:rsidR="003F769B" w:rsidRPr="00606DBA" w:rsidTr="00B62580">
        <w:trPr>
          <w:trHeight w:val="405"/>
        </w:trPr>
        <w:tc>
          <w:tcPr>
            <w:tcW w:w="697"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5</w:t>
            </w:r>
          </w:p>
        </w:tc>
        <w:tc>
          <w:tcPr>
            <w:tcW w:w="2079" w:type="dxa"/>
          </w:tcPr>
          <w:p w:rsidR="003F769B" w:rsidRPr="00606DBA" w:rsidRDefault="003F769B" w:rsidP="00B62580">
            <w:pPr>
              <w:jc w:val="both"/>
              <w:rPr>
                <w:rFonts w:ascii="Times New Roman" w:hAnsi="Times New Roman"/>
                <w:sz w:val="20"/>
                <w:szCs w:val="20"/>
              </w:rPr>
            </w:pPr>
            <w:proofErr w:type="spellStart"/>
            <w:r w:rsidRPr="00606DBA">
              <w:rPr>
                <w:rFonts w:ascii="Times New Roman" w:hAnsi="Times New Roman"/>
                <w:sz w:val="20"/>
                <w:szCs w:val="20"/>
              </w:rPr>
              <w:t>Причулымский</w:t>
            </w:r>
            <w:proofErr w:type="spellEnd"/>
            <w:r w:rsidRPr="00606DBA">
              <w:rPr>
                <w:rFonts w:ascii="Times New Roman" w:hAnsi="Times New Roman"/>
                <w:sz w:val="20"/>
                <w:szCs w:val="20"/>
              </w:rPr>
              <w:t xml:space="preserve"> сельсовет</w:t>
            </w: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 xml:space="preserve">п. </w:t>
            </w:r>
            <w:proofErr w:type="spellStart"/>
            <w:r w:rsidRPr="00606DBA">
              <w:rPr>
                <w:rFonts w:ascii="Times New Roman" w:hAnsi="Times New Roman"/>
                <w:sz w:val="20"/>
                <w:szCs w:val="20"/>
              </w:rPr>
              <w:t>Причулымский</w:t>
            </w:r>
            <w:proofErr w:type="spellEnd"/>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Школьная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244</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асфальтобетон</w:t>
            </w:r>
          </w:p>
          <w:p w:rsidR="003F769B" w:rsidRPr="00606DBA" w:rsidRDefault="003F769B" w:rsidP="00B62580">
            <w:pPr>
              <w:rPr>
                <w:rFonts w:ascii="Times New Roman" w:hAnsi="Times New Roman"/>
                <w:sz w:val="20"/>
                <w:szCs w:val="20"/>
              </w:rPr>
            </w:pPr>
          </w:p>
          <w:p w:rsidR="003F769B" w:rsidRPr="00606DBA" w:rsidRDefault="003F769B" w:rsidP="00B62580">
            <w:pPr>
              <w:jc w:val="center"/>
              <w:rPr>
                <w:rFonts w:ascii="Times New Roman" w:hAnsi="Times New Roman"/>
                <w:sz w:val="20"/>
                <w:szCs w:val="20"/>
              </w:rPr>
            </w:pPr>
          </w:p>
        </w:tc>
        <w:tc>
          <w:tcPr>
            <w:tcW w:w="1559" w:type="dxa"/>
          </w:tcPr>
          <w:p w:rsidR="003F769B" w:rsidRPr="00606DBA" w:rsidRDefault="003F769B" w:rsidP="00B62580">
            <w:pPr>
              <w:spacing w:after="0" w:line="240" w:lineRule="auto"/>
              <w:jc w:val="center"/>
              <w:rPr>
                <w:rFonts w:ascii="Times New Roman" w:hAnsi="Times New Roman"/>
                <w:sz w:val="20"/>
                <w:szCs w:val="20"/>
              </w:rPr>
            </w:pPr>
            <w:r w:rsidRPr="00606DBA">
              <w:rPr>
                <w:rFonts w:ascii="Times New Roman" w:hAnsi="Times New Roman"/>
                <w:color w:val="28313E"/>
                <w:sz w:val="20"/>
                <w:szCs w:val="20"/>
              </w:rPr>
              <w:t>2 156 322,59</w:t>
            </w:r>
          </w:p>
        </w:tc>
        <w:tc>
          <w:tcPr>
            <w:tcW w:w="311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 xml:space="preserve">Капитальный ремонт и </w:t>
            </w:r>
            <w:proofErr w:type="gramStart"/>
            <w:r w:rsidRPr="00606DBA">
              <w:rPr>
                <w:rFonts w:ascii="Times New Roman" w:hAnsi="Times New Roman"/>
                <w:sz w:val="20"/>
                <w:szCs w:val="20"/>
              </w:rPr>
              <w:t>ремонт</w:t>
            </w:r>
            <w:proofErr w:type="gramEnd"/>
            <w:r w:rsidRPr="00606DBA">
              <w:rPr>
                <w:rFonts w:ascii="Times New Roman" w:hAnsi="Times New Roman"/>
                <w:sz w:val="20"/>
                <w:szCs w:val="20"/>
              </w:rPr>
              <w:t xml:space="preserve"> а/д</w:t>
            </w:r>
          </w:p>
        </w:tc>
      </w:tr>
      <w:tr w:rsidR="003F769B" w:rsidRPr="00606DBA" w:rsidTr="00B62580">
        <w:trPr>
          <w:trHeight w:val="360"/>
        </w:trPr>
        <w:tc>
          <w:tcPr>
            <w:tcW w:w="697"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6</w:t>
            </w:r>
          </w:p>
        </w:tc>
        <w:tc>
          <w:tcPr>
            <w:tcW w:w="2079" w:type="dxa"/>
            <w:vMerge w:val="restart"/>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Преображенский сельсовет</w:t>
            </w:r>
          </w:p>
          <w:p w:rsidR="003F769B" w:rsidRPr="00606DBA" w:rsidRDefault="003F769B" w:rsidP="00B62580">
            <w:pPr>
              <w:jc w:val="both"/>
              <w:rPr>
                <w:rFonts w:ascii="Times New Roman" w:hAnsi="Times New Roman"/>
                <w:sz w:val="20"/>
                <w:szCs w:val="20"/>
              </w:rPr>
            </w:pP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 xml:space="preserve">с. Большая </w:t>
            </w:r>
            <w:proofErr w:type="spellStart"/>
            <w:r w:rsidRPr="00606DBA">
              <w:rPr>
                <w:rFonts w:ascii="Times New Roman" w:hAnsi="Times New Roman"/>
                <w:sz w:val="20"/>
                <w:szCs w:val="20"/>
              </w:rPr>
              <w:t>Салырь</w:t>
            </w:r>
            <w:proofErr w:type="spellEnd"/>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Лесная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650</w:t>
            </w:r>
          </w:p>
        </w:tc>
        <w:tc>
          <w:tcPr>
            <w:tcW w:w="1559" w:type="dxa"/>
            <w:vMerge w:val="restart"/>
          </w:tcPr>
          <w:p w:rsidR="003F769B" w:rsidRPr="00606DBA" w:rsidRDefault="003F769B" w:rsidP="00B62580">
            <w:pPr>
              <w:jc w:val="center"/>
              <w:rPr>
                <w:rFonts w:ascii="Times New Roman" w:hAnsi="Times New Roman"/>
                <w:sz w:val="20"/>
                <w:szCs w:val="20"/>
              </w:rPr>
            </w:pPr>
            <w:proofErr w:type="spellStart"/>
            <w:r w:rsidRPr="00606DBA">
              <w:rPr>
                <w:rFonts w:ascii="Times New Roman" w:hAnsi="Times New Roman"/>
                <w:sz w:val="20"/>
                <w:szCs w:val="20"/>
              </w:rPr>
              <w:t>Щеб</w:t>
            </w:r>
            <w:proofErr w:type="spellEnd"/>
            <w:r w:rsidRPr="00606DBA">
              <w:rPr>
                <w:rFonts w:ascii="Times New Roman" w:hAnsi="Times New Roman"/>
                <w:sz w:val="20"/>
                <w:szCs w:val="20"/>
              </w:rPr>
              <w:t>. гравийные материалы</w:t>
            </w:r>
          </w:p>
        </w:tc>
        <w:tc>
          <w:tcPr>
            <w:tcW w:w="155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1 951 686,31</w:t>
            </w:r>
          </w:p>
        </w:tc>
        <w:tc>
          <w:tcPr>
            <w:tcW w:w="311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 xml:space="preserve">Капитальный ремонт и </w:t>
            </w:r>
            <w:proofErr w:type="gramStart"/>
            <w:r w:rsidRPr="00606DBA">
              <w:rPr>
                <w:rFonts w:ascii="Times New Roman" w:hAnsi="Times New Roman"/>
                <w:sz w:val="20"/>
                <w:szCs w:val="20"/>
              </w:rPr>
              <w:t>ремонт</w:t>
            </w:r>
            <w:proofErr w:type="gramEnd"/>
            <w:r w:rsidRPr="00606DBA">
              <w:rPr>
                <w:rFonts w:ascii="Times New Roman" w:hAnsi="Times New Roman"/>
                <w:sz w:val="20"/>
                <w:szCs w:val="20"/>
              </w:rPr>
              <w:t xml:space="preserve"> а/д</w:t>
            </w:r>
          </w:p>
        </w:tc>
      </w:tr>
      <w:tr w:rsidR="003F769B" w:rsidRPr="00606DBA" w:rsidTr="00B62580">
        <w:trPr>
          <w:trHeight w:val="330"/>
        </w:trPr>
        <w:tc>
          <w:tcPr>
            <w:tcW w:w="697" w:type="dxa"/>
            <w:vMerge/>
          </w:tcPr>
          <w:p w:rsidR="003F769B" w:rsidRPr="00606DBA" w:rsidRDefault="003F769B" w:rsidP="00B62580">
            <w:pPr>
              <w:jc w:val="center"/>
              <w:rPr>
                <w:rFonts w:ascii="Times New Roman" w:hAnsi="Times New Roman"/>
                <w:sz w:val="20"/>
                <w:szCs w:val="20"/>
              </w:rPr>
            </w:pPr>
          </w:p>
        </w:tc>
        <w:tc>
          <w:tcPr>
            <w:tcW w:w="2079" w:type="dxa"/>
            <w:vMerge/>
          </w:tcPr>
          <w:p w:rsidR="003F769B" w:rsidRPr="00606DBA" w:rsidRDefault="003F769B" w:rsidP="00B62580">
            <w:pPr>
              <w:jc w:val="both"/>
              <w:rPr>
                <w:rFonts w:ascii="Times New Roman" w:hAnsi="Times New Roman"/>
                <w:sz w:val="20"/>
                <w:szCs w:val="20"/>
              </w:rPr>
            </w:pP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 xml:space="preserve">с. Большая </w:t>
            </w:r>
            <w:proofErr w:type="spellStart"/>
            <w:r w:rsidRPr="00606DBA">
              <w:rPr>
                <w:rFonts w:ascii="Times New Roman" w:hAnsi="Times New Roman"/>
                <w:sz w:val="20"/>
                <w:szCs w:val="20"/>
              </w:rPr>
              <w:t>Салырь</w:t>
            </w:r>
            <w:proofErr w:type="spellEnd"/>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Горная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w:t>
            </w:r>
          </w:p>
        </w:tc>
        <w:tc>
          <w:tcPr>
            <w:tcW w:w="1559" w:type="dxa"/>
            <w:vMerge/>
          </w:tcPr>
          <w:p w:rsidR="003F769B" w:rsidRPr="00606DBA" w:rsidRDefault="003F769B" w:rsidP="00B62580">
            <w:pPr>
              <w:jc w:val="center"/>
              <w:rPr>
                <w:rFonts w:ascii="Times New Roman" w:hAnsi="Times New Roman"/>
                <w:sz w:val="20"/>
                <w:szCs w:val="20"/>
              </w:rPr>
            </w:pPr>
          </w:p>
        </w:tc>
        <w:tc>
          <w:tcPr>
            <w:tcW w:w="1559" w:type="dxa"/>
            <w:vMerge/>
          </w:tcPr>
          <w:p w:rsidR="003F769B" w:rsidRPr="00606DBA" w:rsidRDefault="003F769B" w:rsidP="00B62580">
            <w:pPr>
              <w:jc w:val="center"/>
              <w:rPr>
                <w:rFonts w:ascii="Times New Roman" w:hAnsi="Times New Roman"/>
                <w:sz w:val="20"/>
                <w:szCs w:val="20"/>
              </w:rPr>
            </w:pPr>
          </w:p>
        </w:tc>
        <w:tc>
          <w:tcPr>
            <w:tcW w:w="3119" w:type="dxa"/>
            <w:vMerge/>
          </w:tcPr>
          <w:p w:rsidR="003F769B" w:rsidRPr="00606DBA" w:rsidRDefault="003F769B" w:rsidP="00B62580">
            <w:pPr>
              <w:jc w:val="center"/>
              <w:rPr>
                <w:rFonts w:ascii="Times New Roman" w:hAnsi="Times New Roman"/>
                <w:sz w:val="20"/>
                <w:szCs w:val="20"/>
              </w:rPr>
            </w:pPr>
          </w:p>
        </w:tc>
      </w:tr>
      <w:tr w:rsidR="003F769B" w:rsidRPr="00606DBA" w:rsidTr="00B62580">
        <w:trPr>
          <w:trHeight w:val="345"/>
        </w:trPr>
        <w:tc>
          <w:tcPr>
            <w:tcW w:w="697"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7</w:t>
            </w:r>
          </w:p>
        </w:tc>
        <w:tc>
          <w:tcPr>
            <w:tcW w:w="2079" w:type="dxa"/>
          </w:tcPr>
          <w:p w:rsidR="003F769B" w:rsidRPr="00606DBA" w:rsidRDefault="003F769B" w:rsidP="00B62580">
            <w:pPr>
              <w:jc w:val="both"/>
              <w:rPr>
                <w:rFonts w:ascii="Times New Roman" w:hAnsi="Times New Roman"/>
                <w:sz w:val="20"/>
                <w:szCs w:val="20"/>
              </w:rPr>
            </w:pPr>
            <w:proofErr w:type="spellStart"/>
            <w:r w:rsidRPr="00606DBA">
              <w:rPr>
                <w:rFonts w:ascii="Times New Roman" w:hAnsi="Times New Roman"/>
                <w:sz w:val="20"/>
                <w:szCs w:val="20"/>
              </w:rPr>
              <w:t>Тарутинский</w:t>
            </w:r>
            <w:proofErr w:type="spellEnd"/>
            <w:r w:rsidRPr="00606DBA">
              <w:rPr>
                <w:rFonts w:ascii="Times New Roman" w:hAnsi="Times New Roman"/>
                <w:sz w:val="20"/>
                <w:szCs w:val="20"/>
              </w:rPr>
              <w:t xml:space="preserve"> сельсовет</w:t>
            </w:r>
          </w:p>
          <w:p w:rsidR="003F769B" w:rsidRPr="00606DBA" w:rsidRDefault="003F769B" w:rsidP="00B62580">
            <w:pPr>
              <w:jc w:val="both"/>
              <w:rPr>
                <w:rFonts w:ascii="Times New Roman" w:hAnsi="Times New Roman"/>
                <w:sz w:val="20"/>
                <w:szCs w:val="20"/>
              </w:rPr>
            </w:pPr>
          </w:p>
          <w:p w:rsidR="003F769B" w:rsidRPr="00606DBA" w:rsidRDefault="003F769B" w:rsidP="00B62580">
            <w:pPr>
              <w:jc w:val="both"/>
              <w:rPr>
                <w:rFonts w:ascii="Times New Roman" w:hAnsi="Times New Roman"/>
                <w:sz w:val="20"/>
                <w:szCs w:val="20"/>
              </w:rPr>
            </w:pP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д. Покровка</w:t>
            </w:r>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Молодежная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400</w:t>
            </w:r>
          </w:p>
        </w:tc>
        <w:tc>
          <w:tcPr>
            <w:tcW w:w="1559" w:type="dxa"/>
          </w:tcPr>
          <w:p w:rsidR="003F769B" w:rsidRPr="00606DBA" w:rsidRDefault="003F769B" w:rsidP="00B62580">
            <w:pPr>
              <w:jc w:val="center"/>
              <w:rPr>
                <w:rFonts w:ascii="Times New Roman" w:hAnsi="Times New Roman"/>
                <w:sz w:val="20"/>
                <w:szCs w:val="20"/>
              </w:rPr>
            </w:pPr>
            <w:proofErr w:type="spellStart"/>
            <w:r w:rsidRPr="00606DBA">
              <w:rPr>
                <w:rFonts w:ascii="Times New Roman" w:hAnsi="Times New Roman"/>
                <w:sz w:val="20"/>
                <w:szCs w:val="20"/>
              </w:rPr>
              <w:t>Щеб</w:t>
            </w:r>
            <w:proofErr w:type="spellEnd"/>
            <w:r w:rsidRPr="00606DBA">
              <w:rPr>
                <w:rFonts w:ascii="Times New Roman" w:hAnsi="Times New Roman"/>
                <w:sz w:val="20"/>
                <w:szCs w:val="20"/>
              </w:rPr>
              <w:t>. гравийные материалы</w:t>
            </w:r>
          </w:p>
        </w:tc>
        <w:tc>
          <w:tcPr>
            <w:tcW w:w="155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2 158 287,97</w:t>
            </w:r>
          </w:p>
        </w:tc>
        <w:tc>
          <w:tcPr>
            <w:tcW w:w="3119"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 xml:space="preserve">Капитальный ремонт и </w:t>
            </w:r>
            <w:proofErr w:type="gramStart"/>
            <w:r w:rsidRPr="00606DBA">
              <w:rPr>
                <w:rFonts w:ascii="Times New Roman" w:hAnsi="Times New Roman"/>
                <w:sz w:val="20"/>
                <w:szCs w:val="20"/>
              </w:rPr>
              <w:t>ремонт</w:t>
            </w:r>
            <w:proofErr w:type="gramEnd"/>
            <w:r w:rsidRPr="00606DBA">
              <w:rPr>
                <w:rFonts w:ascii="Times New Roman" w:hAnsi="Times New Roman"/>
                <w:sz w:val="20"/>
                <w:szCs w:val="20"/>
              </w:rPr>
              <w:t xml:space="preserve"> а/д</w:t>
            </w:r>
          </w:p>
        </w:tc>
      </w:tr>
      <w:tr w:rsidR="003F769B" w:rsidRPr="00606DBA" w:rsidTr="00B62580">
        <w:trPr>
          <w:trHeight w:val="531"/>
        </w:trPr>
        <w:tc>
          <w:tcPr>
            <w:tcW w:w="697"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8</w:t>
            </w:r>
          </w:p>
        </w:tc>
        <w:tc>
          <w:tcPr>
            <w:tcW w:w="2079" w:type="dxa"/>
            <w:vMerge w:val="restart"/>
          </w:tcPr>
          <w:p w:rsidR="003F769B" w:rsidRPr="00606DBA" w:rsidRDefault="003F769B" w:rsidP="00B62580">
            <w:pPr>
              <w:jc w:val="both"/>
              <w:rPr>
                <w:rFonts w:ascii="Times New Roman" w:hAnsi="Times New Roman"/>
                <w:sz w:val="20"/>
                <w:szCs w:val="20"/>
              </w:rPr>
            </w:pPr>
            <w:proofErr w:type="spellStart"/>
            <w:r w:rsidRPr="00606DBA">
              <w:rPr>
                <w:rFonts w:ascii="Times New Roman" w:hAnsi="Times New Roman"/>
                <w:sz w:val="20"/>
                <w:szCs w:val="20"/>
              </w:rPr>
              <w:t>Ястребовский</w:t>
            </w:r>
            <w:proofErr w:type="spellEnd"/>
            <w:r w:rsidRPr="00606DBA">
              <w:rPr>
                <w:rFonts w:ascii="Times New Roman" w:hAnsi="Times New Roman"/>
                <w:sz w:val="20"/>
                <w:szCs w:val="20"/>
              </w:rPr>
              <w:t xml:space="preserve"> сельсовет</w:t>
            </w: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 xml:space="preserve">с. </w:t>
            </w:r>
            <w:proofErr w:type="spellStart"/>
            <w:r w:rsidRPr="00606DBA">
              <w:rPr>
                <w:rFonts w:ascii="Times New Roman" w:hAnsi="Times New Roman"/>
                <w:sz w:val="20"/>
                <w:szCs w:val="20"/>
              </w:rPr>
              <w:t>Ястребово</w:t>
            </w:r>
            <w:proofErr w:type="spellEnd"/>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Данилова</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660</w:t>
            </w:r>
          </w:p>
        </w:tc>
        <w:tc>
          <w:tcPr>
            <w:tcW w:w="1559" w:type="dxa"/>
          </w:tcPr>
          <w:p w:rsidR="003F769B" w:rsidRPr="00606DBA" w:rsidRDefault="003F769B" w:rsidP="00B62580">
            <w:r w:rsidRPr="00606DBA">
              <w:rPr>
                <w:rFonts w:ascii="Times New Roman" w:hAnsi="Times New Roman"/>
                <w:sz w:val="20"/>
                <w:szCs w:val="20"/>
              </w:rPr>
              <w:t>асфальтобетон</w:t>
            </w:r>
          </w:p>
        </w:tc>
        <w:tc>
          <w:tcPr>
            <w:tcW w:w="1559" w:type="dxa"/>
            <w:vMerge w:val="restart"/>
          </w:tcPr>
          <w:p w:rsidR="003F769B" w:rsidRPr="00606DBA" w:rsidRDefault="003F769B" w:rsidP="00B62580">
            <w:pPr>
              <w:jc w:val="center"/>
              <w:rPr>
                <w:rFonts w:ascii="Times New Roman" w:hAnsi="Times New Roman"/>
                <w:sz w:val="20"/>
                <w:szCs w:val="20"/>
              </w:rPr>
            </w:pPr>
          </w:p>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10 020 894,95</w:t>
            </w:r>
          </w:p>
        </w:tc>
        <w:tc>
          <w:tcPr>
            <w:tcW w:w="3119" w:type="dxa"/>
            <w:vMerge w:val="restart"/>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Социально-экономическое развитие</w:t>
            </w:r>
          </w:p>
        </w:tc>
      </w:tr>
      <w:tr w:rsidR="003F769B" w:rsidRPr="00606DBA" w:rsidTr="00B62580">
        <w:trPr>
          <w:trHeight w:val="345"/>
        </w:trPr>
        <w:tc>
          <w:tcPr>
            <w:tcW w:w="697" w:type="dxa"/>
            <w:vMerge/>
          </w:tcPr>
          <w:p w:rsidR="003F769B" w:rsidRPr="00606DBA" w:rsidRDefault="003F769B" w:rsidP="00B62580">
            <w:pPr>
              <w:jc w:val="center"/>
              <w:rPr>
                <w:rFonts w:ascii="Times New Roman" w:hAnsi="Times New Roman"/>
                <w:sz w:val="20"/>
                <w:szCs w:val="20"/>
              </w:rPr>
            </w:pPr>
          </w:p>
        </w:tc>
        <w:tc>
          <w:tcPr>
            <w:tcW w:w="2079" w:type="dxa"/>
            <w:vMerge/>
          </w:tcPr>
          <w:p w:rsidR="003F769B" w:rsidRPr="00606DBA" w:rsidRDefault="003F769B" w:rsidP="00B62580">
            <w:pPr>
              <w:jc w:val="both"/>
              <w:rPr>
                <w:rFonts w:ascii="Times New Roman" w:hAnsi="Times New Roman"/>
                <w:sz w:val="20"/>
                <w:szCs w:val="20"/>
              </w:rPr>
            </w:pPr>
          </w:p>
        </w:tc>
        <w:tc>
          <w:tcPr>
            <w:tcW w:w="1843" w:type="dxa"/>
          </w:tcPr>
          <w:p w:rsidR="003F769B" w:rsidRPr="00606DBA" w:rsidRDefault="003F769B" w:rsidP="00B62580">
            <w:pPr>
              <w:jc w:val="both"/>
              <w:rPr>
                <w:rFonts w:ascii="Times New Roman" w:hAnsi="Times New Roman"/>
                <w:sz w:val="20"/>
                <w:szCs w:val="20"/>
              </w:rPr>
            </w:pPr>
            <w:r w:rsidRPr="00606DBA">
              <w:rPr>
                <w:rFonts w:ascii="Times New Roman" w:hAnsi="Times New Roman"/>
                <w:sz w:val="20"/>
                <w:szCs w:val="20"/>
              </w:rPr>
              <w:t xml:space="preserve">с. </w:t>
            </w:r>
            <w:proofErr w:type="spellStart"/>
            <w:r w:rsidRPr="00606DBA">
              <w:rPr>
                <w:rFonts w:ascii="Times New Roman" w:hAnsi="Times New Roman"/>
                <w:sz w:val="20"/>
                <w:szCs w:val="20"/>
              </w:rPr>
              <w:t>Ястребово</w:t>
            </w:r>
            <w:proofErr w:type="spellEnd"/>
          </w:p>
        </w:tc>
        <w:tc>
          <w:tcPr>
            <w:tcW w:w="1985" w:type="dxa"/>
          </w:tcPr>
          <w:p w:rsidR="003F769B" w:rsidRPr="00606DBA" w:rsidRDefault="003F769B" w:rsidP="00B62580">
            <w:pPr>
              <w:rPr>
                <w:rFonts w:ascii="Times New Roman" w:hAnsi="Times New Roman"/>
                <w:sz w:val="20"/>
                <w:szCs w:val="20"/>
              </w:rPr>
            </w:pPr>
            <w:r w:rsidRPr="00606DBA">
              <w:rPr>
                <w:rFonts w:ascii="Times New Roman" w:hAnsi="Times New Roman"/>
                <w:sz w:val="20"/>
                <w:szCs w:val="20"/>
              </w:rPr>
              <w:t>ул. Новая</w:t>
            </w:r>
          </w:p>
        </w:tc>
        <w:tc>
          <w:tcPr>
            <w:tcW w:w="1701" w:type="dxa"/>
          </w:tcPr>
          <w:p w:rsidR="003F769B" w:rsidRPr="00606DBA" w:rsidRDefault="003F769B" w:rsidP="00B62580">
            <w:pPr>
              <w:jc w:val="center"/>
              <w:rPr>
                <w:rFonts w:ascii="Times New Roman" w:hAnsi="Times New Roman"/>
                <w:sz w:val="20"/>
                <w:szCs w:val="20"/>
              </w:rPr>
            </w:pPr>
            <w:r w:rsidRPr="00606DBA">
              <w:rPr>
                <w:rFonts w:ascii="Times New Roman" w:hAnsi="Times New Roman"/>
                <w:sz w:val="20"/>
                <w:szCs w:val="20"/>
              </w:rPr>
              <w:t>156</w:t>
            </w:r>
          </w:p>
        </w:tc>
        <w:tc>
          <w:tcPr>
            <w:tcW w:w="1559" w:type="dxa"/>
          </w:tcPr>
          <w:p w:rsidR="003F769B" w:rsidRPr="00606DBA" w:rsidRDefault="003F769B" w:rsidP="00B62580">
            <w:r w:rsidRPr="00606DBA">
              <w:rPr>
                <w:rFonts w:ascii="Times New Roman" w:hAnsi="Times New Roman"/>
                <w:sz w:val="20"/>
                <w:szCs w:val="20"/>
              </w:rPr>
              <w:t>асфальтобетон</w:t>
            </w:r>
          </w:p>
        </w:tc>
        <w:tc>
          <w:tcPr>
            <w:tcW w:w="1559" w:type="dxa"/>
            <w:vMerge/>
          </w:tcPr>
          <w:p w:rsidR="003F769B" w:rsidRPr="00606DBA" w:rsidRDefault="003F769B" w:rsidP="00B62580">
            <w:pPr>
              <w:jc w:val="center"/>
              <w:rPr>
                <w:rFonts w:ascii="Times New Roman" w:hAnsi="Times New Roman"/>
                <w:sz w:val="20"/>
                <w:szCs w:val="20"/>
              </w:rPr>
            </w:pPr>
          </w:p>
        </w:tc>
        <w:tc>
          <w:tcPr>
            <w:tcW w:w="3119" w:type="dxa"/>
            <w:vMerge/>
          </w:tcPr>
          <w:p w:rsidR="003F769B" w:rsidRPr="00606DBA" w:rsidRDefault="003F769B" w:rsidP="00B62580">
            <w:pPr>
              <w:jc w:val="center"/>
              <w:rPr>
                <w:rFonts w:ascii="Times New Roman" w:hAnsi="Times New Roman"/>
                <w:sz w:val="20"/>
                <w:szCs w:val="20"/>
              </w:rPr>
            </w:pPr>
          </w:p>
        </w:tc>
      </w:tr>
      <w:tr w:rsidR="003F769B" w:rsidRPr="00606DBA" w:rsidTr="00B62580">
        <w:tc>
          <w:tcPr>
            <w:tcW w:w="697" w:type="dxa"/>
          </w:tcPr>
          <w:p w:rsidR="003F769B" w:rsidRPr="00606DBA" w:rsidRDefault="003F769B" w:rsidP="00B62580">
            <w:pPr>
              <w:jc w:val="center"/>
              <w:rPr>
                <w:rFonts w:ascii="Times New Roman" w:hAnsi="Times New Roman"/>
                <w:sz w:val="20"/>
                <w:szCs w:val="20"/>
              </w:rPr>
            </w:pPr>
          </w:p>
        </w:tc>
        <w:tc>
          <w:tcPr>
            <w:tcW w:w="2079" w:type="dxa"/>
          </w:tcPr>
          <w:p w:rsidR="003F769B" w:rsidRPr="00606DBA" w:rsidRDefault="003F769B" w:rsidP="00B62580">
            <w:pPr>
              <w:jc w:val="both"/>
              <w:rPr>
                <w:rFonts w:ascii="Times New Roman" w:hAnsi="Times New Roman"/>
                <w:b/>
                <w:sz w:val="20"/>
                <w:szCs w:val="20"/>
              </w:rPr>
            </w:pPr>
            <w:r w:rsidRPr="00606DBA">
              <w:rPr>
                <w:rFonts w:ascii="Times New Roman" w:hAnsi="Times New Roman"/>
                <w:b/>
                <w:sz w:val="20"/>
                <w:szCs w:val="20"/>
              </w:rPr>
              <w:t>Итого:</w:t>
            </w:r>
          </w:p>
        </w:tc>
        <w:tc>
          <w:tcPr>
            <w:tcW w:w="1843" w:type="dxa"/>
          </w:tcPr>
          <w:p w:rsidR="003F769B" w:rsidRPr="00606DBA" w:rsidRDefault="003F769B" w:rsidP="00B62580">
            <w:pPr>
              <w:jc w:val="both"/>
              <w:rPr>
                <w:rFonts w:ascii="Times New Roman" w:hAnsi="Times New Roman"/>
                <w:sz w:val="20"/>
                <w:szCs w:val="20"/>
              </w:rPr>
            </w:pPr>
          </w:p>
        </w:tc>
        <w:tc>
          <w:tcPr>
            <w:tcW w:w="1985" w:type="dxa"/>
          </w:tcPr>
          <w:p w:rsidR="003F769B" w:rsidRPr="00606DBA" w:rsidRDefault="003F769B" w:rsidP="00B62580">
            <w:pPr>
              <w:jc w:val="both"/>
              <w:rPr>
                <w:rFonts w:ascii="Times New Roman" w:hAnsi="Times New Roman"/>
                <w:sz w:val="20"/>
                <w:szCs w:val="20"/>
              </w:rPr>
            </w:pPr>
          </w:p>
        </w:tc>
        <w:tc>
          <w:tcPr>
            <w:tcW w:w="1701" w:type="dxa"/>
          </w:tcPr>
          <w:p w:rsidR="003F769B" w:rsidRPr="00606DBA" w:rsidRDefault="003F769B" w:rsidP="00B62580">
            <w:pPr>
              <w:jc w:val="center"/>
              <w:rPr>
                <w:rFonts w:ascii="Times New Roman" w:hAnsi="Times New Roman"/>
                <w:b/>
                <w:bCs/>
                <w:sz w:val="20"/>
                <w:szCs w:val="20"/>
              </w:rPr>
            </w:pPr>
            <w:r w:rsidRPr="00606DBA">
              <w:rPr>
                <w:rFonts w:ascii="Times New Roman" w:hAnsi="Times New Roman"/>
                <w:b/>
                <w:bCs/>
                <w:sz w:val="20"/>
                <w:szCs w:val="20"/>
              </w:rPr>
              <w:t>2 969</w:t>
            </w:r>
          </w:p>
        </w:tc>
        <w:tc>
          <w:tcPr>
            <w:tcW w:w="1559" w:type="dxa"/>
          </w:tcPr>
          <w:p w:rsidR="003F769B" w:rsidRPr="00606DBA" w:rsidRDefault="003F769B" w:rsidP="00B62580">
            <w:pPr>
              <w:jc w:val="center"/>
              <w:rPr>
                <w:rFonts w:ascii="Times New Roman" w:hAnsi="Times New Roman"/>
                <w:sz w:val="20"/>
                <w:szCs w:val="20"/>
              </w:rPr>
            </w:pPr>
          </w:p>
        </w:tc>
        <w:tc>
          <w:tcPr>
            <w:tcW w:w="1559" w:type="dxa"/>
          </w:tcPr>
          <w:p w:rsidR="003F769B" w:rsidRPr="00606DBA" w:rsidRDefault="003F769B" w:rsidP="00B62580">
            <w:pPr>
              <w:jc w:val="center"/>
              <w:rPr>
                <w:rFonts w:ascii="Times New Roman" w:hAnsi="Times New Roman"/>
                <w:b/>
                <w:sz w:val="20"/>
                <w:szCs w:val="20"/>
              </w:rPr>
            </w:pPr>
            <w:r w:rsidRPr="00606DBA">
              <w:rPr>
                <w:rFonts w:ascii="Times New Roman" w:hAnsi="Times New Roman"/>
                <w:b/>
                <w:sz w:val="20"/>
                <w:szCs w:val="20"/>
              </w:rPr>
              <w:t>21 990 788,12</w:t>
            </w:r>
          </w:p>
        </w:tc>
        <w:tc>
          <w:tcPr>
            <w:tcW w:w="3119" w:type="dxa"/>
          </w:tcPr>
          <w:p w:rsidR="003F769B" w:rsidRPr="00606DBA" w:rsidRDefault="003F769B" w:rsidP="00B62580">
            <w:pPr>
              <w:jc w:val="center"/>
              <w:rPr>
                <w:rFonts w:ascii="Times New Roman" w:hAnsi="Times New Roman"/>
                <w:sz w:val="20"/>
                <w:szCs w:val="20"/>
              </w:rPr>
            </w:pPr>
          </w:p>
        </w:tc>
      </w:tr>
    </w:tbl>
    <w:p w:rsidR="003F769B" w:rsidRPr="00606DBA" w:rsidRDefault="003F769B" w:rsidP="003F769B">
      <w:pPr>
        <w:autoSpaceDE w:val="0"/>
        <w:autoSpaceDN w:val="0"/>
        <w:adjustRightInd w:val="0"/>
        <w:spacing w:after="0" w:line="240" w:lineRule="auto"/>
        <w:ind w:firstLine="709"/>
        <w:jc w:val="both"/>
        <w:rPr>
          <w:rFonts w:ascii="Times New Roman" w:hAnsi="Times New Roman"/>
          <w:sz w:val="28"/>
          <w:szCs w:val="28"/>
        </w:rPr>
        <w:sectPr w:rsidR="003F769B" w:rsidRPr="00606DBA" w:rsidSect="00FF03F0">
          <w:pgSz w:w="16838" w:h="11906" w:orient="landscape"/>
          <w:pgMar w:top="1701" w:right="1134" w:bottom="709" w:left="709" w:header="709" w:footer="709" w:gutter="0"/>
          <w:cols w:space="708"/>
          <w:docGrid w:linePitch="360"/>
        </w:sectPr>
      </w:pPr>
    </w:p>
    <w:p w:rsidR="00B46980" w:rsidRPr="00606DBA" w:rsidRDefault="00B46980" w:rsidP="00B46980">
      <w:pPr>
        <w:pStyle w:val="Default"/>
        <w:jc w:val="center"/>
        <w:rPr>
          <w:b/>
          <w:sz w:val="28"/>
          <w:szCs w:val="28"/>
        </w:rPr>
      </w:pPr>
      <w:r w:rsidRPr="00606DBA">
        <w:rPr>
          <w:b/>
          <w:sz w:val="28"/>
          <w:szCs w:val="28"/>
        </w:rPr>
        <w:lastRenderedPageBreak/>
        <w:t xml:space="preserve">8. </w:t>
      </w:r>
      <w:r w:rsidRPr="00606DBA">
        <w:rPr>
          <w:b/>
          <w:caps/>
          <w:sz w:val="28"/>
          <w:szCs w:val="28"/>
        </w:rPr>
        <w:t>Строительство, территориальное планирование</w:t>
      </w:r>
    </w:p>
    <w:p w:rsidR="00B46980" w:rsidRPr="00606DBA" w:rsidRDefault="00B46980" w:rsidP="00B46980">
      <w:pPr>
        <w:pStyle w:val="Default"/>
        <w:jc w:val="center"/>
        <w:rPr>
          <w:b/>
          <w:sz w:val="28"/>
          <w:szCs w:val="28"/>
        </w:rPr>
      </w:pPr>
    </w:p>
    <w:p w:rsidR="00FA5D1A" w:rsidRDefault="00B46980" w:rsidP="00606DBA">
      <w:pPr>
        <w:spacing w:after="0" w:line="240" w:lineRule="auto"/>
        <w:jc w:val="center"/>
        <w:rPr>
          <w:rFonts w:ascii="Times New Roman" w:hAnsi="Times New Roman"/>
          <w:b/>
          <w:sz w:val="28"/>
          <w:szCs w:val="28"/>
        </w:rPr>
      </w:pPr>
      <w:r w:rsidRPr="00606DBA">
        <w:rPr>
          <w:rFonts w:ascii="Times New Roman" w:hAnsi="Times New Roman"/>
          <w:b/>
          <w:sz w:val="28"/>
          <w:szCs w:val="28"/>
        </w:rPr>
        <w:t>Территориальное планирование</w:t>
      </w:r>
    </w:p>
    <w:p w:rsidR="00606DBA" w:rsidRPr="00606DBA" w:rsidRDefault="00606DBA" w:rsidP="00606DBA">
      <w:pPr>
        <w:spacing w:after="0" w:line="240" w:lineRule="auto"/>
        <w:jc w:val="center"/>
        <w:rPr>
          <w:rFonts w:ascii="Times New Roman" w:hAnsi="Times New Roman"/>
          <w:b/>
          <w:sz w:val="28"/>
          <w:szCs w:val="28"/>
        </w:rPr>
      </w:pP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границы муниципального образования </w:t>
      </w:r>
      <w:proofErr w:type="spellStart"/>
      <w:r w:rsidRPr="00606DBA">
        <w:rPr>
          <w:rFonts w:ascii="Times New Roman" w:eastAsia="Times New Roman" w:hAnsi="Times New Roman"/>
          <w:sz w:val="28"/>
          <w:szCs w:val="28"/>
          <w:lang w:eastAsia="ru-RU"/>
        </w:rPr>
        <w:t>Ачинский</w:t>
      </w:r>
      <w:proofErr w:type="spellEnd"/>
      <w:r w:rsidRPr="00606DBA">
        <w:rPr>
          <w:rFonts w:ascii="Times New Roman" w:eastAsia="Times New Roman" w:hAnsi="Times New Roman"/>
          <w:sz w:val="28"/>
          <w:szCs w:val="28"/>
          <w:lang w:eastAsia="ru-RU"/>
        </w:rPr>
        <w:t xml:space="preserve"> район входят 9 сельсоветов. В составе муниципального района межселенных территорий нет, вся территория района разделена между сельскими поселениями. </w:t>
      </w: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Все сельсоветы, входящие в состав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обеспечены документами территориального планирования и градостроительного зонирования. </w:t>
      </w: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генеральные планы Малиновского и </w:t>
      </w:r>
      <w:proofErr w:type="spellStart"/>
      <w:r w:rsidRPr="00606DBA">
        <w:rPr>
          <w:rFonts w:ascii="Times New Roman" w:eastAsia="Times New Roman" w:hAnsi="Times New Roman"/>
          <w:sz w:val="28"/>
          <w:szCs w:val="28"/>
          <w:lang w:eastAsia="ru-RU"/>
        </w:rPr>
        <w:t>Ключинского</w:t>
      </w:r>
      <w:proofErr w:type="spellEnd"/>
      <w:r w:rsidRPr="00606DBA">
        <w:rPr>
          <w:rFonts w:ascii="Times New Roman" w:eastAsia="Times New Roman" w:hAnsi="Times New Roman"/>
          <w:sz w:val="28"/>
          <w:szCs w:val="28"/>
          <w:lang w:eastAsia="ru-RU"/>
        </w:rPr>
        <w:t xml:space="preserve"> сельсоветов утверждены в новой редакции.</w:t>
      </w:r>
    </w:p>
    <w:p w:rsidR="00B46980" w:rsidRPr="00606DBA" w:rsidRDefault="00B46980" w:rsidP="00B46980">
      <w:pPr>
        <w:autoSpaceDE w:val="0"/>
        <w:autoSpaceDN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Генеральные планы Горного, Преображенского, </w:t>
      </w:r>
      <w:proofErr w:type="spellStart"/>
      <w:r w:rsidRPr="00606DBA">
        <w:rPr>
          <w:rFonts w:ascii="Times New Roman" w:hAnsi="Times New Roman"/>
          <w:sz w:val="28"/>
          <w:szCs w:val="28"/>
        </w:rPr>
        <w:t>Тарутинского</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Ястребовского</w:t>
      </w:r>
      <w:proofErr w:type="spellEnd"/>
      <w:r w:rsidRPr="00606DBA">
        <w:rPr>
          <w:rFonts w:ascii="Times New Roman" w:hAnsi="Times New Roman"/>
          <w:sz w:val="28"/>
          <w:szCs w:val="28"/>
        </w:rPr>
        <w:t xml:space="preserve"> сельсоветов утверждены в 2012 году, по ним разработаны проекты внесения изменений. Работа была приостановлена в связи с выявленными пересечениями границ населенных пунктов с землями государственного лесного реестра. В результате проведения комплексных кадастровых работ в 2024 году по </w:t>
      </w:r>
      <w:proofErr w:type="spellStart"/>
      <w:r w:rsidRPr="00606DBA">
        <w:rPr>
          <w:rFonts w:ascii="Times New Roman" w:hAnsi="Times New Roman"/>
          <w:sz w:val="28"/>
          <w:szCs w:val="28"/>
        </w:rPr>
        <w:t>Ястребовскому</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Тарутинскому</w:t>
      </w:r>
      <w:proofErr w:type="spellEnd"/>
      <w:r w:rsidRPr="00606DBA">
        <w:rPr>
          <w:rFonts w:ascii="Times New Roman" w:hAnsi="Times New Roman"/>
          <w:sz w:val="28"/>
          <w:szCs w:val="28"/>
        </w:rPr>
        <w:t xml:space="preserve"> и Горному сельсоветам, определены границы правообладателей земельных участков, что позволит продолжить в 2025 году согласования по исключения земель лесного фонда из границ населенных пунктов.</w:t>
      </w:r>
    </w:p>
    <w:p w:rsidR="00B46980" w:rsidRPr="00606DBA" w:rsidRDefault="00B46980" w:rsidP="00B46980">
      <w:pPr>
        <w:autoSpaceDE w:val="0"/>
        <w:autoSpaceDN w:val="0"/>
        <w:adjustRightInd w:val="0"/>
        <w:spacing w:after="0" w:line="240" w:lineRule="auto"/>
        <w:ind w:firstLine="709"/>
        <w:jc w:val="both"/>
        <w:rPr>
          <w:rFonts w:ascii="Times New Roman" w:hAnsi="Times New Roman"/>
          <w:sz w:val="28"/>
          <w:szCs w:val="28"/>
        </w:rPr>
      </w:pP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вносились изменения в Правила землепользования и застройки сельсоветов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w:t>
      </w: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правила землепользования и застройки Малиновского сельсовета приведены в соответствие генеральному плану;</w:t>
      </w: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для строительства котельной в д. Каменка правилами землепользования и застройки </w:t>
      </w:r>
      <w:proofErr w:type="spellStart"/>
      <w:r w:rsidRPr="00606DBA">
        <w:rPr>
          <w:rFonts w:ascii="Times New Roman" w:eastAsia="Times New Roman" w:hAnsi="Times New Roman"/>
          <w:sz w:val="28"/>
          <w:szCs w:val="28"/>
          <w:lang w:eastAsia="ru-RU"/>
        </w:rPr>
        <w:t>Ключинского</w:t>
      </w:r>
      <w:proofErr w:type="spellEnd"/>
      <w:r w:rsidRPr="00606DBA">
        <w:rPr>
          <w:rFonts w:ascii="Times New Roman" w:eastAsia="Times New Roman" w:hAnsi="Times New Roman"/>
          <w:sz w:val="28"/>
          <w:szCs w:val="28"/>
          <w:lang w:eastAsia="ru-RU"/>
        </w:rPr>
        <w:t xml:space="preserve"> сельсовета установлена коммунальная зона. Для приведения Правил землепользования и застройки </w:t>
      </w:r>
      <w:proofErr w:type="spellStart"/>
      <w:r w:rsidRPr="00606DBA">
        <w:rPr>
          <w:rFonts w:ascii="Times New Roman" w:eastAsia="Times New Roman" w:hAnsi="Times New Roman"/>
          <w:sz w:val="28"/>
          <w:szCs w:val="28"/>
          <w:lang w:eastAsia="ru-RU"/>
        </w:rPr>
        <w:t>Ключинского</w:t>
      </w:r>
      <w:proofErr w:type="spellEnd"/>
      <w:r w:rsidRPr="00606DBA">
        <w:rPr>
          <w:rFonts w:ascii="Times New Roman" w:eastAsia="Times New Roman" w:hAnsi="Times New Roman"/>
          <w:sz w:val="28"/>
          <w:szCs w:val="28"/>
          <w:lang w:eastAsia="ru-RU"/>
        </w:rPr>
        <w:t xml:space="preserve"> сельсовета в соответствие новому генеральному плану в настоящее время разработан проект, который будет представлен в </w:t>
      </w:r>
      <w:proofErr w:type="spellStart"/>
      <w:r w:rsidRPr="00606DBA">
        <w:rPr>
          <w:rFonts w:ascii="Times New Roman" w:eastAsia="Times New Roman" w:hAnsi="Times New Roman"/>
          <w:sz w:val="28"/>
          <w:szCs w:val="28"/>
          <w:lang w:eastAsia="ru-RU"/>
        </w:rPr>
        <w:t>Ачинский</w:t>
      </w:r>
      <w:proofErr w:type="spellEnd"/>
      <w:r w:rsidRPr="00606DBA">
        <w:rPr>
          <w:rFonts w:ascii="Times New Roman" w:eastAsia="Times New Roman" w:hAnsi="Times New Roman"/>
          <w:sz w:val="28"/>
          <w:szCs w:val="28"/>
          <w:lang w:eastAsia="ru-RU"/>
        </w:rPr>
        <w:t xml:space="preserve"> районный Совет депутатов после проведения публичных слушаний;</w:t>
      </w:r>
    </w:p>
    <w:p w:rsidR="00B46980" w:rsidRPr="00606DBA" w:rsidRDefault="00B46980" w:rsidP="00B46980">
      <w:pPr>
        <w:spacing w:after="0" w:line="240" w:lineRule="auto"/>
        <w:ind w:firstLine="709"/>
        <w:jc w:val="both"/>
        <w:rPr>
          <w:rFonts w:ascii="Times New Roman" w:hAnsi="Times New Roman"/>
          <w:sz w:val="28"/>
          <w:szCs w:val="28"/>
        </w:rPr>
      </w:pPr>
      <w:r w:rsidRPr="00606DBA">
        <w:rPr>
          <w:rFonts w:ascii="Times New Roman" w:eastAsia="Times New Roman" w:hAnsi="Times New Roman"/>
          <w:sz w:val="28"/>
          <w:szCs w:val="28"/>
          <w:lang w:eastAsia="ru-RU"/>
        </w:rPr>
        <w:t xml:space="preserve">- на основании заявления </w:t>
      </w:r>
      <w:r w:rsidRPr="00606DBA">
        <w:rPr>
          <w:rFonts w:ascii="Times New Roman" w:hAnsi="Times New Roman"/>
          <w:sz w:val="28"/>
          <w:szCs w:val="28"/>
        </w:rPr>
        <w:t>Красноярского районного нефтепроводного управления АО «</w:t>
      </w:r>
      <w:proofErr w:type="spellStart"/>
      <w:r w:rsidRPr="00606DBA">
        <w:rPr>
          <w:rFonts w:ascii="Times New Roman" w:hAnsi="Times New Roman"/>
          <w:sz w:val="28"/>
          <w:szCs w:val="28"/>
        </w:rPr>
        <w:t>Транснефть</w:t>
      </w:r>
      <w:proofErr w:type="spellEnd"/>
      <w:r w:rsidRPr="00606DBA">
        <w:rPr>
          <w:rFonts w:ascii="Times New Roman" w:hAnsi="Times New Roman"/>
          <w:sz w:val="28"/>
          <w:szCs w:val="28"/>
        </w:rPr>
        <w:t xml:space="preserve"> - Западная Сибирь», в соответствие с документом территориального планирования Российской Федерации, в правила землепользования и застройки Преображенского сельсовета внесены изменения и установлен градостроительный регламент для территориальной зоны «Инженерная инфраструктура»;</w:t>
      </w:r>
    </w:p>
    <w:p w:rsidR="00B46980" w:rsidRPr="00606DBA" w:rsidRDefault="00B46980" w:rsidP="00B46980">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в связи с внесением сведений о границах населенных пунктов и территориальных зон </w:t>
      </w:r>
      <w:proofErr w:type="spellStart"/>
      <w:r w:rsidRPr="00606DBA">
        <w:rPr>
          <w:rFonts w:ascii="Times New Roman" w:hAnsi="Times New Roman"/>
          <w:sz w:val="28"/>
          <w:szCs w:val="28"/>
        </w:rPr>
        <w:t>Лапшихинского</w:t>
      </w:r>
      <w:proofErr w:type="spellEnd"/>
      <w:r w:rsidRPr="00606DBA">
        <w:rPr>
          <w:rFonts w:ascii="Times New Roman" w:hAnsi="Times New Roman"/>
          <w:sz w:val="28"/>
          <w:szCs w:val="28"/>
        </w:rPr>
        <w:t xml:space="preserve"> сельсовета в ЕГРН, правила землепользования и застройки </w:t>
      </w:r>
      <w:proofErr w:type="spellStart"/>
      <w:r w:rsidRPr="00606DBA">
        <w:rPr>
          <w:rFonts w:ascii="Times New Roman" w:hAnsi="Times New Roman"/>
          <w:sz w:val="28"/>
          <w:szCs w:val="28"/>
        </w:rPr>
        <w:t>Лапшихинского</w:t>
      </w:r>
      <w:proofErr w:type="spellEnd"/>
      <w:r w:rsidRPr="00606DBA">
        <w:rPr>
          <w:rFonts w:ascii="Times New Roman" w:hAnsi="Times New Roman"/>
          <w:sz w:val="28"/>
          <w:szCs w:val="28"/>
        </w:rPr>
        <w:t xml:space="preserve"> сельсовета утверждены в новой редакции.</w:t>
      </w:r>
    </w:p>
    <w:p w:rsidR="00B46980" w:rsidRPr="00606DBA" w:rsidRDefault="00B46980" w:rsidP="00B46980">
      <w:pPr>
        <w:spacing w:after="0" w:line="240" w:lineRule="auto"/>
        <w:ind w:firstLine="709"/>
        <w:jc w:val="both"/>
        <w:rPr>
          <w:rFonts w:ascii="Times New Roman" w:hAnsi="Times New Roman"/>
          <w:sz w:val="28"/>
          <w:szCs w:val="28"/>
        </w:rPr>
      </w:pPr>
      <w:r w:rsidRPr="00606DBA">
        <w:rPr>
          <w:rFonts w:ascii="Times New Roman" w:eastAsia="Times New Roman" w:hAnsi="Times New Roman"/>
          <w:sz w:val="28"/>
          <w:szCs w:val="28"/>
          <w:lang w:eastAsia="ru-RU"/>
        </w:rPr>
        <w:t xml:space="preserve">В Правилах землепользования и застройки </w:t>
      </w:r>
      <w:proofErr w:type="spellStart"/>
      <w:r w:rsidRPr="00606DBA">
        <w:rPr>
          <w:rFonts w:ascii="Times New Roman" w:hAnsi="Times New Roman"/>
          <w:sz w:val="28"/>
          <w:szCs w:val="28"/>
        </w:rPr>
        <w:t>Тарутинского</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Ястребовского</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Причулымского</w:t>
      </w:r>
      <w:proofErr w:type="spellEnd"/>
      <w:r w:rsidRPr="00606DBA">
        <w:rPr>
          <w:rFonts w:ascii="Times New Roman" w:hAnsi="Times New Roman"/>
          <w:sz w:val="28"/>
          <w:szCs w:val="28"/>
        </w:rPr>
        <w:t xml:space="preserve"> сельсоветов </w:t>
      </w:r>
      <w:r w:rsidRPr="00606DBA">
        <w:rPr>
          <w:rFonts w:ascii="Times New Roman" w:eastAsia="Times New Roman" w:hAnsi="Times New Roman"/>
          <w:sz w:val="28"/>
          <w:szCs w:val="28"/>
          <w:lang w:eastAsia="ru-RU"/>
        </w:rPr>
        <w:t>разделы «</w:t>
      </w:r>
      <w:r w:rsidRPr="00606DBA">
        <w:rPr>
          <w:rFonts w:ascii="Times New Roman" w:hAnsi="Times New Roman"/>
          <w:sz w:val="28"/>
          <w:szCs w:val="28"/>
        </w:rPr>
        <w:t xml:space="preserve">Общие положения о регулировании </w:t>
      </w:r>
      <w:r w:rsidRPr="00606DBA">
        <w:rPr>
          <w:rFonts w:ascii="Times New Roman" w:hAnsi="Times New Roman"/>
          <w:sz w:val="28"/>
          <w:szCs w:val="28"/>
        </w:rPr>
        <w:lastRenderedPageBreak/>
        <w:t>землепользования и застройки</w:t>
      </w:r>
      <w:r w:rsidRPr="00606DBA">
        <w:rPr>
          <w:rFonts w:ascii="Times New Roman" w:eastAsia="Times New Roman" w:hAnsi="Times New Roman"/>
          <w:sz w:val="28"/>
          <w:szCs w:val="28"/>
          <w:lang w:eastAsia="ru-RU"/>
        </w:rPr>
        <w:t>» приведены в соответствие с действующим законодательством.</w:t>
      </w:r>
      <w:r w:rsidRPr="00606DBA">
        <w:rPr>
          <w:rFonts w:ascii="Times New Roman" w:hAnsi="Times New Roman"/>
          <w:sz w:val="28"/>
          <w:szCs w:val="28"/>
        </w:rPr>
        <w:t xml:space="preserve"> </w:t>
      </w:r>
    </w:p>
    <w:p w:rsidR="00B46980" w:rsidRPr="00606DBA" w:rsidRDefault="00B46980" w:rsidP="00B46980">
      <w:pPr>
        <w:spacing w:after="0" w:line="240" w:lineRule="auto"/>
        <w:ind w:firstLine="709"/>
        <w:jc w:val="both"/>
        <w:rPr>
          <w:rFonts w:ascii="Times New Roman" w:eastAsia="Times New Roman" w:hAnsi="Times New Roman"/>
          <w:vanish/>
          <w:sz w:val="28"/>
          <w:szCs w:val="28"/>
          <w:lang w:eastAsia="ru-RU"/>
        </w:rPr>
      </w:pPr>
      <w:r w:rsidRPr="00606DBA">
        <w:rPr>
          <w:rFonts w:ascii="Times New Roman" w:eastAsia="Times New Roman" w:hAnsi="Times New Roman"/>
          <w:vanish/>
          <w:sz w:val="28"/>
          <w:szCs w:val="28"/>
          <w:lang w:eastAsia="ru-RU"/>
        </w:rPr>
        <w:t>оссийской Федерации</w:t>
      </w:r>
    </w:p>
    <w:p w:rsidR="00B46980" w:rsidRPr="00606DBA" w:rsidRDefault="00B46980" w:rsidP="00B46980">
      <w:pPr>
        <w:widowControl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исполнения Перечня поручений Президента Российской Федерации по вопросу реализации государственной программы Российской Федерации «Национальная система пространственных данных» от 11.08.2022 № Пр-1424 необходимо обеспечить внесение в ЕГРН 80 % сведений о границах населенных пунктов и территориальных зон. На 31.12.2024 по </w:t>
      </w:r>
      <w:proofErr w:type="spellStart"/>
      <w:r w:rsidRPr="00606DBA">
        <w:rPr>
          <w:rFonts w:ascii="Times New Roman" w:hAnsi="Times New Roman"/>
          <w:sz w:val="28"/>
          <w:szCs w:val="28"/>
        </w:rPr>
        <w:t>Ачинскому</w:t>
      </w:r>
      <w:proofErr w:type="spellEnd"/>
      <w:r w:rsidRPr="00606DBA">
        <w:rPr>
          <w:rFonts w:ascii="Times New Roman" w:hAnsi="Times New Roman"/>
          <w:sz w:val="28"/>
          <w:szCs w:val="28"/>
        </w:rPr>
        <w:t xml:space="preserve"> району внесены сведения:</w:t>
      </w:r>
    </w:p>
    <w:p w:rsidR="00B46980" w:rsidRPr="00606DBA" w:rsidRDefault="00B46980" w:rsidP="00B46980">
      <w:pPr>
        <w:widowControl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о границах населенных пунктов 40 (всего 46), что составляет 87 %; </w:t>
      </w:r>
    </w:p>
    <w:p w:rsidR="00B46980" w:rsidRPr="00606DBA" w:rsidRDefault="00B46980" w:rsidP="00B46980">
      <w:pPr>
        <w:widowControl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 о границах территориальных зон 39 (всего 126), что составляет 31 %.</w:t>
      </w:r>
    </w:p>
    <w:p w:rsidR="00B46980" w:rsidRPr="00606DBA" w:rsidRDefault="00B46980" w:rsidP="00B46980">
      <w:pPr>
        <w:widowControl w:val="0"/>
        <w:adjustRightInd w:val="0"/>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Сведения о границах населенных пунктов и территориальных зон Белоярского, </w:t>
      </w:r>
      <w:proofErr w:type="spellStart"/>
      <w:r w:rsidRPr="00606DBA">
        <w:rPr>
          <w:rFonts w:ascii="Times New Roman" w:hAnsi="Times New Roman"/>
          <w:sz w:val="28"/>
          <w:szCs w:val="28"/>
        </w:rPr>
        <w:t>Лапшихинского</w:t>
      </w:r>
      <w:proofErr w:type="spellEnd"/>
      <w:r w:rsidRPr="00606DBA">
        <w:rPr>
          <w:rFonts w:ascii="Times New Roman" w:hAnsi="Times New Roman"/>
          <w:sz w:val="28"/>
          <w:szCs w:val="28"/>
        </w:rPr>
        <w:t xml:space="preserve"> и </w:t>
      </w:r>
      <w:proofErr w:type="spellStart"/>
      <w:r w:rsidRPr="00606DBA">
        <w:rPr>
          <w:rFonts w:ascii="Times New Roman" w:hAnsi="Times New Roman"/>
          <w:sz w:val="28"/>
          <w:szCs w:val="28"/>
        </w:rPr>
        <w:t>Причулымского</w:t>
      </w:r>
      <w:proofErr w:type="spellEnd"/>
      <w:r w:rsidRPr="00606DBA">
        <w:rPr>
          <w:rFonts w:ascii="Times New Roman" w:hAnsi="Times New Roman"/>
          <w:sz w:val="28"/>
          <w:szCs w:val="28"/>
        </w:rPr>
        <w:t xml:space="preserve"> сельсоветов внесены в ЕГРН в полном объеме. Сведения о границах 6 населенных пунктов и 87 территориальных зон возможно будет внести в ЕГРН только после завершения работ по внесению изменений в Генеральные планы сельсоветов.</w:t>
      </w:r>
    </w:p>
    <w:p w:rsidR="00B46980" w:rsidRPr="00606DBA" w:rsidRDefault="00B46980" w:rsidP="00B46980">
      <w:pPr>
        <w:spacing w:after="0" w:line="240" w:lineRule="auto"/>
        <w:jc w:val="center"/>
        <w:rPr>
          <w:rFonts w:ascii="Times New Roman" w:hAnsi="Times New Roman"/>
          <w:sz w:val="28"/>
          <w:szCs w:val="28"/>
        </w:rPr>
      </w:pPr>
    </w:p>
    <w:p w:rsidR="00FA5D1A" w:rsidRDefault="00B46980" w:rsidP="00606DBA">
      <w:pPr>
        <w:spacing w:after="0" w:line="240" w:lineRule="auto"/>
        <w:jc w:val="center"/>
        <w:rPr>
          <w:rFonts w:ascii="Times New Roman" w:hAnsi="Times New Roman"/>
          <w:b/>
          <w:sz w:val="28"/>
          <w:szCs w:val="28"/>
        </w:rPr>
      </w:pPr>
      <w:r w:rsidRPr="00606DBA">
        <w:rPr>
          <w:rFonts w:ascii="Times New Roman" w:hAnsi="Times New Roman"/>
          <w:b/>
          <w:sz w:val="28"/>
          <w:szCs w:val="28"/>
        </w:rPr>
        <w:t>Строительство</w:t>
      </w:r>
    </w:p>
    <w:p w:rsidR="00606DBA" w:rsidRPr="00606DBA" w:rsidRDefault="00606DBA" w:rsidP="00606DBA">
      <w:pPr>
        <w:spacing w:after="0" w:line="240" w:lineRule="auto"/>
        <w:jc w:val="center"/>
        <w:rPr>
          <w:rFonts w:ascii="Times New Roman" w:hAnsi="Times New Roman"/>
          <w:b/>
          <w:sz w:val="28"/>
          <w:szCs w:val="28"/>
        </w:rPr>
      </w:pP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В 2024 году выдано 1 разрешение на ввод в эксплуатацию на территории Преображенского сельсовета:</w:t>
      </w: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 производственный комплекс НПС-2 </w:t>
      </w:r>
      <w:proofErr w:type="spellStart"/>
      <w:r w:rsidRPr="00606DBA">
        <w:rPr>
          <w:rFonts w:ascii="Times New Roman" w:eastAsia="Times New Roman" w:hAnsi="Times New Roman"/>
          <w:sz w:val="28"/>
          <w:szCs w:val="28"/>
          <w:lang w:eastAsia="ru-RU"/>
        </w:rPr>
        <w:t>Ачинской</w:t>
      </w:r>
      <w:proofErr w:type="spellEnd"/>
      <w:r w:rsidRPr="00606DBA">
        <w:rPr>
          <w:rFonts w:ascii="Times New Roman" w:eastAsia="Times New Roman" w:hAnsi="Times New Roman"/>
          <w:sz w:val="28"/>
          <w:szCs w:val="28"/>
          <w:lang w:eastAsia="ru-RU"/>
        </w:rPr>
        <w:t xml:space="preserve"> ЛПДС состоящий из 8 объектов.</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Индивидуальные жилые дома вводились в эксплуатацию в соответствии с Федеральным законом от 08.12.2020 № 404-ФЗ в упрощенном порядке.  Всего введено жилья в:</w:t>
      </w:r>
    </w:p>
    <w:p w:rsidR="00B46980" w:rsidRPr="00606DBA" w:rsidRDefault="00722FA9"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- 2020 году – 6431</w:t>
      </w:r>
      <w:r w:rsidR="00B46980" w:rsidRPr="00606DBA">
        <w:rPr>
          <w:rFonts w:ascii="Times New Roman" w:hAnsi="Times New Roman"/>
          <w:sz w:val="28"/>
          <w:szCs w:val="28"/>
        </w:rPr>
        <w:t xml:space="preserve"> кв. м.</w:t>
      </w:r>
    </w:p>
    <w:p w:rsidR="00B46980" w:rsidRPr="00606DBA" w:rsidRDefault="00722FA9"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- 2021 году – 5579,4</w:t>
      </w:r>
      <w:r w:rsidR="00B46980" w:rsidRPr="00606DBA">
        <w:rPr>
          <w:rFonts w:ascii="Times New Roman" w:hAnsi="Times New Roman"/>
          <w:sz w:val="28"/>
          <w:szCs w:val="28"/>
        </w:rPr>
        <w:t xml:space="preserve"> кв. м.</w:t>
      </w:r>
    </w:p>
    <w:p w:rsidR="00B46980" w:rsidRPr="00606DBA" w:rsidRDefault="00722FA9"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- 2022 году – 8462</w:t>
      </w:r>
      <w:r w:rsidR="00B46980" w:rsidRPr="00606DBA">
        <w:rPr>
          <w:rFonts w:ascii="Times New Roman" w:hAnsi="Times New Roman"/>
          <w:sz w:val="28"/>
          <w:szCs w:val="28"/>
        </w:rPr>
        <w:t xml:space="preserve"> кв. м.</w:t>
      </w:r>
    </w:p>
    <w:p w:rsidR="00B46980" w:rsidRPr="00606DBA" w:rsidRDefault="00722FA9"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- 2023 году – 10371</w:t>
      </w:r>
      <w:r w:rsidR="00B46980" w:rsidRPr="00606DBA">
        <w:rPr>
          <w:rFonts w:ascii="Times New Roman" w:hAnsi="Times New Roman"/>
          <w:sz w:val="28"/>
          <w:szCs w:val="28"/>
        </w:rPr>
        <w:t xml:space="preserve"> </w:t>
      </w:r>
      <w:proofErr w:type="spellStart"/>
      <w:r w:rsidR="00B46980" w:rsidRPr="00606DBA">
        <w:rPr>
          <w:rFonts w:ascii="Times New Roman" w:hAnsi="Times New Roman"/>
          <w:sz w:val="28"/>
          <w:szCs w:val="28"/>
        </w:rPr>
        <w:t>кв.м</w:t>
      </w:r>
      <w:proofErr w:type="spellEnd"/>
      <w:r w:rsidR="00B46980" w:rsidRPr="00606DBA">
        <w:rPr>
          <w:rFonts w:ascii="Times New Roman" w:hAnsi="Times New Roman"/>
          <w:sz w:val="28"/>
          <w:szCs w:val="28"/>
        </w:rPr>
        <w:t>.</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- 2024</w:t>
      </w:r>
      <w:r w:rsidR="00957C68">
        <w:rPr>
          <w:rFonts w:ascii="Times New Roman" w:hAnsi="Times New Roman"/>
          <w:sz w:val="28"/>
          <w:szCs w:val="28"/>
        </w:rPr>
        <w:t xml:space="preserve"> году – 10376 кв. м.</w:t>
      </w:r>
    </w:p>
    <w:p w:rsidR="00B46980" w:rsidRPr="00606DBA" w:rsidRDefault="00B46980" w:rsidP="00B46980">
      <w:pPr>
        <w:autoSpaceDE w:val="0"/>
        <w:autoSpaceDN w:val="0"/>
        <w:adjustRightInd w:val="0"/>
        <w:spacing w:after="0" w:line="240" w:lineRule="auto"/>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Жилая застройка в районе ведется силами индивидуальных застройщиков. Для оформления разрешительных документов на строительство и реконструкцию объектов индивидуального жилищного строительства правообладатели земельных участков подают уведомления о планируемом строительстве объектов индивидуального жилищного строительства. </w:t>
      </w:r>
    </w:p>
    <w:p w:rsidR="00B46980" w:rsidRPr="00606DBA" w:rsidRDefault="00B46980" w:rsidP="00B46980">
      <w:pPr>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в 2020 году – 86 уведомлений</w:t>
      </w:r>
    </w:p>
    <w:p w:rsidR="00B46980" w:rsidRPr="00606DBA" w:rsidRDefault="00B46980" w:rsidP="00B46980">
      <w:pPr>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в 2021 году – 68 уведомлений</w:t>
      </w:r>
    </w:p>
    <w:p w:rsidR="00B46980" w:rsidRPr="00606DBA" w:rsidRDefault="00B46980" w:rsidP="00B46980">
      <w:pPr>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в 2022 году – 130 уведомлений</w:t>
      </w:r>
    </w:p>
    <w:p w:rsidR="00B46980" w:rsidRPr="00606DBA" w:rsidRDefault="00B46980" w:rsidP="00B46980">
      <w:pPr>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в 2023 году – 31 уведомление</w:t>
      </w:r>
    </w:p>
    <w:p w:rsidR="00B46980" w:rsidRPr="00606DBA" w:rsidRDefault="00B46980" w:rsidP="00B46980">
      <w:pPr>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в 2024 году – 32 уведомления</w:t>
      </w:r>
    </w:p>
    <w:p w:rsidR="00B46980" w:rsidRPr="00606DBA" w:rsidRDefault="00B46980" w:rsidP="00B46980">
      <w:pPr>
        <w:autoSpaceDE w:val="0"/>
        <w:autoSpaceDN w:val="0"/>
        <w:adjustRightInd w:val="0"/>
        <w:spacing w:after="0" w:line="240" w:lineRule="auto"/>
        <w:jc w:val="both"/>
        <w:rPr>
          <w:rFonts w:ascii="Times New Roman" w:eastAsiaTheme="minorHAnsi" w:hAnsi="Times New Roman"/>
          <w:sz w:val="28"/>
          <w:szCs w:val="28"/>
        </w:rPr>
      </w:pPr>
      <w:r w:rsidRPr="00606DBA">
        <w:rPr>
          <w:rFonts w:ascii="Times New Roman" w:eastAsia="Times New Roman" w:hAnsi="Times New Roman"/>
          <w:sz w:val="28"/>
          <w:szCs w:val="28"/>
        </w:rPr>
        <w:t xml:space="preserve">Снижение данного показателя по сравнению с предыдущими годами обусловлено Федеральным законом от 13.07.2015 № 218-ФЗ «О государственной регистрации недвижимости». </w:t>
      </w:r>
      <w:r w:rsidRPr="00606DBA">
        <w:rPr>
          <w:rFonts w:ascii="Times New Roman" w:eastAsiaTheme="minorHAnsi" w:hAnsi="Times New Roman"/>
          <w:sz w:val="28"/>
          <w:szCs w:val="28"/>
        </w:rPr>
        <w:t>До 01.03.2031</w:t>
      </w:r>
      <w:r w:rsidR="002F33A8">
        <w:rPr>
          <w:rFonts w:ascii="Times New Roman" w:eastAsiaTheme="minorHAnsi" w:hAnsi="Times New Roman"/>
          <w:sz w:val="28"/>
          <w:szCs w:val="28"/>
        </w:rPr>
        <w:t xml:space="preserve"> года</w:t>
      </w:r>
      <w:r w:rsidRPr="00606DBA">
        <w:rPr>
          <w:rFonts w:ascii="Times New Roman" w:eastAsiaTheme="minorHAnsi" w:hAnsi="Times New Roman"/>
          <w:sz w:val="28"/>
          <w:szCs w:val="28"/>
        </w:rPr>
        <w:t xml:space="preserve"> государственный кадастровый учет и (или) государственная регистрация прав </w:t>
      </w:r>
      <w:r w:rsidRPr="00606DBA">
        <w:rPr>
          <w:rFonts w:ascii="Times New Roman" w:eastAsiaTheme="minorHAnsi" w:hAnsi="Times New Roman"/>
          <w:sz w:val="28"/>
          <w:szCs w:val="28"/>
        </w:rPr>
        <w:lastRenderedPageBreak/>
        <w:t>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допускается только на основании технического плана и правоустанавливающих документов на земельный участок.</w:t>
      </w:r>
    </w:p>
    <w:p w:rsidR="00B46980" w:rsidRPr="00606DBA" w:rsidRDefault="00B46980" w:rsidP="00B46980">
      <w:pPr>
        <w:spacing w:after="0" w:line="240" w:lineRule="auto"/>
        <w:ind w:firstLine="709"/>
        <w:jc w:val="both"/>
        <w:rPr>
          <w:rFonts w:ascii="Times New Roman" w:eastAsia="Times New Roman" w:hAnsi="Times New Roman"/>
          <w:color w:val="FF0000"/>
          <w:sz w:val="28"/>
          <w:szCs w:val="28"/>
        </w:rPr>
      </w:pPr>
    </w:p>
    <w:p w:rsidR="00B46980" w:rsidRPr="00606DBA" w:rsidRDefault="00B46980" w:rsidP="00B46980">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На территории района зарегистрирован один объект незавершённого строительства – многоквартирный 5-этажный жилой дом в п. Малиновка, в ЕГРН внесены сведения о 30 % готовности дома. В 2022 году сменился правообладатель незавершенного строительством объекта и земельного участка – ООО «</w:t>
      </w:r>
      <w:proofErr w:type="spellStart"/>
      <w:r w:rsidRPr="00606DBA">
        <w:rPr>
          <w:rFonts w:ascii="Times New Roman" w:eastAsia="Times New Roman" w:hAnsi="Times New Roman"/>
          <w:sz w:val="28"/>
          <w:szCs w:val="28"/>
          <w:lang w:eastAsia="ru-RU"/>
        </w:rPr>
        <w:t>СтройТехАвтокад</w:t>
      </w:r>
      <w:proofErr w:type="spellEnd"/>
      <w:r w:rsidRPr="00606DBA">
        <w:rPr>
          <w:rFonts w:ascii="Times New Roman" w:eastAsia="Times New Roman" w:hAnsi="Times New Roman"/>
          <w:sz w:val="28"/>
          <w:szCs w:val="28"/>
          <w:lang w:eastAsia="ru-RU"/>
        </w:rPr>
        <w:t>», в 2024 году правообладателем объекта и земельного участка вновь стал ООО «Малахит». Разрешение на строительство действующее, но строительные работы не ведутся. Службой строительного надзора и жилищного контроля Красноярского края получено в прокуратуре разрешение на проведение внеочередной проверки, но в связи со сменой застройщика не смогли в 2024 году выйти на проверку. В настоящее время Служба вновь инициирует проверку.</w:t>
      </w:r>
    </w:p>
    <w:p w:rsidR="00B46980" w:rsidRPr="00606DBA" w:rsidRDefault="00B46980" w:rsidP="00B46980">
      <w:pPr>
        <w:spacing w:after="0" w:line="240" w:lineRule="auto"/>
        <w:ind w:firstLine="708"/>
        <w:jc w:val="both"/>
        <w:rPr>
          <w:rFonts w:ascii="Times New Roman" w:hAnsi="Times New Roman"/>
          <w:sz w:val="28"/>
          <w:szCs w:val="28"/>
        </w:rPr>
      </w:pP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В 2024 году выданы разрешения на строительство: </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Красноярскому государственному казенному учреждению «Управление капитального строительства» - на строительство досугового центра на 100 мест в с. Преображенка. 04.02.2025 досуговый центр введен в эксплуатацию;</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 АО «РУСАЛ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глиноземный комбинат» - на строительство здания гаража для ремонта бульдозеров и экскаваторов, общей площадью 2053 </w:t>
      </w:r>
      <w:proofErr w:type="spellStart"/>
      <w:r w:rsidRPr="00606DBA">
        <w:rPr>
          <w:rFonts w:ascii="Times New Roman" w:hAnsi="Times New Roman"/>
          <w:sz w:val="28"/>
          <w:szCs w:val="28"/>
        </w:rPr>
        <w:t>кв.м</w:t>
      </w:r>
      <w:proofErr w:type="spellEnd"/>
      <w:r w:rsidRPr="00606DBA">
        <w:rPr>
          <w:rFonts w:ascii="Times New Roman" w:hAnsi="Times New Roman"/>
          <w:sz w:val="28"/>
          <w:szCs w:val="28"/>
        </w:rPr>
        <w:t>.;</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АО «</w:t>
      </w:r>
      <w:proofErr w:type="spellStart"/>
      <w:r w:rsidRPr="00606DBA">
        <w:rPr>
          <w:rFonts w:ascii="Times New Roman" w:hAnsi="Times New Roman"/>
          <w:sz w:val="28"/>
          <w:szCs w:val="28"/>
        </w:rPr>
        <w:t>Транснефть</w:t>
      </w:r>
      <w:proofErr w:type="spellEnd"/>
      <w:r w:rsidRPr="00606DBA">
        <w:rPr>
          <w:rFonts w:ascii="Times New Roman" w:hAnsi="Times New Roman"/>
          <w:sz w:val="28"/>
          <w:szCs w:val="28"/>
        </w:rPr>
        <w:t xml:space="preserve"> - Западная Сибирь» - на строительство административно-бытового корпуса общей площадью 1</w:t>
      </w:r>
      <w:r w:rsidR="003A353C" w:rsidRPr="00606DBA">
        <w:rPr>
          <w:rFonts w:ascii="Times New Roman" w:hAnsi="Times New Roman"/>
          <w:sz w:val="28"/>
          <w:szCs w:val="28"/>
        </w:rPr>
        <w:t xml:space="preserve"> </w:t>
      </w:r>
      <w:r w:rsidRPr="00606DBA">
        <w:rPr>
          <w:rFonts w:ascii="Times New Roman" w:hAnsi="Times New Roman"/>
          <w:sz w:val="28"/>
          <w:szCs w:val="28"/>
        </w:rPr>
        <w:t>080 </w:t>
      </w:r>
      <w:proofErr w:type="spellStart"/>
      <w:r w:rsidRPr="00606DBA">
        <w:rPr>
          <w:rFonts w:ascii="Times New Roman" w:hAnsi="Times New Roman"/>
          <w:sz w:val="28"/>
          <w:szCs w:val="28"/>
        </w:rPr>
        <w:t>кв.м</w:t>
      </w:r>
      <w:proofErr w:type="spellEnd"/>
      <w:r w:rsidRPr="00606DBA">
        <w:rPr>
          <w:rFonts w:ascii="Times New Roman" w:hAnsi="Times New Roman"/>
          <w:sz w:val="28"/>
          <w:szCs w:val="28"/>
        </w:rPr>
        <w:t>. и производственного корпуса общей площадью 972</w:t>
      </w:r>
      <w:r w:rsidR="00722FA9" w:rsidRPr="00606DBA">
        <w:rPr>
          <w:rFonts w:ascii="Times New Roman" w:hAnsi="Times New Roman"/>
          <w:sz w:val="28"/>
          <w:szCs w:val="28"/>
        </w:rPr>
        <w:t xml:space="preserve"> </w:t>
      </w:r>
      <w:r w:rsidRPr="00606DBA">
        <w:rPr>
          <w:rFonts w:ascii="Times New Roman" w:hAnsi="Times New Roman"/>
          <w:sz w:val="28"/>
          <w:szCs w:val="28"/>
        </w:rPr>
        <w:t>кв.</w:t>
      </w:r>
      <w:r w:rsidR="003A353C" w:rsidRPr="00606DBA">
        <w:rPr>
          <w:rFonts w:ascii="Times New Roman" w:hAnsi="Times New Roman"/>
          <w:sz w:val="28"/>
          <w:szCs w:val="28"/>
        </w:rPr>
        <w:t xml:space="preserve"> </w:t>
      </w:r>
      <w:r w:rsidRPr="00606DBA">
        <w:rPr>
          <w:rFonts w:ascii="Times New Roman" w:hAnsi="Times New Roman"/>
          <w:sz w:val="28"/>
          <w:szCs w:val="28"/>
        </w:rPr>
        <w:t xml:space="preserve">м. на территории ЛПДС. </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В соответствии с положениями Земельного кодекса Российской Федерации и постановлением Правительства Красноярского края, в 2024 году выдано 19 разрешений на размещение объектов, для строительства которых не требуется получение разрешения на строительство – это объекты электроснабжения и связи. Выдано 4 разрешения на использование земельных участков с целью проведения ремонтных работ нефтепроводов. </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в 2020 году – 16 разрешений</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в 2021 году – 29 разрешений</w:t>
      </w:r>
    </w:p>
    <w:p w:rsidR="00B46980" w:rsidRPr="00606DBA" w:rsidRDefault="00D21B49"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в 2022 году – 40 разрешений</w:t>
      </w:r>
    </w:p>
    <w:p w:rsidR="00B46980" w:rsidRPr="00606DBA" w:rsidRDefault="00B46980" w:rsidP="00B46980">
      <w:pPr>
        <w:spacing w:after="0" w:line="240" w:lineRule="auto"/>
        <w:ind w:firstLine="708"/>
        <w:jc w:val="both"/>
        <w:rPr>
          <w:rFonts w:ascii="Times New Roman" w:hAnsi="Times New Roman"/>
          <w:sz w:val="28"/>
          <w:szCs w:val="28"/>
        </w:rPr>
      </w:pPr>
      <w:r w:rsidRPr="00606DBA">
        <w:rPr>
          <w:rFonts w:ascii="Times New Roman" w:hAnsi="Times New Roman"/>
          <w:sz w:val="28"/>
          <w:szCs w:val="28"/>
        </w:rPr>
        <w:t>- в 2023 году – 31 разрешение</w:t>
      </w:r>
    </w:p>
    <w:p w:rsidR="00E20AEE" w:rsidRPr="00606DBA" w:rsidRDefault="00B46980" w:rsidP="00D21B49">
      <w:pPr>
        <w:spacing w:after="0" w:line="240" w:lineRule="auto"/>
        <w:ind w:firstLine="708"/>
        <w:jc w:val="both"/>
        <w:rPr>
          <w:rFonts w:ascii="Times New Roman" w:hAnsi="Times New Roman"/>
          <w:sz w:val="28"/>
          <w:szCs w:val="28"/>
        </w:rPr>
      </w:pPr>
      <w:r w:rsidRPr="00606DBA">
        <w:rPr>
          <w:rFonts w:ascii="Times New Roman" w:hAnsi="Times New Roman"/>
          <w:sz w:val="28"/>
          <w:szCs w:val="28"/>
        </w:rPr>
        <w:t>- в 2024 году – 23 разрешения</w:t>
      </w:r>
    </w:p>
    <w:p w:rsidR="00D21B49" w:rsidRPr="00606DBA" w:rsidRDefault="00D21B49" w:rsidP="00D21B49">
      <w:pPr>
        <w:spacing w:after="0" w:line="240" w:lineRule="auto"/>
        <w:ind w:firstLine="708"/>
        <w:jc w:val="both"/>
        <w:rPr>
          <w:rFonts w:ascii="Times New Roman" w:hAnsi="Times New Roman"/>
          <w:sz w:val="28"/>
          <w:szCs w:val="28"/>
        </w:rPr>
      </w:pPr>
    </w:p>
    <w:p w:rsidR="00250016" w:rsidRPr="00606DBA" w:rsidRDefault="00DB3EB3" w:rsidP="00A97C87">
      <w:pPr>
        <w:pStyle w:val="Default"/>
        <w:jc w:val="center"/>
        <w:rPr>
          <w:b/>
          <w:sz w:val="28"/>
          <w:szCs w:val="28"/>
        </w:rPr>
      </w:pPr>
      <w:r w:rsidRPr="00606DBA">
        <w:rPr>
          <w:b/>
          <w:sz w:val="28"/>
          <w:szCs w:val="28"/>
        </w:rPr>
        <w:t>9. </w:t>
      </w:r>
      <w:r w:rsidR="00A97C87" w:rsidRPr="00606DBA">
        <w:rPr>
          <w:b/>
          <w:sz w:val="28"/>
          <w:szCs w:val="28"/>
        </w:rPr>
        <w:t>СЕЛЬСКОЕ ХОЗЯЙСТВО</w:t>
      </w:r>
    </w:p>
    <w:p w:rsidR="00D21B49" w:rsidRPr="00606DBA" w:rsidRDefault="00D21B49" w:rsidP="00D21B49">
      <w:pPr>
        <w:spacing w:after="0" w:line="240" w:lineRule="auto"/>
        <w:ind w:firstLine="709"/>
        <w:jc w:val="both"/>
        <w:rPr>
          <w:rFonts w:ascii="Times New Roman" w:hAnsi="Times New Roman"/>
          <w:b/>
          <w:sz w:val="28"/>
          <w:szCs w:val="28"/>
          <w:lang w:eastAsia="ru-RU"/>
        </w:rPr>
      </w:pP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t xml:space="preserve">На территории района, согласно реестру </w:t>
      </w:r>
      <w:proofErr w:type="spellStart"/>
      <w:r w:rsidRPr="00606DBA">
        <w:rPr>
          <w:rFonts w:ascii="Times New Roman" w:hAnsi="Times New Roman"/>
          <w:sz w:val="28"/>
          <w:szCs w:val="28"/>
          <w:lang w:eastAsia="ru-RU"/>
        </w:rPr>
        <w:t>сельхозтоваропроизводителей</w:t>
      </w:r>
      <w:proofErr w:type="spellEnd"/>
      <w:r w:rsidRPr="00606DBA">
        <w:rPr>
          <w:rFonts w:ascii="Times New Roman" w:hAnsi="Times New Roman"/>
          <w:sz w:val="28"/>
          <w:szCs w:val="28"/>
          <w:lang w:eastAsia="ru-RU"/>
        </w:rPr>
        <w:t xml:space="preserve"> Красноярского края, зарегистрировано:</w:t>
      </w: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lastRenderedPageBreak/>
        <w:t xml:space="preserve">- 2 </w:t>
      </w:r>
      <w:proofErr w:type="spellStart"/>
      <w:r w:rsidRPr="00606DBA">
        <w:rPr>
          <w:rFonts w:ascii="Times New Roman" w:hAnsi="Times New Roman"/>
          <w:sz w:val="28"/>
          <w:szCs w:val="28"/>
          <w:lang w:eastAsia="ru-RU"/>
        </w:rPr>
        <w:t>сельхозтоваропроизводителя</w:t>
      </w:r>
      <w:proofErr w:type="spellEnd"/>
      <w:r w:rsidRPr="00606DBA">
        <w:rPr>
          <w:rFonts w:ascii="Times New Roman" w:hAnsi="Times New Roman"/>
          <w:sz w:val="28"/>
          <w:szCs w:val="28"/>
          <w:lang w:eastAsia="ru-RU"/>
        </w:rPr>
        <w:t>, которые занимаются производством зерновых, зернобобовых и масличных культур (ООО «</w:t>
      </w:r>
      <w:proofErr w:type="spellStart"/>
      <w:r w:rsidRPr="00606DBA">
        <w:rPr>
          <w:rFonts w:ascii="Times New Roman" w:hAnsi="Times New Roman"/>
          <w:sz w:val="28"/>
          <w:szCs w:val="28"/>
          <w:lang w:eastAsia="ru-RU"/>
        </w:rPr>
        <w:t>Агросфера</w:t>
      </w:r>
      <w:proofErr w:type="spellEnd"/>
      <w:r w:rsidRPr="00606DBA">
        <w:rPr>
          <w:rFonts w:ascii="Times New Roman" w:hAnsi="Times New Roman"/>
          <w:sz w:val="28"/>
          <w:szCs w:val="28"/>
          <w:lang w:eastAsia="ru-RU"/>
        </w:rPr>
        <w:t>», ООО «Флотилия»);</w:t>
      </w: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t>- 1 предприятие по переработке зерна (ООО «</w:t>
      </w:r>
      <w:proofErr w:type="spellStart"/>
      <w:r w:rsidRPr="00606DBA">
        <w:rPr>
          <w:rFonts w:ascii="Times New Roman" w:hAnsi="Times New Roman"/>
          <w:sz w:val="28"/>
          <w:szCs w:val="28"/>
          <w:lang w:eastAsia="ru-RU"/>
        </w:rPr>
        <w:t>Причулымье</w:t>
      </w:r>
      <w:proofErr w:type="spellEnd"/>
      <w:r w:rsidRPr="00606DBA">
        <w:rPr>
          <w:rFonts w:ascii="Times New Roman" w:hAnsi="Times New Roman"/>
          <w:sz w:val="28"/>
          <w:szCs w:val="28"/>
          <w:lang w:eastAsia="ru-RU"/>
        </w:rPr>
        <w:t>»);</w:t>
      </w: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t xml:space="preserve">- 2 </w:t>
      </w:r>
      <w:proofErr w:type="gramStart"/>
      <w:r w:rsidRPr="00606DBA">
        <w:rPr>
          <w:rFonts w:ascii="Times New Roman" w:hAnsi="Times New Roman"/>
          <w:sz w:val="28"/>
          <w:szCs w:val="28"/>
          <w:lang w:eastAsia="ru-RU"/>
        </w:rPr>
        <w:t>предприятия</w:t>
      </w:r>
      <w:proofErr w:type="gramEnd"/>
      <w:r w:rsidRPr="00606DBA">
        <w:rPr>
          <w:rFonts w:ascii="Times New Roman" w:hAnsi="Times New Roman"/>
          <w:sz w:val="28"/>
          <w:szCs w:val="28"/>
          <w:lang w:eastAsia="ru-RU"/>
        </w:rPr>
        <w:t xml:space="preserve"> оказывающие услугу по хранению зерна АО «</w:t>
      </w:r>
      <w:proofErr w:type="spellStart"/>
      <w:r w:rsidRPr="00606DBA">
        <w:rPr>
          <w:rFonts w:ascii="Times New Roman" w:hAnsi="Times New Roman"/>
          <w:sz w:val="28"/>
          <w:szCs w:val="28"/>
          <w:lang w:eastAsia="ru-RU"/>
        </w:rPr>
        <w:t>Ачинская</w:t>
      </w:r>
      <w:proofErr w:type="spellEnd"/>
      <w:r w:rsidRPr="00606DBA">
        <w:rPr>
          <w:rFonts w:ascii="Times New Roman" w:hAnsi="Times New Roman"/>
          <w:sz w:val="28"/>
          <w:szCs w:val="28"/>
          <w:lang w:eastAsia="ru-RU"/>
        </w:rPr>
        <w:t xml:space="preserve"> хлебная база 17», ООО «</w:t>
      </w:r>
      <w:proofErr w:type="spellStart"/>
      <w:r w:rsidRPr="00606DBA">
        <w:rPr>
          <w:rFonts w:ascii="Times New Roman" w:hAnsi="Times New Roman"/>
          <w:sz w:val="28"/>
          <w:szCs w:val="28"/>
          <w:lang w:eastAsia="ru-RU"/>
        </w:rPr>
        <w:t>Тэкс</w:t>
      </w:r>
      <w:proofErr w:type="spellEnd"/>
      <w:r w:rsidRPr="00606DBA">
        <w:rPr>
          <w:rFonts w:ascii="Times New Roman" w:hAnsi="Times New Roman"/>
          <w:sz w:val="28"/>
          <w:szCs w:val="28"/>
          <w:lang w:eastAsia="ru-RU"/>
        </w:rPr>
        <w:t>»);</w:t>
      </w:r>
    </w:p>
    <w:p w:rsidR="00D21B49" w:rsidRPr="00606DBA" w:rsidRDefault="00D21B49" w:rsidP="00D21B49">
      <w:pPr>
        <w:spacing w:after="0" w:line="240" w:lineRule="auto"/>
        <w:jc w:val="both"/>
        <w:rPr>
          <w:rFonts w:ascii="Times New Roman" w:hAnsi="Times New Roman"/>
          <w:sz w:val="28"/>
          <w:szCs w:val="28"/>
          <w:lang w:eastAsia="ru-RU"/>
        </w:rPr>
      </w:pPr>
      <w:r w:rsidRPr="00606DBA">
        <w:rPr>
          <w:rFonts w:ascii="Times New Roman" w:hAnsi="Times New Roman"/>
          <w:sz w:val="28"/>
          <w:szCs w:val="28"/>
          <w:lang w:eastAsia="ru-RU"/>
        </w:rPr>
        <w:tab/>
        <w:t>- 1 предприятие по производству хлеба и хлебобулочных изделий – ООО СПК «Орион»;</w:t>
      </w: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t>- 1 предприятие по производству мясных полуфабрикатов – ООО «</w:t>
      </w:r>
      <w:proofErr w:type="spellStart"/>
      <w:r w:rsidRPr="00606DBA">
        <w:rPr>
          <w:rFonts w:ascii="Times New Roman" w:hAnsi="Times New Roman"/>
          <w:sz w:val="28"/>
          <w:szCs w:val="28"/>
          <w:lang w:eastAsia="ru-RU"/>
        </w:rPr>
        <w:t>МайТаВИ</w:t>
      </w:r>
      <w:proofErr w:type="spellEnd"/>
      <w:r w:rsidRPr="00606DBA">
        <w:rPr>
          <w:rFonts w:ascii="Times New Roman" w:hAnsi="Times New Roman"/>
          <w:sz w:val="28"/>
          <w:szCs w:val="28"/>
          <w:lang w:eastAsia="ru-RU"/>
        </w:rPr>
        <w:t>»;</w:t>
      </w: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t xml:space="preserve">- Индивидуальный предприниматель Сапрыкина Виктория Николаевна (производство сыра и сырных продуктов); </w:t>
      </w: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t>- Индивидуальный предприниматель Басова Любовь Андреевна (производство хлеба и хлебобулочных изделий);</w:t>
      </w:r>
    </w:p>
    <w:p w:rsidR="00D21B49" w:rsidRPr="00606DBA" w:rsidRDefault="00D21B49" w:rsidP="00D21B49">
      <w:pPr>
        <w:spacing w:after="0" w:line="240" w:lineRule="auto"/>
        <w:ind w:firstLine="708"/>
        <w:jc w:val="both"/>
        <w:rPr>
          <w:rFonts w:ascii="Times New Roman" w:hAnsi="Times New Roman"/>
          <w:sz w:val="28"/>
          <w:szCs w:val="28"/>
          <w:lang w:eastAsia="ru-RU"/>
        </w:rPr>
      </w:pPr>
      <w:r w:rsidRPr="00606DBA">
        <w:rPr>
          <w:rFonts w:ascii="Times New Roman" w:hAnsi="Times New Roman"/>
          <w:sz w:val="28"/>
          <w:szCs w:val="28"/>
          <w:lang w:eastAsia="ru-RU"/>
        </w:rPr>
        <w:t>- 15 крестьянско-фермерских хозяйств (КФХ), занимающи</w:t>
      </w:r>
      <w:r w:rsidR="00162D30" w:rsidRPr="00162D30">
        <w:rPr>
          <w:rFonts w:ascii="Times New Roman" w:hAnsi="Times New Roman"/>
          <w:sz w:val="28"/>
          <w:szCs w:val="28"/>
          <w:highlight w:val="green"/>
          <w:lang w:eastAsia="ru-RU"/>
        </w:rPr>
        <w:t>х</w:t>
      </w:r>
      <w:r w:rsidRPr="00606DBA">
        <w:rPr>
          <w:rFonts w:ascii="Times New Roman" w:hAnsi="Times New Roman"/>
          <w:sz w:val="28"/>
          <w:szCs w:val="28"/>
          <w:lang w:eastAsia="ru-RU"/>
        </w:rPr>
        <w:t>ся растениеводством и животноводством.</w:t>
      </w:r>
    </w:p>
    <w:p w:rsidR="00D21B49" w:rsidRPr="00606DBA" w:rsidRDefault="00D21B49" w:rsidP="00D21B49">
      <w:pPr>
        <w:spacing w:after="0" w:line="240" w:lineRule="auto"/>
        <w:ind w:firstLine="708"/>
        <w:jc w:val="both"/>
        <w:rPr>
          <w:rFonts w:ascii="Times New Roman" w:hAnsi="Times New Roman"/>
          <w:sz w:val="28"/>
          <w:szCs w:val="28"/>
        </w:rPr>
      </w:pPr>
      <w:r w:rsidRPr="00606DBA">
        <w:rPr>
          <w:rFonts w:ascii="Times New Roman" w:hAnsi="Times New Roman"/>
          <w:sz w:val="28"/>
          <w:szCs w:val="28"/>
          <w:lang w:eastAsia="ru-RU"/>
        </w:rPr>
        <w:t xml:space="preserve">Количество ЛПХ (личных подсобных хозяйств) на территории </w:t>
      </w:r>
      <w:proofErr w:type="spellStart"/>
      <w:r w:rsidRPr="00606DBA">
        <w:rPr>
          <w:rFonts w:ascii="Times New Roman" w:hAnsi="Times New Roman"/>
          <w:sz w:val="28"/>
          <w:szCs w:val="28"/>
          <w:lang w:eastAsia="ru-RU"/>
        </w:rPr>
        <w:t>Ачинского</w:t>
      </w:r>
      <w:proofErr w:type="spellEnd"/>
      <w:r w:rsidRPr="00606DBA">
        <w:rPr>
          <w:rFonts w:ascii="Times New Roman" w:hAnsi="Times New Roman"/>
          <w:sz w:val="28"/>
          <w:szCs w:val="28"/>
          <w:lang w:eastAsia="ru-RU"/>
        </w:rPr>
        <w:t xml:space="preserve"> района – </w:t>
      </w:r>
      <w:r w:rsidRPr="00606DBA">
        <w:rPr>
          <w:rFonts w:ascii="Times New Roman" w:hAnsi="Times New Roman"/>
          <w:color w:val="2E2706"/>
          <w:sz w:val="28"/>
          <w:szCs w:val="28"/>
          <w:lang w:eastAsia="ru-RU"/>
        </w:rPr>
        <w:t>2751 ед.</w:t>
      </w:r>
    </w:p>
    <w:p w:rsidR="00540566" w:rsidRPr="00606DBA" w:rsidRDefault="00540566" w:rsidP="00540566">
      <w:pPr>
        <w:spacing w:after="0" w:line="240" w:lineRule="auto"/>
        <w:ind w:firstLine="708"/>
        <w:jc w:val="both"/>
        <w:rPr>
          <w:rFonts w:ascii="Times New Roman" w:hAnsi="Times New Roman"/>
          <w:sz w:val="28"/>
          <w:szCs w:val="28"/>
          <w:lang w:eastAsia="ru-RU"/>
        </w:rPr>
      </w:pPr>
    </w:p>
    <w:p w:rsidR="00540566" w:rsidRPr="00606DBA" w:rsidRDefault="00D21B49" w:rsidP="00540566">
      <w:pPr>
        <w:spacing w:after="0" w:line="240" w:lineRule="auto"/>
        <w:ind w:firstLine="708"/>
        <w:jc w:val="both"/>
        <w:rPr>
          <w:rFonts w:ascii="Times New Roman" w:hAnsi="Times New Roman"/>
          <w:sz w:val="24"/>
          <w:szCs w:val="24"/>
          <w:lang w:eastAsia="ru-RU"/>
        </w:rPr>
      </w:pPr>
      <w:r w:rsidRPr="00606DBA">
        <w:rPr>
          <w:noProof/>
          <w:lang w:eastAsia="ru-RU"/>
        </w:rPr>
        <w:drawing>
          <wp:inline distT="0" distB="0" distL="0" distR="0" wp14:anchorId="049C66A2" wp14:editId="21FB3001">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40566" w:rsidRPr="00606DBA" w:rsidRDefault="00540566" w:rsidP="00540566">
      <w:pPr>
        <w:spacing w:after="0" w:line="240" w:lineRule="auto"/>
        <w:ind w:firstLine="708"/>
        <w:jc w:val="both"/>
        <w:rPr>
          <w:rFonts w:ascii="Times New Roman" w:hAnsi="Times New Roman"/>
          <w:sz w:val="24"/>
          <w:szCs w:val="24"/>
          <w:lang w:eastAsia="ru-RU"/>
        </w:rPr>
      </w:pPr>
    </w:p>
    <w:p w:rsidR="00540566" w:rsidRPr="00606DBA" w:rsidRDefault="00540566" w:rsidP="00540566">
      <w:pPr>
        <w:spacing w:after="0" w:line="240" w:lineRule="auto"/>
        <w:ind w:firstLine="708"/>
        <w:jc w:val="both"/>
        <w:rPr>
          <w:rFonts w:ascii="Times New Roman" w:hAnsi="Times New Roman"/>
          <w:sz w:val="24"/>
          <w:szCs w:val="24"/>
          <w:lang w:eastAsia="ru-RU"/>
        </w:rPr>
      </w:pPr>
    </w:p>
    <w:p w:rsidR="00D44C94" w:rsidRPr="00606DBA" w:rsidRDefault="00722FA9" w:rsidP="00D44C94">
      <w:pPr>
        <w:spacing w:after="0" w:line="240" w:lineRule="auto"/>
        <w:jc w:val="both"/>
        <w:rPr>
          <w:rFonts w:ascii="Times New Roman" w:hAnsi="Times New Roman"/>
          <w:sz w:val="28"/>
          <w:szCs w:val="28"/>
        </w:rPr>
      </w:pPr>
      <w:r w:rsidRPr="00606DBA">
        <w:rPr>
          <w:rFonts w:ascii="Times New Roman" w:hAnsi="Times New Roman"/>
          <w:sz w:val="28"/>
          <w:szCs w:val="28"/>
        </w:rPr>
        <w:t>Весенни</w:t>
      </w:r>
      <w:r w:rsidR="00D44C94" w:rsidRPr="00606DBA">
        <w:rPr>
          <w:rFonts w:ascii="Times New Roman" w:hAnsi="Times New Roman"/>
          <w:sz w:val="28"/>
          <w:szCs w:val="28"/>
        </w:rPr>
        <w:t>е полевые работы по посеву зерновых, зернобобовых и масличных культур проводились в 9 хозяйствах района в установленные сроки с посевом кондиционных семян, из них доля элитных семян составила 19 %.</w:t>
      </w:r>
    </w:p>
    <w:p w:rsidR="00D44C94" w:rsidRPr="00606DBA" w:rsidRDefault="00D44C94" w:rsidP="00D44C94">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По данным агрономической отчётности, (форма 29-СХ) площадь уборки составила 16662 га (зерновые + технические культуры), что составляет 91 % к площади посева. </w:t>
      </w:r>
    </w:p>
    <w:p w:rsidR="00D44C94" w:rsidRPr="00606DBA" w:rsidRDefault="00D44C94" w:rsidP="00D44C94">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В результате чрезвычайной ситуации, связанной с агрометеорологическим опасным явлением «переувлажнение почвы» в период уборочных работ, зафиксирована гибель зерновых культур на площади 1100 га, в том числе пшеница 500 га, овес 600 га. </w:t>
      </w:r>
    </w:p>
    <w:p w:rsidR="00D44C94" w:rsidRPr="00606DBA" w:rsidRDefault="00D44C94" w:rsidP="00D44C94">
      <w:pPr>
        <w:spacing w:after="0" w:line="240" w:lineRule="auto"/>
        <w:ind w:firstLine="708"/>
        <w:jc w:val="both"/>
        <w:rPr>
          <w:rFonts w:ascii="Times New Roman" w:hAnsi="Times New Roman"/>
          <w:sz w:val="28"/>
          <w:szCs w:val="28"/>
        </w:rPr>
      </w:pPr>
      <w:r w:rsidRPr="00606DBA">
        <w:rPr>
          <w:rFonts w:ascii="Times New Roman" w:hAnsi="Times New Roman"/>
          <w:sz w:val="28"/>
          <w:szCs w:val="28"/>
        </w:rPr>
        <w:lastRenderedPageBreak/>
        <w:t xml:space="preserve">В уборочной компании участвовало </w:t>
      </w:r>
      <w:r w:rsidRPr="00606DBA">
        <w:rPr>
          <w:rFonts w:ascii="Times New Roman" w:hAnsi="Times New Roman"/>
          <w:b/>
          <w:sz w:val="28"/>
          <w:szCs w:val="28"/>
        </w:rPr>
        <w:t>35</w:t>
      </w:r>
      <w:r w:rsidRPr="00606DBA">
        <w:rPr>
          <w:rFonts w:ascii="Times New Roman" w:hAnsi="Times New Roman"/>
          <w:sz w:val="28"/>
          <w:szCs w:val="28"/>
        </w:rPr>
        <w:t xml:space="preserve"> зерноуборочных комбайнов, оборудованных </w:t>
      </w:r>
      <w:proofErr w:type="spellStart"/>
      <w:r w:rsidRPr="00606DBA">
        <w:rPr>
          <w:rFonts w:ascii="Times New Roman" w:hAnsi="Times New Roman"/>
          <w:sz w:val="28"/>
          <w:szCs w:val="28"/>
        </w:rPr>
        <w:t>измельчителями</w:t>
      </w:r>
      <w:proofErr w:type="spellEnd"/>
      <w:r w:rsidRPr="00606DBA">
        <w:rPr>
          <w:rFonts w:ascii="Times New Roman" w:hAnsi="Times New Roman"/>
          <w:sz w:val="28"/>
          <w:szCs w:val="28"/>
        </w:rPr>
        <w:t xml:space="preserve"> соломы. </w:t>
      </w:r>
      <w:r w:rsidRPr="00606DBA">
        <w:rPr>
          <w:rFonts w:ascii="Times New Roman" w:hAnsi="Times New Roman"/>
          <w:b/>
          <w:sz w:val="28"/>
          <w:szCs w:val="28"/>
        </w:rPr>
        <w:t>28</w:t>
      </w:r>
      <w:r w:rsidRPr="00606DBA">
        <w:rPr>
          <w:rFonts w:ascii="Times New Roman" w:hAnsi="Times New Roman"/>
          <w:sz w:val="28"/>
          <w:szCs w:val="28"/>
        </w:rPr>
        <w:t xml:space="preserve"> грузовых автомобиля на вывозке зерна с полей. </w:t>
      </w:r>
    </w:p>
    <w:p w:rsidR="00D44C94" w:rsidRPr="00606DBA" w:rsidRDefault="00D44C94" w:rsidP="00D44C94">
      <w:pPr>
        <w:spacing w:after="0" w:line="240" w:lineRule="auto"/>
        <w:ind w:firstLine="708"/>
        <w:jc w:val="both"/>
        <w:rPr>
          <w:rFonts w:ascii="Times New Roman" w:hAnsi="Times New Roman"/>
          <w:sz w:val="28"/>
          <w:szCs w:val="28"/>
        </w:rPr>
      </w:pPr>
      <w:r w:rsidRPr="00606DBA">
        <w:rPr>
          <w:rFonts w:ascii="Times New Roman" w:hAnsi="Times New Roman"/>
          <w:sz w:val="28"/>
          <w:szCs w:val="28"/>
        </w:rPr>
        <w:t>На сушке зерна работало 9 сушильных комплексов общей производительностью 418 тонн в час.</w:t>
      </w:r>
    </w:p>
    <w:p w:rsidR="00D44C94" w:rsidRPr="00606DBA" w:rsidRDefault="00D44C94" w:rsidP="00D44C94">
      <w:pPr>
        <w:spacing w:after="0" w:line="240" w:lineRule="auto"/>
        <w:ind w:firstLine="708"/>
        <w:jc w:val="both"/>
        <w:rPr>
          <w:sz w:val="28"/>
          <w:szCs w:val="28"/>
        </w:rPr>
      </w:pPr>
      <w:r w:rsidRPr="00606DBA">
        <w:rPr>
          <w:rFonts w:ascii="Times New Roman" w:hAnsi="Times New Roman"/>
          <w:sz w:val="28"/>
          <w:szCs w:val="28"/>
        </w:rPr>
        <w:t xml:space="preserve">Подработанный урожай заложен в склады для хранения зерна (22 ед.) общей мощностью единовременного хранения 86,5 тыс. тонн.     </w:t>
      </w:r>
    </w:p>
    <w:p w:rsidR="00D44C94" w:rsidRPr="00606DBA" w:rsidRDefault="00D44C94" w:rsidP="00D44C94">
      <w:pPr>
        <w:pStyle w:val="a4"/>
        <w:jc w:val="both"/>
        <w:rPr>
          <w:rFonts w:eastAsia="Calibri"/>
          <w:sz w:val="28"/>
          <w:szCs w:val="28"/>
        </w:rPr>
      </w:pPr>
    </w:p>
    <w:p w:rsidR="00D44C94" w:rsidRPr="00606DBA" w:rsidRDefault="00D44C94" w:rsidP="00D44C94">
      <w:pPr>
        <w:pStyle w:val="a4"/>
        <w:jc w:val="both"/>
        <w:rPr>
          <w:rFonts w:ascii="Times New Roman" w:hAnsi="Times New Roman"/>
          <w:sz w:val="28"/>
          <w:szCs w:val="28"/>
        </w:rPr>
      </w:pPr>
      <w:r w:rsidRPr="00606DBA">
        <w:rPr>
          <w:rFonts w:ascii="Times New Roman" w:hAnsi="Times New Roman"/>
          <w:sz w:val="28"/>
          <w:szCs w:val="28"/>
        </w:rPr>
        <w:t>Производственные показатели:</w:t>
      </w:r>
    </w:p>
    <w:tbl>
      <w:tblPr>
        <w:tblW w:w="0" w:type="auto"/>
        <w:tblLayout w:type="fixed"/>
        <w:tblCellMar>
          <w:left w:w="57" w:type="dxa"/>
          <w:right w:w="57" w:type="dxa"/>
        </w:tblCellMar>
        <w:tblLook w:val="0000" w:firstRow="0" w:lastRow="0" w:firstColumn="0" w:lastColumn="0" w:noHBand="0" w:noVBand="0"/>
      </w:tblPr>
      <w:tblGrid>
        <w:gridCol w:w="2751"/>
        <w:gridCol w:w="1276"/>
        <w:gridCol w:w="1416"/>
        <w:gridCol w:w="1374"/>
        <w:gridCol w:w="1417"/>
        <w:gridCol w:w="1417"/>
      </w:tblGrid>
      <w:tr w:rsidR="00D44C94" w:rsidRPr="00606DBA" w:rsidTr="00C663FD">
        <w:trPr>
          <w:cantSplit/>
          <w:trHeight w:val="841"/>
          <w:tblHeader/>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pStyle w:val="1"/>
              <w:tabs>
                <w:tab w:val="left" w:pos="4111"/>
              </w:tabs>
              <w:spacing w:before="0" w:line="240" w:lineRule="auto"/>
              <w:jc w:val="center"/>
              <w:rPr>
                <w:sz w:val="24"/>
                <w:szCs w:val="24"/>
              </w:rPr>
            </w:pPr>
            <w:r w:rsidRPr="00606DBA">
              <w:rPr>
                <w:rFonts w:ascii="Times New Roman" w:hAnsi="Times New Roman"/>
                <w:sz w:val="24"/>
                <w:szCs w:val="24"/>
              </w:rPr>
              <w:t>Наименование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jc w:val="center"/>
              <w:rPr>
                <w:rFonts w:ascii="Times New Roman" w:hAnsi="Times New Roman"/>
                <w:b/>
                <w:bCs/>
                <w:sz w:val="24"/>
                <w:szCs w:val="24"/>
              </w:rPr>
            </w:pPr>
            <w:r w:rsidRPr="00606DBA">
              <w:rPr>
                <w:rFonts w:ascii="Times New Roman" w:hAnsi="Times New Roman"/>
                <w:b/>
                <w:bCs/>
                <w:sz w:val="24"/>
                <w:szCs w:val="24"/>
              </w:rPr>
              <w:t>факт</w:t>
            </w: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b/>
                <w:bCs/>
                <w:sz w:val="24"/>
                <w:szCs w:val="24"/>
              </w:rPr>
              <w:t>2021</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jc w:val="center"/>
              <w:rPr>
                <w:rFonts w:ascii="Times New Roman" w:hAnsi="Times New Roman"/>
                <w:b/>
                <w:bCs/>
                <w:sz w:val="24"/>
                <w:szCs w:val="24"/>
              </w:rPr>
            </w:pPr>
            <w:r w:rsidRPr="00606DBA">
              <w:rPr>
                <w:rFonts w:ascii="Times New Roman" w:hAnsi="Times New Roman"/>
                <w:b/>
                <w:bCs/>
                <w:sz w:val="24"/>
                <w:szCs w:val="24"/>
              </w:rPr>
              <w:t xml:space="preserve">факт </w:t>
            </w: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b/>
                <w:bCs/>
                <w:sz w:val="24"/>
                <w:szCs w:val="24"/>
              </w:rPr>
              <w:t>2022</w:t>
            </w:r>
          </w:p>
        </w:tc>
        <w:tc>
          <w:tcPr>
            <w:tcW w:w="1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jc w:val="center"/>
              <w:rPr>
                <w:rFonts w:ascii="Times New Roman" w:hAnsi="Times New Roman"/>
                <w:b/>
                <w:bCs/>
                <w:sz w:val="24"/>
                <w:szCs w:val="24"/>
              </w:rPr>
            </w:pPr>
            <w:r w:rsidRPr="00606DBA">
              <w:rPr>
                <w:rFonts w:ascii="Times New Roman" w:hAnsi="Times New Roman"/>
                <w:b/>
                <w:bCs/>
                <w:sz w:val="24"/>
                <w:szCs w:val="24"/>
              </w:rPr>
              <w:t xml:space="preserve">факт </w:t>
            </w: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b/>
                <w:bCs/>
                <w:sz w:val="24"/>
                <w:szCs w:val="24"/>
              </w:rPr>
              <w:t>2023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jc w:val="center"/>
              <w:rPr>
                <w:rFonts w:ascii="Times New Roman" w:hAnsi="Times New Roman"/>
                <w:b/>
                <w:bCs/>
                <w:sz w:val="24"/>
                <w:szCs w:val="24"/>
              </w:rPr>
            </w:pPr>
            <w:r w:rsidRPr="00606DBA">
              <w:rPr>
                <w:rFonts w:ascii="Times New Roman" w:hAnsi="Times New Roman"/>
                <w:b/>
                <w:bCs/>
                <w:sz w:val="24"/>
                <w:szCs w:val="24"/>
              </w:rPr>
              <w:t xml:space="preserve">Факт </w:t>
            </w: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b/>
                <w:bCs/>
                <w:sz w:val="24"/>
                <w:szCs w:val="24"/>
              </w:rPr>
              <w:t>2024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rFonts w:ascii="Times New Roman" w:hAnsi="Times New Roman"/>
                <w:b/>
                <w:bCs/>
                <w:sz w:val="24"/>
                <w:szCs w:val="24"/>
              </w:rPr>
            </w:pPr>
            <w:r w:rsidRPr="00606DBA">
              <w:rPr>
                <w:rFonts w:ascii="Times New Roman" w:hAnsi="Times New Roman"/>
                <w:b/>
                <w:bCs/>
                <w:sz w:val="24"/>
                <w:szCs w:val="24"/>
              </w:rPr>
              <w:t xml:space="preserve">План </w:t>
            </w: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b/>
                <w:bCs/>
                <w:sz w:val="24"/>
                <w:szCs w:val="24"/>
              </w:rPr>
              <w:t>2025</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Объем произведенных товаров, выполненных работ, услуг собственными силами, тыс. руб., в т.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1 778 799,0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1 947 872,0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1 872 630,0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1 974 050,0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sz w:val="24"/>
                <w:szCs w:val="24"/>
              </w:rPr>
            </w:pPr>
            <w:r w:rsidRPr="00606DBA">
              <w:rPr>
                <w:rFonts w:ascii="Times New Roman" w:hAnsi="Times New Roman"/>
                <w:sz w:val="24"/>
                <w:szCs w:val="24"/>
              </w:rPr>
              <w:t>1 975 000,0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по разделу Растениеводство, тыс. р</w:t>
            </w:r>
            <w:r w:rsidR="00722FA9" w:rsidRPr="00606DBA">
              <w:rPr>
                <w:rFonts w:ascii="Times New Roman" w:hAnsi="Times New Roman"/>
                <w:sz w:val="24"/>
                <w:szCs w:val="24"/>
              </w:rPr>
              <w:t>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989 533,0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rFonts w:ascii="Times New Roman" w:hAnsi="Times New Roman"/>
                <w:sz w:val="24"/>
                <w:szCs w:val="24"/>
              </w:rPr>
            </w:pPr>
            <w:r w:rsidRPr="00606DBA">
              <w:rPr>
                <w:rFonts w:ascii="Times New Roman" w:hAnsi="Times New Roman"/>
                <w:sz w:val="24"/>
                <w:szCs w:val="24"/>
              </w:rPr>
              <w:t>1 153 938,0</w:t>
            </w:r>
          </w:p>
          <w:p w:rsidR="00D44C94" w:rsidRPr="00606DBA" w:rsidRDefault="00D44C94" w:rsidP="00C663FD">
            <w:pPr>
              <w:tabs>
                <w:tab w:val="left" w:pos="4111"/>
              </w:tabs>
              <w:spacing w:after="0" w:line="240" w:lineRule="auto"/>
              <w:jc w:val="center"/>
              <w:rPr>
                <w:rFonts w:ascii="Times New Roman" w:hAnsi="Times New Roman"/>
                <w:sz w:val="24"/>
                <w:szCs w:val="24"/>
              </w:rPr>
            </w:pPr>
          </w:p>
          <w:p w:rsidR="00D44C94" w:rsidRPr="00606DBA" w:rsidRDefault="00D44C94" w:rsidP="00C663FD">
            <w:pPr>
              <w:tabs>
                <w:tab w:val="left" w:pos="4111"/>
              </w:tabs>
              <w:spacing w:after="0" w:line="240" w:lineRule="auto"/>
              <w:jc w:val="center"/>
              <w:rPr>
                <w:rFonts w:ascii="Times New Roman" w:hAnsi="Times New Roman"/>
                <w:sz w:val="24"/>
                <w:szCs w:val="24"/>
              </w:rPr>
            </w:pPr>
          </w:p>
          <w:p w:rsidR="00D44C94" w:rsidRPr="00606DBA" w:rsidRDefault="00D44C94" w:rsidP="00C663FD">
            <w:pPr>
              <w:tabs>
                <w:tab w:val="left" w:pos="4111"/>
              </w:tabs>
              <w:spacing w:after="0" w:line="240" w:lineRule="auto"/>
              <w:jc w:val="center"/>
              <w:rPr>
                <w:rFonts w:ascii="Times New Roman" w:hAnsi="Times New Roman"/>
                <w:sz w:val="24"/>
                <w:szCs w:val="24"/>
              </w:rPr>
            </w:pPr>
          </w:p>
          <w:p w:rsidR="00D44C94" w:rsidRPr="00606DBA" w:rsidRDefault="00D44C94" w:rsidP="00C663FD">
            <w:pPr>
              <w:tabs>
                <w:tab w:val="left" w:pos="4111"/>
              </w:tabs>
              <w:spacing w:after="0" w:line="240" w:lineRule="auto"/>
              <w:jc w:val="center"/>
              <w:rPr>
                <w:rFonts w:ascii="Times New Roman" w:hAnsi="Times New Roman"/>
                <w:sz w:val="24"/>
                <w:szCs w:val="24"/>
              </w:rPr>
            </w:pPr>
          </w:p>
          <w:p w:rsidR="00D44C94" w:rsidRPr="00606DBA" w:rsidRDefault="00D44C94" w:rsidP="00C663FD">
            <w:pPr>
              <w:tabs>
                <w:tab w:val="left" w:pos="4111"/>
              </w:tabs>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1 065 454,0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1 124 539,0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sz w:val="24"/>
                <w:szCs w:val="24"/>
              </w:rPr>
            </w:pPr>
            <w:r w:rsidRPr="00606DBA">
              <w:rPr>
                <w:rFonts w:ascii="Times New Roman" w:hAnsi="Times New Roman"/>
                <w:sz w:val="24"/>
                <w:szCs w:val="24"/>
              </w:rPr>
              <w:t>1 125 000,0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по разделу Животноводство, тыс. р</w:t>
            </w:r>
            <w:r w:rsidR="00722FA9" w:rsidRPr="00606DBA">
              <w:rPr>
                <w:rFonts w:ascii="Times New Roman" w:hAnsi="Times New Roman"/>
                <w:sz w:val="24"/>
                <w:szCs w:val="24"/>
              </w:rPr>
              <w:t>уб</w:t>
            </w:r>
            <w:r w:rsidRPr="00606DBA">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789 266,0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793 934,0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807 176,0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849 511,0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sz w:val="24"/>
                <w:szCs w:val="24"/>
              </w:rPr>
            </w:pPr>
            <w:r w:rsidRPr="00606DBA">
              <w:rPr>
                <w:rFonts w:ascii="Times New Roman" w:hAnsi="Times New Roman"/>
                <w:sz w:val="24"/>
                <w:szCs w:val="24"/>
              </w:rPr>
              <w:t>850 000,0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Обрабатываемая площади с/х культур,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29373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30590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27390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25821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25858</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В т. ч.: зерновых культур, га, из 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15816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18805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14116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15007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16025</w:t>
            </w:r>
          </w:p>
        </w:tc>
      </w:tr>
      <w:tr w:rsidR="00D44C94" w:rsidRPr="00606DBA" w:rsidTr="00C663FD">
        <w:trPr>
          <w:cantSplit/>
          <w:trHeight w:val="833"/>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озимые культуры, га всего, в т.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5100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6700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3027</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рожь,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5100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6200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3027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3027</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тритикале,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500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Яровые зерновые, всего. га, в т.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10716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12105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13686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11980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12998</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пшеница,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9390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8886</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10972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9673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8526</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ячмень,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1085</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овес,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2546</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1290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1057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1857</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горох,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673</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1530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гречиха,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Технические культуры, всего, га, в т.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5350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4387</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4735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1655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1788</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рапс,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5350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2429</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4735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1655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1788</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лен,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1958</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Многолетние травы на сено,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3447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3453</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3141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2991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2991</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lastRenderedPageBreak/>
              <w:t>Пары,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4760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3945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5398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5068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5054</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rFonts w:ascii="Times New Roman" w:hAnsi="Times New Roman"/>
                <w:sz w:val="24"/>
                <w:szCs w:val="24"/>
              </w:rPr>
            </w:pPr>
            <w:r w:rsidRPr="00606DBA">
              <w:rPr>
                <w:rFonts w:ascii="Times New Roman" w:hAnsi="Times New Roman"/>
                <w:sz w:val="24"/>
                <w:szCs w:val="24"/>
              </w:rPr>
              <w:t xml:space="preserve">Гибель культур, га </w:t>
            </w:r>
          </w:p>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всего в т.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пшеница,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овес, 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Площадь сельскохозяйственных культур, не входящая в площадь обрабатываемой пашни: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Картофеля, га. (население)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622</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622</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Овощей, га. (население)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89</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89</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Производство продукции растениеводства: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b/>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Произведено продукции растениеводства, всего, т. из 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33915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34973</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25208,2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25988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26032</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Зерновые культуры, т. в том числе: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27115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28773</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20831</w:t>
            </w:r>
          </w:p>
        </w:tc>
        <w:tc>
          <w:tcPr>
            <w:tcW w:w="1417" w:type="dxa"/>
            <w:tcBorders>
              <w:top w:val="single" w:sz="4" w:space="0" w:color="000000"/>
              <w:left w:val="single" w:sz="8" w:space="0" w:color="000000"/>
              <w:bottom w:val="single" w:sz="4" w:space="0" w:color="000000"/>
              <w:right w:val="single" w:sz="8" w:space="0" w:color="000000"/>
            </w:tcBorders>
            <w:shd w:val="clear" w:color="auto" w:fill="auto"/>
            <w:vAlign w:val="center"/>
          </w:tcPr>
          <w:p w:rsidR="00D44C94" w:rsidRPr="00606DBA" w:rsidRDefault="00D44C94" w:rsidP="00C663FD">
            <w:pPr>
              <w:spacing w:after="0" w:line="240" w:lineRule="auto"/>
              <w:jc w:val="center"/>
              <w:rPr>
                <w:sz w:val="24"/>
                <w:szCs w:val="24"/>
              </w:rPr>
            </w:pPr>
            <w:r w:rsidRPr="00606DBA">
              <w:rPr>
                <w:rFonts w:ascii="Times New Roman" w:hAnsi="Times New Roman"/>
                <w:color w:val="000000"/>
                <w:sz w:val="24"/>
                <w:szCs w:val="24"/>
              </w:rPr>
              <w:t>24968</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D44C94" w:rsidRPr="00606DBA" w:rsidRDefault="00D44C94" w:rsidP="00C663FD">
            <w:pPr>
              <w:spacing w:after="0" w:line="240" w:lineRule="auto"/>
              <w:jc w:val="center"/>
              <w:rPr>
                <w:sz w:val="24"/>
                <w:szCs w:val="24"/>
              </w:rPr>
            </w:pPr>
            <w:r w:rsidRPr="00606DBA">
              <w:rPr>
                <w:rFonts w:ascii="Times New Roman" w:hAnsi="Times New Roman"/>
                <w:color w:val="000000"/>
                <w:sz w:val="24"/>
                <w:szCs w:val="24"/>
              </w:rPr>
              <w:t>25002</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озимая рожь,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7729</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7638</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1453</w:t>
            </w:r>
          </w:p>
        </w:tc>
        <w:tc>
          <w:tcPr>
            <w:tcW w:w="1417" w:type="dxa"/>
            <w:tcBorders>
              <w:top w:val="single" w:sz="4"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jc w:val="center"/>
              <w:rPr>
                <w:sz w:val="24"/>
                <w:szCs w:val="24"/>
              </w:rPr>
            </w:pPr>
            <w:r w:rsidRPr="00606DBA">
              <w:rPr>
                <w:rFonts w:ascii="Times New Roman" w:hAnsi="Times New Roman"/>
                <w:color w:val="000000"/>
                <w:sz w:val="24"/>
                <w:szCs w:val="24"/>
              </w:rPr>
              <w:t>8027</w:t>
            </w:r>
          </w:p>
        </w:tc>
        <w:tc>
          <w:tcPr>
            <w:tcW w:w="1417" w:type="dxa"/>
            <w:tcBorders>
              <w:top w:val="single" w:sz="4"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color w:val="000000"/>
                <w:sz w:val="24"/>
                <w:szCs w:val="24"/>
              </w:rPr>
              <w:t>8030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пшеница,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17465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16468</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17580</w:t>
            </w:r>
          </w:p>
        </w:tc>
        <w:tc>
          <w:tcPr>
            <w:tcW w:w="1417" w:type="dxa"/>
            <w:tcBorders>
              <w:top w:val="none" w:sz="0"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spacing w:after="0" w:line="240" w:lineRule="auto"/>
              <w:jc w:val="center"/>
              <w:rPr>
                <w:sz w:val="24"/>
                <w:szCs w:val="24"/>
              </w:rPr>
            </w:pPr>
            <w:r w:rsidRPr="00606DBA">
              <w:rPr>
                <w:rFonts w:ascii="Times New Roman" w:hAnsi="Times New Roman"/>
                <w:color w:val="000000"/>
                <w:sz w:val="24"/>
                <w:szCs w:val="24"/>
              </w:rPr>
              <w:t>14030</w:t>
            </w:r>
          </w:p>
        </w:tc>
        <w:tc>
          <w:tcPr>
            <w:tcW w:w="1417" w:type="dxa"/>
            <w:tcBorders>
              <w:top w:val="none" w:sz="0"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spacing w:after="0" w:line="240" w:lineRule="auto"/>
              <w:jc w:val="center"/>
              <w:rPr>
                <w:sz w:val="24"/>
                <w:szCs w:val="24"/>
              </w:rPr>
            </w:pPr>
            <w:r w:rsidRPr="00606DBA">
              <w:rPr>
                <w:rFonts w:ascii="Times New Roman" w:hAnsi="Times New Roman"/>
                <w:color w:val="000000"/>
                <w:sz w:val="24"/>
                <w:szCs w:val="24"/>
              </w:rPr>
              <w:t>14050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овес,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1921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2731</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1197,1</w:t>
            </w:r>
          </w:p>
        </w:tc>
        <w:tc>
          <w:tcPr>
            <w:tcW w:w="1417" w:type="dxa"/>
            <w:tcBorders>
              <w:top w:val="none" w:sz="0"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jc w:val="center"/>
              <w:rPr>
                <w:sz w:val="24"/>
                <w:szCs w:val="24"/>
              </w:rPr>
            </w:pPr>
            <w:r w:rsidRPr="00606DBA">
              <w:rPr>
                <w:rFonts w:ascii="Times New Roman" w:hAnsi="Times New Roman"/>
                <w:color w:val="000000"/>
                <w:sz w:val="24"/>
                <w:szCs w:val="24"/>
              </w:rPr>
              <w:t>991</w:t>
            </w:r>
          </w:p>
        </w:tc>
        <w:tc>
          <w:tcPr>
            <w:tcW w:w="1417" w:type="dxa"/>
            <w:tcBorders>
              <w:top w:val="none" w:sz="0"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color w:val="000000"/>
                <w:sz w:val="24"/>
                <w:szCs w:val="24"/>
              </w:rPr>
              <w:t>992</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ячмень,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none" w:sz="0"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jc w:val="center"/>
              <w:rPr>
                <w:sz w:val="24"/>
                <w:szCs w:val="24"/>
              </w:rPr>
            </w:pPr>
            <w:r w:rsidRPr="00606DBA">
              <w:rPr>
                <w:rFonts w:ascii="Times New Roman" w:hAnsi="Times New Roman"/>
                <w:color w:val="000000"/>
                <w:sz w:val="24"/>
                <w:szCs w:val="24"/>
              </w:rPr>
              <w:t>945</w:t>
            </w:r>
          </w:p>
        </w:tc>
        <w:tc>
          <w:tcPr>
            <w:tcW w:w="1417" w:type="dxa"/>
            <w:tcBorders>
              <w:top w:val="none" w:sz="0"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color w:val="000000"/>
                <w:sz w:val="24"/>
                <w:szCs w:val="24"/>
              </w:rPr>
              <w:t>950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горох,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rPr>
                <w:sz w:val="24"/>
                <w:szCs w:val="24"/>
              </w:rPr>
            </w:pPr>
            <w:r w:rsidRPr="00606DBA">
              <w:rPr>
                <w:rFonts w:ascii="Times New Roman" w:eastAsia="Times New Roman" w:hAnsi="Times New Roman"/>
                <w:sz w:val="24"/>
                <w:szCs w:val="24"/>
              </w:rPr>
              <w:t xml:space="preserve">       </w:t>
            </w:r>
            <w:r w:rsidRPr="00606DBA">
              <w:rPr>
                <w:rFonts w:ascii="Times New Roman" w:hAnsi="Times New Roman"/>
                <w:sz w:val="24"/>
                <w:szCs w:val="24"/>
              </w:rPr>
              <w:t>1936</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none" w:sz="0"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jc w:val="center"/>
              <w:rPr>
                <w:sz w:val="24"/>
                <w:szCs w:val="24"/>
              </w:rPr>
            </w:pPr>
            <w:r w:rsidRPr="00606DBA">
              <w:rPr>
                <w:rFonts w:ascii="Times New Roman" w:hAnsi="Times New Roman"/>
                <w:color w:val="000000"/>
                <w:sz w:val="24"/>
                <w:szCs w:val="24"/>
              </w:rPr>
              <w:t>975</w:t>
            </w:r>
          </w:p>
        </w:tc>
        <w:tc>
          <w:tcPr>
            <w:tcW w:w="1417" w:type="dxa"/>
            <w:tcBorders>
              <w:top w:val="none" w:sz="0"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color w:val="000000"/>
                <w:sz w:val="24"/>
                <w:szCs w:val="24"/>
              </w:rPr>
              <w:t>980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гречиха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600,7</w:t>
            </w:r>
          </w:p>
        </w:tc>
        <w:tc>
          <w:tcPr>
            <w:tcW w:w="1417" w:type="dxa"/>
            <w:tcBorders>
              <w:top w:val="none" w:sz="0"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snapToGrid w:val="0"/>
              <w:rPr>
                <w:rFonts w:ascii="Times New Roman" w:hAnsi="Times New Roman"/>
                <w:color w:val="000000"/>
                <w:sz w:val="24"/>
                <w:szCs w:val="24"/>
              </w:rPr>
            </w:pPr>
          </w:p>
        </w:tc>
        <w:tc>
          <w:tcPr>
            <w:tcW w:w="1417" w:type="dxa"/>
            <w:tcBorders>
              <w:top w:val="none" w:sz="0"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color w:val="000000"/>
                <w:sz w:val="24"/>
                <w:szCs w:val="24"/>
              </w:rPr>
              <w:t>-</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Технические культуры, всего т, в т.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6800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6200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4377,2</w:t>
            </w:r>
          </w:p>
        </w:tc>
        <w:tc>
          <w:tcPr>
            <w:tcW w:w="1417" w:type="dxa"/>
            <w:tcBorders>
              <w:top w:val="none" w:sz="0"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jc w:val="center"/>
              <w:rPr>
                <w:sz w:val="24"/>
                <w:szCs w:val="24"/>
              </w:rPr>
            </w:pPr>
            <w:r w:rsidRPr="00606DBA">
              <w:rPr>
                <w:rFonts w:ascii="Times New Roman" w:hAnsi="Times New Roman"/>
                <w:color w:val="000000"/>
                <w:sz w:val="24"/>
                <w:szCs w:val="24"/>
              </w:rPr>
              <w:t>1020</w:t>
            </w:r>
          </w:p>
        </w:tc>
        <w:tc>
          <w:tcPr>
            <w:tcW w:w="1417" w:type="dxa"/>
            <w:tcBorders>
              <w:top w:val="none" w:sz="0"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color w:val="000000"/>
                <w:sz w:val="24"/>
                <w:szCs w:val="24"/>
              </w:rPr>
              <w:t>1030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рапс,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6800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3500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4377,2</w:t>
            </w:r>
          </w:p>
        </w:tc>
        <w:tc>
          <w:tcPr>
            <w:tcW w:w="1417" w:type="dxa"/>
            <w:tcBorders>
              <w:top w:val="none" w:sz="0" w:space="0" w:color="000000"/>
              <w:left w:val="single" w:sz="8" w:space="0" w:color="000000"/>
              <w:bottom w:val="single" w:sz="8" w:space="0" w:color="000000"/>
              <w:right w:val="single" w:sz="8" w:space="0" w:color="000000"/>
            </w:tcBorders>
            <w:shd w:val="clear" w:color="auto" w:fill="auto"/>
            <w:vAlign w:val="center"/>
          </w:tcPr>
          <w:p w:rsidR="00D44C94" w:rsidRPr="00606DBA" w:rsidRDefault="00D44C94" w:rsidP="00C663FD">
            <w:pPr>
              <w:jc w:val="center"/>
              <w:rPr>
                <w:sz w:val="24"/>
                <w:szCs w:val="24"/>
              </w:rPr>
            </w:pPr>
            <w:r w:rsidRPr="00606DBA">
              <w:rPr>
                <w:rFonts w:ascii="Times New Roman" w:hAnsi="Times New Roman"/>
                <w:color w:val="000000"/>
                <w:sz w:val="24"/>
                <w:szCs w:val="24"/>
              </w:rPr>
              <w:t>1020</w:t>
            </w:r>
          </w:p>
        </w:tc>
        <w:tc>
          <w:tcPr>
            <w:tcW w:w="1417" w:type="dxa"/>
            <w:tcBorders>
              <w:top w:val="none" w:sz="0" w:space="0" w:color="000000"/>
              <w:left w:val="single" w:sz="8" w:space="0" w:color="000000"/>
              <w:bottom w:val="single" w:sz="8" w:space="0" w:color="000000"/>
              <w:right w:val="single" w:sz="8"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color w:val="000000"/>
                <w:sz w:val="24"/>
                <w:szCs w:val="24"/>
              </w:rPr>
              <w:t>1030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лён,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2700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картофель,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11856,2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11856,2</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11856,2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11856,2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11856,2</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овощи,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2383,7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2383,7</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2383,7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2383,7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2383,7</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Урожайность с убранной площади с/х культур,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b/>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зерновых культур,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17,1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15,3</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16,6</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озимая рожь,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15.2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11,4</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33,8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26,5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26,5</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пшеница,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18,6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18,5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15,0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ячмень</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17,7</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овес,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10,7</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9,4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lastRenderedPageBreak/>
              <w:t>горох,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28,8</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13,6</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гречиха,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 xml:space="preserve">Технические культуры всего, ц/га, в т. ч.: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lang w:val="en-US"/>
              </w:rPr>
              <w:t>9.3</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lang w:val="en-US"/>
              </w:rPr>
              <w:t>9.</w:t>
            </w:r>
            <w:r w:rsidRPr="00606DBA">
              <w:rPr>
                <w:rFonts w:ascii="Times New Roman"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6,5</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 xml:space="preserve">рапс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lang w:val="en-US"/>
              </w:rPr>
              <w:t>12.7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lang w:val="en-US"/>
              </w:rPr>
              <w:t>11.6</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9,2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6,5</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лён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lang w:val="en-U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lang w:val="en-US"/>
              </w:rPr>
              <w:t>6.5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Картофеля, ц/га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190,6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190,6</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190,6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190,6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190,6</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Поголовье КРС, голов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3020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3185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3185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2223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2234</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т. ч.  коров, голов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1438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1309</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1309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1061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1066</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Поголовье лошадей, голов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71</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Поголовье свиней, голов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11442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11442</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11442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10568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10579</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овец, коз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1534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1426</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769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770</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Производство продукции животноводства</w:t>
            </w:r>
            <w:r w:rsidRPr="00606DBA">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napToGrid w:val="0"/>
              <w:spacing w:after="0" w:line="240" w:lineRule="auto"/>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скота и птицы на убой (в живом весе), 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3008</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3020,0</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3020,0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2615,3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2623,2</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молока,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5417</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5218</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5218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3763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3774</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sz w:val="24"/>
                <w:szCs w:val="24"/>
              </w:rPr>
              <w:t>Яиц, тыс. шт.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1434</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1335</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1335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1292,3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4111"/>
              </w:tabs>
              <w:spacing w:after="0" w:line="240" w:lineRule="auto"/>
              <w:jc w:val="center"/>
              <w:rPr>
                <w:sz w:val="24"/>
                <w:szCs w:val="24"/>
              </w:rPr>
            </w:pPr>
            <w:r w:rsidRPr="00606DBA">
              <w:rPr>
                <w:rFonts w:ascii="Times New Roman" w:hAnsi="Times New Roman"/>
                <w:sz w:val="24"/>
                <w:szCs w:val="24"/>
              </w:rPr>
              <w:t>1296,2</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 xml:space="preserve">Количество </w:t>
            </w:r>
            <w:proofErr w:type="spellStart"/>
            <w:r w:rsidRPr="00606DBA">
              <w:rPr>
                <w:rFonts w:ascii="Times New Roman" w:hAnsi="Times New Roman"/>
                <w:b/>
                <w:sz w:val="24"/>
                <w:szCs w:val="24"/>
              </w:rPr>
              <w:t>сельхозтоваропроизводителей</w:t>
            </w:r>
            <w:proofErr w:type="spellEnd"/>
            <w:r w:rsidRPr="00606DBA">
              <w:rPr>
                <w:rFonts w:ascii="Times New Roman" w:hAnsi="Times New Roman"/>
                <w:b/>
                <w:sz w:val="24"/>
                <w:szCs w:val="24"/>
                <w:lang w:val="en-US"/>
              </w:rPr>
              <w:t xml:space="preserve"> (</w:t>
            </w:r>
            <w:r w:rsidRPr="00606DBA">
              <w:rPr>
                <w:rFonts w:ascii="Times New Roman" w:hAnsi="Times New Roman"/>
                <w:b/>
                <w:sz w:val="24"/>
                <w:szCs w:val="24"/>
              </w:rPr>
              <w:t>кроме ЛПХ)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21</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27</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24</w:t>
            </w: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Количество ЛПХ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3 333</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3 333</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sz w:val="24"/>
                <w:szCs w:val="24"/>
              </w:rPr>
              <w:t>4224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jc w:val="center"/>
              <w:rPr>
                <w:rFonts w:ascii="Times New Roman" w:hAnsi="Times New Roman"/>
                <w:sz w:val="24"/>
                <w:szCs w:val="24"/>
              </w:rPr>
            </w:pPr>
            <w:r w:rsidRPr="00606DBA">
              <w:rPr>
                <w:rFonts w:ascii="Times New Roman" w:hAnsi="Times New Roman"/>
                <w:color w:val="2E2706"/>
                <w:sz w:val="24"/>
                <w:szCs w:val="24"/>
              </w:rPr>
              <w:t>2751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D44C94">
            <w:pPr>
              <w:snapToGrid w:val="0"/>
              <w:jc w:val="center"/>
              <w:rPr>
                <w:rFonts w:ascii="Times New Roman" w:hAnsi="Times New Roman"/>
                <w:sz w:val="24"/>
                <w:szCs w:val="24"/>
              </w:rPr>
            </w:pPr>
          </w:p>
        </w:tc>
      </w:tr>
      <w:tr w:rsidR="00D44C94" w:rsidRPr="00606DBA" w:rsidTr="00C663FD">
        <w:trPr>
          <w:cantSplit/>
        </w:trPr>
        <w:tc>
          <w:tcPr>
            <w:tcW w:w="27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4C94" w:rsidRPr="00606DBA" w:rsidRDefault="00D44C94" w:rsidP="00C663FD">
            <w:pPr>
              <w:tabs>
                <w:tab w:val="left" w:pos="4111"/>
              </w:tabs>
              <w:spacing w:after="0" w:line="240" w:lineRule="auto"/>
              <w:rPr>
                <w:sz w:val="24"/>
                <w:szCs w:val="24"/>
              </w:rPr>
            </w:pPr>
            <w:r w:rsidRPr="00606DBA">
              <w:rPr>
                <w:rFonts w:ascii="Times New Roman" w:hAnsi="Times New Roman"/>
                <w:b/>
                <w:sz w:val="24"/>
                <w:szCs w:val="24"/>
              </w:rPr>
              <w:t>Получено государственной поддержки (тыс. руб.)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sz w:val="24"/>
                <w:szCs w:val="24"/>
              </w:rPr>
              <w:t>114 834,2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sz w:val="24"/>
                <w:szCs w:val="24"/>
              </w:rPr>
              <w:t>66 402,6</w:t>
            </w:r>
          </w:p>
        </w:tc>
        <w:tc>
          <w:tcPr>
            <w:tcW w:w="1374"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sz w:val="24"/>
                <w:szCs w:val="24"/>
              </w:rPr>
              <w:t>46 858,9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sz w:val="24"/>
                <w:szCs w:val="24"/>
              </w:rPr>
              <w:t>93 057,8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sz w:val="24"/>
                <w:szCs w:val="24"/>
              </w:rPr>
              <w:t>93 100,0</w:t>
            </w:r>
          </w:p>
        </w:tc>
      </w:tr>
    </w:tbl>
    <w:p w:rsidR="00D44C94" w:rsidRPr="00606DBA" w:rsidRDefault="00D44C94" w:rsidP="00D44C94">
      <w:pPr>
        <w:spacing w:after="0" w:line="240" w:lineRule="auto"/>
        <w:ind w:firstLine="709"/>
        <w:jc w:val="both"/>
        <w:rPr>
          <w:rFonts w:ascii="Times New Roman" w:hAnsi="Times New Roman"/>
          <w:b/>
          <w:sz w:val="24"/>
          <w:szCs w:val="24"/>
        </w:rPr>
      </w:pPr>
    </w:p>
    <w:p w:rsidR="00D44C94" w:rsidRDefault="00D44C94" w:rsidP="00606DBA">
      <w:pPr>
        <w:spacing w:after="0" w:line="240" w:lineRule="auto"/>
        <w:ind w:firstLine="708"/>
        <w:jc w:val="center"/>
        <w:rPr>
          <w:rFonts w:ascii="Times New Roman" w:hAnsi="Times New Roman"/>
          <w:b/>
          <w:bCs/>
          <w:sz w:val="28"/>
          <w:szCs w:val="28"/>
        </w:rPr>
      </w:pPr>
      <w:r w:rsidRPr="00606DBA">
        <w:rPr>
          <w:rFonts w:ascii="Times New Roman" w:hAnsi="Times New Roman"/>
          <w:b/>
          <w:bCs/>
          <w:sz w:val="28"/>
          <w:szCs w:val="28"/>
        </w:rPr>
        <w:t>Производственные показатели в области растениеводства.</w:t>
      </w:r>
    </w:p>
    <w:p w:rsidR="00606DBA" w:rsidRPr="00606DBA" w:rsidRDefault="00606DBA" w:rsidP="00606DBA">
      <w:pPr>
        <w:spacing w:after="0" w:line="240" w:lineRule="auto"/>
        <w:ind w:firstLine="708"/>
        <w:jc w:val="center"/>
        <w:rPr>
          <w:rFonts w:ascii="Times New Roman" w:hAnsi="Times New Roman"/>
          <w:sz w:val="28"/>
          <w:szCs w:val="28"/>
        </w:rPr>
      </w:pP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xml:space="preserve">- площадь обрабатываемой пашни снизилась на </w:t>
      </w:r>
      <w:r w:rsidRPr="00606DBA">
        <w:rPr>
          <w:rFonts w:ascii="Times New Roman" w:hAnsi="Times New Roman"/>
          <w:b/>
          <w:sz w:val="28"/>
          <w:szCs w:val="28"/>
        </w:rPr>
        <w:t>1569 га</w:t>
      </w:r>
      <w:r w:rsidRPr="00606DBA">
        <w:rPr>
          <w:rFonts w:ascii="Times New Roman" w:hAnsi="Times New Roman"/>
          <w:sz w:val="28"/>
          <w:szCs w:val="28"/>
        </w:rPr>
        <w:t>, и составила 94,3 % к уровню 2023 года по причине того, что ООО «Агрохолдинг «Солтон» (938 га) и ООО СПХ "Дорохово" (производство картофеля) прекратили деятельность в Ачинском районе,</w:t>
      </w:r>
      <w:r w:rsidRPr="00606DBA">
        <w:rPr>
          <w:rFonts w:ascii="Times New Roman" w:hAnsi="Times New Roman"/>
          <w:b/>
          <w:sz w:val="28"/>
          <w:szCs w:val="28"/>
        </w:rPr>
        <w:t xml:space="preserve"> </w:t>
      </w:r>
      <w:r w:rsidRPr="00606DBA">
        <w:rPr>
          <w:rFonts w:ascii="Times New Roman" w:hAnsi="Times New Roman"/>
          <w:sz w:val="28"/>
          <w:szCs w:val="28"/>
        </w:rPr>
        <w:t xml:space="preserve">вышли из реестра И.П. Глава КФХ </w:t>
      </w:r>
      <w:proofErr w:type="spellStart"/>
      <w:r w:rsidRPr="00606DBA">
        <w:rPr>
          <w:rFonts w:ascii="Times New Roman" w:hAnsi="Times New Roman"/>
          <w:sz w:val="28"/>
          <w:szCs w:val="28"/>
        </w:rPr>
        <w:t>Мафтеев</w:t>
      </w:r>
      <w:proofErr w:type="spellEnd"/>
      <w:r w:rsidRPr="00606DBA">
        <w:rPr>
          <w:rFonts w:ascii="Times New Roman" w:hAnsi="Times New Roman"/>
          <w:sz w:val="28"/>
          <w:szCs w:val="28"/>
        </w:rPr>
        <w:t xml:space="preserve"> Н.В. (273 га) и И.П. Глава КФХ </w:t>
      </w:r>
      <w:proofErr w:type="spellStart"/>
      <w:r w:rsidRPr="00606DBA">
        <w:rPr>
          <w:rFonts w:ascii="Times New Roman" w:hAnsi="Times New Roman"/>
          <w:sz w:val="28"/>
          <w:szCs w:val="28"/>
        </w:rPr>
        <w:t>Гадиров</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Ш.Х.о</w:t>
      </w:r>
      <w:proofErr w:type="spellEnd"/>
      <w:r w:rsidRPr="00606DBA">
        <w:rPr>
          <w:rFonts w:ascii="Times New Roman" w:hAnsi="Times New Roman"/>
          <w:sz w:val="28"/>
          <w:szCs w:val="28"/>
        </w:rPr>
        <w:t xml:space="preserve"> (10 га).  Снизили посевные площади И.П. Глава КФХ </w:t>
      </w:r>
      <w:proofErr w:type="spellStart"/>
      <w:r w:rsidRPr="00606DBA">
        <w:rPr>
          <w:rFonts w:ascii="Times New Roman" w:hAnsi="Times New Roman"/>
          <w:sz w:val="28"/>
          <w:szCs w:val="28"/>
        </w:rPr>
        <w:t>Цебиков</w:t>
      </w:r>
      <w:proofErr w:type="spellEnd"/>
      <w:r w:rsidRPr="00606DBA">
        <w:rPr>
          <w:rFonts w:ascii="Times New Roman" w:hAnsi="Times New Roman"/>
          <w:sz w:val="28"/>
          <w:szCs w:val="28"/>
        </w:rPr>
        <w:t xml:space="preserve"> Р.В. на (500 га</w:t>
      </w:r>
      <w:proofErr w:type="gramStart"/>
      <w:r w:rsidRPr="00606DBA">
        <w:rPr>
          <w:rFonts w:ascii="Times New Roman" w:hAnsi="Times New Roman"/>
          <w:sz w:val="28"/>
          <w:szCs w:val="28"/>
        </w:rPr>
        <w:t>),  И.П.</w:t>
      </w:r>
      <w:proofErr w:type="gramEnd"/>
      <w:r w:rsidRPr="00606DBA">
        <w:rPr>
          <w:rFonts w:ascii="Times New Roman" w:hAnsi="Times New Roman"/>
          <w:sz w:val="28"/>
          <w:szCs w:val="28"/>
        </w:rPr>
        <w:t xml:space="preserve"> </w:t>
      </w:r>
      <w:proofErr w:type="spellStart"/>
      <w:r w:rsidRPr="00606DBA">
        <w:rPr>
          <w:rFonts w:ascii="Times New Roman" w:hAnsi="Times New Roman"/>
          <w:sz w:val="28"/>
          <w:szCs w:val="28"/>
        </w:rPr>
        <w:t>Барашкина</w:t>
      </w:r>
      <w:proofErr w:type="spellEnd"/>
      <w:r w:rsidRPr="00606DBA">
        <w:rPr>
          <w:rFonts w:ascii="Times New Roman" w:hAnsi="Times New Roman"/>
          <w:sz w:val="28"/>
          <w:szCs w:val="28"/>
        </w:rPr>
        <w:t xml:space="preserve"> Н.Н. (40 га), И.П. Глава КФХ Алексеев В.В. (72 га) и И.П. Глава КФХ </w:t>
      </w:r>
      <w:proofErr w:type="spellStart"/>
      <w:r w:rsidRPr="00606DBA">
        <w:rPr>
          <w:rFonts w:ascii="Times New Roman" w:hAnsi="Times New Roman"/>
          <w:sz w:val="28"/>
          <w:szCs w:val="28"/>
        </w:rPr>
        <w:t>Крекова</w:t>
      </w:r>
      <w:proofErr w:type="spellEnd"/>
      <w:r w:rsidRPr="00606DBA">
        <w:rPr>
          <w:rFonts w:ascii="Times New Roman" w:hAnsi="Times New Roman"/>
          <w:sz w:val="28"/>
          <w:szCs w:val="28"/>
        </w:rPr>
        <w:t xml:space="preserve"> Т.В. (50 га) снизили площади за счет расторжения договоров аренды. Введено в оборот 361 га залежных земель.</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производство зерновых культур осталось на уровне 2023 года за счет увеличения площади озимой ржи и посева ячменя. Более ранняя (конец июля – начало августа) уборка этих культур позволила избежать потерь урожая   в связи с «переувлажнением почвы». Так же в пользу зерновых отказались от низкоурожайной гречихи и снизили площадь рапса.</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lastRenderedPageBreak/>
        <w:t>- низкая урожайность обуславливается агрометеорологическим опасным явлением «переувлажнение почвы». Избыток влаги привел к прорастанию зерна на корню и значительному снижению его качества.</w:t>
      </w:r>
    </w:p>
    <w:p w:rsidR="00D44C94" w:rsidRPr="00606DBA" w:rsidRDefault="00D44C94" w:rsidP="00D44C94">
      <w:pPr>
        <w:spacing w:after="0" w:line="240" w:lineRule="auto"/>
        <w:ind w:firstLine="709"/>
        <w:jc w:val="both"/>
        <w:rPr>
          <w:rFonts w:ascii="Times New Roman" w:hAnsi="Times New Roman"/>
          <w:sz w:val="28"/>
          <w:szCs w:val="28"/>
        </w:rPr>
      </w:pPr>
    </w:p>
    <w:p w:rsidR="00D44C94" w:rsidRDefault="00D44C94" w:rsidP="00606DBA">
      <w:pPr>
        <w:spacing w:after="0" w:line="240" w:lineRule="auto"/>
        <w:jc w:val="center"/>
        <w:rPr>
          <w:rFonts w:ascii="Times New Roman" w:hAnsi="Times New Roman"/>
          <w:b/>
          <w:bCs/>
          <w:sz w:val="28"/>
          <w:szCs w:val="28"/>
        </w:rPr>
      </w:pPr>
      <w:r w:rsidRPr="00606DBA">
        <w:rPr>
          <w:rFonts w:ascii="Times New Roman" w:hAnsi="Times New Roman"/>
          <w:b/>
          <w:bCs/>
          <w:sz w:val="28"/>
          <w:szCs w:val="28"/>
        </w:rPr>
        <w:t>Производственные показатели в области животноводства в крестьянских (фермерских) хозяйствах района.</w:t>
      </w:r>
    </w:p>
    <w:p w:rsidR="00606DBA" w:rsidRPr="00606DBA" w:rsidRDefault="00606DBA" w:rsidP="00606DBA">
      <w:pPr>
        <w:spacing w:after="0" w:line="240" w:lineRule="auto"/>
        <w:jc w:val="center"/>
        <w:rPr>
          <w:rFonts w:ascii="Times New Roman" w:hAnsi="Times New Roman"/>
          <w:b/>
          <w:bCs/>
          <w:sz w:val="28"/>
          <w:szCs w:val="28"/>
        </w:rPr>
      </w:pP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поголовье КРС увеличилось в 2024 году на 7 % (1136 голов), (в 2023 г 1062 голов) – это произошло за счёт приплода.</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xml:space="preserve">- производство скота на убой в живом весе увеличилось на 22,9 %. (171,3 тонн), (в 2023 году 139,4 тонн). </w:t>
      </w:r>
      <w:r w:rsidRPr="00606DBA">
        <w:rPr>
          <w:rFonts w:ascii="Times New Roman" w:hAnsi="Times New Roman"/>
          <w:sz w:val="28"/>
          <w:szCs w:val="28"/>
        </w:rPr>
        <w:tab/>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производство молока снизилось на 1,6 % (1228,0 тонн) (в 2023 году 1248,0 тонн);</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поголовье овец увеличилось на 1,2 % (220 голов) (в 2023 году 215 голов).</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Прибыль сельхозпредприятий до налогообложения за 12 мес. 2024 года   составила 2 814,0 тыс. руб., за 2023 год 13 819,0 тыс. руб.</w:t>
      </w:r>
    </w:p>
    <w:p w:rsidR="00D44C94" w:rsidRPr="00606DBA" w:rsidRDefault="00D44C94" w:rsidP="00D44C94">
      <w:pPr>
        <w:spacing w:after="0" w:line="240" w:lineRule="auto"/>
        <w:jc w:val="both"/>
        <w:rPr>
          <w:rFonts w:ascii="Times New Roman" w:hAnsi="Times New Roman"/>
          <w:sz w:val="28"/>
          <w:szCs w:val="28"/>
        </w:rPr>
      </w:pPr>
    </w:p>
    <w:p w:rsidR="00D44C94" w:rsidRPr="00606DBA" w:rsidRDefault="00D44C94" w:rsidP="00D44C94">
      <w:pPr>
        <w:spacing w:after="0" w:line="240" w:lineRule="auto"/>
        <w:ind w:firstLine="708"/>
        <w:jc w:val="both"/>
        <w:rPr>
          <w:rFonts w:ascii="Times New Roman" w:hAnsi="Times New Roman"/>
          <w:b/>
          <w:sz w:val="28"/>
          <w:szCs w:val="28"/>
        </w:rPr>
      </w:pPr>
      <w:r w:rsidRPr="00606DBA">
        <w:rPr>
          <w:rFonts w:ascii="Times New Roman" w:hAnsi="Times New Roman"/>
          <w:sz w:val="28"/>
          <w:szCs w:val="28"/>
        </w:rPr>
        <w:t xml:space="preserve">В 2024 году, согласно поданным заявкам </w:t>
      </w:r>
      <w:proofErr w:type="spellStart"/>
      <w:r w:rsidRPr="00606DBA">
        <w:rPr>
          <w:rFonts w:ascii="Times New Roman" w:hAnsi="Times New Roman"/>
          <w:sz w:val="28"/>
          <w:szCs w:val="28"/>
        </w:rPr>
        <w:t>сельхозтоваропроизводителями</w:t>
      </w:r>
      <w:proofErr w:type="spellEnd"/>
      <w:r w:rsidRPr="00606DBA">
        <w:rPr>
          <w:rFonts w:ascii="Times New Roman" w:hAnsi="Times New Roman"/>
          <w:sz w:val="28"/>
          <w:szCs w:val="28"/>
        </w:rPr>
        <w:t xml:space="preserve"> района получено государственной поддержки из федерального и краевого бюджетов всего: </w:t>
      </w:r>
      <w:r w:rsidRPr="00606DBA">
        <w:rPr>
          <w:rFonts w:ascii="Times New Roman" w:hAnsi="Times New Roman"/>
          <w:b/>
          <w:sz w:val="28"/>
          <w:szCs w:val="28"/>
        </w:rPr>
        <w:t xml:space="preserve">93 057,8 </w:t>
      </w:r>
      <w:r w:rsidRPr="00606DBA">
        <w:rPr>
          <w:rFonts w:ascii="Times New Roman" w:hAnsi="Times New Roman"/>
          <w:sz w:val="28"/>
          <w:szCs w:val="28"/>
        </w:rPr>
        <w:t>т</w:t>
      </w:r>
      <w:r w:rsidR="003A353C" w:rsidRPr="00606DBA">
        <w:rPr>
          <w:rFonts w:ascii="Times New Roman" w:hAnsi="Times New Roman"/>
          <w:sz w:val="28"/>
          <w:szCs w:val="28"/>
        </w:rPr>
        <w:t>ыс</w:t>
      </w:r>
      <w:r w:rsidRPr="00606DBA">
        <w:rPr>
          <w:rFonts w:ascii="Times New Roman" w:hAnsi="Times New Roman"/>
          <w:sz w:val="28"/>
          <w:szCs w:val="28"/>
        </w:rPr>
        <w:t>. руб</w:t>
      </w:r>
      <w:r w:rsidR="003A353C" w:rsidRPr="00606DBA">
        <w:rPr>
          <w:rFonts w:ascii="Times New Roman" w:hAnsi="Times New Roman"/>
          <w:sz w:val="28"/>
          <w:szCs w:val="28"/>
        </w:rPr>
        <w:t>лей</w:t>
      </w:r>
      <w:r w:rsidRPr="00606DBA">
        <w:rPr>
          <w:rFonts w:ascii="Times New Roman" w:hAnsi="Times New Roman"/>
          <w:sz w:val="28"/>
          <w:szCs w:val="28"/>
        </w:rPr>
        <w:t xml:space="preserve">. в </w:t>
      </w:r>
      <w:proofErr w:type="spellStart"/>
      <w:r w:rsidRPr="00606DBA">
        <w:rPr>
          <w:rFonts w:ascii="Times New Roman" w:hAnsi="Times New Roman"/>
          <w:sz w:val="28"/>
          <w:szCs w:val="28"/>
        </w:rPr>
        <w:t>т.ч</w:t>
      </w:r>
      <w:proofErr w:type="spellEnd"/>
      <w:r w:rsidRPr="00606DBA">
        <w:rPr>
          <w:rFonts w:ascii="Times New Roman" w:hAnsi="Times New Roman"/>
          <w:sz w:val="28"/>
          <w:szCs w:val="28"/>
        </w:rPr>
        <w:t xml:space="preserve">.: </w:t>
      </w:r>
    </w:p>
    <w:p w:rsidR="00D44C94" w:rsidRPr="00606DBA" w:rsidRDefault="00D44C94" w:rsidP="00D44C94">
      <w:pPr>
        <w:spacing w:after="0" w:line="240" w:lineRule="auto"/>
        <w:ind w:firstLine="708"/>
        <w:jc w:val="both"/>
        <w:rPr>
          <w:rFonts w:ascii="Times New Roman" w:hAnsi="Times New Roman"/>
          <w:sz w:val="28"/>
          <w:szCs w:val="28"/>
        </w:rPr>
      </w:pPr>
      <w:r w:rsidRPr="00606DBA">
        <w:rPr>
          <w:rFonts w:ascii="Times New Roman" w:hAnsi="Times New Roman"/>
          <w:b/>
          <w:sz w:val="28"/>
          <w:szCs w:val="28"/>
        </w:rPr>
        <w:t>в области растениеводства:</w:t>
      </w:r>
    </w:p>
    <w:p w:rsidR="00D44C94" w:rsidRPr="00606DBA" w:rsidRDefault="00D44C94" w:rsidP="00D44C94">
      <w:pPr>
        <w:spacing w:after="0" w:line="240" w:lineRule="auto"/>
        <w:jc w:val="both"/>
        <w:rPr>
          <w:rFonts w:ascii="Times New Roman" w:eastAsia="Times New Roman" w:hAnsi="Times New Roman"/>
          <w:b/>
          <w:sz w:val="28"/>
          <w:szCs w:val="28"/>
        </w:rPr>
      </w:pPr>
      <w:r w:rsidRPr="00606DBA">
        <w:rPr>
          <w:rFonts w:ascii="Times New Roman" w:hAnsi="Times New Roman"/>
          <w:sz w:val="28"/>
          <w:szCs w:val="28"/>
        </w:rPr>
        <w:t xml:space="preserve">-  на поддержку элитного семеноводства, проведение агротехнологических работ, страхования урожая, производства и реализация зерновых – </w:t>
      </w:r>
      <w:r w:rsidRPr="00606DBA">
        <w:rPr>
          <w:rFonts w:ascii="Times New Roman" w:hAnsi="Times New Roman"/>
          <w:b/>
          <w:bCs/>
          <w:sz w:val="28"/>
          <w:szCs w:val="28"/>
        </w:rPr>
        <w:t xml:space="preserve">18 698,9 </w:t>
      </w:r>
      <w:r w:rsidRPr="00606DBA">
        <w:rPr>
          <w:rFonts w:ascii="Times New Roman" w:hAnsi="Times New Roman"/>
          <w:bCs/>
          <w:sz w:val="28"/>
          <w:szCs w:val="28"/>
        </w:rPr>
        <w:t>т</w:t>
      </w:r>
      <w:r w:rsidR="003A353C" w:rsidRPr="00606DBA">
        <w:rPr>
          <w:rFonts w:ascii="Times New Roman" w:hAnsi="Times New Roman"/>
          <w:bCs/>
          <w:sz w:val="28"/>
          <w:szCs w:val="28"/>
        </w:rPr>
        <w:t>ыс</w:t>
      </w:r>
      <w:r w:rsidRPr="00606DBA">
        <w:rPr>
          <w:rFonts w:ascii="Times New Roman" w:hAnsi="Times New Roman"/>
          <w:bCs/>
          <w:sz w:val="28"/>
          <w:szCs w:val="28"/>
        </w:rPr>
        <w:t>. руб</w:t>
      </w:r>
      <w:r w:rsidR="003A353C" w:rsidRPr="00606DBA">
        <w:rPr>
          <w:rFonts w:ascii="Times New Roman" w:hAnsi="Times New Roman"/>
          <w:bCs/>
          <w:sz w:val="28"/>
          <w:szCs w:val="28"/>
        </w:rPr>
        <w:t>лей</w:t>
      </w:r>
      <w:r w:rsidRPr="00606DBA">
        <w:rPr>
          <w:rFonts w:ascii="Times New Roman" w:hAnsi="Times New Roman"/>
          <w:bCs/>
          <w:sz w:val="28"/>
          <w:szCs w:val="28"/>
        </w:rPr>
        <w:t>;</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eastAsia="Times New Roman" w:hAnsi="Times New Roman"/>
          <w:b/>
          <w:sz w:val="28"/>
          <w:szCs w:val="28"/>
        </w:rPr>
        <w:t xml:space="preserve">            </w:t>
      </w:r>
      <w:r w:rsidRPr="00606DBA">
        <w:rPr>
          <w:rFonts w:ascii="Times New Roman" w:hAnsi="Times New Roman"/>
          <w:b/>
          <w:sz w:val="28"/>
          <w:szCs w:val="28"/>
        </w:rPr>
        <w:t>в области животноводства:</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xml:space="preserve">- на содержание сельскохозяйственных животных – </w:t>
      </w:r>
      <w:r w:rsidRPr="00606DBA">
        <w:rPr>
          <w:rFonts w:ascii="Times New Roman" w:hAnsi="Times New Roman"/>
          <w:b/>
          <w:sz w:val="28"/>
          <w:szCs w:val="28"/>
        </w:rPr>
        <w:t xml:space="preserve">4 436,1 </w:t>
      </w:r>
      <w:r w:rsidRPr="00606DBA">
        <w:rPr>
          <w:rFonts w:ascii="Times New Roman" w:hAnsi="Times New Roman"/>
          <w:sz w:val="28"/>
          <w:szCs w:val="28"/>
        </w:rPr>
        <w:t>т</w:t>
      </w:r>
      <w:r w:rsidR="003A353C" w:rsidRPr="00606DBA">
        <w:rPr>
          <w:rFonts w:ascii="Times New Roman" w:hAnsi="Times New Roman"/>
          <w:sz w:val="28"/>
          <w:szCs w:val="28"/>
        </w:rPr>
        <w:t>ыс</w:t>
      </w:r>
      <w:r w:rsidRPr="00606DBA">
        <w:rPr>
          <w:rFonts w:ascii="Times New Roman" w:hAnsi="Times New Roman"/>
          <w:sz w:val="28"/>
          <w:szCs w:val="28"/>
        </w:rPr>
        <w:t>. руб</w:t>
      </w:r>
      <w:r w:rsidR="003A353C" w:rsidRPr="00606DBA">
        <w:rPr>
          <w:rFonts w:ascii="Times New Roman" w:hAnsi="Times New Roman"/>
          <w:sz w:val="28"/>
          <w:szCs w:val="28"/>
        </w:rPr>
        <w:t>лей</w:t>
      </w:r>
      <w:r w:rsidRPr="00606DBA">
        <w:rPr>
          <w:rFonts w:ascii="Times New Roman" w:hAnsi="Times New Roman"/>
          <w:sz w:val="28"/>
          <w:szCs w:val="28"/>
        </w:rPr>
        <w:t>;</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xml:space="preserve">- на поддержку собственного производства молока – </w:t>
      </w:r>
      <w:r w:rsidRPr="00606DBA">
        <w:rPr>
          <w:rFonts w:ascii="Times New Roman" w:hAnsi="Times New Roman"/>
          <w:b/>
          <w:sz w:val="28"/>
          <w:szCs w:val="28"/>
        </w:rPr>
        <w:t>659</w:t>
      </w:r>
      <w:r w:rsidR="00DF1C64" w:rsidRPr="00606DBA">
        <w:rPr>
          <w:rFonts w:ascii="Times New Roman" w:hAnsi="Times New Roman"/>
          <w:b/>
          <w:sz w:val="28"/>
          <w:szCs w:val="28"/>
        </w:rPr>
        <w:t xml:space="preserve">,4 </w:t>
      </w:r>
      <w:r w:rsidR="00DF1C64" w:rsidRPr="00606DBA">
        <w:rPr>
          <w:rFonts w:ascii="Times New Roman" w:hAnsi="Times New Roman"/>
          <w:sz w:val="28"/>
          <w:szCs w:val="28"/>
        </w:rPr>
        <w:t>т</w:t>
      </w:r>
      <w:r w:rsidR="003A353C" w:rsidRPr="00606DBA">
        <w:rPr>
          <w:rFonts w:ascii="Times New Roman" w:hAnsi="Times New Roman"/>
          <w:sz w:val="28"/>
          <w:szCs w:val="28"/>
        </w:rPr>
        <w:t>ыс</w:t>
      </w:r>
      <w:r w:rsidR="00DF1C64" w:rsidRPr="00606DBA">
        <w:rPr>
          <w:rFonts w:ascii="Times New Roman" w:hAnsi="Times New Roman"/>
          <w:sz w:val="28"/>
          <w:szCs w:val="28"/>
        </w:rPr>
        <w:t>. руб</w:t>
      </w:r>
      <w:r w:rsidR="003A353C" w:rsidRPr="00606DBA">
        <w:rPr>
          <w:rFonts w:ascii="Times New Roman" w:hAnsi="Times New Roman"/>
          <w:sz w:val="28"/>
          <w:szCs w:val="28"/>
        </w:rPr>
        <w:t>лей</w:t>
      </w:r>
      <w:r w:rsidR="00DF1C64" w:rsidRPr="00606DBA">
        <w:rPr>
          <w:rFonts w:ascii="Times New Roman" w:hAnsi="Times New Roman"/>
          <w:sz w:val="28"/>
          <w:szCs w:val="28"/>
        </w:rPr>
        <w:t>;</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xml:space="preserve">- на возмещение части затрат семейных ферм — </w:t>
      </w:r>
      <w:r w:rsidRPr="00606DBA">
        <w:rPr>
          <w:rFonts w:ascii="Times New Roman" w:hAnsi="Times New Roman"/>
          <w:b/>
          <w:bCs/>
          <w:sz w:val="28"/>
          <w:szCs w:val="28"/>
        </w:rPr>
        <w:t xml:space="preserve">510,0 </w:t>
      </w:r>
      <w:r w:rsidRPr="00606DBA">
        <w:rPr>
          <w:rFonts w:ascii="Times New Roman" w:hAnsi="Times New Roman"/>
          <w:bCs/>
          <w:sz w:val="28"/>
          <w:szCs w:val="28"/>
        </w:rPr>
        <w:t>т</w:t>
      </w:r>
      <w:r w:rsidR="003A353C" w:rsidRPr="00606DBA">
        <w:rPr>
          <w:rFonts w:ascii="Times New Roman" w:hAnsi="Times New Roman"/>
          <w:bCs/>
          <w:sz w:val="28"/>
          <w:szCs w:val="28"/>
        </w:rPr>
        <w:t>ыс</w:t>
      </w:r>
      <w:r w:rsidRPr="00606DBA">
        <w:rPr>
          <w:rFonts w:ascii="Times New Roman" w:hAnsi="Times New Roman"/>
          <w:bCs/>
          <w:sz w:val="28"/>
          <w:szCs w:val="28"/>
        </w:rPr>
        <w:t>. руб</w:t>
      </w:r>
      <w:r w:rsidR="003A353C" w:rsidRPr="00606DBA">
        <w:rPr>
          <w:rFonts w:ascii="Times New Roman" w:hAnsi="Times New Roman"/>
          <w:bCs/>
          <w:sz w:val="28"/>
          <w:szCs w:val="28"/>
        </w:rPr>
        <w:t>лей</w:t>
      </w:r>
      <w:r w:rsidR="00DF1C64" w:rsidRPr="00606DBA">
        <w:rPr>
          <w:rFonts w:ascii="Times New Roman" w:hAnsi="Times New Roman"/>
          <w:bCs/>
          <w:sz w:val="28"/>
          <w:szCs w:val="28"/>
        </w:rPr>
        <w:t>;</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xml:space="preserve">- на проведение капитального ремонта тракторов и их агрегатов – </w:t>
      </w:r>
      <w:r w:rsidRPr="00606DBA">
        <w:rPr>
          <w:rFonts w:ascii="Times New Roman" w:hAnsi="Times New Roman"/>
          <w:b/>
          <w:sz w:val="28"/>
          <w:szCs w:val="28"/>
        </w:rPr>
        <w:t xml:space="preserve">3 500,0 </w:t>
      </w:r>
      <w:r w:rsidRPr="00606DBA">
        <w:rPr>
          <w:rFonts w:ascii="Times New Roman" w:hAnsi="Times New Roman"/>
          <w:sz w:val="28"/>
          <w:szCs w:val="28"/>
        </w:rPr>
        <w:t>т</w:t>
      </w:r>
      <w:r w:rsidR="003A353C" w:rsidRPr="00606DBA">
        <w:rPr>
          <w:rFonts w:ascii="Times New Roman" w:hAnsi="Times New Roman"/>
          <w:sz w:val="28"/>
          <w:szCs w:val="28"/>
        </w:rPr>
        <w:t>ыс</w:t>
      </w:r>
      <w:r w:rsidRPr="00606DBA">
        <w:rPr>
          <w:rFonts w:ascii="Times New Roman" w:hAnsi="Times New Roman"/>
          <w:sz w:val="28"/>
          <w:szCs w:val="28"/>
        </w:rPr>
        <w:t>. руб</w:t>
      </w:r>
      <w:r w:rsidR="003A353C" w:rsidRPr="00606DBA">
        <w:rPr>
          <w:rFonts w:ascii="Times New Roman" w:hAnsi="Times New Roman"/>
          <w:sz w:val="28"/>
          <w:szCs w:val="28"/>
        </w:rPr>
        <w:t>лей</w:t>
      </w:r>
      <w:r w:rsidRPr="00606DBA">
        <w:rPr>
          <w:rFonts w:ascii="Times New Roman" w:hAnsi="Times New Roman"/>
          <w:sz w:val="28"/>
          <w:szCs w:val="28"/>
        </w:rPr>
        <w:t>;</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на приобретения техники и оборудования по договорам купли-продажи и лизинга –</w:t>
      </w:r>
      <w:r w:rsidRPr="00606DBA">
        <w:rPr>
          <w:rFonts w:ascii="Times New Roman" w:hAnsi="Times New Roman"/>
          <w:b/>
          <w:bCs/>
          <w:sz w:val="28"/>
          <w:szCs w:val="28"/>
        </w:rPr>
        <w:t xml:space="preserve"> 42 300,0 </w:t>
      </w:r>
      <w:r w:rsidRPr="00606DBA">
        <w:rPr>
          <w:rFonts w:ascii="Times New Roman" w:hAnsi="Times New Roman"/>
          <w:bCs/>
          <w:sz w:val="28"/>
          <w:szCs w:val="28"/>
        </w:rPr>
        <w:t>т</w:t>
      </w:r>
      <w:r w:rsidR="003A353C" w:rsidRPr="00606DBA">
        <w:rPr>
          <w:rFonts w:ascii="Times New Roman" w:hAnsi="Times New Roman"/>
          <w:bCs/>
          <w:sz w:val="28"/>
          <w:szCs w:val="28"/>
        </w:rPr>
        <w:t>ыс</w:t>
      </w:r>
      <w:r w:rsidRPr="00606DBA">
        <w:rPr>
          <w:rFonts w:ascii="Times New Roman" w:hAnsi="Times New Roman"/>
          <w:bCs/>
          <w:sz w:val="28"/>
          <w:szCs w:val="28"/>
        </w:rPr>
        <w:t>. руб</w:t>
      </w:r>
      <w:r w:rsidR="003A353C" w:rsidRPr="00606DBA">
        <w:rPr>
          <w:rFonts w:ascii="Times New Roman" w:hAnsi="Times New Roman"/>
          <w:bCs/>
          <w:sz w:val="28"/>
          <w:szCs w:val="28"/>
        </w:rPr>
        <w:t>лей</w:t>
      </w:r>
      <w:r w:rsidRPr="00606DBA">
        <w:rPr>
          <w:rFonts w:ascii="Times New Roman" w:hAnsi="Times New Roman"/>
          <w:bCs/>
          <w:sz w:val="28"/>
          <w:szCs w:val="28"/>
        </w:rPr>
        <w:t>;</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на реализацию инвестиционной программы, направленную на первичную и последующую переработку (мука ООО «</w:t>
      </w:r>
      <w:proofErr w:type="spellStart"/>
      <w:r w:rsidRPr="00606DBA">
        <w:rPr>
          <w:rFonts w:ascii="Times New Roman" w:hAnsi="Times New Roman"/>
          <w:sz w:val="28"/>
          <w:szCs w:val="28"/>
        </w:rPr>
        <w:t>Причулымье</w:t>
      </w:r>
      <w:proofErr w:type="spellEnd"/>
      <w:r w:rsidRPr="00606DBA">
        <w:rPr>
          <w:rFonts w:ascii="Times New Roman" w:hAnsi="Times New Roman"/>
          <w:sz w:val="28"/>
          <w:szCs w:val="28"/>
        </w:rPr>
        <w:t xml:space="preserve">» - </w:t>
      </w:r>
      <w:r w:rsidRPr="00606DBA">
        <w:rPr>
          <w:rFonts w:ascii="Times New Roman" w:hAnsi="Times New Roman"/>
          <w:b/>
          <w:bCs/>
          <w:sz w:val="28"/>
          <w:szCs w:val="28"/>
        </w:rPr>
        <w:t xml:space="preserve">22 375,0 </w:t>
      </w:r>
      <w:r w:rsidRPr="00606DBA">
        <w:rPr>
          <w:rFonts w:ascii="Times New Roman" w:hAnsi="Times New Roman"/>
          <w:bCs/>
          <w:sz w:val="28"/>
          <w:szCs w:val="28"/>
        </w:rPr>
        <w:t>тыс. руб</w:t>
      </w:r>
      <w:r w:rsidR="003A353C" w:rsidRPr="00606DBA">
        <w:rPr>
          <w:rFonts w:ascii="Times New Roman" w:hAnsi="Times New Roman"/>
          <w:bCs/>
          <w:sz w:val="28"/>
          <w:szCs w:val="28"/>
        </w:rPr>
        <w:t>лей</w:t>
      </w:r>
      <w:r w:rsidRPr="00606DBA">
        <w:rPr>
          <w:rFonts w:ascii="Times New Roman" w:hAnsi="Times New Roman"/>
          <w:bCs/>
          <w:sz w:val="28"/>
          <w:szCs w:val="28"/>
        </w:rPr>
        <w:t>;</w:t>
      </w:r>
    </w:p>
    <w:p w:rsidR="00D44C94" w:rsidRPr="00606DBA" w:rsidRDefault="00D44C94" w:rsidP="00D44C94">
      <w:pPr>
        <w:spacing w:after="0" w:line="240" w:lineRule="auto"/>
        <w:jc w:val="both"/>
        <w:rPr>
          <w:rFonts w:ascii="Times New Roman" w:hAnsi="Times New Roman"/>
          <w:sz w:val="28"/>
          <w:szCs w:val="28"/>
        </w:rPr>
      </w:pPr>
      <w:r w:rsidRPr="00606DBA">
        <w:rPr>
          <w:rFonts w:ascii="Times New Roman" w:hAnsi="Times New Roman"/>
          <w:sz w:val="28"/>
          <w:szCs w:val="28"/>
        </w:rPr>
        <w:t xml:space="preserve">- на возмещение части затрат, связанных с выплатой заработной платы молодому специалисту, студентам в случае прохождения производственной практики – </w:t>
      </w:r>
      <w:r w:rsidRPr="00606DBA">
        <w:rPr>
          <w:rFonts w:ascii="Times New Roman" w:hAnsi="Times New Roman"/>
          <w:b/>
          <w:bCs/>
          <w:sz w:val="28"/>
          <w:szCs w:val="28"/>
        </w:rPr>
        <w:t xml:space="preserve">309,0 </w:t>
      </w:r>
      <w:r w:rsidRPr="00606DBA">
        <w:rPr>
          <w:rFonts w:ascii="Times New Roman" w:hAnsi="Times New Roman"/>
          <w:sz w:val="28"/>
          <w:szCs w:val="28"/>
        </w:rPr>
        <w:t>т</w:t>
      </w:r>
      <w:r w:rsidR="003A353C" w:rsidRPr="00606DBA">
        <w:rPr>
          <w:rFonts w:ascii="Times New Roman" w:hAnsi="Times New Roman"/>
          <w:sz w:val="28"/>
          <w:szCs w:val="28"/>
        </w:rPr>
        <w:t>ыс</w:t>
      </w:r>
      <w:r w:rsidRPr="00606DBA">
        <w:rPr>
          <w:rFonts w:ascii="Times New Roman" w:hAnsi="Times New Roman"/>
          <w:sz w:val="28"/>
          <w:szCs w:val="28"/>
        </w:rPr>
        <w:t>. руб</w:t>
      </w:r>
      <w:r w:rsidR="003A353C" w:rsidRPr="00606DBA">
        <w:rPr>
          <w:rFonts w:ascii="Times New Roman" w:hAnsi="Times New Roman"/>
          <w:sz w:val="28"/>
          <w:szCs w:val="28"/>
        </w:rPr>
        <w:t>лей</w:t>
      </w:r>
      <w:r w:rsidR="00DF1C64" w:rsidRPr="00606DBA">
        <w:rPr>
          <w:rFonts w:ascii="Times New Roman" w:hAnsi="Times New Roman"/>
          <w:sz w:val="28"/>
          <w:szCs w:val="28"/>
        </w:rPr>
        <w:t>;</w:t>
      </w:r>
    </w:p>
    <w:p w:rsidR="00D44C94" w:rsidRPr="00606DBA" w:rsidRDefault="00D44C94" w:rsidP="00D44C94">
      <w:pPr>
        <w:spacing w:after="0" w:line="240" w:lineRule="auto"/>
        <w:jc w:val="both"/>
        <w:rPr>
          <w:sz w:val="28"/>
          <w:szCs w:val="28"/>
        </w:rPr>
      </w:pPr>
      <w:r w:rsidRPr="00606DBA">
        <w:rPr>
          <w:rFonts w:ascii="Times New Roman" w:hAnsi="Times New Roman"/>
          <w:b/>
          <w:sz w:val="28"/>
          <w:szCs w:val="28"/>
        </w:rPr>
        <w:t xml:space="preserve">- </w:t>
      </w:r>
      <w:r w:rsidRPr="00606DBA">
        <w:rPr>
          <w:rFonts w:ascii="Times New Roman" w:hAnsi="Times New Roman"/>
          <w:sz w:val="28"/>
          <w:szCs w:val="28"/>
        </w:rPr>
        <w:t>на возмещение части затрат, связанных с выплатой заработной платы молодому специалисту —</w:t>
      </w:r>
      <w:r w:rsidRPr="00606DBA">
        <w:rPr>
          <w:rFonts w:ascii="Times New Roman" w:hAnsi="Times New Roman"/>
          <w:b/>
          <w:bCs/>
          <w:sz w:val="28"/>
          <w:szCs w:val="28"/>
        </w:rPr>
        <w:t xml:space="preserve"> 269,4 </w:t>
      </w:r>
      <w:r w:rsidRPr="00606DBA">
        <w:rPr>
          <w:rFonts w:ascii="Times New Roman" w:hAnsi="Times New Roman"/>
          <w:bCs/>
          <w:sz w:val="28"/>
          <w:szCs w:val="28"/>
        </w:rPr>
        <w:t>т</w:t>
      </w:r>
      <w:r w:rsidR="003A353C" w:rsidRPr="00606DBA">
        <w:rPr>
          <w:rFonts w:ascii="Times New Roman" w:hAnsi="Times New Roman"/>
          <w:bCs/>
          <w:sz w:val="28"/>
          <w:szCs w:val="28"/>
        </w:rPr>
        <w:t>ыс</w:t>
      </w:r>
      <w:r w:rsidRPr="00606DBA">
        <w:rPr>
          <w:rFonts w:ascii="Times New Roman" w:hAnsi="Times New Roman"/>
          <w:bCs/>
          <w:sz w:val="28"/>
          <w:szCs w:val="28"/>
        </w:rPr>
        <w:t>. руб</w:t>
      </w:r>
      <w:r w:rsidR="003A353C" w:rsidRPr="00606DBA">
        <w:rPr>
          <w:rFonts w:ascii="Times New Roman" w:hAnsi="Times New Roman"/>
          <w:bCs/>
          <w:sz w:val="28"/>
          <w:szCs w:val="28"/>
        </w:rPr>
        <w:t>лей</w:t>
      </w:r>
      <w:r w:rsidRPr="00606DBA">
        <w:rPr>
          <w:rFonts w:ascii="Times New Roman" w:hAnsi="Times New Roman"/>
          <w:bCs/>
          <w:sz w:val="28"/>
          <w:szCs w:val="28"/>
        </w:rPr>
        <w:t>.</w:t>
      </w:r>
    </w:p>
    <w:p w:rsidR="00D44C94" w:rsidRPr="00606DBA" w:rsidRDefault="00D44C94" w:rsidP="00D44C94">
      <w:pPr>
        <w:spacing w:after="0" w:line="240" w:lineRule="auto"/>
        <w:ind w:firstLine="708"/>
        <w:jc w:val="both"/>
        <w:rPr>
          <w:rFonts w:ascii="Times New Roman" w:hAnsi="Times New Roman"/>
          <w:sz w:val="28"/>
          <w:szCs w:val="28"/>
        </w:rPr>
      </w:pPr>
      <w:r w:rsidRPr="00606DBA">
        <w:rPr>
          <w:rFonts w:ascii="Times New Roman" w:hAnsi="Times New Roman"/>
          <w:sz w:val="28"/>
          <w:szCs w:val="28"/>
        </w:rPr>
        <w:t>Нарушений и причин отказа в получении субсидий не зарегистрировано.</w:t>
      </w:r>
    </w:p>
    <w:p w:rsidR="00D44C94" w:rsidRPr="00606DBA" w:rsidRDefault="00D44C94" w:rsidP="00D44C94">
      <w:pPr>
        <w:spacing w:after="0" w:line="240" w:lineRule="auto"/>
        <w:ind w:firstLine="708"/>
        <w:jc w:val="both"/>
        <w:rPr>
          <w:rFonts w:ascii="Times New Roman" w:hAnsi="Times New Roman"/>
          <w:sz w:val="28"/>
          <w:szCs w:val="28"/>
        </w:rPr>
      </w:pPr>
    </w:p>
    <w:p w:rsidR="00DF1C64" w:rsidRPr="00606DBA" w:rsidRDefault="00DF1C64" w:rsidP="00D44C94">
      <w:pPr>
        <w:spacing w:after="0" w:line="240" w:lineRule="auto"/>
        <w:jc w:val="center"/>
        <w:rPr>
          <w:rFonts w:ascii="Times New Roman" w:hAnsi="Times New Roman"/>
          <w:b/>
          <w:sz w:val="28"/>
          <w:szCs w:val="28"/>
        </w:rPr>
      </w:pPr>
    </w:p>
    <w:p w:rsidR="00DF1C64" w:rsidRPr="00606DBA" w:rsidRDefault="00DF1C64" w:rsidP="00D44C94">
      <w:pPr>
        <w:spacing w:after="0" w:line="240" w:lineRule="auto"/>
        <w:jc w:val="center"/>
        <w:rPr>
          <w:rFonts w:ascii="Times New Roman" w:hAnsi="Times New Roman"/>
          <w:b/>
          <w:sz w:val="28"/>
          <w:szCs w:val="28"/>
        </w:rPr>
      </w:pPr>
    </w:p>
    <w:p w:rsidR="00D44C94" w:rsidRPr="00606DBA" w:rsidRDefault="00D44C94" w:rsidP="00D44C94">
      <w:pPr>
        <w:spacing w:after="0" w:line="240" w:lineRule="auto"/>
        <w:jc w:val="center"/>
        <w:rPr>
          <w:rFonts w:ascii="Times New Roman" w:eastAsia="Times New Roman" w:hAnsi="Times New Roman"/>
          <w:b/>
          <w:iCs/>
          <w:sz w:val="28"/>
          <w:szCs w:val="28"/>
          <w:lang w:eastAsia="ru-RU"/>
        </w:rPr>
      </w:pPr>
      <w:r w:rsidRPr="00606DBA">
        <w:rPr>
          <w:rFonts w:ascii="Times New Roman" w:hAnsi="Times New Roman"/>
          <w:b/>
          <w:sz w:val="28"/>
          <w:szCs w:val="28"/>
        </w:rPr>
        <w:lastRenderedPageBreak/>
        <w:t>Хозяйствами района приобретена сельскохозяйственная техника и оборудование:</w:t>
      </w:r>
    </w:p>
    <w:p w:rsidR="00D44C94" w:rsidRPr="00606DBA" w:rsidRDefault="00D44C94" w:rsidP="00D44C94">
      <w:pPr>
        <w:spacing w:after="0" w:line="240" w:lineRule="auto"/>
        <w:ind w:left="851"/>
        <w:jc w:val="both"/>
        <w:rPr>
          <w:rFonts w:ascii="Times New Roman" w:eastAsia="Times New Roman" w:hAnsi="Times New Roman"/>
          <w:b/>
          <w:iCs/>
          <w:sz w:val="28"/>
          <w:szCs w:val="28"/>
          <w:lang w:eastAsia="ru-RU"/>
        </w:rPr>
      </w:pPr>
    </w:p>
    <w:p w:rsidR="00D44C94" w:rsidRPr="00606DBA" w:rsidRDefault="00D44C94" w:rsidP="00D44C94">
      <w:pPr>
        <w:spacing w:after="0" w:line="240" w:lineRule="auto"/>
        <w:ind w:left="851"/>
        <w:rPr>
          <w:rFonts w:ascii="Times New Roman" w:eastAsia="Times New Roman" w:hAnsi="Times New Roman"/>
          <w:iCs/>
          <w:sz w:val="28"/>
          <w:szCs w:val="28"/>
          <w:lang w:eastAsia="ru-RU"/>
        </w:rPr>
      </w:pPr>
      <w:r w:rsidRPr="00606DBA">
        <w:rPr>
          <w:rFonts w:ascii="Times New Roman" w:eastAsia="Times New Roman" w:hAnsi="Times New Roman"/>
          <w:iCs/>
          <w:sz w:val="28"/>
          <w:szCs w:val="28"/>
          <w:lang w:eastAsia="ru-RU"/>
        </w:rPr>
        <w:t>Автомобиль-самосвал—</w:t>
      </w:r>
      <w:r w:rsidRPr="00606DBA">
        <w:rPr>
          <w:rFonts w:ascii="Times New Roman" w:eastAsia="Times New Roman" w:hAnsi="Times New Roman"/>
          <w:iCs/>
          <w:sz w:val="28"/>
          <w:szCs w:val="28"/>
          <w:lang w:val="en-US" w:eastAsia="ru-RU"/>
        </w:rPr>
        <w:t>SHACMAN</w:t>
      </w:r>
      <w:r w:rsidRPr="00606DBA">
        <w:rPr>
          <w:rFonts w:ascii="Times New Roman" w:eastAsia="Times New Roman" w:hAnsi="Times New Roman"/>
          <w:iCs/>
          <w:sz w:val="28"/>
          <w:szCs w:val="28"/>
          <w:lang w:eastAsia="ru-RU"/>
        </w:rPr>
        <w:t>-</w:t>
      </w:r>
      <w:r w:rsidRPr="00606DBA">
        <w:rPr>
          <w:rFonts w:ascii="Times New Roman" w:eastAsia="Times New Roman" w:hAnsi="Times New Roman"/>
          <w:iCs/>
          <w:sz w:val="28"/>
          <w:szCs w:val="28"/>
          <w:lang w:val="en-US" w:eastAsia="ru-RU"/>
        </w:rPr>
        <w:t>SX</w:t>
      </w:r>
      <w:r w:rsidRPr="00606DBA">
        <w:rPr>
          <w:rFonts w:ascii="Times New Roman" w:eastAsia="Times New Roman" w:hAnsi="Times New Roman"/>
          <w:iCs/>
          <w:sz w:val="28"/>
          <w:szCs w:val="28"/>
          <w:lang w:eastAsia="ru-RU"/>
        </w:rPr>
        <w:t xml:space="preserve">-33 - 1 ед. </w:t>
      </w:r>
      <w:r w:rsidRPr="00606DBA">
        <w:rPr>
          <w:rFonts w:ascii="Times New Roman" w:eastAsia="Times New Roman" w:hAnsi="Times New Roman"/>
          <w:iCs/>
          <w:sz w:val="28"/>
          <w:szCs w:val="28"/>
          <w:lang w:eastAsia="ru-RU"/>
        </w:rPr>
        <w:br/>
        <w:t xml:space="preserve">Борона дисковая тандемная </w:t>
      </w:r>
      <w:r w:rsidRPr="00606DBA">
        <w:rPr>
          <w:rFonts w:ascii="Times New Roman" w:eastAsia="Times New Roman" w:hAnsi="Times New Roman"/>
          <w:iCs/>
          <w:sz w:val="28"/>
          <w:szCs w:val="28"/>
          <w:lang w:val="en-US" w:eastAsia="ru-RU"/>
        </w:rPr>
        <w:t>DX</w:t>
      </w:r>
      <w:r w:rsidRPr="00606DBA">
        <w:rPr>
          <w:rFonts w:ascii="Times New Roman" w:eastAsia="Times New Roman" w:hAnsi="Times New Roman"/>
          <w:iCs/>
          <w:sz w:val="28"/>
          <w:szCs w:val="28"/>
          <w:lang w:eastAsia="ru-RU"/>
        </w:rPr>
        <w:t>-850/970 — 1 ед.</w:t>
      </w:r>
    </w:p>
    <w:p w:rsidR="00D44C94" w:rsidRPr="00606DBA" w:rsidRDefault="00D44C94" w:rsidP="00D44C94">
      <w:pPr>
        <w:spacing w:after="0" w:line="240" w:lineRule="auto"/>
        <w:ind w:left="851"/>
        <w:jc w:val="both"/>
        <w:rPr>
          <w:rFonts w:ascii="Times New Roman" w:eastAsia="Times New Roman" w:hAnsi="Times New Roman"/>
          <w:iCs/>
          <w:sz w:val="28"/>
          <w:szCs w:val="28"/>
          <w:lang w:eastAsia="ru-RU"/>
        </w:rPr>
      </w:pPr>
      <w:r w:rsidRPr="00606DBA">
        <w:rPr>
          <w:rFonts w:ascii="Times New Roman" w:eastAsia="Times New Roman" w:hAnsi="Times New Roman"/>
          <w:iCs/>
          <w:sz w:val="28"/>
          <w:szCs w:val="28"/>
          <w:lang w:eastAsia="ru-RU"/>
        </w:rPr>
        <w:t xml:space="preserve">Борона дисковая тандемная </w:t>
      </w:r>
      <w:r w:rsidRPr="00606DBA">
        <w:rPr>
          <w:rFonts w:ascii="Times New Roman" w:eastAsia="Times New Roman" w:hAnsi="Times New Roman"/>
          <w:iCs/>
          <w:sz w:val="28"/>
          <w:szCs w:val="28"/>
          <w:lang w:val="en-US" w:eastAsia="ru-RU"/>
        </w:rPr>
        <w:t>DX</w:t>
      </w:r>
      <w:r w:rsidRPr="00606DBA">
        <w:rPr>
          <w:rFonts w:ascii="Times New Roman" w:eastAsia="Times New Roman" w:hAnsi="Times New Roman"/>
          <w:iCs/>
          <w:sz w:val="28"/>
          <w:szCs w:val="28"/>
          <w:lang w:eastAsia="ru-RU"/>
        </w:rPr>
        <w:t>-850/880 — 1 ед.</w:t>
      </w:r>
    </w:p>
    <w:p w:rsidR="00D44C94" w:rsidRPr="00606DBA" w:rsidRDefault="00D44C94" w:rsidP="00D44C94">
      <w:pPr>
        <w:spacing w:after="0" w:line="240" w:lineRule="auto"/>
        <w:ind w:left="851"/>
        <w:jc w:val="both"/>
        <w:rPr>
          <w:rFonts w:ascii="Times New Roman" w:eastAsia="Times New Roman" w:hAnsi="Times New Roman"/>
          <w:iCs/>
          <w:sz w:val="28"/>
          <w:szCs w:val="28"/>
          <w:lang w:eastAsia="ru-RU"/>
        </w:rPr>
      </w:pPr>
      <w:r w:rsidRPr="00606DBA">
        <w:rPr>
          <w:rFonts w:ascii="Times New Roman" w:eastAsia="Times New Roman" w:hAnsi="Times New Roman"/>
          <w:iCs/>
          <w:sz w:val="28"/>
          <w:szCs w:val="28"/>
          <w:lang w:eastAsia="ru-RU"/>
        </w:rPr>
        <w:t xml:space="preserve">Плуг оборотный </w:t>
      </w:r>
      <w:proofErr w:type="spellStart"/>
      <w:r w:rsidRPr="00606DBA">
        <w:rPr>
          <w:rFonts w:ascii="Times New Roman" w:eastAsia="Times New Roman" w:hAnsi="Times New Roman"/>
          <w:iCs/>
          <w:sz w:val="28"/>
          <w:szCs w:val="28"/>
          <w:lang w:val="en-US" w:eastAsia="ru-RU"/>
        </w:rPr>
        <w:t>Lemken</w:t>
      </w:r>
      <w:proofErr w:type="spellEnd"/>
      <w:r w:rsidRPr="00606DBA">
        <w:rPr>
          <w:rFonts w:ascii="Times New Roman" w:eastAsia="Times New Roman" w:hAnsi="Times New Roman"/>
          <w:iCs/>
          <w:sz w:val="28"/>
          <w:szCs w:val="28"/>
          <w:lang w:eastAsia="ru-RU"/>
        </w:rPr>
        <w:t xml:space="preserve"> </w:t>
      </w:r>
      <w:proofErr w:type="spellStart"/>
      <w:r w:rsidRPr="00606DBA">
        <w:rPr>
          <w:rFonts w:ascii="Times New Roman" w:eastAsia="Times New Roman" w:hAnsi="Times New Roman"/>
          <w:iCs/>
          <w:sz w:val="28"/>
          <w:szCs w:val="28"/>
          <w:lang w:val="en-US" w:eastAsia="ru-RU"/>
        </w:rPr>
        <w:t>Diamant</w:t>
      </w:r>
      <w:proofErr w:type="spellEnd"/>
      <w:r w:rsidRPr="00606DBA">
        <w:rPr>
          <w:rFonts w:ascii="Times New Roman" w:eastAsia="Times New Roman" w:hAnsi="Times New Roman"/>
          <w:iCs/>
          <w:sz w:val="28"/>
          <w:szCs w:val="28"/>
          <w:lang w:eastAsia="ru-RU"/>
        </w:rPr>
        <w:t xml:space="preserve"> 16 8 + 1 </w:t>
      </w:r>
      <w:r w:rsidRPr="00606DBA">
        <w:rPr>
          <w:rFonts w:ascii="Times New Roman" w:eastAsia="Times New Roman" w:hAnsi="Times New Roman"/>
          <w:iCs/>
          <w:sz w:val="28"/>
          <w:szCs w:val="28"/>
          <w:lang w:val="en-US" w:eastAsia="ru-RU"/>
        </w:rPr>
        <w:t>L</w:t>
      </w:r>
      <w:r w:rsidRPr="00606DBA">
        <w:rPr>
          <w:rFonts w:ascii="Times New Roman" w:eastAsia="Times New Roman" w:hAnsi="Times New Roman"/>
          <w:iCs/>
          <w:sz w:val="28"/>
          <w:szCs w:val="28"/>
          <w:lang w:eastAsia="ru-RU"/>
        </w:rPr>
        <w:t xml:space="preserve"> 100 — 3 ед.</w:t>
      </w:r>
    </w:p>
    <w:p w:rsidR="00D44C94" w:rsidRPr="00606DBA" w:rsidRDefault="00D44C94" w:rsidP="00D44C94">
      <w:pPr>
        <w:spacing w:after="0" w:line="240" w:lineRule="auto"/>
        <w:ind w:left="851"/>
        <w:jc w:val="both"/>
        <w:rPr>
          <w:rFonts w:ascii="Times New Roman" w:eastAsia="Times New Roman" w:hAnsi="Times New Roman"/>
          <w:iCs/>
          <w:sz w:val="28"/>
          <w:szCs w:val="28"/>
          <w:lang w:eastAsia="ru-RU"/>
        </w:rPr>
      </w:pPr>
      <w:r w:rsidRPr="00606DBA">
        <w:rPr>
          <w:rFonts w:ascii="Times New Roman" w:eastAsia="Times New Roman" w:hAnsi="Times New Roman"/>
          <w:iCs/>
          <w:sz w:val="28"/>
          <w:szCs w:val="28"/>
          <w:lang w:eastAsia="ru-RU"/>
        </w:rPr>
        <w:t>Комбайн «Енисей» - 1 ед.</w:t>
      </w:r>
    </w:p>
    <w:p w:rsidR="00D44C94" w:rsidRPr="00606DBA" w:rsidRDefault="00D44C94" w:rsidP="00DF1C64">
      <w:pPr>
        <w:spacing w:after="0" w:line="240" w:lineRule="auto"/>
        <w:ind w:left="851"/>
        <w:jc w:val="both"/>
        <w:rPr>
          <w:rFonts w:ascii="Times New Roman" w:eastAsia="Times New Roman" w:hAnsi="Times New Roman"/>
          <w:iCs/>
          <w:sz w:val="28"/>
          <w:szCs w:val="28"/>
          <w:lang w:eastAsia="ru-RU"/>
        </w:rPr>
      </w:pPr>
      <w:r w:rsidRPr="00606DBA">
        <w:rPr>
          <w:rFonts w:ascii="Times New Roman" w:eastAsia="Times New Roman" w:hAnsi="Times New Roman"/>
          <w:iCs/>
          <w:sz w:val="28"/>
          <w:szCs w:val="28"/>
          <w:lang w:eastAsia="ru-RU"/>
        </w:rPr>
        <w:t xml:space="preserve"> </w:t>
      </w:r>
    </w:p>
    <w:p w:rsidR="00D44C94" w:rsidRPr="00606DBA" w:rsidRDefault="00D44C94" w:rsidP="00D44C94">
      <w:pPr>
        <w:tabs>
          <w:tab w:val="center" w:pos="4677"/>
          <w:tab w:val="left" w:pos="7896"/>
        </w:tabs>
        <w:rPr>
          <w:rFonts w:ascii="Times New Roman" w:hAnsi="Times New Roman"/>
          <w:sz w:val="28"/>
          <w:szCs w:val="28"/>
        </w:rPr>
      </w:pPr>
      <w:r w:rsidRPr="00606DBA">
        <w:rPr>
          <w:rFonts w:ascii="Times New Roman" w:hAnsi="Times New Roman"/>
          <w:b/>
          <w:bCs/>
          <w:sz w:val="28"/>
          <w:szCs w:val="28"/>
        </w:rPr>
        <w:tab/>
        <w:t>Информация по грантам (всего получено 45 757 т</w:t>
      </w:r>
      <w:r w:rsidR="007577D3" w:rsidRPr="00606DBA">
        <w:rPr>
          <w:rFonts w:ascii="Times New Roman" w:hAnsi="Times New Roman"/>
          <w:b/>
          <w:bCs/>
          <w:sz w:val="28"/>
          <w:szCs w:val="28"/>
        </w:rPr>
        <w:t>ыс</w:t>
      </w:r>
      <w:r w:rsidRPr="00606DBA">
        <w:rPr>
          <w:rFonts w:ascii="Times New Roman" w:hAnsi="Times New Roman"/>
          <w:b/>
          <w:bCs/>
          <w:sz w:val="28"/>
          <w:szCs w:val="28"/>
        </w:rPr>
        <w:t>.</w:t>
      </w:r>
      <w:r w:rsidR="007577D3" w:rsidRPr="00606DBA">
        <w:rPr>
          <w:rFonts w:ascii="Times New Roman" w:hAnsi="Times New Roman"/>
          <w:b/>
          <w:bCs/>
          <w:sz w:val="28"/>
          <w:szCs w:val="28"/>
        </w:rPr>
        <w:t xml:space="preserve"> </w:t>
      </w:r>
      <w:r w:rsidRPr="00606DBA">
        <w:rPr>
          <w:rFonts w:ascii="Times New Roman" w:hAnsi="Times New Roman"/>
          <w:b/>
          <w:bCs/>
          <w:sz w:val="28"/>
          <w:szCs w:val="28"/>
        </w:rPr>
        <w:t>р</w:t>
      </w:r>
      <w:r w:rsidR="007577D3" w:rsidRPr="00606DBA">
        <w:rPr>
          <w:rFonts w:ascii="Times New Roman" w:hAnsi="Times New Roman"/>
          <w:b/>
          <w:bCs/>
          <w:sz w:val="28"/>
          <w:szCs w:val="28"/>
        </w:rPr>
        <w:t>уб</w:t>
      </w:r>
      <w:r w:rsidRPr="00606DBA">
        <w:rPr>
          <w:rFonts w:ascii="Times New Roman" w:hAnsi="Times New Roman"/>
          <w:b/>
          <w:bCs/>
          <w:sz w:val="28"/>
          <w:szCs w:val="28"/>
        </w:rPr>
        <w:t>.)</w:t>
      </w:r>
    </w:p>
    <w:tbl>
      <w:tblPr>
        <w:tblW w:w="0" w:type="auto"/>
        <w:tblInd w:w="-459" w:type="dxa"/>
        <w:tblLayout w:type="fixed"/>
        <w:tblLook w:val="0000" w:firstRow="0" w:lastRow="0" w:firstColumn="0" w:lastColumn="0" w:noHBand="0" w:noVBand="0"/>
      </w:tblPr>
      <w:tblGrid>
        <w:gridCol w:w="567"/>
        <w:gridCol w:w="851"/>
        <w:gridCol w:w="3685"/>
        <w:gridCol w:w="2976"/>
        <w:gridCol w:w="1276"/>
        <w:gridCol w:w="850"/>
      </w:tblGrid>
      <w:tr w:rsidR="00D44C94" w:rsidRPr="00606DBA" w:rsidTr="00C663F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1178"/>
              </w:tabs>
              <w:spacing w:after="0"/>
              <w:jc w:val="center"/>
              <w:rPr>
                <w:rFonts w:ascii="Times New Roman" w:hAnsi="Times New Roman"/>
                <w:sz w:val="24"/>
                <w:szCs w:val="24"/>
              </w:rPr>
            </w:pPr>
            <w:r w:rsidRPr="00606DBA">
              <w:rPr>
                <w:rFonts w:ascii="Times New Roman" w:hAnsi="Times New Roman"/>
                <w:sz w:val="24"/>
                <w:szCs w:val="24"/>
              </w:rPr>
              <w:t>№</w:t>
            </w:r>
            <w:r w:rsidRPr="00606DBA">
              <w:rPr>
                <w:rFonts w:ascii="Times New Roman" w:eastAsia="Times New Roman" w:hAnsi="Times New Roman"/>
                <w:sz w:val="24"/>
                <w:szCs w:val="24"/>
              </w:rPr>
              <w:t xml:space="preserve"> </w:t>
            </w:r>
          </w:p>
          <w:p w:rsidR="00D44C94" w:rsidRPr="00606DBA" w:rsidRDefault="00D44C94" w:rsidP="00C663FD">
            <w:pPr>
              <w:tabs>
                <w:tab w:val="left" w:pos="1178"/>
              </w:tabs>
              <w:spacing w:after="0"/>
              <w:jc w:val="center"/>
              <w:rPr>
                <w:sz w:val="24"/>
                <w:szCs w:val="24"/>
              </w:rPr>
            </w:pPr>
            <w:r w:rsidRPr="00606DBA">
              <w:rPr>
                <w:rFonts w:ascii="Times New Roman" w:hAnsi="Times New Roman"/>
                <w:sz w:val="24"/>
                <w:szCs w:val="24"/>
              </w:rPr>
              <w:t>п/п</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1178"/>
              </w:tabs>
              <w:spacing w:after="0"/>
              <w:jc w:val="center"/>
              <w:rPr>
                <w:sz w:val="24"/>
                <w:szCs w:val="24"/>
              </w:rPr>
            </w:pPr>
            <w:r w:rsidRPr="00606DBA">
              <w:rPr>
                <w:rFonts w:ascii="Times New Roman" w:hAnsi="Times New Roman"/>
                <w:sz w:val="24"/>
                <w:szCs w:val="24"/>
              </w:rPr>
              <w:t>год</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1178"/>
              </w:tabs>
              <w:spacing w:after="0"/>
              <w:jc w:val="center"/>
              <w:rPr>
                <w:rFonts w:ascii="Times New Roman" w:hAnsi="Times New Roman"/>
                <w:sz w:val="24"/>
                <w:szCs w:val="24"/>
              </w:rPr>
            </w:pPr>
            <w:r w:rsidRPr="00606DBA">
              <w:rPr>
                <w:rFonts w:ascii="Times New Roman" w:hAnsi="Times New Roman"/>
                <w:sz w:val="24"/>
                <w:szCs w:val="24"/>
              </w:rPr>
              <w:t>Наименование</w:t>
            </w:r>
          </w:p>
          <w:p w:rsidR="00D44C94" w:rsidRPr="00606DBA" w:rsidRDefault="00D44C94" w:rsidP="00C663FD">
            <w:pPr>
              <w:tabs>
                <w:tab w:val="left" w:pos="1178"/>
              </w:tabs>
              <w:spacing w:after="0"/>
              <w:jc w:val="center"/>
              <w:rPr>
                <w:sz w:val="24"/>
                <w:szCs w:val="24"/>
              </w:rPr>
            </w:pPr>
            <w:r w:rsidRPr="00606DBA">
              <w:rPr>
                <w:rFonts w:ascii="Times New Roman" w:hAnsi="Times New Roman"/>
                <w:sz w:val="24"/>
                <w:szCs w:val="24"/>
              </w:rPr>
              <w:t>получателя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1178"/>
              </w:tabs>
              <w:spacing w:after="0"/>
              <w:jc w:val="center"/>
              <w:rPr>
                <w:sz w:val="24"/>
                <w:szCs w:val="24"/>
              </w:rPr>
            </w:pPr>
            <w:r w:rsidRPr="00606DBA">
              <w:rPr>
                <w:rFonts w:ascii="Times New Roman" w:hAnsi="Times New Roman"/>
                <w:sz w:val="24"/>
                <w:szCs w:val="24"/>
              </w:rPr>
              <w:t>направление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1178"/>
              </w:tabs>
              <w:spacing w:after="0"/>
              <w:jc w:val="center"/>
              <w:rPr>
                <w:rFonts w:ascii="Times New Roman" w:hAnsi="Times New Roman"/>
                <w:sz w:val="24"/>
                <w:szCs w:val="24"/>
              </w:rPr>
            </w:pPr>
            <w:r w:rsidRPr="00606DBA">
              <w:rPr>
                <w:rFonts w:ascii="Times New Roman" w:hAnsi="Times New Roman"/>
                <w:sz w:val="24"/>
                <w:szCs w:val="24"/>
              </w:rPr>
              <w:t>Сумма</w:t>
            </w:r>
          </w:p>
          <w:p w:rsidR="00D44C94" w:rsidRPr="00606DBA" w:rsidRDefault="00D44C94" w:rsidP="00C663FD">
            <w:pPr>
              <w:tabs>
                <w:tab w:val="left" w:pos="1178"/>
              </w:tabs>
              <w:spacing w:after="0"/>
              <w:jc w:val="center"/>
              <w:rPr>
                <w:sz w:val="24"/>
                <w:szCs w:val="24"/>
              </w:rPr>
            </w:pPr>
            <w:r w:rsidRPr="00606DBA">
              <w:rPr>
                <w:rFonts w:ascii="Times New Roman" w:hAnsi="Times New Roman"/>
                <w:sz w:val="24"/>
                <w:szCs w:val="24"/>
              </w:rPr>
              <w:t>т</w:t>
            </w:r>
            <w:r w:rsidR="007577D3" w:rsidRPr="00606DBA">
              <w:rPr>
                <w:rFonts w:ascii="Times New Roman" w:hAnsi="Times New Roman"/>
                <w:sz w:val="24"/>
                <w:szCs w:val="24"/>
              </w:rPr>
              <w:t>ыс</w:t>
            </w:r>
            <w:r w:rsidRPr="00606DBA">
              <w:rPr>
                <w:rFonts w:ascii="Times New Roman" w:hAnsi="Times New Roman"/>
                <w:sz w:val="24"/>
                <w:szCs w:val="24"/>
              </w:rPr>
              <w:t>.</w:t>
            </w:r>
            <w:r w:rsidR="007577D3" w:rsidRPr="00606DBA">
              <w:rPr>
                <w:rFonts w:ascii="Times New Roman" w:hAnsi="Times New Roman"/>
                <w:sz w:val="24"/>
                <w:szCs w:val="24"/>
              </w:rPr>
              <w:t xml:space="preserve"> </w:t>
            </w:r>
            <w:r w:rsidRPr="00606DBA">
              <w:rPr>
                <w:rFonts w:ascii="Times New Roman" w:hAnsi="Times New Roman"/>
                <w:sz w:val="24"/>
                <w:szCs w:val="24"/>
              </w:rPr>
              <w:t>р</w:t>
            </w:r>
            <w:r w:rsidR="007577D3" w:rsidRPr="00606DBA">
              <w:rPr>
                <w:rFonts w:ascii="Times New Roman" w:hAnsi="Times New Roman"/>
                <w:sz w:val="24"/>
                <w:szCs w:val="24"/>
              </w:rPr>
              <w:t>уб</w:t>
            </w:r>
            <w:r w:rsidRPr="00606DBA">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tabs>
                <w:tab w:val="left" w:pos="1178"/>
              </w:tabs>
              <w:spacing w:after="0"/>
              <w:rPr>
                <w:rFonts w:ascii="Times New Roman" w:hAnsi="Times New Roman"/>
                <w:sz w:val="24"/>
                <w:szCs w:val="24"/>
              </w:rPr>
            </w:pPr>
            <w:r w:rsidRPr="00606DBA">
              <w:rPr>
                <w:rFonts w:ascii="Times New Roman" w:hAnsi="Times New Roman"/>
                <w:sz w:val="24"/>
                <w:szCs w:val="24"/>
              </w:rPr>
              <w:t xml:space="preserve">Срок </w:t>
            </w:r>
          </w:p>
          <w:p w:rsidR="00D44C94" w:rsidRPr="00606DBA" w:rsidRDefault="00D44C94" w:rsidP="00C663FD">
            <w:pPr>
              <w:tabs>
                <w:tab w:val="left" w:pos="1178"/>
              </w:tabs>
              <w:spacing w:after="0"/>
              <w:rPr>
                <w:sz w:val="24"/>
                <w:szCs w:val="24"/>
              </w:rPr>
            </w:pPr>
            <w:r w:rsidRPr="00606DBA">
              <w:rPr>
                <w:rFonts w:ascii="Times New Roman" w:hAnsi="Times New Roman"/>
                <w:sz w:val="24"/>
                <w:szCs w:val="24"/>
              </w:rPr>
              <w:t>реализации</w:t>
            </w:r>
          </w:p>
        </w:tc>
      </w:tr>
      <w:tr w:rsidR="00D44C94" w:rsidRPr="00606DBA" w:rsidTr="00C663F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2021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ИП Глава КФХ Арутюнян К.И.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на развитие семейной животноводческой фермы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19 080,0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5 лет</w:t>
            </w:r>
          </w:p>
        </w:tc>
      </w:tr>
      <w:tr w:rsidR="00D44C94" w:rsidRPr="00606DBA" w:rsidTr="00C663F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2021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ИП Щербакова Н.В.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proofErr w:type="spellStart"/>
            <w:r w:rsidRPr="00606DBA">
              <w:rPr>
                <w:rFonts w:ascii="Times New Roman" w:hAnsi="Times New Roman"/>
                <w:sz w:val="24"/>
                <w:szCs w:val="24"/>
              </w:rPr>
              <w:t>агростартап</w:t>
            </w:r>
            <w:proofErr w:type="spellEnd"/>
            <w:r w:rsidRPr="00606DBA">
              <w:rPr>
                <w:rFonts w:ascii="Times New Roman" w:hAnsi="Times New Roman"/>
                <w:sz w:val="24"/>
                <w:szCs w:val="24"/>
              </w:rPr>
              <w:t xml:space="preserve"> (мясное КРС)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4 567,0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5 лет</w:t>
            </w:r>
          </w:p>
        </w:tc>
      </w:tr>
      <w:tr w:rsidR="00D44C94" w:rsidRPr="00606DBA" w:rsidTr="00C663F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2022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ИП Колпаков А.В.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proofErr w:type="spellStart"/>
            <w:r w:rsidRPr="00606DBA">
              <w:rPr>
                <w:rFonts w:ascii="Times New Roman" w:hAnsi="Times New Roman"/>
                <w:sz w:val="24"/>
                <w:szCs w:val="24"/>
              </w:rPr>
              <w:t>агростартап</w:t>
            </w:r>
            <w:proofErr w:type="spellEnd"/>
            <w:r w:rsidRPr="00606DBA">
              <w:rPr>
                <w:rFonts w:ascii="Times New Roman" w:hAnsi="Times New Roman"/>
                <w:sz w:val="24"/>
                <w:szCs w:val="24"/>
              </w:rPr>
              <w:t xml:space="preserve"> (мясное КРС)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3 810,0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5 лет</w:t>
            </w:r>
          </w:p>
        </w:tc>
      </w:tr>
      <w:tr w:rsidR="00D44C94" w:rsidRPr="00606DBA" w:rsidTr="00C663F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2023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ИП Глава КФХ Мамедов И.Ф. о.</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региональный продукт (переработка молока)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12 300,00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5 лет</w:t>
            </w:r>
          </w:p>
        </w:tc>
      </w:tr>
      <w:tr w:rsidR="00D44C94" w:rsidRPr="00606DBA" w:rsidTr="00C663F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2023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r w:rsidRPr="00606DBA">
              <w:rPr>
                <w:rFonts w:ascii="Times New Roman" w:hAnsi="Times New Roman"/>
                <w:sz w:val="24"/>
                <w:szCs w:val="24"/>
              </w:rPr>
              <w:t xml:space="preserve">ИП </w:t>
            </w:r>
            <w:proofErr w:type="spellStart"/>
            <w:r w:rsidRPr="00606DBA">
              <w:rPr>
                <w:rFonts w:ascii="Times New Roman" w:hAnsi="Times New Roman"/>
                <w:sz w:val="24"/>
                <w:szCs w:val="24"/>
              </w:rPr>
              <w:t>Жиляева</w:t>
            </w:r>
            <w:proofErr w:type="spellEnd"/>
            <w:r w:rsidRPr="00606DBA">
              <w:rPr>
                <w:rFonts w:ascii="Times New Roman" w:hAnsi="Times New Roman"/>
                <w:sz w:val="24"/>
                <w:szCs w:val="24"/>
              </w:rPr>
              <w:t xml:space="preserve"> Д.Д.</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rPr>
                <w:sz w:val="24"/>
                <w:szCs w:val="24"/>
              </w:rPr>
            </w:pPr>
            <w:proofErr w:type="spellStart"/>
            <w:r w:rsidRPr="00606DBA">
              <w:rPr>
                <w:rFonts w:ascii="Times New Roman" w:hAnsi="Times New Roman"/>
                <w:sz w:val="24"/>
                <w:szCs w:val="24"/>
              </w:rPr>
              <w:t>агростартап</w:t>
            </w:r>
            <w:proofErr w:type="spellEnd"/>
            <w:r w:rsidRPr="00606DBA">
              <w:rPr>
                <w:rFonts w:ascii="Times New Roman" w:hAnsi="Times New Roman"/>
                <w:sz w:val="24"/>
                <w:szCs w:val="24"/>
              </w:rPr>
              <w:t xml:space="preserve"> (мясное КРС)</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6 000,0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4C94" w:rsidRPr="00606DBA" w:rsidRDefault="00D44C94" w:rsidP="00C663FD">
            <w:pPr>
              <w:jc w:val="center"/>
              <w:rPr>
                <w:sz w:val="24"/>
                <w:szCs w:val="24"/>
              </w:rPr>
            </w:pPr>
            <w:r w:rsidRPr="00606DBA">
              <w:rPr>
                <w:rFonts w:ascii="Times New Roman" w:hAnsi="Times New Roman"/>
                <w:sz w:val="24"/>
                <w:szCs w:val="24"/>
              </w:rPr>
              <w:t>5 лет</w:t>
            </w:r>
          </w:p>
        </w:tc>
      </w:tr>
    </w:tbl>
    <w:p w:rsidR="00A409B0" w:rsidRPr="00606DBA" w:rsidRDefault="00A409B0" w:rsidP="00A409B0">
      <w:pPr>
        <w:spacing w:after="100" w:afterAutospacing="1" w:line="240" w:lineRule="auto"/>
        <w:ind w:firstLine="709"/>
        <w:contextualSpacing/>
        <w:jc w:val="center"/>
        <w:rPr>
          <w:rFonts w:ascii="Times New Roman" w:hAnsi="Times New Roman"/>
          <w:b/>
          <w:sz w:val="28"/>
          <w:szCs w:val="28"/>
        </w:rPr>
      </w:pPr>
    </w:p>
    <w:p w:rsidR="000F579B" w:rsidRPr="00606DBA" w:rsidRDefault="000F579B" w:rsidP="00A409B0">
      <w:pPr>
        <w:spacing w:after="100" w:afterAutospacing="1" w:line="240" w:lineRule="auto"/>
        <w:ind w:firstLine="709"/>
        <w:contextualSpacing/>
        <w:jc w:val="center"/>
        <w:rPr>
          <w:rFonts w:ascii="Times New Roman" w:hAnsi="Times New Roman"/>
          <w:b/>
          <w:sz w:val="28"/>
          <w:szCs w:val="28"/>
        </w:rPr>
      </w:pPr>
    </w:p>
    <w:p w:rsidR="005178FC" w:rsidRDefault="00D67219" w:rsidP="00A409B0">
      <w:pPr>
        <w:spacing w:after="100" w:afterAutospacing="1" w:line="240" w:lineRule="auto"/>
        <w:ind w:firstLine="709"/>
        <w:contextualSpacing/>
        <w:jc w:val="center"/>
        <w:rPr>
          <w:rFonts w:ascii="Times New Roman" w:hAnsi="Times New Roman"/>
          <w:b/>
          <w:sz w:val="28"/>
          <w:szCs w:val="28"/>
        </w:rPr>
      </w:pPr>
      <w:r w:rsidRPr="00606DBA">
        <w:rPr>
          <w:rFonts w:ascii="Times New Roman" w:hAnsi="Times New Roman"/>
          <w:b/>
          <w:sz w:val="28"/>
          <w:szCs w:val="28"/>
        </w:rPr>
        <w:t>10. </w:t>
      </w:r>
      <w:r w:rsidR="0005298C" w:rsidRPr="00606DBA">
        <w:rPr>
          <w:rFonts w:ascii="Times New Roman" w:hAnsi="Times New Roman"/>
          <w:b/>
          <w:sz w:val="28"/>
          <w:szCs w:val="28"/>
        </w:rPr>
        <w:t>ОБРАЗОВАНИЕ</w:t>
      </w:r>
    </w:p>
    <w:p w:rsidR="00606DBA" w:rsidRPr="00606DBA" w:rsidRDefault="00606DBA" w:rsidP="00A409B0">
      <w:pPr>
        <w:spacing w:after="100" w:afterAutospacing="1" w:line="240" w:lineRule="auto"/>
        <w:ind w:firstLine="709"/>
        <w:contextualSpacing/>
        <w:jc w:val="center"/>
        <w:rPr>
          <w:rFonts w:ascii="Times New Roman" w:hAnsi="Times New Roman"/>
          <w:sz w:val="24"/>
          <w:szCs w:val="24"/>
        </w:rPr>
      </w:pPr>
    </w:p>
    <w:p w:rsidR="000F579B" w:rsidRPr="00606DBA" w:rsidRDefault="000F579B" w:rsidP="000F579B">
      <w:pPr>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В Ачинском районе в 2024 году, как и в 2023, функционировало 21 образовательное учреждение:</w:t>
      </w:r>
    </w:p>
    <w:p w:rsidR="000F579B" w:rsidRPr="00606DBA" w:rsidRDefault="000F579B" w:rsidP="000F579B">
      <w:pPr>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- 11 средних школ;</w:t>
      </w:r>
    </w:p>
    <w:p w:rsidR="000F579B" w:rsidRPr="00606DBA" w:rsidRDefault="000F579B" w:rsidP="000F579B">
      <w:pPr>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- 1 основная школа;</w:t>
      </w:r>
    </w:p>
    <w:p w:rsidR="000F579B" w:rsidRPr="00606DBA" w:rsidRDefault="000F579B" w:rsidP="000F579B">
      <w:pPr>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- 8 детских садов;</w:t>
      </w:r>
    </w:p>
    <w:p w:rsidR="000F579B" w:rsidRPr="00606DBA" w:rsidRDefault="000F579B" w:rsidP="000F579B">
      <w:pPr>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 xml:space="preserve">- 1 «Детско-юношеский центр </w:t>
      </w:r>
      <w:proofErr w:type="spellStart"/>
      <w:r w:rsidRPr="00606DBA">
        <w:rPr>
          <w:rFonts w:ascii="Times New Roman" w:hAnsi="Times New Roman"/>
          <w:color w:val="000000"/>
          <w:sz w:val="28"/>
          <w:szCs w:val="28"/>
        </w:rPr>
        <w:t>Ачинского</w:t>
      </w:r>
      <w:proofErr w:type="spellEnd"/>
      <w:r w:rsidRPr="00606DBA">
        <w:rPr>
          <w:rFonts w:ascii="Times New Roman" w:hAnsi="Times New Roman"/>
          <w:color w:val="000000"/>
          <w:sz w:val="28"/>
          <w:szCs w:val="28"/>
        </w:rPr>
        <w:t xml:space="preserve"> района».</w:t>
      </w:r>
    </w:p>
    <w:p w:rsidR="000F579B" w:rsidRPr="00606DBA" w:rsidRDefault="000F579B" w:rsidP="007577D3">
      <w:pPr>
        <w:spacing w:after="0" w:line="240" w:lineRule="auto"/>
        <w:jc w:val="both"/>
        <w:rPr>
          <w:rFonts w:ascii="Times New Roman" w:hAnsi="Times New Roman"/>
          <w:iCs/>
          <w:color w:val="000000"/>
          <w:sz w:val="28"/>
          <w:szCs w:val="28"/>
        </w:rPr>
      </w:pPr>
    </w:p>
    <w:p w:rsidR="000F579B" w:rsidRDefault="000F579B" w:rsidP="000F579B">
      <w:pPr>
        <w:spacing w:after="0" w:line="240" w:lineRule="auto"/>
        <w:jc w:val="center"/>
        <w:rPr>
          <w:rFonts w:ascii="Times New Roman" w:hAnsi="Times New Roman"/>
          <w:b/>
          <w:iCs/>
          <w:color w:val="000000"/>
          <w:sz w:val="28"/>
          <w:szCs w:val="28"/>
        </w:rPr>
      </w:pPr>
      <w:r w:rsidRPr="00606DBA">
        <w:rPr>
          <w:rFonts w:ascii="Times New Roman" w:hAnsi="Times New Roman"/>
          <w:b/>
          <w:iCs/>
          <w:color w:val="000000"/>
          <w:sz w:val="28"/>
          <w:szCs w:val="28"/>
        </w:rPr>
        <w:t>10.1. Дошкольное образование</w:t>
      </w:r>
    </w:p>
    <w:p w:rsidR="00606DBA" w:rsidRPr="00606DBA" w:rsidRDefault="00606DBA" w:rsidP="000F579B">
      <w:pPr>
        <w:spacing w:after="0" w:line="240" w:lineRule="auto"/>
        <w:jc w:val="center"/>
        <w:rPr>
          <w:rFonts w:ascii="Times New Roman" w:hAnsi="Times New Roman"/>
          <w:b/>
          <w:iCs/>
          <w:color w:val="000000"/>
          <w:sz w:val="28"/>
          <w:szCs w:val="28"/>
        </w:rPr>
      </w:pPr>
    </w:p>
    <w:p w:rsidR="000F579B" w:rsidRPr="00606DBA" w:rsidRDefault="000F579B" w:rsidP="000F579B">
      <w:pPr>
        <w:widowControl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Одной из главных задач, стоящей перед районом, является обеспечение доступности дошкольного образования. В 2024 году очерёдность детей в возрасте от 3 до 7 лет отсутствовала.</w:t>
      </w: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iCs/>
          <w:color w:val="000000"/>
          <w:sz w:val="28"/>
          <w:szCs w:val="28"/>
        </w:rPr>
        <w:t>Дошкольное образование</w:t>
      </w:r>
      <w:r w:rsidRPr="00606DBA">
        <w:rPr>
          <w:rFonts w:ascii="Times New Roman" w:eastAsia="Times New Roman" w:hAnsi="Times New Roman"/>
          <w:color w:val="000000"/>
          <w:sz w:val="28"/>
          <w:szCs w:val="28"/>
        </w:rPr>
        <w:t xml:space="preserve"> реализовывалось в 8-ми муниципальных дошкольных образовательных организациях. Численность воспитанников в дошкольных образовательных организациях </w:t>
      </w:r>
      <w:proofErr w:type="spellStart"/>
      <w:r w:rsidRPr="00606DBA">
        <w:rPr>
          <w:rFonts w:ascii="Times New Roman" w:eastAsia="Times New Roman" w:hAnsi="Times New Roman"/>
          <w:color w:val="000000"/>
          <w:sz w:val="28"/>
          <w:szCs w:val="28"/>
        </w:rPr>
        <w:t>Ачинского</w:t>
      </w:r>
      <w:proofErr w:type="spellEnd"/>
      <w:r w:rsidRPr="00606DBA">
        <w:rPr>
          <w:rFonts w:ascii="Times New Roman" w:eastAsia="Times New Roman" w:hAnsi="Times New Roman"/>
          <w:color w:val="000000"/>
          <w:sz w:val="28"/>
          <w:szCs w:val="28"/>
        </w:rPr>
        <w:t xml:space="preserve"> района в 2024 году – 415 человек.</w:t>
      </w:r>
    </w:p>
    <w:p w:rsidR="000F579B" w:rsidRPr="00606DBA" w:rsidRDefault="000F579B" w:rsidP="000F579B">
      <w:pPr>
        <w:spacing w:after="0" w:line="240" w:lineRule="auto"/>
        <w:ind w:firstLine="709"/>
        <w:jc w:val="right"/>
        <w:rPr>
          <w:rFonts w:ascii="Times New Roman" w:eastAsia="Times New Roman" w:hAnsi="Times New Roman"/>
          <w:color w:val="000000"/>
          <w:sz w:val="28"/>
          <w:szCs w:val="28"/>
        </w:rPr>
      </w:pPr>
    </w:p>
    <w:p w:rsidR="007577D3" w:rsidRPr="00606DBA" w:rsidRDefault="007577D3" w:rsidP="000F579B">
      <w:pPr>
        <w:spacing w:after="0" w:line="240" w:lineRule="auto"/>
        <w:ind w:firstLine="709"/>
        <w:jc w:val="right"/>
        <w:rPr>
          <w:rFonts w:ascii="Times New Roman" w:eastAsia="Times New Roman" w:hAnsi="Times New Roman"/>
          <w:color w:val="000000"/>
          <w:sz w:val="28"/>
          <w:szCs w:val="28"/>
        </w:rPr>
      </w:pPr>
    </w:p>
    <w:p w:rsidR="000F579B" w:rsidRPr="00606DBA" w:rsidRDefault="000F579B" w:rsidP="000F579B">
      <w:pPr>
        <w:spacing w:after="0" w:line="240" w:lineRule="auto"/>
        <w:ind w:firstLine="709"/>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906"/>
        <w:gridCol w:w="1809"/>
        <w:gridCol w:w="1706"/>
        <w:gridCol w:w="1563"/>
      </w:tblGrid>
      <w:tr w:rsidR="000F579B" w:rsidRPr="00606DBA" w:rsidTr="00AB3F89">
        <w:tc>
          <w:tcPr>
            <w:tcW w:w="252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196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2021 год</w:t>
            </w:r>
          </w:p>
        </w:tc>
        <w:tc>
          <w:tcPr>
            <w:tcW w:w="186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 год</w:t>
            </w:r>
          </w:p>
        </w:tc>
        <w:tc>
          <w:tcPr>
            <w:tcW w:w="175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 год</w:t>
            </w:r>
          </w:p>
        </w:tc>
        <w:tc>
          <w:tcPr>
            <w:tcW w:w="1604"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 год</w:t>
            </w:r>
          </w:p>
        </w:tc>
      </w:tr>
      <w:tr w:rsidR="000F579B" w:rsidRPr="00606DBA" w:rsidTr="00AB3F89">
        <w:tc>
          <w:tcPr>
            <w:tcW w:w="252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Количество воспитанников, чел.</w:t>
            </w:r>
          </w:p>
        </w:tc>
        <w:tc>
          <w:tcPr>
            <w:tcW w:w="196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516</w:t>
            </w:r>
          </w:p>
        </w:tc>
        <w:tc>
          <w:tcPr>
            <w:tcW w:w="186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500</w:t>
            </w:r>
          </w:p>
        </w:tc>
        <w:tc>
          <w:tcPr>
            <w:tcW w:w="1755"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445</w:t>
            </w:r>
          </w:p>
          <w:p w:rsidR="000F579B" w:rsidRPr="00606DBA" w:rsidRDefault="000F579B" w:rsidP="00AB3F89">
            <w:pPr>
              <w:spacing w:after="0" w:line="240" w:lineRule="auto"/>
              <w:jc w:val="center"/>
              <w:rPr>
                <w:rFonts w:ascii="Times New Roman" w:eastAsia="Times New Roman" w:hAnsi="Times New Roman"/>
                <w:color w:val="000000"/>
                <w:sz w:val="28"/>
                <w:szCs w:val="28"/>
              </w:rPr>
            </w:pPr>
          </w:p>
        </w:tc>
        <w:tc>
          <w:tcPr>
            <w:tcW w:w="1604"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415</w:t>
            </w:r>
          </w:p>
        </w:tc>
      </w:tr>
    </w:tbl>
    <w:p w:rsidR="000F579B" w:rsidRPr="00606DBA" w:rsidRDefault="000F579B" w:rsidP="000F579B">
      <w:pPr>
        <w:spacing w:after="0" w:line="240" w:lineRule="auto"/>
        <w:ind w:firstLine="567"/>
        <w:jc w:val="both"/>
        <w:rPr>
          <w:rFonts w:ascii="Times New Roman" w:eastAsia="Times New Roman" w:hAnsi="Times New Roman"/>
          <w:color w:val="000000"/>
          <w:sz w:val="28"/>
          <w:szCs w:val="28"/>
        </w:rPr>
      </w:pP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В 2024 году в дошкольных образовательных учреждениях образовательную услугу получали 55 ребенка с ограниченными возможностями здоровья, что составляет    13,2 % от общей численности детей, посещающих организации, осуществляющие образовательную деятельность по программам дошкольного образования (в 2023 г. – 54).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2024 году составил 1,4 % – 6 детей-инвалидов. </w:t>
      </w:r>
    </w:p>
    <w:p w:rsidR="000F579B" w:rsidRPr="00606DBA" w:rsidRDefault="000F579B" w:rsidP="000F579B">
      <w:pPr>
        <w:pStyle w:val="a4"/>
        <w:ind w:firstLine="708"/>
        <w:jc w:val="both"/>
        <w:rPr>
          <w:rFonts w:ascii="Times New Roman" w:hAnsi="Times New Roman"/>
          <w:sz w:val="28"/>
          <w:szCs w:val="28"/>
          <w:shd w:val="clear" w:color="auto" w:fill="FFFFFF"/>
        </w:rPr>
      </w:pPr>
      <w:r w:rsidRPr="00606DBA">
        <w:rPr>
          <w:rFonts w:ascii="Times New Roman" w:hAnsi="Times New Roman"/>
          <w:iCs/>
          <w:sz w:val="28"/>
          <w:szCs w:val="28"/>
        </w:rPr>
        <w:t>На базе 5-ти детских садов работают консультационные пункты для родителей по оказанию методической, психолого-педагогической помощи, воспитывающих детей раннего дошкольного возраста, неохваченных услугами дошкольного образования, в том числе и для детей с ограниченными возможностями здоровья.</w:t>
      </w:r>
      <w:r w:rsidRPr="00606DBA">
        <w:rPr>
          <w:rFonts w:ascii="Times New Roman" w:hAnsi="Times New Roman"/>
          <w:sz w:val="28"/>
          <w:szCs w:val="28"/>
          <w:shd w:val="clear" w:color="auto" w:fill="FFFFFF"/>
        </w:rPr>
        <w:t xml:space="preserve">                  </w:t>
      </w: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 районной системе дошкольного образования численность педагогических работников (без внешних совместителей и работавших по договорам гражданско-правового характера):</w:t>
      </w:r>
    </w:p>
    <w:p w:rsidR="000F579B" w:rsidRPr="00606DBA" w:rsidRDefault="000F579B" w:rsidP="000F579B">
      <w:pPr>
        <w:spacing w:after="0" w:line="240" w:lineRule="auto"/>
        <w:ind w:firstLine="709"/>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305"/>
        <w:gridCol w:w="1402"/>
        <w:gridCol w:w="1532"/>
        <w:gridCol w:w="1391"/>
      </w:tblGrid>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Работники ДОУ района</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2021 год</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 год</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 год</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 год</w:t>
            </w:r>
          </w:p>
        </w:tc>
      </w:tr>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Воспитатель</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51</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53</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52</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45</w:t>
            </w:r>
          </w:p>
        </w:tc>
      </w:tr>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Старший воспитатель</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r>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Музыкальный руководитель</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r>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Учитель-логопед</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w:t>
            </w:r>
          </w:p>
        </w:tc>
      </w:tr>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Педагог-психолог</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w:t>
            </w:r>
          </w:p>
        </w:tc>
      </w:tr>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Инструктор по физической культуре</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r>
      <w:tr w:rsidR="000F579B" w:rsidRPr="00606DBA" w:rsidTr="00AB3F89">
        <w:tc>
          <w:tcPr>
            <w:tcW w:w="3949"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Итого педагогических работников</w:t>
            </w:r>
          </w:p>
        </w:tc>
        <w:tc>
          <w:tcPr>
            <w:tcW w:w="1333"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63</w:t>
            </w:r>
          </w:p>
        </w:tc>
        <w:tc>
          <w:tcPr>
            <w:tcW w:w="1435"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62</w:t>
            </w:r>
          </w:p>
        </w:tc>
        <w:tc>
          <w:tcPr>
            <w:tcW w:w="1572"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61</w:t>
            </w:r>
          </w:p>
        </w:tc>
        <w:tc>
          <w:tcPr>
            <w:tcW w:w="1423"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56</w:t>
            </w:r>
          </w:p>
        </w:tc>
      </w:tr>
    </w:tbl>
    <w:p w:rsidR="000F579B" w:rsidRPr="00606DBA" w:rsidRDefault="000F579B" w:rsidP="000F579B">
      <w:pPr>
        <w:widowControl w:val="0"/>
        <w:spacing w:after="0" w:line="240" w:lineRule="auto"/>
        <w:ind w:firstLine="567"/>
        <w:jc w:val="both"/>
        <w:rPr>
          <w:rFonts w:ascii="Times New Roman" w:hAnsi="Times New Roman"/>
          <w:color w:val="000000"/>
          <w:sz w:val="28"/>
          <w:szCs w:val="28"/>
        </w:rPr>
      </w:pPr>
    </w:p>
    <w:p w:rsidR="000F579B" w:rsidRPr="00606DBA" w:rsidRDefault="000F579B" w:rsidP="000F579B">
      <w:pPr>
        <w:pStyle w:val="Default"/>
        <w:ind w:firstLine="708"/>
        <w:jc w:val="both"/>
        <w:rPr>
          <w:rFonts w:eastAsia="Times New Roman"/>
          <w:color w:val="auto"/>
          <w:sz w:val="28"/>
          <w:szCs w:val="28"/>
        </w:rPr>
      </w:pPr>
      <w:r w:rsidRPr="00606DBA">
        <w:rPr>
          <w:rFonts w:eastAsia="Times New Roman"/>
          <w:color w:val="auto"/>
          <w:sz w:val="28"/>
          <w:szCs w:val="28"/>
        </w:rPr>
        <w:t>Педагоги дошкольных образовательных учреждений постоянно участвуют в работе конференций, семинарах разного уровня, выступают на заседаниях районного методического объединения педагогов дошкольного образования, активно делятся своим профессиональным опытом.</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 xml:space="preserve">В мае на базе </w:t>
      </w:r>
      <w:proofErr w:type="spellStart"/>
      <w:r w:rsidRPr="00606DBA">
        <w:rPr>
          <w:rFonts w:ascii="Times New Roman" w:hAnsi="Times New Roman"/>
          <w:sz w:val="28"/>
          <w:szCs w:val="28"/>
        </w:rPr>
        <w:t>Тарутинского</w:t>
      </w:r>
      <w:proofErr w:type="spellEnd"/>
      <w:r w:rsidRPr="00606DBA">
        <w:rPr>
          <w:rFonts w:ascii="Times New Roman" w:hAnsi="Times New Roman"/>
          <w:sz w:val="28"/>
          <w:szCs w:val="28"/>
        </w:rPr>
        <w:t xml:space="preserve"> детского сада прошел фестиваль педагогического мастерства «Детский сад и семья: воспитываем человека вместе</w:t>
      </w:r>
      <w:r w:rsidRPr="00606DBA">
        <w:rPr>
          <w:rFonts w:ascii="Times New Roman" w:hAnsi="Times New Roman"/>
          <w:b/>
          <w:sz w:val="28"/>
          <w:szCs w:val="28"/>
        </w:rPr>
        <w:t>»</w:t>
      </w:r>
      <w:r w:rsidRPr="00606DBA">
        <w:rPr>
          <w:rFonts w:ascii="Times New Roman" w:hAnsi="Times New Roman"/>
          <w:sz w:val="28"/>
          <w:szCs w:val="28"/>
        </w:rPr>
        <w:t>,</w:t>
      </w:r>
      <w:r w:rsidRPr="00606DBA">
        <w:rPr>
          <w:rFonts w:ascii="Times New Roman" w:hAnsi="Times New Roman"/>
          <w:b/>
          <w:sz w:val="28"/>
          <w:szCs w:val="28"/>
        </w:rPr>
        <w:t xml:space="preserve"> </w:t>
      </w:r>
      <w:r w:rsidRPr="00606DBA">
        <w:rPr>
          <w:rFonts w:ascii="Times New Roman" w:hAnsi="Times New Roman"/>
          <w:sz w:val="28"/>
          <w:szCs w:val="28"/>
        </w:rPr>
        <w:t xml:space="preserve">в котором приняли участие педагоги дошкольных образовательных организаций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а также представили свои практики педагоги </w:t>
      </w:r>
      <w:r w:rsidRPr="00606DBA">
        <w:rPr>
          <w:rFonts w:ascii="Times New Roman" w:hAnsi="Times New Roman"/>
          <w:sz w:val="28"/>
          <w:szCs w:val="28"/>
        </w:rPr>
        <w:lastRenderedPageBreak/>
        <w:t xml:space="preserve">дошкольных учреждений </w:t>
      </w:r>
      <w:proofErr w:type="spellStart"/>
      <w:r w:rsidRPr="00606DBA">
        <w:rPr>
          <w:rFonts w:ascii="Times New Roman" w:hAnsi="Times New Roman"/>
          <w:sz w:val="28"/>
          <w:szCs w:val="28"/>
        </w:rPr>
        <w:t>Большеулуйского</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Бирилюсского</w:t>
      </w:r>
      <w:proofErr w:type="spellEnd"/>
      <w:r w:rsidRPr="00606DBA">
        <w:rPr>
          <w:rFonts w:ascii="Times New Roman" w:hAnsi="Times New Roman"/>
          <w:sz w:val="28"/>
          <w:szCs w:val="28"/>
        </w:rPr>
        <w:t xml:space="preserve"> районов </w:t>
      </w:r>
      <w:proofErr w:type="gramStart"/>
      <w:r w:rsidRPr="00606DBA">
        <w:rPr>
          <w:rFonts w:ascii="Times New Roman" w:hAnsi="Times New Roman"/>
          <w:sz w:val="28"/>
          <w:szCs w:val="28"/>
        </w:rPr>
        <w:t>и  города</w:t>
      </w:r>
      <w:proofErr w:type="gramEnd"/>
      <w:r w:rsidRPr="00606DBA">
        <w:rPr>
          <w:rFonts w:ascii="Times New Roman" w:hAnsi="Times New Roman"/>
          <w:sz w:val="28"/>
          <w:szCs w:val="28"/>
        </w:rPr>
        <w:t xml:space="preserve"> Ачинска. </w:t>
      </w:r>
    </w:p>
    <w:p w:rsidR="000F579B" w:rsidRPr="00606DBA" w:rsidRDefault="000F579B" w:rsidP="000F579B">
      <w:pPr>
        <w:pStyle w:val="Default"/>
        <w:ind w:firstLine="708"/>
        <w:jc w:val="both"/>
        <w:rPr>
          <w:color w:val="auto"/>
          <w:sz w:val="28"/>
          <w:szCs w:val="28"/>
          <w:shd w:val="clear" w:color="auto" w:fill="FFFFFF"/>
        </w:rPr>
      </w:pPr>
      <w:r w:rsidRPr="00606DBA">
        <w:rPr>
          <w:rFonts w:eastAsia="Times New Roman"/>
          <w:color w:val="auto"/>
          <w:sz w:val="28"/>
          <w:szCs w:val="28"/>
        </w:rPr>
        <w:t xml:space="preserve">Также педагогические практики, реализуемые в детских садах </w:t>
      </w:r>
      <w:proofErr w:type="spellStart"/>
      <w:r w:rsidRPr="00606DBA">
        <w:rPr>
          <w:rFonts w:eastAsia="Times New Roman"/>
          <w:color w:val="auto"/>
          <w:sz w:val="28"/>
          <w:szCs w:val="28"/>
        </w:rPr>
        <w:t>Ачинского</w:t>
      </w:r>
      <w:proofErr w:type="spellEnd"/>
      <w:r w:rsidRPr="00606DBA">
        <w:rPr>
          <w:rFonts w:eastAsia="Times New Roman"/>
          <w:color w:val="auto"/>
          <w:sz w:val="28"/>
          <w:szCs w:val="28"/>
        </w:rPr>
        <w:t xml:space="preserve"> района, были представлены на методическом мосту </w:t>
      </w:r>
      <w:r w:rsidRPr="00606DBA">
        <w:rPr>
          <w:sz w:val="28"/>
          <w:szCs w:val="28"/>
        </w:rPr>
        <w:t>«Семья и детский сад – нить доверия»</w:t>
      </w:r>
      <w:r w:rsidRPr="00606DBA">
        <w:rPr>
          <w:rFonts w:eastAsia="Times New Roman"/>
          <w:color w:val="auto"/>
          <w:sz w:val="28"/>
          <w:szCs w:val="28"/>
        </w:rPr>
        <w:t xml:space="preserve">, который ежегодно проходит в городе Ачинске; </w:t>
      </w:r>
      <w:r w:rsidRPr="00606DBA">
        <w:rPr>
          <w:sz w:val="28"/>
          <w:szCs w:val="28"/>
        </w:rPr>
        <w:t xml:space="preserve">на </w:t>
      </w:r>
      <w:r w:rsidRPr="00606DBA">
        <w:rPr>
          <w:sz w:val="28"/>
          <w:szCs w:val="28"/>
          <w:shd w:val="clear" w:color="auto" w:fill="FFFFFF"/>
        </w:rPr>
        <w:t>IV</w:t>
      </w:r>
      <w:r w:rsidR="00722FA9" w:rsidRPr="00606DBA">
        <w:rPr>
          <w:sz w:val="28"/>
          <w:szCs w:val="28"/>
        </w:rPr>
        <w:t xml:space="preserve"> педагогическом </w:t>
      </w:r>
      <w:r w:rsidRPr="00606DBA">
        <w:rPr>
          <w:sz w:val="28"/>
          <w:szCs w:val="28"/>
        </w:rPr>
        <w:t xml:space="preserve">форуме «Современное образование: достижения и инновации», который состоялся в </w:t>
      </w:r>
      <w:proofErr w:type="spellStart"/>
      <w:r w:rsidRPr="00606DBA">
        <w:rPr>
          <w:sz w:val="28"/>
          <w:szCs w:val="28"/>
        </w:rPr>
        <w:t>Крутоярской</w:t>
      </w:r>
      <w:proofErr w:type="spellEnd"/>
      <w:r w:rsidRPr="00606DBA">
        <w:rPr>
          <w:sz w:val="28"/>
          <w:szCs w:val="28"/>
        </w:rPr>
        <w:t xml:space="preserve"> школе Назаровского района; </w:t>
      </w:r>
      <w:r w:rsidRPr="00606DBA">
        <w:rPr>
          <w:color w:val="auto"/>
          <w:sz w:val="28"/>
          <w:szCs w:val="28"/>
        </w:rPr>
        <w:t xml:space="preserve">на </w:t>
      </w:r>
      <w:r w:rsidRPr="00606DBA">
        <w:rPr>
          <w:color w:val="auto"/>
          <w:sz w:val="28"/>
          <w:szCs w:val="28"/>
          <w:shd w:val="clear" w:color="auto" w:fill="FFFFFF"/>
        </w:rPr>
        <w:t>VI Красноярской научно-практической конференции по дошкольному образованию «Современный детский сад: уклад воспитывающей среды».</w:t>
      </w:r>
    </w:p>
    <w:p w:rsidR="000F579B" w:rsidRPr="00606DBA" w:rsidRDefault="000F579B" w:rsidP="000F579B">
      <w:pPr>
        <w:pStyle w:val="Default"/>
        <w:ind w:firstLine="708"/>
        <w:jc w:val="both"/>
        <w:rPr>
          <w:color w:val="auto"/>
          <w:sz w:val="28"/>
          <w:szCs w:val="28"/>
          <w:shd w:val="clear" w:color="auto" w:fill="FFFFFF"/>
        </w:rPr>
      </w:pPr>
      <w:r w:rsidRPr="00606DBA">
        <w:rPr>
          <w:color w:val="auto"/>
          <w:sz w:val="28"/>
          <w:szCs w:val="28"/>
          <w:shd w:val="clear" w:color="auto" w:fill="FFFFFF"/>
        </w:rPr>
        <w:t xml:space="preserve">6 дошкольных организаций приняли участие в межмуниципальном методическом десанте «Представление педагогического опыта в рамках реализации муниципальной модели наставничества». </w:t>
      </w:r>
    </w:p>
    <w:p w:rsidR="000F579B" w:rsidRPr="00606DBA" w:rsidRDefault="000F579B" w:rsidP="000F579B">
      <w:pPr>
        <w:pStyle w:val="a4"/>
        <w:ind w:firstLine="708"/>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Практика воспитателя Преображенского детского сада по формированию финансовой грамотности вошла в краевую методическую базу. Формирование методической базы проводилось Региональным центром финансовой грамотности в рамках организации конференции «Финансовая грамотность на Енисее».</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 xml:space="preserve">Участие в подобных мероприятиях позволяет не только поделиться своим педагогическим опытом, но и познакомиться с опытом других педагогов, а также приобрести навык подготовки и подачи материала, и навык публичной презентации. Повысить свою профессиональную компетентность. </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shd w:val="clear" w:color="auto" w:fill="FFFFFF"/>
        </w:rPr>
        <w:t>В настоящее время большую роль в развитии ребенка играет не только основное образование, но и дополнительное. Дополнительное образование в дошкольных учреждениях дает возможность выявить и развить творческие способности детей. Занятия</w:t>
      </w:r>
      <w:r w:rsidR="00F644DC" w:rsidRPr="00606DBA">
        <w:rPr>
          <w:rFonts w:ascii="Times New Roman" w:hAnsi="Times New Roman"/>
          <w:sz w:val="28"/>
          <w:szCs w:val="28"/>
          <w:shd w:val="clear" w:color="auto" w:fill="FFFFFF"/>
        </w:rPr>
        <w:t xml:space="preserve"> по дополнительному образованию</w:t>
      </w:r>
      <w:r w:rsidRPr="00606DBA">
        <w:rPr>
          <w:rFonts w:ascii="Times New Roman" w:hAnsi="Times New Roman"/>
          <w:sz w:val="28"/>
          <w:szCs w:val="28"/>
          <w:shd w:val="clear" w:color="auto" w:fill="FFFFFF"/>
        </w:rPr>
        <w:t xml:space="preserve"> дают возможность каждому ребенку удовлетворить свои индивидуальные познавательные, эстетические, творческие запросы. В рамках реализации национального проекта «Успех каждого ребенка» в дошкольных образовательных организациях района реализуются программ</w:t>
      </w:r>
      <w:r w:rsidR="00F644DC" w:rsidRPr="00606DBA">
        <w:rPr>
          <w:rFonts w:ascii="Times New Roman" w:hAnsi="Times New Roman"/>
          <w:sz w:val="28"/>
          <w:szCs w:val="28"/>
          <w:shd w:val="clear" w:color="auto" w:fill="FFFFFF"/>
        </w:rPr>
        <w:t xml:space="preserve">ы дополнительного образования: </w:t>
      </w:r>
      <w:r w:rsidRPr="00606DBA">
        <w:rPr>
          <w:rFonts w:ascii="Times New Roman" w:hAnsi="Times New Roman"/>
          <w:sz w:val="28"/>
          <w:szCs w:val="28"/>
          <w:shd w:val="clear" w:color="auto" w:fill="FFFFFF"/>
        </w:rPr>
        <w:t xml:space="preserve">в Белоярском детском саду работает театральная студия «Преображение», в Малиновском детском саду дети занимаются </w:t>
      </w:r>
      <w:r w:rsidRPr="00606DBA">
        <w:rPr>
          <w:rFonts w:ascii="Times New Roman" w:hAnsi="Times New Roman"/>
          <w:sz w:val="28"/>
          <w:szCs w:val="28"/>
        </w:rPr>
        <w:t xml:space="preserve">«Степ-аэробикой», посещают театральную </w:t>
      </w:r>
      <w:proofErr w:type="gramStart"/>
      <w:r w:rsidRPr="00606DBA">
        <w:rPr>
          <w:rFonts w:ascii="Times New Roman" w:hAnsi="Times New Roman"/>
          <w:sz w:val="28"/>
          <w:szCs w:val="28"/>
        </w:rPr>
        <w:t>студию  «</w:t>
      </w:r>
      <w:proofErr w:type="gramEnd"/>
      <w:r w:rsidRPr="00606DBA">
        <w:rPr>
          <w:rFonts w:ascii="Times New Roman" w:hAnsi="Times New Roman"/>
          <w:sz w:val="28"/>
          <w:szCs w:val="28"/>
        </w:rPr>
        <w:t>Страна чудес» и «Будущий первоклассник», в Преображенском детском саду воспитанники занимались в кружке «Радуга ритмов».</w:t>
      </w:r>
    </w:p>
    <w:p w:rsidR="000F579B" w:rsidRPr="00606DBA" w:rsidRDefault="000F579B" w:rsidP="000F579B">
      <w:pPr>
        <w:widowControl w:val="0"/>
        <w:spacing w:after="0" w:line="240" w:lineRule="auto"/>
        <w:ind w:firstLine="709"/>
        <w:jc w:val="both"/>
        <w:rPr>
          <w:rFonts w:ascii="Times New Roman" w:hAnsi="Times New Roman"/>
          <w:color w:val="000000"/>
          <w:sz w:val="28"/>
          <w:szCs w:val="28"/>
        </w:rPr>
      </w:pPr>
      <w:r w:rsidRPr="00606DBA">
        <w:rPr>
          <w:rFonts w:ascii="Times New Roman" w:hAnsi="Times New Roman"/>
          <w:color w:val="000000"/>
          <w:sz w:val="28"/>
          <w:szCs w:val="28"/>
        </w:rPr>
        <w:t>Вся деятельность системы дошкольного образования района направлена на обеспечение каждому воспитаннику того уровня развития, который позволил бы ему быть успешным при обучении в начальной школе и на последующих уровнях обучения.</w:t>
      </w:r>
    </w:p>
    <w:p w:rsidR="000F579B" w:rsidRPr="00606DBA" w:rsidRDefault="000F579B" w:rsidP="000F579B">
      <w:pPr>
        <w:spacing w:after="0" w:line="240" w:lineRule="auto"/>
        <w:ind w:firstLine="567"/>
        <w:jc w:val="both"/>
        <w:rPr>
          <w:rFonts w:ascii="Times New Roman" w:hAnsi="Times New Roman"/>
          <w:color w:val="000000"/>
          <w:sz w:val="28"/>
          <w:szCs w:val="28"/>
        </w:rPr>
      </w:pPr>
    </w:p>
    <w:p w:rsidR="000F579B" w:rsidRDefault="000F579B" w:rsidP="000F579B">
      <w:pPr>
        <w:shd w:val="clear" w:color="auto" w:fill="FFFFFF"/>
        <w:spacing w:after="0" w:line="240" w:lineRule="auto"/>
        <w:jc w:val="center"/>
        <w:rPr>
          <w:rFonts w:ascii="Times New Roman" w:hAnsi="Times New Roman"/>
          <w:b/>
          <w:iCs/>
          <w:color w:val="000000"/>
          <w:sz w:val="28"/>
          <w:szCs w:val="28"/>
        </w:rPr>
      </w:pPr>
      <w:r w:rsidRPr="00606DBA">
        <w:rPr>
          <w:rFonts w:ascii="Times New Roman" w:hAnsi="Times New Roman"/>
          <w:b/>
          <w:iCs/>
          <w:color w:val="000000"/>
          <w:sz w:val="28"/>
          <w:szCs w:val="28"/>
        </w:rPr>
        <w:t>10.2. Общее образование</w:t>
      </w:r>
    </w:p>
    <w:p w:rsidR="00606DBA" w:rsidRPr="00606DBA" w:rsidRDefault="00606DBA" w:rsidP="000F579B">
      <w:pPr>
        <w:shd w:val="clear" w:color="auto" w:fill="FFFFFF"/>
        <w:spacing w:after="0" w:line="240" w:lineRule="auto"/>
        <w:jc w:val="center"/>
        <w:rPr>
          <w:rFonts w:ascii="Times New Roman" w:hAnsi="Times New Roman"/>
          <w:b/>
          <w:iCs/>
          <w:color w:val="000000"/>
          <w:sz w:val="28"/>
          <w:szCs w:val="28"/>
        </w:rPr>
      </w:pP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iCs/>
          <w:color w:val="000000"/>
          <w:sz w:val="28"/>
          <w:szCs w:val="28"/>
        </w:rPr>
        <w:t>Общее образование</w:t>
      </w:r>
      <w:r w:rsidRPr="00606DBA">
        <w:rPr>
          <w:rFonts w:ascii="Times New Roman" w:eastAsia="Times New Roman" w:hAnsi="Times New Roman"/>
          <w:color w:val="000000"/>
          <w:sz w:val="28"/>
          <w:szCs w:val="28"/>
        </w:rPr>
        <w:t xml:space="preserve"> реализовывалось в 12-ти муниципальных общеобразовательных организациях. Численность обучающихся в 2024 году – 1624 человек. </w:t>
      </w:r>
    </w:p>
    <w:p w:rsidR="000F579B" w:rsidRPr="00606DBA" w:rsidRDefault="000F579B" w:rsidP="000F579B">
      <w:pPr>
        <w:shd w:val="clear" w:color="auto" w:fill="FFFFFF"/>
        <w:spacing w:after="0" w:line="240" w:lineRule="auto"/>
        <w:ind w:firstLine="709"/>
        <w:jc w:val="right"/>
        <w:rPr>
          <w:rFonts w:ascii="Times New Roman" w:eastAsia="Times New Roman" w:hAnsi="Times New Roman"/>
          <w:color w:val="000000"/>
          <w:sz w:val="28"/>
          <w:szCs w:val="28"/>
        </w:rPr>
      </w:pPr>
    </w:p>
    <w:p w:rsidR="000F579B" w:rsidRPr="00606DBA" w:rsidRDefault="000F579B" w:rsidP="000F579B">
      <w:pPr>
        <w:shd w:val="clear" w:color="auto" w:fill="FFFFFF"/>
        <w:spacing w:after="0" w:line="240" w:lineRule="auto"/>
        <w:ind w:firstLine="709"/>
        <w:jc w:val="right"/>
        <w:rPr>
          <w:rFonts w:ascii="Times New Roman" w:hAnsi="Times New Roman"/>
          <w:b/>
          <w:iCs/>
          <w:color w:val="000000"/>
          <w:sz w:val="28"/>
          <w:szCs w:val="28"/>
        </w:rPr>
      </w:pPr>
      <w:r w:rsidRPr="00606DBA">
        <w:rPr>
          <w:rFonts w:ascii="Times New Roman" w:eastAsia="Times New Roman" w:hAnsi="Times New Roman"/>
          <w:color w:val="000000"/>
          <w:sz w:val="28"/>
          <w:szCs w:val="28"/>
        </w:rPr>
        <w:t>Таблица 10.2.1.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862"/>
        <w:gridCol w:w="1862"/>
        <w:gridCol w:w="1863"/>
        <w:gridCol w:w="1738"/>
      </w:tblGrid>
      <w:tr w:rsidR="000F579B" w:rsidRPr="00606DBA" w:rsidTr="00AB3F89">
        <w:tc>
          <w:tcPr>
            <w:tcW w:w="2178"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1927"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ind w:hanging="51"/>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2021 год</w:t>
            </w:r>
          </w:p>
        </w:tc>
        <w:tc>
          <w:tcPr>
            <w:tcW w:w="1927"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ind w:hanging="51"/>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 год</w:t>
            </w:r>
          </w:p>
        </w:tc>
        <w:tc>
          <w:tcPr>
            <w:tcW w:w="1928"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ind w:hanging="51"/>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 год</w:t>
            </w:r>
          </w:p>
        </w:tc>
        <w:tc>
          <w:tcPr>
            <w:tcW w:w="1752" w:type="dxa"/>
            <w:tcBorders>
              <w:top w:val="single" w:sz="4" w:space="0" w:color="auto"/>
              <w:left w:val="single" w:sz="4" w:space="0" w:color="auto"/>
              <w:bottom w:val="single" w:sz="4" w:space="0" w:color="auto"/>
              <w:right w:val="single" w:sz="4" w:space="0" w:color="auto"/>
            </w:tcBorders>
          </w:tcPr>
          <w:p w:rsidR="000F579B" w:rsidRPr="00606DBA" w:rsidRDefault="000F579B" w:rsidP="00AB3F89">
            <w:pPr>
              <w:spacing w:after="0" w:line="240" w:lineRule="auto"/>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 год</w:t>
            </w:r>
          </w:p>
        </w:tc>
      </w:tr>
      <w:tr w:rsidR="000F579B" w:rsidRPr="00606DBA" w:rsidTr="00AB3F89">
        <w:tc>
          <w:tcPr>
            <w:tcW w:w="2178" w:type="dxa"/>
            <w:tcBorders>
              <w:top w:val="single" w:sz="4" w:space="0" w:color="auto"/>
              <w:left w:val="single" w:sz="4" w:space="0" w:color="auto"/>
              <w:bottom w:val="single" w:sz="4" w:space="0" w:color="auto"/>
              <w:right w:val="single" w:sz="4" w:space="0" w:color="auto"/>
            </w:tcBorders>
            <w:hideMark/>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Количество обучающихся</w:t>
            </w:r>
          </w:p>
        </w:tc>
        <w:tc>
          <w:tcPr>
            <w:tcW w:w="1927" w:type="dxa"/>
            <w:tcBorders>
              <w:top w:val="single" w:sz="4" w:space="0" w:color="auto"/>
              <w:left w:val="single" w:sz="4" w:space="0" w:color="auto"/>
              <w:bottom w:val="single" w:sz="4" w:space="0" w:color="auto"/>
              <w:right w:val="single" w:sz="4" w:space="0" w:color="auto"/>
            </w:tcBorders>
          </w:tcPr>
          <w:p w:rsidR="000F579B" w:rsidRPr="00606DBA" w:rsidRDefault="000F579B" w:rsidP="00E35934">
            <w:pPr>
              <w:spacing w:after="0" w:line="240" w:lineRule="auto"/>
              <w:ind w:hanging="51"/>
              <w:jc w:val="center"/>
              <w:rPr>
                <w:rFonts w:ascii="Times New Roman" w:eastAsia="Times New Roman" w:hAnsi="Times New Roman"/>
                <w:color w:val="000000"/>
                <w:sz w:val="28"/>
                <w:szCs w:val="28"/>
              </w:rPr>
            </w:pPr>
          </w:p>
          <w:p w:rsidR="000F579B" w:rsidRPr="00606DBA" w:rsidRDefault="000F579B" w:rsidP="00E35934">
            <w:pPr>
              <w:spacing w:after="0" w:line="240" w:lineRule="auto"/>
              <w:ind w:hanging="51"/>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1671</w:t>
            </w:r>
          </w:p>
        </w:tc>
        <w:tc>
          <w:tcPr>
            <w:tcW w:w="1927" w:type="dxa"/>
            <w:tcBorders>
              <w:top w:val="single" w:sz="4" w:space="0" w:color="auto"/>
              <w:left w:val="single" w:sz="4" w:space="0" w:color="auto"/>
              <w:bottom w:val="single" w:sz="4" w:space="0" w:color="auto"/>
              <w:right w:val="single" w:sz="4" w:space="0" w:color="auto"/>
            </w:tcBorders>
          </w:tcPr>
          <w:p w:rsidR="000F579B" w:rsidRPr="00606DBA" w:rsidRDefault="000F579B" w:rsidP="00E35934">
            <w:pPr>
              <w:spacing w:after="0" w:line="240" w:lineRule="auto"/>
              <w:ind w:hanging="51"/>
              <w:jc w:val="center"/>
              <w:rPr>
                <w:rFonts w:ascii="Times New Roman" w:eastAsia="Times New Roman" w:hAnsi="Times New Roman"/>
                <w:color w:val="000000"/>
                <w:sz w:val="28"/>
                <w:szCs w:val="28"/>
              </w:rPr>
            </w:pPr>
          </w:p>
          <w:p w:rsidR="000F579B" w:rsidRPr="00606DBA" w:rsidRDefault="000F579B" w:rsidP="00E35934">
            <w:pPr>
              <w:spacing w:after="0" w:line="240" w:lineRule="auto"/>
              <w:ind w:hanging="51"/>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1666</w:t>
            </w:r>
          </w:p>
        </w:tc>
        <w:tc>
          <w:tcPr>
            <w:tcW w:w="1928" w:type="dxa"/>
            <w:tcBorders>
              <w:top w:val="single" w:sz="4" w:space="0" w:color="auto"/>
              <w:left w:val="single" w:sz="4" w:space="0" w:color="auto"/>
              <w:bottom w:val="single" w:sz="4" w:space="0" w:color="auto"/>
              <w:right w:val="single" w:sz="4" w:space="0" w:color="auto"/>
            </w:tcBorders>
          </w:tcPr>
          <w:p w:rsidR="000F579B" w:rsidRPr="00606DBA" w:rsidRDefault="000F579B" w:rsidP="00E35934">
            <w:pPr>
              <w:spacing w:after="0" w:line="240" w:lineRule="auto"/>
              <w:ind w:hanging="51"/>
              <w:jc w:val="center"/>
              <w:rPr>
                <w:rFonts w:ascii="Times New Roman" w:eastAsia="Times New Roman" w:hAnsi="Times New Roman"/>
                <w:color w:val="000000"/>
                <w:sz w:val="28"/>
                <w:szCs w:val="28"/>
              </w:rPr>
            </w:pPr>
          </w:p>
          <w:p w:rsidR="000F579B" w:rsidRPr="00606DBA" w:rsidRDefault="000F579B" w:rsidP="00E35934">
            <w:pPr>
              <w:spacing w:after="0" w:line="240" w:lineRule="auto"/>
              <w:ind w:hanging="51"/>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1624</w:t>
            </w:r>
          </w:p>
        </w:tc>
        <w:tc>
          <w:tcPr>
            <w:tcW w:w="1752" w:type="dxa"/>
            <w:tcBorders>
              <w:top w:val="single" w:sz="4" w:space="0" w:color="auto"/>
              <w:left w:val="single" w:sz="4" w:space="0" w:color="auto"/>
              <w:bottom w:val="single" w:sz="4" w:space="0" w:color="auto"/>
              <w:right w:val="single" w:sz="4" w:space="0" w:color="auto"/>
            </w:tcBorders>
          </w:tcPr>
          <w:p w:rsidR="000F579B" w:rsidRPr="00606DBA" w:rsidRDefault="000F579B" w:rsidP="00E35934">
            <w:pPr>
              <w:spacing w:after="0" w:line="240" w:lineRule="auto"/>
              <w:ind w:firstLine="709"/>
              <w:jc w:val="center"/>
              <w:rPr>
                <w:rFonts w:ascii="Times New Roman" w:eastAsia="Times New Roman" w:hAnsi="Times New Roman"/>
                <w:color w:val="000000"/>
                <w:sz w:val="28"/>
                <w:szCs w:val="28"/>
              </w:rPr>
            </w:pPr>
          </w:p>
          <w:p w:rsidR="000F579B" w:rsidRPr="00606DBA" w:rsidRDefault="000F579B" w:rsidP="00E35934">
            <w:pPr>
              <w:spacing w:after="0" w:line="240" w:lineRule="auto"/>
              <w:ind w:firstLine="709"/>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1624</w:t>
            </w:r>
          </w:p>
        </w:tc>
      </w:tr>
    </w:tbl>
    <w:p w:rsidR="000F579B" w:rsidRPr="00606DBA" w:rsidRDefault="000F579B" w:rsidP="000F579B">
      <w:pPr>
        <w:shd w:val="clear" w:color="auto" w:fill="FFFFFF"/>
        <w:spacing w:after="0" w:line="240" w:lineRule="auto"/>
        <w:ind w:firstLine="709"/>
        <w:jc w:val="both"/>
        <w:rPr>
          <w:rFonts w:ascii="Times New Roman" w:hAnsi="Times New Roman"/>
          <w:b/>
          <w:iCs/>
          <w:color w:val="000000"/>
          <w:sz w:val="28"/>
          <w:szCs w:val="28"/>
        </w:rPr>
      </w:pPr>
    </w:p>
    <w:p w:rsidR="000F579B" w:rsidRPr="00606DBA" w:rsidRDefault="000F579B" w:rsidP="000F579B">
      <w:pPr>
        <w:shd w:val="clear" w:color="auto" w:fill="FFFFFF"/>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В 2024 году в общеобразовательных организациях работали 240 </w:t>
      </w:r>
      <w:r w:rsidRPr="00950E4E">
        <w:rPr>
          <w:rFonts w:ascii="Times New Roman" w:eastAsia="Times New Roman" w:hAnsi="Times New Roman"/>
          <w:color w:val="000000"/>
          <w:sz w:val="28"/>
          <w:szCs w:val="28"/>
        </w:rPr>
        <w:t>педагог</w:t>
      </w:r>
      <w:r w:rsidR="00793090" w:rsidRPr="00950E4E">
        <w:rPr>
          <w:rFonts w:ascii="Times New Roman" w:eastAsia="Times New Roman" w:hAnsi="Times New Roman"/>
          <w:color w:val="000000"/>
          <w:sz w:val="28"/>
          <w:szCs w:val="28"/>
        </w:rPr>
        <w:t>ов</w:t>
      </w:r>
      <w:r w:rsidRPr="00950E4E">
        <w:rPr>
          <w:rFonts w:ascii="Times New Roman" w:eastAsia="Times New Roman" w:hAnsi="Times New Roman"/>
          <w:color w:val="000000"/>
          <w:sz w:val="28"/>
          <w:szCs w:val="28"/>
        </w:rPr>
        <w:t>,</w:t>
      </w:r>
      <w:r w:rsidRPr="00606DBA">
        <w:rPr>
          <w:rFonts w:ascii="Times New Roman" w:eastAsia="Times New Roman" w:hAnsi="Times New Roman"/>
          <w:color w:val="000000"/>
          <w:sz w:val="28"/>
          <w:szCs w:val="28"/>
        </w:rPr>
        <w:t xml:space="preserve"> из них 13 % имели средне - профессиональное образование, 74 % – высшее профессиональное педагогическое образование, незаконченное высшее образование – 1%.</w:t>
      </w:r>
    </w:p>
    <w:p w:rsidR="000F579B" w:rsidRPr="00606DBA" w:rsidRDefault="000F579B" w:rsidP="000F579B">
      <w:pPr>
        <w:shd w:val="clear" w:color="auto" w:fill="FFFFFF"/>
        <w:spacing w:after="0" w:line="240" w:lineRule="auto"/>
        <w:ind w:firstLine="709"/>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668"/>
        <w:gridCol w:w="2446"/>
        <w:gridCol w:w="2446"/>
        <w:gridCol w:w="2045"/>
      </w:tblGrid>
      <w:tr w:rsidR="000F579B" w:rsidRPr="00606DBA" w:rsidTr="00AB3F89">
        <w:trPr>
          <w:jc w:val="center"/>
        </w:trPr>
        <w:tc>
          <w:tcPr>
            <w:tcW w:w="102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p>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1737"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Количество педагогов</w:t>
            </w:r>
          </w:p>
        </w:tc>
        <w:tc>
          <w:tcPr>
            <w:tcW w:w="2446"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Средне- профессиональное</w:t>
            </w:r>
          </w:p>
        </w:tc>
        <w:tc>
          <w:tcPr>
            <w:tcW w:w="2446"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Высшее профессиональное педагогическое</w:t>
            </w:r>
          </w:p>
        </w:tc>
        <w:tc>
          <w:tcPr>
            <w:tcW w:w="2060"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Незаконченное высшее и среднее</w:t>
            </w:r>
          </w:p>
        </w:tc>
      </w:tr>
      <w:tr w:rsidR="000F579B" w:rsidRPr="00606DBA" w:rsidTr="00AB3F89">
        <w:trPr>
          <w:jc w:val="center"/>
        </w:trPr>
        <w:tc>
          <w:tcPr>
            <w:tcW w:w="102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w:t>
            </w:r>
          </w:p>
        </w:tc>
        <w:tc>
          <w:tcPr>
            <w:tcW w:w="173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253</w:t>
            </w:r>
          </w:p>
        </w:tc>
        <w:tc>
          <w:tcPr>
            <w:tcW w:w="2446"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29%</w:t>
            </w:r>
          </w:p>
        </w:tc>
        <w:tc>
          <w:tcPr>
            <w:tcW w:w="2446"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70%</w:t>
            </w:r>
          </w:p>
        </w:tc>
        <w:tc>
          <w:tcPr>
            <w:tcW w:w="206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r>
      <w:tr w:rsidR="000F579B" w:rsidRPr="00606DBA" w:rsidTr="00AB3F89">
        <w:trPr>
          <w:jc w:val="center"/>
        </w:trPr>
        <w:tc>
          <w:tcPr>
            <w:tcW w:w="1023"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w:t>
            </w:r>
          </w:p>
        </w:tc>
        <w:tc>
          <w:tcPr>
            <w:tcW w:w="1737"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224</w:t>
            </w:r>
          </w:p>
        </w:tc>
        <w:tc>
          <w:tcPr>
            <w:tcW w:w="2446"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18%</w:t>
            </w:r>
          </w:p>
        </w:tc>
        <w:tc>
          <w:tcPr>
            <w:tcW w:w="2446"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81%</w:t>
            </w:r>
          </w:p>
        </w:tc>
        <w:tc>
          <w:tcPr>
            <w:tcW w:w="2060"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r>
      <w:tr w:rsidR="000F579B" w:rsidRPr="00606DBA" w:rsidTr="00AB3F89">
        <w:trPr>
          <w:jc w:val="center"/>
        </w:trPr>
        <w:tc>
          <w:tcPr>
            <w:tcW w:w="102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w:t>
            </w:r>
          </w:p>
        </w:tc>
        <w:tc>
          <w:tcPr>
            <w:tcW w:w="173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240</w:t>
            </w:r>
          </w:p>
        </w:tc>
        <w:tc>
          <w:tcPr>
            <w:tcW w:w="2446"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24%</w:t>
            </w:r>
          </w:p>
        </w:tc>
        <w:tc>
          <w:tcPr>
            <w:tcW w:w="2446"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74%</w:t>
            </w:r>
          </w:p>
        </w:tc>
        <w:tc>
          <w:tcPr>
            <w:tcW w:w="206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w:t>
            </w:r>
          </w:p>
        </w:tc>
      </w:tr>
    </w:tbl>
    <w:p w:rsidR="000F579B" w:rsidRPr="00606DBA" w:rsidRDefault="000F579B" w:rsidP="000F579B">
      <w:pPr>
        <w:shd w:val="clear" w:color="auto" w:fill="FFFFFF"/>
        <w:spacing w:after="0" w:line="240" w:lineRule="auto"/>
        <w:ind w:firstLine="567"/>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За 2024 год процедуру аттестации для </w:t>
      </w:r>
      <w:r w:rsidRPr="00606DBA">
        <w:rPr>
          <w:rFonts w:ascii="Times New Roman" w:hAnsi="Times New Roman"/>
          <w:sz w:val="28"/>
          <w:szCs w:val="28"/>
        </w:rPr>
        <w:t>установления соответствия уровня квалификации педагогических работников организаций, осуществляющих образовательную деятельность, требованиям, предъявляемым к квалификационным категориям (первой или высшей),</w:t>
      </w:r>
      <w:r w:rsidRPr="00606DBA">
        <w:rPr>
          <w:rFonts w:ascii="Times New Roman" w:eastAsia="Times New Roman" w:hAnsi="Times New Roman"/>
          <w:color w:val="000000"/>
          <w:sz w:val="28"/>
          <w:szCs w:val="28"/>
        </w:rPr>
        <w:t xml:space="preserve"> прошли 78 педагогов, что составляет 36% от общего количества педагогических работников муниципалитета, из них высшая квалификационная категория </w:t>
      </w:r>
      <w:proofErr w:type="gramStart"/>
      <w:r w:rsidRPr="00606DBA">
        <w:rPr>
          <w:rFonts w:ascii="Times New Roman" w:eastAsia="Times New Roman" w:hAnsi="Times New Roman"/>
          <w:color w:val="000000"/>
          <w:sz w:val="28"/>
          <w:szCs w:val="28"/>
        </w:rPr>
        <w:t>присвоена  56</w:t>
      </w:r>
      <w:proofErr w:type="gramEnd"/>
      <w:r w:rsidRPr="00606DBA">
        <w:rPr>
          <w:rFonts w:ascii="Times New Roman" w:eastAsia="Times New Roman" w:hAnsi="Times New Roman"/>
          <w:color w:val="000000"/>
          <w:sz w:val="28"/>
          <w:szCs w:val="28"/>
        </w:rPr>
        <w:t>% педагогам района, 44 % – первая квалификационная категория.</w:t>
      </w:r>
    </w:p>
    <w:p w:rsidR="000F579B" w:rsidRPr="00606DBA" w:rsidRDefault="000F579B" w:rsidP="000F579B">
      <w:pPr>
        <w:shd w:val="clear" w:color="auto" w:fill="FFFFFF"/>
        <w:spacing w:after="0" w:line="240" w:lineRule="auto"/>
        <w:ind w:firstLine="567"/>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396"/>
        <w:gridCol w:w="1289"/>
        <w:gridCol w:w="1997"/>
        <w:gridCol w:w="1743"/>
      </w:tblGrid>
      <w:tr w:rsidR="000F579B" w:rsidRPr="00606DBA" w:rsidTr="00AB3F89">
        <w:trPr>
          <w:trHeight w:val="659"/>
        </w:trPr>
        <w:tc>
          <w:tcPr>
            <w:tcW w:w="2977"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Квалификационная категория</w:t>
            </w:r>
          </w:p>
        </w:tc>
        <w:tc>
          <w:tcPr>
            <w:tcW w:w="1408"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Высшая КК</w:t>
            </w:r>
          </w:p>
        </w:tc>
        <w:tc>
          <w:tcPr>
            <w:tcW w:w="1301"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Первая КК</w:t>
            </w:r>
          </w:p>
        </w:tc>
        <w:tc>
          <w:tcPr>
            <w:tcW w:w="2006"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Соответствие занимаемой должности</w:t>
            </w:r>
          </w:p>
        </w:tc>
        <w:tc>
          <w:tcPr>
            <w:tcW w:w="1806"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Без КК</w:t>
            </w:r>
          </w:p>
        </w:tc>
      </w:tr>
      <w:tr w:rsidR="000F579B" w:rsidRPr="00606DBA" w:rsidTr="00AB3F89">
        <w:tc>
          <w:tcPr>
            <w:tcW w:w="2977" w:type="dxa"/>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Количество педагогов (в процентном соотношении)</w:t>
            </w:r>
          </w:p>
        </w:tc>
        <w:tc>
          <w:tcPr>
            <w:tcW w:w="1408"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33 %</w:t>
            </w:r>
          </w:p>
        </w:tc>
        <w:tc>
          <w:tcPr>
            <w:tcW w:w="1301"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42 %</w:t>
            </w:r>
          </w:p>
        </w:tc>
        <w:tc>
          <w:tcPr>
            <w:tcW w:w="2006"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0 %</w:t>
            </w:r>
          </w:p>
        </w:tc>
        <w:tc>
          <w:tcPr>
            <w:tcW w:w="1806"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25 %</w:t>
            </w:r>
          </w:p>
        </w:tc>
      </w:tr>
    </w:tbl>
    <w:p w:rsidR="000F579B" w:rsidRPr="00606DBA" w:rsidRDefault="000F579B" w:rsidP="000F579B">
      <w:pPr>
        <w:shd w:val="clear" w:color="auto" w:fill="FFFFFF"/>
        <w:spacing w:after="0" w:line="240" w:lineRule="auto"/>
        <w:jc w:val="both"/>
        <w:rPr>
          <w:rFonts w:ascii="Times New Roman" w:eastAsia="Times New Roman" w:hAnsi="Times New Roman"/>
          <w:color w:val="000000"/>
          <w:sz w:val="28"/>
          <w:szCs w:val="28"/>
        </w:rPr>
      </w:pPr>
    </w:p>
    <w:p w:rsidR="000F579B" w:rsidRPr="00606DBA" w:rsidRDefault="000F579B" w:rsidP="000F579B">
      <w:pPr>
        <w:shd w:val="clear" w:color="auto" w:fill="FFFFFF"/>
        <w:spacing w:after="0" w:line="240" w:lineRule="auto"/>
        <w:ind w:firstLine="709"/>
        <w:jc w:val="both"/>
        <w:rPr>
          <w:rFonts w:ascii="Times New Roman" w:hAnsi="Times New Roman"/>
          <w:color w:val="000000"/>
          <w:sz w:val="28"/>
          <w:szCs w:val="28"/>
        </w:rPr>
      </w:pPr>
      <w:r w:rsidRPr="00606DBA">
        <w:rPr>
          <w:rFonts w:ascii="Times New Roman" w:eastAsia="Times New Roman" w:hAnsi="Times New Roman"/>
          <w:color w:val="000000"/>
          <w:sz w:val="28"/>
          <w:szCs w:val="28"/>
        </w:rPr>
        <w:t xml:space="preserve">По сравнению с 2023 годом квалификация педагогов не снизилась. </w:t>
      </w:r>
      <w:r w:rsidRPr="00606DBA">
        <w:rPr>
          <w:rFonts w:ascii="Times New Roman" w:hAnsi="Times New Roman"/>
          <w:color w:val="000000"/>
          <w:sz w:val="28"/>
          <w:szCs w:val="28"/>
        </w:rPr>
        <w:t>В 2024 году были аттестованы 100 % заявленных педагогов.</w:t>
      </w:r>
    </w:p>
    <w:p w:rsidR="000F579B" w:rsidRPr="00606DBA" w:rsidRDefault="000F579B" w:rsidP="000F579B">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Анализ курсовой подготовки педагогических работников в прошедшем периоде демонстрирует актуальность курсов повышения квалификации только по обновленным Федеральным государственным образовательным стандартам и функциональной грамотности. </w:t>
      </w:r>
    </w:p>
    <w:p w:rsidR="000F579B" w:rsidRPr="00606DBA" w:rsidRDefault="000F579B" w:rsidP="000F579B">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На сегодняшний день доля педагогических работников, прошедших обучение по программам повышения квалификации, составляет всего 30%. </w:t>
      </w:r>
    </w:p>
    <w:p w:rsidR="000F579B" w:rsidRPr="00606DBA" w:rsidRDefault="000F579B" w:rsidP="000F579B">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Работая над повышением эффективности управления кадровым ресурсом муниципалитета, организовано взаимодействие с Краевым институтом повышения квалификации и Центром непрерывного профессионального педагогического мастерства, подписано соглашение. В течение учебного года </w:t>
      </w:r>
      <w:r w:rsidRPr="00606DBA">
        <w:rPr>
          <w:rFonts w:ascii="Times New Roman" w:hAnsi="Times New Roman"/>
          <w:sz w:val="28"/>
          <w:szCs w:val="28"/>
        </w:rPr>
        <w:lastRenderedPageBreak/>
        <w:t>учителя обществознания и математики принимали участие в новой модели муниципального заказа. О результатах этой работы можно судить по результатам обучающихся. Так, по обществознанию результаты остались без изменений, а по математике отмечена положительная динамика</w:t>
      </w:r>
    </w:p>
    <w:p w:rsidR="000F579B" w:rsidRPr="00606DBA" w:rsidRDefault="000F579B" w:rsidP="000F579B">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С 1 сентября 2024 года в школах введены учебные предметы «Труд (технология)» и «Основы безопасности и защиты Родины» (ОБЗР). Педагоги прошли обучение на курсах повышения квалификации от Академии </w:t>
      </w:r>
      <w:proofErr w:type="spellStart"/>
      <w:r w:rsidRPr="00606DBA">
        <w:rPr>
          <w:rFonts w:ascii="Times New Roman" w:hAnsi="Times New Roman"/>
          <w:sz w:val="28"/>
          <w:szCs w:val="28"/>
        </w:rPr>
        <w:t>Минпросвещения</w:t>
      </w:r>
      <w:proofErr w:type="spellEnd"/>
      <w:r w:rsidRPr="00606DBA">
        <w:rPr>
          <w:rFonts w:ascii="Times New Roman" w:hAnsi="Times New Roman"/>
          <w:sz w:val="28"/>
          <w:szCs w:val="28"/>
        </w:rPr>
        <w:t xml:space="preserve"> дистанционно в летний период по 1-му теоретическому блоку, а в декабре 2024 года очно освоили обязательный практический блок данной программы на базе Красноярского краевого института развития образования.</w:t>
      </w: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 2024 году уменьшилось количество молодых педагогов в возрасте до 35 лет с опытом работы до 3-х лет с 6% до 3%.</w:t>
      </w:r>
    </w:p>
    <w:p w:rsidR="000F579B" w:rsidRPr="00606DBA" w:rsidRDefault="000F579B" w:rsidP="000F579B">
      <w:pPr>
        <w:spacing w:after="0" w:line="240" w:lineRule="auto"/>
        <w:ind w:firstLine="709"/>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265"/>
        <w:gridCol w:w="2265"/>
        <w:gridCol w:w="2265"/>
      </w:tblGrid>
      <w:tr w:rsidR="000F579B" w:rsidRPr="00606DBA" w:rsidTr="00AB3F89">
        <w:trPr>
          <w:jc w:val="center"/>
        </w:trPr>
        <w:tc>
          <w:tcPr>
            <w:tcW w:w="257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2265"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2022 </w:t>
            </w:r>
          </w:p>
        </w:tc>
        <w:tc>
          <w:tcPr>
            <w:tcW w:w="2265"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w:t>
            </w:r>
          </w:p>
        </w:tc>
        <w:tc>
          <w:tcPr>
            <w:tcW w:w="2265"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w:t>
            </w:r>
          </w:p>
        </w:tc>
      </w:tr>
      <w:tr w:rsidR="000F579B" w:rsidRPr="00606DBA" w:rsidTr="00AB3F89">
        <w:trPr>
          <w:jc w:val="center"/>
        </w:trPr>
        <w:tc>
          <w:tcPr>
            <w:tcW w:w="2577" w:type="dxa"/>
          </w:tcPr>
          <w:p w:rsidR="000F579B" w:rsidRPr="00606DBA" w:rsidRDefault="000F579B" w:rsidP="00AB3F89">
            <w:pPr>
              <w:spacing w:after="0" w:line="240" w:lineRule="auto"/>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Количество молодых педагогов</w:t>
            </w:r>
          </w:p>
        </w:tc>
        <w:tc>
          <w:tcPr>
            <w:tcW w:w="2265"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8 %</w:t>
            </w:r>
          </w:p>
        </w:tc>
        <w:tc>
          <w:tcPr>
            <w:tcW w:w="2265"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6%</w:t>
            </w:r>
          </w:p>
        </w:tc>
        <w:tc>
          <w:tcPr>
            <w:tcW w:w="2265" w:type="dxa"/>
            <w:vAlign w:val="center"/>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w:t>
            </w:r>
          </w:p>
        </w:tc>
      </w:tr>
    </w:tbl>
    <w:p w:rsidR="000F579B" w:rsidRPr="00606DBA" w:rsidRDefault="000F579B" w:rsidP="000F579B">
      <w:pPr>
        <w:tabs>
          <w:tab w:val="left" w:pos="851"/>
        </w:tabs>
        <w:spacing w:after="0" w:line="240" w:lineRule="auto"/>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ab/>
        <w:t xml:space="preserve">Тем самым увеличился средний возраст педагогов. В 2023 году он составлял </w:t>
      </w:r>
      <w:r w:rsidRPr="00606DBA">
        <w:rPr>
          <w:rFonts w:ascii="Times New Roman" w:eastAsia="Times New Roman" w:hAnsi="Times New Roman"/>
          <w:sz w:val="28"/>
          <w:szCs w:val="28"/>
        </w:rPr>
        <w:t xml:space="preserve">47,85 </w:t>
      </w:r>
      <w:r w:rsidRPr="00606DBA">
        <w:rPr>
          <w:rFonts w:ascii="Times New Roman" w:eastAsia="Times New Roman" w:hAnsi="Times New Roman"/>
          <w:color w:val="000000"/>
          <w:sz w:val="28"/>
          <w:szCs w:val="28"/>
          <w:shd w:val="clear" w:color="auto" w:fill="FFFFFF"/>
        </w:rPr>
        <w:t xml:space="preserve">лет, а в 2024 составил 48,9 </w:t>
      </w:r>
      <w:r w:rsidRPr="00606DBA">
        <w:rPr>
          <w:rFonts w:ascii="Times New Roman" w:eastAsia="Times New Roman" w:hAnsi="Times New Roman"/>
          <w:sz w:val="28"/>
          <w:szCs w:val="28"/>
        </w:rPr>
        <w:t>лет.</w:t>
      </w:r>
    </w:p>
    <w:p w:rsidR="000F579B" w:rsidRPr="00606DBA" w:rsidRDefault="000F579B" w:rsidP="000F579B">
      <w:pPr>
        <w:tabs>
          <w:tab w:val="left" w:pos="851"/>
        </w:tabs>
        <w:spacing w:after="0" w:line="240" w:lineRule="auto"/>
        <w:ind w:firstLine="709"/>
        <w:jc w:val="both"/>
        <w:rPr>
          <w:rFonts w:ascii="Times New Roman" w:eastAsia="Times New Roman" w:hAnsi="Times New Roman"/>
          <w:color w:val="000000"/>
          <w:sz w:val="28"/>
          <w:szCs w:val="28"/>
          <w:shd w:val="clear" w:color="auto" w:fill="FFFFFF"/>
        </w:rPr>
      </w:pPr>
      <w:r w:rsidRPr="00606DBA">
        <w:rPr>
          <w:rFonts w:ascii="Times New Roman" w:eastAsia="Times New Roman" w:hAnsi="Times New Roman"/>
          <w:color w:val="000000"/>
          <w:sz w:val="28"/>
          <w:szCs w:val="28"/>
          <w:shd w:val="clear" w:color="auto" w:fill="FFFFFF"/>
        </w:rPr>
        <w:t xml:space="preserve">Вследствие этого, велась активная работа по поиску молодых специалистов через сотрудничество с </w:t>
      </w:r>
      <w:proofErr w:type="spellStart"/>
      <w:r w:rsidRPr="00606DBA">
        <w:rPr>
          <w:rFonts w:ascii="Times New Roman" w:eastAsia="Times New Roman" w:hAnsi="Times New Roman"/>
          <w:color w:val="000000"/>
          <w:sz w:val="28"/>
          <w:szCs w:val="28"/>
          <w:shd w:val="clear" w:color="auto" w:fill="FFFFFF"/>
        </w:rPr>
        <w:t>Ачинским</w:t>
      </w:r>
      <w:proofErr w:type="spellEnd"/>
      <w:r w:rsidRPr="00606DBA">
        <w:rPr>
          <w:rFonts w:ascii="Times New Roman" w:eastAsia="Times New Roman" w:hAnsi="Times New Roman"/>
          <w:color w:val="000000"/>
          <w:sz w:val="28"/>
          <w:szCs w:val="28"/>
          <w:shd w:val="clear" w:color="auto" w:fill="FFFFFF"/>
        </w:rPr>
        <w:t xml:space="preserve"> педагогическим колледжем. Одной из причин, по которой молодые специалисты не приходят в район – отсутствие дополнительных мер социальной поддержки (отсутствие жилья).</w:t>
      </w:r>
    </w:p>
    <w:p w:rsidR="000F579B" w:rsidRPr="00606DBA" w:rsidRDefault="000F579B" w:rsidP="000F579B">
      <w:pPr>
        <w:shd w:val="clear" w:color="auto" w:fill="FFFFFF"/>
        <w:tabs>
          <w:tab w:val="left" w:pos="1316"/>
        </w:tabs>
        <w:spacing w:after="0" w:line="249" w:lineRule="atLeast"/>
        <w:ind w:firstLine="567"/>
        <w:jc w:val="both"/>
        <w:rPr>
          <w:rFonts w:ascii="Times New Roman" w:hAnsi="Times New Roman"/>
          <w:color w:val="000000"/>
          <w:sz w:val="28"/>
          <w:szCs w:val="24"/>
        </w:rPr>
      </w:pPr>
      <w:r w:rsidRPr="00606DBA">
        <w:rPr>
          <w:rFonts w:ascii="Times New Roman" w:hAnsi="Times New Roman"/>
          <w:color w:val="000000"/>
          <w:sz w:val="28"/>
          <w:szCs w:val="24"/>
        </w:rPr>
        <w:t xml:space="preserve">На 2024-2025 учебный год образовательными организациями заявлена 31 вакансия, из них: учителей – предметников - 14, узких специалистов - </w:t>
      </w:r>
      <w:proofErr w:type="gramStart"/>
      <w:r w:rsidRPr="00606DBA">
        <w:rPr>
          <w:rFonts w:ascii="Times New Roman" w:hAnsi="Times New Roman"/>
          <w:color w:val="000000"/>
          <w:sz w:val="28"/>
          <w:szCs w:val="24"/>
        </w:rPr>
        <w:t xml:space="preserve">7,   </w:t>
      </w:r>
      <w:proofErr w:type="gramEnd"/>
      <w:r w:rsidRPr="00606DBA">
        <w:rPr>
          <w:rFonts w:ascii="Times New Roman" w:hAnsi="Times New Roman"/>
          <w:color w:val="000000"/>
          <w:sz w:val="28"/>
          <w:szCs w:val="24"/>
        </w:rPr>
        <w:t xml:space="preserve">воспитателей - 2, иных педагогических работников -  8.  </w:t>
      </w:r>
    </w:p>
    <w:p w:rsidR="000F579B" w:rsidRPr="00606DBA" w:rsidRDefault="00F644DC" w:rsidP="000F579B">
      <w:pPr>
        <w:shd w:val="clear" w:color="auto" w:fill="FFFFFF"/>
        <w:tabs>
          <w:tab w:val="left" w:pos="1316"/>
        </w:tabs>
        <w:spacing w:after="0" w:line="249" w:lineRule="atLeast"/>
        <w:ind w:firstLine="567"/>
        <w:jc w:val="both"/>
        <w:rPr>
          <w:rFonts w:ascii="Times New Roman" w:hAnsi="Times New Roman"/>
          <w:color w:val="000000"/>
          <w:sz w:val="28"/>
          <w:szCs w:val="24"/>
        </w:rPr>
      </w:pPr>
      <w:r w:rsidRPr="00606DBA">
        <w:rPr>
          <w:rFonts w:ascii="Times New Roman" w:hAnsi="Times New Roman"/>
          <w:color w:val="000000"/>
          <w:sz w:val="28"/>
          <w:szCs w:val="24"/>
        </w:rPr>
        <w:t>На 31.05.2024 года</w:t>
      </w:r>
      <w:r w:rsidR="000F579B" w:rsidRPr="00606DBA">
        <w:rPr>
          <w:rFonts w:ascii="Times New Roman" w:hAnsi="Times New Roman"/>
          <w:color w:val="000000"/>
          <w:sz w:val="28"/>
          <w:szCs w:val="24"/>
        </w:rPr>
        <w:t xml:space="preserve"> 39% вакансий временно замещаются </w:t>
      </w:r>
      <w:proofErr w:type="gramStart"/>
      <w:r w:rsidR="000F579B" w:rsidRPr="00606DBA">
        <w:rPr>
          <w:rFonts w:ascii="Times New Roman" w:hAnsi="Times New Roman"/>
          <w:color w:val="000000"/>
          <w:sz w:val="28"/>
          <w:szCs w:val="24"/>
        </w:rPr>
        <w:t>педагогами  по</w:t>
      </w:r>
      <w:proofErr w:type="gramEnd"/>
      <w:r w:rsidR="000F579B" w:rsidRPr="00606DBA">
        <w:rPr>
          <w:rFonts w:ascii="Times New Roman" w:hAnsi="Times New Roman"/>
          <w:color w:val="000000"/>
          <w:sz w:val="28"/>
          <w:szCs w:val="24"/>
        </w:rPr>
        <w:t xml:space="preserve"> причине отсутствия специалистов.</w:t>
      </w:r>
    </w:p>
    <w:p w:rsidR="000F579B" w:rsidRPr="00606DBA" w:rsidRDefault="000F579B" w:rsidP="000F579B">
      <w:pPr>
        <w:shd w:val="clear" w:color="auto" w:fill="FFFFFF"/>
        <w:tabs>
          <w:tab w:val="left" w:pos="1316"/>
        </w:tabs>
        <w:spacing w:after="0" w:line="249" w:lineRule="atLeast"/>
        <w:ind w:firstLine="567"/>
        <w:jc w:val="both"/>
        <w:rPr>
          <w:rFonts w:ascii="Times New Roman" w:hAnsi="Times New Roman"/>
          <w:color w:val="000000"/>
          <w:sz w:val="28"/>
          <w:szCs w:val="24"/>
        </w:rPr>
      </w:pPr>
      <w:r w:rsidRPr="00606DBA">
        <w:rPr>
          <w:rFonts w:ascii="Times New Roman" w:hAnsi="Times New Roman"/>
          <w:color w:val="000000"/>
          <w:sz w:val="28"/>
          <w:szCs w:val="24"/>
        </w:rPr>
        <w:t xml:space="preserve"> 100% образовательных организаций имеют список вакансий в доступе.  </w:t>
      </w:r>
    </w:p>
    <w:p w:rsidR="000F579B" w:rsidRPr="00606DBA" w:rsidRDefault="000F579B" w:rsidP="000F579B">
      <w:pPr>
        <w:shd w:val="clear" w:color="auto" w:fill="FFFFFF"/>
        <w:tabs>
          <w:tab w:val="left" w:pos="1316"/>
        </w:tabs>
        <w:spacing w:after="0" w:line="249" w:lineRule="atLeast"/>
        <w:ind w:firstLine="567"/>
        <w:jc w:val="both"/>
        <w:rPr>
          <w:rFonts w:ascii="Times New Roman" w:hAnsi="Times New Roman"/>
          <w:color w:val="000000"/>
          <w:sz w:val="28"/>
          <w:szCs w:val="24"/>
        </w:rPr>
      </w:pPr>
      <w:r w:rsidRPr="00606DBA">
        <w:rPr>
          <w:rFonts w:ascii="Times New Roman" w:hAnsi="Times New Roman"/>
          <w:color w:val="000000"/>
          <w:sz w:val="28"/>
          <w:szCs w:val="24"/>
        </w:rPr>
        <w:t>Доля образовательных организаций муниципалитета, полностью обеспеченных педагогическими кадрами составляет 25%.</w:t>
      </w:r>
      <w:r w:rsidRPr="00606DBA">
        <w:rPr>
          <w:rFonts w:ascii="Times New Roman" w:hAnsi="Times New Roman"/>
          <w:sz w:val="28"/>
          <w:szCs w:val="26"/>
        </w:rPr>
        <w:t xml:space="preserve"> </w:t>
      </w:r>
      <w:r w:rsidRPr="00606DBA">
        <w:rPr>
          <w:rFonts w:ascii="Times New Roman" w:hAnsi="Times New Roman"/>
          <w:color w:val="000000"/>
          <w:sz w:val="28"/>
          <w:szCs w:val="24"/>
        </w:rPr>
        <w:t>Вакансии имеются в 5 из 8 дошкольных образовательных организаций (62% организаций) и в 10 из 12 общеобразовательных организациях (83% организаций).</w:t>
      </w:r>
    </w:p>
    <w:p w:rsidR="000F579B" w:rsidRPr="00606DBA" w:rsidRDefault="000F579B" w:rsidP="000F579B">
      <w:pPr>
        <w:tabs>
          <w:tab w:val="left" w:pos="851"/>
        </w:tabs>
        <w:spacing w:after="0" w:line="240" w:lineRule="auto"/>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Вопрос дефицита кадров решается следующим образом:</w:t>
      </w:r>
    </w:p>
    <w:p w:rsidR="000F579B" w:rsidRPr="00606DBA" w:rsidRDefault="000F579B" w:rsidP="000F579B">
      <w:pPr>
        <w:tabs>
          <w:tab w:val="left" w:pos="851"/>
        </w:tabs>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shd w:val="clear" w:color="auto" w:fill="FFFFFF"/>
        </w:rPr>
        <w:t>1. Разработан план мероприятий по обеспечению педагогическими кадрами образовательные организации на период до 2024 года.</w:t>
      </w:r>
    </w:p>
    <w:p w:rsidR="000F579B" w:rsidRPr="00606DBA" w:rsidRDefault="000F579B" w:rsidP="000F579B">
      <w:pPr>
        <w:tabs>
          <w:tab w:val="left" w:pos="851"/>
        </w:tabs>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shd w:val="clear" w:color="auto" w:fill="FFFFFF"/>
        </w:rPr>
        <w:t xml:space="preserve">2. Заключено Соглашение с </w:t>
      </w:r>
      <w:proofErr w:type="spellStart"/>
      <w:r w:rsidRPr="00606DBA">
        <w:rPr>
          <w:rFonts w:ascii="Times New Roman" w:eastAsia="Times New Roman" w:hAnsi="Times New Roman"/>
          <w:color w:val="000000"/>
          <w:sz w:val="28"/>
          <w:szCs w:val="28"/>
          <w:shd w:val="clear" w:color="auto" w:fill="FFFFFF"/>
        </w:rPr>
        <w:t>Ачинским</w:t>
      </w:r>
      <w:proofErr w:type="spellEnd"/>
      <w:r w:rsidRPr="00606DBA">
        <w:rPr>
          <w:rFonts w:ascii="Times New Roman" w:eastAsia="Times New Roman" w:hAnsi="Times New Roman"/>
          <w:color w:val="000000"/>
          <w:sz w:val="28"/>
          <w:szCs w:val="28"/>
          <w:shd w:val="clear" w:color="auto" w:fill="FFFFFF"/>
        </w:rPr>
        <w:t xml:space="preserve"> педагогическим колледжем.</w:t>
      </w:r>
    </w:p>
    <w:p w:rsidR="000F579B" w:rsidRPr="00606DBA" w:rsidRDefault="000F579B" w:rsidP="000F579B">
      <w:pPr>
        <w:tabs>
          <w:tab w:val="left" w:pos="851"/>
        </w:tabs>
        <w:spacing w:after="0" w:line="240" w:lineRule="auto"/>
        <w:ind w:firstLine="709"/>
        <w:jc w:val="both"/>
        <w:rPr>
          <w:rFonts w:ascii="Times New Roman" w:eastAsia="Times New Roman" w:hAnsi="Times New Roman"/>
          <w:color w:val="000000"/>
          <w:sz w:val="28"/>
          <w:szCs w:val="28"/>
          <w:shd w:val="clear" w:color="auto" w:fill="FFFFFF"/>
        </w:rPr>
      </w:pPr>
      <w:r w:rsidRPr="00606DBA">
        <w:rPr>
          <w:rFonts w:ascii="Times New Roman" w:eastAsia="Times New Roman" w:hAnsi="Times New Roman"/>
          <w:color w:val="000000"/>
          <w:sz w:val="28"/>
          <w:szCs w:val="28"/>
          <w:shd w:val="clear" w:color="auto" w:fill="FFFFFF"/>
        </w:rPr>
        <w:t>3. Взаимодействие с центром занятости населения города Ачинска.</w:t>
      </w:r>
    </w:p>
    <w:p w:rsidR="000F579B" w:rsidRPr="00606DBA" w:rsidRDefault="000F579B" w:rsidP="000F579B">
      <w:pPr>
        <w:tabs>
          <w:tab w:val="left" w:pos="851"/>
        </w:tabs>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shd w:val="clear" w:color="auto" w:fill="FFFFFF"/>
        </w:rPr>
        <w:t>4. Курсы профессиональной переподготовки среди педагогов района.</w:t>
      </w:r>
    </w:p>
    <w:p w:rsidR="000F579B" w:rsidRPr="00606DBA" w:rsidRDefault="000F579B" w:rsidP="000F579B">
      <w:pPr>
        <w:tabs>
          <w:tab w:val="left" w:pos="851"/>
        </w:tabs>
        <w:spacing w:after="0" w:line="240" w:lineRule="auto"/>
        <w:ind w:firstLine="709"/>
        <w:jc w:val="both"/>
        <w:rPr>
          <w:rFonts w:ascii="Times New Roman" w:eastAsia="Times New Roman" w:hAnsi="Times New Roman"/>
          <w:color w:val="000000"/>
          <w:sz w:val="28"/>
          <w:szCs w:val="28"/>
          <w:shd w:val="clear" w:color="auto" w:fill="FFFFFF"/>
        </w:rPr>
      </w:pPr>
      <w:r w:rsidRPr="00606DBA">
        <w:rPr>
          <w:rFonts w:ascii="Times New Roman" w:eastAsia="Times New Roman" w:hAnsi="Times New Roman"/>
          <w:color w:val="000000"/>
          <w:sz w:val="28"/>
          <w:szCs w:val="28"/>
          <w:shd w:val="clear" w:color="auto" w:fill="FFFFFF"/>
        </w:rPr>
        <w:t>5. Заключено Соглашение с «КГПУ им. В.П. Астафьева» по созданию и организации деятельности психолого-педагогического класса (разновозрастная группа) на базе МБОУ «Белоярская СШ», МБОУ «Каменская СШ».</w:t>
      </w:r>
    </w:p>
    <w:p w:rsidR="000F579B" w:rsidRPr="00606DBA" w:rsidRDefault="000F579B" w:rsidP="000F579B">
      <w:pPr>
        <w:tabs>
          <w:tab w:val="left" w:pos="851"/>
        </w:tabs>
        <w:spacing w:after="0" w:line="240" w:lineRule="auto"/>
        <w:ind w:firstLine="709"/>
        <w:jc w:val="both"/>
        <w:rPr>
          <w:rFonts w:ascii="Times New Roman" w:eastAsia="Times New Roman" w:hAnsi="Times New Roman"/>
          <w:color w:val="000000"/>
          <w:sz w:val="28"/>
          <w:szCs w:val="28"/>
        </w:rPr>
      </w:pPr>
      <w:r w:rsidRPr="00606DBA">
        <w:rPr>
          <w:rFonts w:ascii="Times New Roman" w:hAnsi="Times New Roman"/>
          <w:sz w:val="28"/>
          <w:szCs w:val="28"/>
        </w:rPr>
        <w:t>6. Функционируют педагогические классы (МКОУ «</w:t>
      </w:r>
      <w:proofErr w:type="spellStart"/>
      <w:r w:rsidRPr="00606DBA">
        <w:rPr>
          <w:rFonts w:ascii="Times New Roman" w:hAnsi="Times New Roman"/>
          <w:sz w:val="28"/>
          <w:szCs w:val="28"/>
        </w:rPr>
        <w:t>Ключинская</w:t>
      </w:r>
      <w:proofErr w:type="spellEnd"/>
      <w:r w:rsidRPr="00606DBA">
        <w:rPr>
          <w:rFonts w:ascii="Times New Roman" w:hAnsi="Times New Roman"/>
          <w:sz w:val="28"/>
          <w:szCs w:val="28"/>
        </w:rPr>
        <w:t xml:space="preserve"> СШ», МБОУ «Малиновская СШ», МКОУ «</w:t>
      </w:r>
      <w:proofErr w:type="spellStart"/>
      <w:r w:rsidRPr="00606DBA">
        <w:rPr>
          <w:rFonts w:ascii="Times New Roman" w:hAnsi="Times New Roman"/>
          <w:sz w:val="28"/>
          <w:szCs w:val="28"/>
        </w:rPr>
        <w:t>Причулымская</w:t>
      </w:r>
      <w:proofErr w:type="spellEnd"/>
      <w:r w:rsidRPr="00606DBA">
        <w:rPr>
          <w:rFonts w:ascii="Times New Roman" w:hAnsi="Times New Roman"/>
          <w:sz w:val="28"/>
          <w:szCs w:val="28"/>
        </w:rPr>
        <w:t xml:space="preserve"> СШ».</w:t>
      </w:r>
    </w:p>
    <w:p w:rsidR="000F579B" w:rsidRPr="00606DBA" w:rsidRDefault="000F579B" w:rsidP="000F579B">
      <w:pPr>
        <w:shd w:val="clear" w:color="auto" w:fill="FFFFFF"/>
        <w:spacing w:after="0" w:line="240" w:lineRule="auto"/>
        <w:ind w:firstLine="709"/>
        <w:jc w:val="both"/>
        <w:rPr>
          <w:rFonts w:ascii="Times New Roman" w:eastAsia="Times New Roman" w:hAnsi="Times New Roman"/>
          <w:color w:val="000000"/>
          <w:sz w:val="28"/>
          <w:szCs w:val="28"/>
        </w:rPr>
      </w:pPr>
    </w:p>
    <w:p w:rsidR="000F579B" w:rsidRPr="00606DBA" w:rsidRDefault="000F579B" w:rsidP="000F579B">
      <w:pPr>
        <w:widowControl w:val="0"/>
        <w:tabs>
          <w:tab w:val="left" w:pos="0"/>
          <w:tab w:val="left" w:pos="851"/>
        </w:tabs>
        <w:autoSpaceDE w:val="0"/>
        <w:spacing w:after="0" w:line="240" w:lineRule="auto"/>
        <w:ind w:firstLine="709"/>
        <w:contextualSpacing/>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За время реализации национального проекта «Образования, федерального проекта </w:t>
      </w:r>
      <w:r w:rsidRPr="00606DBA">
        <w:rPr>
          <w:rFonts w:ascii="Times New Roman" w:eastAsia="Times New Roman" w:hAnsi="Times New Roman"/>
          <w:b/>
          <w:color w:val="000000"/>
          <w:sz w:val="28"/>
          <w:szCs w:val="28"/>
        </w:rPr>
        <w:t>«Современная школа»</w:t>
      </w:r>
      <w:r w:rsidRPr="00606DBA">
        <w:rPr>
          <w:rFonts w:ascii="Times New Roman" w:eastAsia="Times New Roman" w:hAnsi="Times New Roman"/>
          <w:color w:val="000000"/>
          <w:sz w:val="28"/>
          <w:szCs w:val="28"/>
        </w:rPr>
        <w:t xml:space="preserve"> в районе создана сеть центров образования «Точка роста»: в 11 из 12 общеобразовательных учреждениях открыты современные центры цифрового и гуманитарного профилей и естественно-научной и технологической направленностей. В 2024 году центр образования «Точка роста» открыт в МКОУ «</w:t>
      </w:r>
      <w:proofErr w:type="spellStart"/>
      <w:r w:rsidRPr="00606DBA">
        <w:rPr>
          <w:rFonts w:ascii="Times New Roman" w:eastAsia="Times New Roman" w:hAnsi="Times New Roman"/>
          <w:color w:val="000000"/>
          <w:sz w:val="28"/>
          <w:szCs w:val="28"/>
        </w:rPr>
        <w:t>Лапшихинская</w:t>
      </w:r>
      <w:proofErr w:type="spellEnd"/>
      <w:r w:rsidRPr="00606DBA">
        <w:rPr>
          <w:rFonts w:ascii="Times New Roman" w:eastAsia="Times New Roman" w:hAnsi="Times New Roman"/>
          <w:color w:val="000000"/>
          <w:sz w:val="28"/>
          <w:szCs w:val="28"/>
        </w:rPr>
        <w:t xml:space="preserve"> СШ». </w:t>
      </w:r>
      <w:r w:rsidRPr="00606DBA">
        <w:rPr>
          <w:rFonts w:ascii="Times New Roman" w:eastAsia="Times New Roman" w:hAnsi="Times New Roman"/>
          <w:color w:val="000000"/>
          <w:sz w:val="28"/>
          <w:szCs w:val="28"/>
          <w:shd w:val="clear" w:color="auto" w:fill="FFFFFF"/>
        </w:rPr>
        <w:t>Сумма выделенных денежных средств 3 117,57 тыс.</w:t>
      </w:r>
      <w:r w:rsidR="007577D3" w:rsidRPr="00606DBA">
        <w:rPr>
          <w:rFonts w:ascii="Times New Roman" w:eastAsia="Times New Roman" w:hAnsi="Times New Roman"/>
          <w:color w:val="000000"/>
          <w:sz w:val="28"/>
          <w:szCs w:val="28"/>
          <w:shd w:val="clear" w:color="auto" w:fill="FFFFFF"/>
        </w:rPr>
        <w:t xml:space="preserve"> </w:t>
      </w:r>
      <w:r w:rsidRPr="00606DBA">
        <w:rPr>
          <w:rFonts w:ascii="Times New Roman" w:eastAsia="Times New Roman" w:hAnsi="Times New Roman"/>
          <w:color w:val="000000"/>
          <w:sz w:val="28"/>
          <w:szCs w:val="28"/>
          <w:shd w:val="clear" w:color="auto" w:fill="FFFFFF"/>
        </w:rPr>
        <w:t>руб</w:t>
      </w:r>
      <w:r w:rsidR="007577D3" w:rsidRPr="00606DBA">
        <w:rPr>
          <w:rFonts w:ascii="Times New Roman" w:eastAsia="Times New Roman" w:hAnsi="Times New Roman"/>
          <w:color w:val="000000"/>
          <w:sz w:val="28"/>
          <w:szCs w:val="28"/>
          <w:shd w:val="clear" w:color="auto" w:fill="FFFFFF"/>
        </w:rPr>
        <w:t>лей</w:t>
      </w:r>
      <w:r w:rsidRPr="00606DBA">
        <w:rPr>
          <w:rFonts w:ascii="Times New Roman" w:eastAsia="Times New Roman" w:hAnsi="Times New Roman"/>
          <w:color w:val="000000"/>
          <w:sz w:val="28"/>
          <w:szCs w:val="28"/>
          <w:shd w:val="clear" w:color="auto" w:fill="FFFFFF"/>
        </w:rPr>
        <w:t>.</w:t>
      </w:r>
    </w:p>
    <w:p w:rsidR="000F579B" w:rsidRPr="00606DBA" w:rsidRDefault="000F579B" w:rsidP="000F579B">
      <w:pPr>
        <w:widowControl w:val="0"/>
        <w:tabs>
          <w:tab w:val="left" w:pos="0"/>
          <w:tab w:val="left" w:pos="851"/>
        </w:tabs>
        <w:autoSpaceDE w:val="0"/>
        <w:spacing w:after="0" w:line="240" w:lineRule="auto"/>
        <w:ind w:firstLine="709"/>
        <w:contextualSpacing/>
        <w:jc w:val="both"/>
        <w:rPr>
          <w:rFonts w:ascii="Times New Roman" w:eastAsia="Times New Roman" w:hAnsi="Times New Roman"/>
          <w:color w:val="000000"/>
          <w:sz w:val="28"/>
          <w:szCs w:val="28"/>
          <w:shd w:val="clear" w:color="auto" w:fill="FFFFFF"/>
        </w:rPr>
      </w:pPr>
      <w:r w:rsidRPr="00606DBA">
        <w:rPr>
          <w:rFonts w:ascii="Times New Roman" w:eastAsia="Times New Roman" w:hAnsi="Times New Roman"/>
          <w:color w:val="000000"/>
          <w:sz w:val="28"/>
          <w:szCs w:val="28"/>
          <w:shd w:val="clear" w:color="auto" w:fill="FFFFFF"/>
        </w:rPr>
        <w:t xml:space="preserve">В течение года обучающиеся и педагоги одиннадцати центров образования активно принимали участие в интеллектуальных состязаниях, фестивалях, форумах и конкурсах. </w:t>
      </w:r>
    </w:p>
    <w:p w:rsidR="000F579B" w:rsidRPr="00606DBA" w:rsidRDefault="000F579B" w:rsidP="000F579B">
      <w:pPr>
        <w:widowControl w:val="0"/>
        <w:tabs>
          <w:tab w:val="left" w:pos="0"/>
          <w:tab w:val="left" w:pos="851"/>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2024 году «Точки роста» стали организаторами межмуниципальных и участниками масштабных краевых мероприятий: </w:t>
      </w:r>
    </w:p>
    <w:p w:rsidR="000F579B" w:rsidRPr="00606DBA" w:rsidRDefault="000F579B" w:rsidP="000F579B">
      <w:pPr>
        <w:widowControl w:val="0"/>
        <w:tabs>
          <w:tab w:val="left" w:pos="0"/>
          <w:tab w:val="left" w:pos="851"/>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xml:space="preserve">- в апреле 2024 года в МБОУ «Малиновская СШ» состоялся фестиваль для обучающихся «Точка роста» – это </w:t>
      </w:r>
      <w:proofErr w:type="spellStart"/>
      <w:r w:rsidRPr="00606DBA">
        <w:rPr>
          <w:rFonts w:ascii="Times New Roman" w:hAnsi="Times New Roman"/>
          <w:sz w:val="28"/>
          <w:szCs w:val="28"/>
        </w:rPr>
        <w:t>проСТО</w:t>
      </w:r>
      <w:proofErr w:type="spellEnd"/>
      <w:r w:rsidRPr="00606DBA">
        <w:rPr>
          <w:rFonts w:ascii="Times New Roman" w:hAnsi="Times New Roman"/>
          <w:sz w:val="28"/>
          <w:szCs w:val="28"/>
        </w:rPr>
        <w:t xml:space="preserve">», посвященный 100-летию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Участниками фестиваля стали команды школьников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которые в формате </w:t>
      </w:r>
      <w:proofErr w:type="spellStart"/>
      <w:r w:rsidRPr="00606DBA">
        <w:rPr>
          <w:rFonts w:ascii="Times New Roman" w:hAnsi="Times New Roman"/>
          <w:sz w:val="28"/>
          <w:szCs w:val="28"/>
        </w:rPr>
        <w:t>хакатона</w:t>
      </w:r>
      <w:proofErr w:type="spellEnd"/>
      <w:r w:rsidRPr="00606DBA">
        <w:rPr>
          <w:rFonts w:ascii="Times New Roman" w:hAnsi="Times New Roman"/>
          <w:sz w:val="28"/>
          <w:szCs w:val="28"/>
        </w:rPr>
        <w:t xml:space="preserve"> разрабатывали проекты, направленные на развитие района; </w:t>
      </w:r>
    </w:p>
    <w:p w:rsidR="000F579B" w:rsidRPr="00606DBA" w:rsidRDefault="000F579B" w:rsidP="000F579B">
      <w:pPr>
        <w:widowControl w:val="0"/>
        <w:tabs>
          <w:tab w:val="left" w:pos="0"/>
          <w:tab w:val="left" w:pos="851"/>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xml:space="preserve">- в МКОУ «Преображенская СШ» состоялся межмуниципальный форум для педагогов </w:t>
      </w:r>
      <w:r w:rsidRPr="00606DBA">
        <w:rPr>
          <w:rFonts w:ascii="Times New Roman" w:hAnsi="Times New Roman"/>
          <w:bCs/>
          <w:sz w:val="28"/>
          <w:szCs w:val="28"/>
          <w:shd w:val="clear" w:color="auto" w:fill="FFFFFF"/>
        </w:rPr>
        <w:t>«Т</w:t>
      </w:r>
      <w:r w:rsidRPr="00606DBA">
        <w:rPr>
          <w:rFonts w:ascii="Times New Roman" w:hAnsi="Times New Roman"/>
          <w:sz w:val="28"/>
          <w:szCs w:val="28"/>
        </w:rPr>
        <w:t xml:space="preserve">очка роста» – лаборатория непрерывного развития», участниками которого стали </w:t>
      </w:r>
      <w:r w:rsidRPr="00606DBA">
        <w:rPr>
          <w:rFonts w:ascii="Times New Roman" w:eastAsia="Times New Roman" w:hAnsi="Times New Roman"/>
          <w:sz w:val="28"/>
          <w:szCs w:val="28"/>
        </w:rPr>
        <w:t>руководители и педагоги центров образования «Точка роста» и образовательных организаций западной группы районов Красноярского края;</w:t>
      </w:r>
    </w:p>
    <w:p w:rsidR="000F579B" w:rsidRPr="00606DBA" w:rsidRDefault="000F579B" w:rsidP="000F579B">
      <w:pPr>
        <w:widowControl w:val="0"/>
        <w:tabs>
          <w:tab w:val="left" w:pos="0"/>
          <w:tab w:val="left" w:pos="851"/>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xml:space="preserve">- педагогические команды центров «Точка роста» района приняли участие в краевом Дне открытых дверей, Фестивале технологических идей и Форуме образования. </w:t>
      </w:r>
    </w:p>
    <w:p w:rsidR="000F579B" w:rsidRPr="00606DBA" w:rsidRDefault="000F579B" w:rsidP="000F579B">
      <w:pPr>
        <w:shd w:val="clear" w:color="auto" w:fill="FFFFFF"/>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Основной задачей реализации проекта </w:t>
      </w:r>
      <w:r w:rsidRPr="00606DBA">
        <w:rPr>
          <w:rFonts w:ascii="Times New Roman" w:hAnsi="Times New Roman"/>
          <w:b/>
          <w:sz w:val="28"/>
          <w:szCs w:val="28"/>
        </w:rPr>
        <w:t>«Цифровая Образовательная Среда»</w:t>
      </w:r>
      <w:r w:rsidRPr="00606DBA">
        <w:rPr>
          <w:rFonts w:ascii="Times New Roman" w:hAnsi="Times New Roman"/>
          <w:sz w:val="28"/>
          <w:szCs w:val="28"/>
        </w:rPr>
        <w:t xml:space="preserve"> является создание единой цифровой образовательной среды на территории Красноярского края до 2024 года. В Ачинском районе продолжается работа по реализации проекта и достижению показателей:  </w:t>
      </w:r>
    </w:p>
    <w:p w:rsidR="000F579B" w:rsidRPr="00606DBA" w:rsidRDefault="000F579B" w:rsidP="000F579B">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в 2024 МБОУ «Малиновская СШ» получила оборудование для реализации образовательных программ и плана воспитательной работы: 33 ноутбука, 3 камеры, многофункциональное устройство и 3 смарт телевизора;</w:t>
      </w:r>
    </w:p>
    <w:p w:rsidR="000F579B" w:rsidRPr="00606DBA" w:rsidRDefault="000F579B" w:rsidP="000F579B">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 все школы района перевели свои официальные сайты на государственную платформу </w:t>
      </w:r>
      <w:proofErr w:type="spellStart"/>
      <w:r w:rsidRPr="00606DBA">
        <w:rPr>
          <w:rFonts w:ascii="Times New Roman" w:hAnsi="Times New Roman"/>
          <w:sz w:val="28"/>
          <w:szCs w:val="28"/>
        </w:rPr>
        <w:t>Госвеб</w:t>
      </w:r>
      <w:proofErr w:type="spellEnd"/>
      <w:r w:rsidRPr="00606DBA">
        <w:rPr>
          <w:rFonts w:ascii="Times New Roman" w:hAnsi="Times New Roman"/>
          <w:sz w:val="28"/>
          <w:szCs w:val="28"/>
        </w:rPr>
        <w:t>;</w:t>
      </w:r>
    </w:p>
    <w:p w:rsidR="000F579B" w:rsidRPr="00606DBA" w:rsidRDefault="000F579B" w:rsidP="000F579B">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каждое образовательное учреждение ведет официальную группу в социальной сети «</w:t>
      </w:r>
      <w:proofErr w:type="spellStart"/>
      <w:r w:rsidRPr="00606DBA">
        <w:rPr>
          <w:rFonts w:ascii="Times New Roman" w:hAnsi="Times New Roman"/>
          <w:sz w:val="28"/>
          <w:szCs w:val="28"/>
        </w:rPr>
        <w:t>ВКонтакте</w:t>
      </w:r>
      <w:proofErr w:type="spellEnd"/>
      <w:r w:rsidRPr="00606DBA">
        <w:rPr>
          <w:rFonts w:ascii="Times New Roman" w:hAnsi="Times New Roman"/>
          <w:sz w:val="28"/>
          <w:szCs w:val="28"/>
        </w:rPr>
        <w:t>» (</w:t>
      </w:r>
      <w:proofErr w:type="spellStart"/>
      <w:r w:rsidRPr="00606DBA">
        <w:rPr>
          <w:rFonts w:ascii="Times New Roman" w:hAnsi="Times New Roman"/>
          <w:sz w:val="28"/>
          <w:szCs w:val="28"/>
        </w:rPr>
        <w:t>госпаблики</w:t>
      </w:r>
      <w:proofErr w:type="spellEnd"/>
      <w:r w:rsidRPr="00606DBA">
        <w:rPr>
          <w:rFonts w:ascii="Times New Roman" w:hAnsi="Times New Roman"/>
          <w:sz w:val="28"/>
          <w:szCs w:val="28"/>
        </w:rPr>
        <w:t>);</w:t>
      </w:r>
    </w:p>
    <w:p w:rsidR="000F579B" w:rsidRPr="00606DBA" w:rsidRDefault="000F579B" w:rsidP="000F579B">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продолжается работа по подключению всех педагогических работников школ и детских садов, школьников и их родителей (законных представителей) к информационно-коммуникационной образовательной платформе «</w:t>
      </w:r>
      <w:proofErr w:type="spellStart"/>
      <w:r w:rsidRPr="00606DBA">
        <w:rPr>
          <w:rFonts w:ascii="Times New Roman" w:hAnsi="Times New Roman"/>
          <w:sz w:val="28"/>
          <w:szCs w:val="28"/>
        </w:rPr>
        <w:t>Сферум</w:t>
      </w:r>
      <w:proofErr w:type="spellEnd"/>
      <w:r w:rsidRPr="00606DBA">
        <w:rPr>
          <w:rFonts w:ascii="Times New Roman" w:hAnsi="Times New Roman"/>
          <w:sz w:val="28"/>
          <w:szCs w:val="28"/>
        </w:rPr>
        <w:t xml:space="preserve">»; </w:t>
      </w:r>
    </w:p>
    <w:p w:rsidR="000F579B" w:rsidRPr="00606DBA" w:rsidRDefault="000F579B" w:rsidP="000F579B">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продолжается внедрение и подключение всех педагогических работников школ, обучающихся и их родителей к федеральной государственной информационной системы «Моя школа».</w:t>
      </w:r>
    </w:p>
    <w:p w:rsidR="000F579B" w:rsidRPr="00606DBA" w:rsidRDefault="000F579B" w:rsidP="000F579B">
      <w:pPr>
        <w:shd w:val="clear" w:color="auto" w:fill="FFFFFF"/>
        <w:tabs>
          <w:tab w:val="left" w:pos="2066"/>
        </w:tabs>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В 2024 учебном году в государственной итоговой аттестации приняли участие 176 выпускников 9-ых классов и 48 выпускников 11-х классов. </w:t>
      </w:r>
    </w:p>
    <w:p w:rsidR="000F579B" w:rsidRPr="00606DBA" w:rsidRDefault="000F579B" w:rsidP="000F579B">
      <w:pPr>
        <w:shd w:val="clear" w:color="auto" w:fill="FFFFFF"/>
        <w:tabs>
          <w:tab w:val="left" w:pos="2066"/>
        </w:tabs>
        <w:spacing w:after="0" w:line="240" w:lineRule="auto"/>
        <w:ind w:firstLine="709"/>
        <w:jc w:val="both"/>
        <w:rPr>
          <w:rFonts w:ascii="Times New Roman" w:eastAsia="Times New Roman" w:hAnsi="Times New Roman"/>
          <w:color w:val="000000"/>
          <w:sz w:val="28"/>
          <w:szCs w:val="28"/>
        </w:rPr>
      </w:pPr>
    </w:p>
    <w:p w:rsidR="000F579B" w:rsidRPr="00606DBA" w:rsidRDefault="000F579B" w:rsidP="000F579B">
      <w:pPr>
        <w:shd w:val="clear" w:color="auto" w:fill="FFFFFF"/>
        <w:tabs>
          <w:tab w:val="left" w:pos="2066"/>
        </w:tabs>
        <w:spacing w:after="0" w:line="240" w:lineRule="auto"/>
        <w:ind w:firstLine="567"/>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Количество выпускников по годам</w:t>
      </w:r>
    </w:p>
    <w:p w:rsidR="000F579B" w:rsidRPr="00606DBA" w:rsidRDefault="000F579B" w:rsidP="000F579B">
      <w:pPr>
        <w:shd w:val="clear" w:color="auto" w:fill="FFFFFF"/>
        <w:tabs>
          <w:tab w:val="left" w:pos="2066"/>
        </w:tabs>
        <w:spacing w:after="0" w:line="240" w:lineRule="auto"/>
        <w:ind w:firstLine="567"/>
        <w:jc w:val="right"/>
        <w:rPr>
          <w:rFonts w:ascii="Times New Roman" w:eastAsia="Times New Roman" w:hAnsi="Times New Roman"/>
          <w:color w:val="000000"/>
          <w:sz w:val="28"/>
          <w:szCs w:val="28"/>
        </w:rPr>
      </w:pPr>
      <w:r w:rsidRPr="00606DBA">
        <w:rPr>
          <w:rFonts w:ascii="Times New Roman" w:hAnsi="Times New Roman"/>
          <w:color w:val="000000"/>
          <w:sz w:val="28"/>
          <w:szCs w:val="28"/>
        </w:rPr>
        <w:t>Таблица 10.2.5.</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329"/>
        <w:gridCol w:w="3220"/>
      </w:tblGrid>
      <w:tr w:rsidR="000F579B" w:rsidRPr="00606DBA" w:rsidTr="00AB3F89">
        <w:trPr>
          <w:jc w:val="center"/>
        </w:trPr>
        <w:tc>
          <w:tcPr>
            <w:tcW w:w="266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9 класс</w:t>
            </w:r>
          </w:p>
        </w:tc>
        <w:tc>
          <w:tcPr>
            <w:tcW w:w="322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11 класс</w:t>
            </w:r>
          </w:p>
        </w:tc>
      </w:tr>
      <w:tr w:rsidR="000F579B" w:rsidRPr="00606DBA" w:rsidTr="00AB3F89">
        <w:trPr>
          <w:jc w:val="center"/>
        </w:trPr>
        <w:tc>
          <w:tcPr>
            <w:tcW w:w="266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2021</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139 (125 + 14 с ОВЗ)</w:t>
            </w:r>
          </w:p>
        </w:tc>
        <w:tc>
          <w:tcPr>
            <w:tcW w:w="322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49</w:t>
            </w:r>
          </w:p>
        </w:tc>
      </w:tr>
      <w:tr w:rsidR="000F579B" w:rsidRPr="00606DBA" w:rsidTr="00AB3F89">
        <w:trPr>
          <w:jc w:val="center"/>
        </w:trPr>
        <w:tc>
          <w:tcPr>
            <w:tcW w:w="266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134 (123 + 11 с ОВЗ)</w:t>
            </w:r>
          </w:p>
        </w:tc>
        <w:tc>
          <w:tcPr>
            <w:tcW w:w="322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54</w:t>
            </w:r>
          </w:p>
        </w:tc>
      </w:tr>
      <w:tr w:rsidR="000F579B" w:rsidRPr="00606DBA" w:rsidTr="00AB3F89">
        <w:trPr>
          <w:jc w:val="center"/>
        </w:trPr>
        <w:tc>
          <w:tcPr>
            <w:tcW w:w="266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187 (171 + 16 с ОВЗ)</w:t>
            </w:r>
          </w:p>
        </w:tc>
        <w:tc>
          <w:tcPr>
            <w:tcW w:w="322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46</w:t>
            </w:r>
          </w:p>
        </w:tc>
      </w:tr>
      <w:tr w:rsidR="000F579B" w:rsidRPr="00606DBA" w:rsidTr="00AB3F89">
        <w:trPr>
          <w:jc w:val="center"/>
        </w:trPr>
        <w:tc>
          <w:tcPr>
            <w:tcW w:w="266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176 (155 + 21 с ОВЗ)</w:t>
            </w:r>
          </w:p>
        </w:tc>
        <w:tc>
          <w:tcPr>
            <w:tcW w:w="3220"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48</w:t>
            </w:r>
          </w:p>
        </w:tc>
      </w:tr>
    </w:tbl>
    <w:p w:rsidR="000F579B" w:rsidRPr="00606DBA" w:rsidRDefault="000F579B" w:rsidP="000F579B">
      <w:pPr>
        <w:spacing w:after="0" w:line="240" w:lineRule="auto"/>
        <w:ind w:firstLine="567"/>
        <w:jc w:val="both"/>
        <w:rPr>
          <w:rFonts w:ascii="Times New Roman" w:hAnsi="Times New Roman"/>
          <w:color w:val="000000"/>
          <w:sz w:val="28"/>
          <w:szCs w:val="28"/>
        </w:rPr>
      </w:pPr>
    </w:p>
    <w:p w:rsidR="000F579B" w:rsidRPr="00606DBA" w:rsidRDefault="000F579B" w:rsidP="000F579B">
      <w:pPr>
        <w:shd w:val="clear" w:color="auto" w:fill="FFFFFF"/>
        <w:tabs>
          <w:tab w:val="left" w:pos="2066"/>
        </w:tabs>
        <w:spacing w:after="0" w:line="240" w:lineRule="auto"/>
        <w:jc w:val="both"/>
        <w:rPr>
          <w:rFonts w:ascii="Times New Roman" w:eastAsia="Times New Roman" w:hAnsi="Times New Roman"/>
          <w:color w:val="000000"/>
          <w:sz w:val="28"/>
          <w:szCs w:val="28"/>
        </w:rPr>
      </w:pPr>
    </w:p>
    <w:p w:rsidR="000F579B" w:rsidRPr="00606DBA" w:rsidRDefault="000F579B" w:rsidP="000F579B">
      <w:pPr>
        <w:shd w:val="clear" w:color="auto" w:fill="FFFFFF"/>
        <w:tabs>
          <w:tab w:val="left" w:pos="2066"/>
        </w:tabs>
        <w:spacing w:after="0" w:line="240" w:lineRule="auto"/>
        <w:ind w:firstLine="709"/>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Распределение после выпуска из основной школы по годам</w:t>
      </w:r>
    </w:p>
    <w:p w:rsidR="000F579B" w:rsidRPr="00606DBA" w:rsidRDefault="000F579B" w:rsidP="000F579B">
      <w:pPr>
        <w:shd w:val="clear" w:color="auto" w:fill="FFFFFF"/>
        <w:tabs>
          <w:tab w:val="left" w:pos="2066"/>
        </w:tabs>
        <w:spacing w:after="0" w:line="240" w:lineRule="auto"/>
        <w:ind w:firstLine="709"/>
        <w:jc w:val="right"/>
        <w:rPr>
          <w:rFonts w:ascii="Times New Roman" w:hAnsi="Times New Roman"/>
          <w:color w:val="000000"/>
          <w:sz w:val="28"/>
          <w:szCs w:val="28"/>
        </w:rPr>
      </w:pPr>
    </w:p>
    <w:p w:rsidR="000F579B" w:rsidRPr="00606DBA" w:rsidRDefault="000F579B" w:rsidP="000F579B">
      <w:pPr>
        <w:shd w:val="clear" w:color="auto" w:fill="FFFFFF"/>
        <w:tabs>
          <w:tab w:val="left" w:pos="2066"/>
        </w:tabs>
        <w:spacing w:after="0" w:line="240" w:lineRule="auto"/>
        <w:ind w:firstLine="709"/>
        <w:jc w:val="right"/>
        <w:rPr>
          <w:rFonts w:ascii="Times New Roman" w:eastAsia="Times New Roman" w:hAnsi="Times New Roman"/>
          <w:b/>
          <w:color w:val="000000"/>
          <w:sz w:val="28"/>
          <w:szCs w:val="28"/>
        </w:rPr>
      </w:pPr>
      <w:r w:rsidRPr="00606DBA">
        <w:rPr>
          <w:rFonts w:ascii="Times New Roman" w:hAnsi="Times New Roman"/>
          <w:color w:val="000000"/>
          <w:sz w:val="28"/>
          <w:szCs w:val="28"/>
        </w:rPr>
        <w:t>Таблица 10.2.6.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3329"/>
        <w:gridCol w:w="2887"/>
      </w:tblGrid>
      <w:tr w:rsidR="000F579B" w:rsidRPr="00606DBA" w:rsidTr="00AB3F89">
        <w:tc>
          <w:tcPr>
            <w:tcW w:w="327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СПО</w:t>
            </w:r>
          </w:p>
        </w:tc>
        <w:tc>
          <w:tcPr>
            <w:tcW w:w="288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10 класс</w:t>
            </w:r>
          </w:p>
        </w:tc>
      </w:tr>
      <w:tr w:rsidR="000F579B" w:rsidRPr="00606DBA" w:rsidTr="00AB3F89">
        <w:tc>
          <w:tcPr>
            <w:tcW w:w="327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2021</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85</w:t>
            </w:r>
          </w:p>
        </w:tc>
        <w:tc>
          <w:tcPr>
            <w:tcW w:w="288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40</w:t>
            </w:r>
          </w:p>
        </w:tc>
      </w:tr>
      <w:tr w:rsidR="000F579B" w:rsidRPr="00606DBA" w:rsidTr="00AB3F89">
        <w:tc>
          <w:tcPr>
            <w:tcW w:w="327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70</w:t>
            </w:r>
          </w:p>
        </w:tc>
        <w:tc>
          <w:tcPr>
            <w:tcW w:w="288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51</w:t>
            </w:r>
          </w:p>
        </w:tc>
      </w:tr>
      <w:tr w:rsidR="000F579B" w:rsidRPr="00606DBA" w:rsidTr="00AB3F89">
        <w:tc>
          <w:tcPr>
            <w:tcW w:w="327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102</w:t>
            </w:r>
          </w:p>
        </w:tc>
        <w:tc>
          <w:tcPr>
            <w:tcW w:w="288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73</w:t>
            </w:r>
          </w:p>
        </w:tc>
      </w:tr>
      <w:tr w:rsidR="000F579B" w:rsidRPr="00606DBA" w:rsidTr="00AB3F89">
        <w:tc>
          <w:tcPr>
            <w:tcW w:w="327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w:t>
            </w:r>
          </w:p>
        </w:tc>
        <w:tc>
          <w:tcPr>
            <w:tcW w:w="332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106</w:t>
            </w:r>
          </w:p>
        </w:tc>
        <w:tc>
          <w:tcPr>
            <w:tcW w:w="2887"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54</w:t>
            </w:r>
          </w:p>
        </w:tc>
      </w:tr>
    </w:tbl>
    <w:p w:rsidR="000F579B" w:rsidRPr="00606DBA" w:rsidRDefault="000F579B" w:rsidP="000F579B">
      <w:pPr>
        <w:shd w:val="clear" w:color="auto" w:fill="FFFFFF"/>
        <w:tabs>
          <w:tab w:val="left" w:pos="2066"/>
        </w:tabs>
        <w:spacing w:after="0" w:line="240" w:lineRule="auto"/>
        <w:ind w:firstLine="709"/>
        <w:jc w:val="right"/>
        <w:rPr>
          <w:rFonts w:ascii="Times New Roman" w:hAnsi="Times New Roman"/>
          <w:color w:val="000000"/>
          <w:sz w:val="28"/>
          <w:szCs w:val="28"/>
        </w:rPr>
      </w:pPr>
      <w:r w:rsidRPr="00606DBA">
        <w:rPr>
          <w:rFonts w:ascii="Times New Roman" w:hAnsi="Times New Roman"/>
          <w:color w:val="000000"/>
          <w:sz w:val="28"/>
          <w:szCs w:val="28"/>
        </w:rPr>
        <w:t>В 2024 году 8 выпускников 9-х классов получили аттестаты с отличием.</w:t>
      </w:r>
    </w:p>
    <w:p w:rsidR="000F579B" w:rsidRPr="00606DBA" w:rsidRDefault="000F579B" w:rsidP="000F579B">
      <w:pPr>
        <w:shd w:val="clear" w:color="auto" w:fill="FFFFFF"/>
        <w:tabs>
          <w:tab w:val="left" w:pos="2066"/>
        </w:tabs>
        <w:spacing w:after="0" w:line="240" w:lineRule="auto"/>
        <w:ind w:firstLine="709"/>
        <w:jc w:val="right"/>
        <w:rPr>
          <w:rFonts w:ascii="Times New Roman" w:hAnsi="Times New Roman"/>
          <w:color w:val="000000"/>
          <w:sz w:val="28"/>
          <w:szCs w:val="28"/>
        </w:rPr>
      </w:pPr>
    </w:p>
    <w:p w:rsidR="000F579B" w:rsidRPr="00606DBA" w:rsidRDefault="000F579B" w:rsidP="000F579B">
      <w:pPr>
        <w:shd w:val="clear" w:color="auto" w:fill="FFFFFF"/>
        <w:tabs>
          <w:tab w:val="left" w:pos="2066"/>
        </w:tabs>
        <w:spacing w:after="0" w:line="240" w:lineRule="auto"/>
        <w:ind w:firstLine="709"/>
        <w:jc w:val="right"/>
        <w:rPr>
          <w:rFonts w:ascii="Times New Roman" w:eastAsia="Times New Roman" w:hAnsi="Times New Roman"/>
          <w:color w:val="000000"/>
          <w:sz w:val="28"/>
          <w:szCs w:val="28"/>
        </w:rPr>
      </w:pPr>
      <w:r w:rsidRPr="00606DBA">
        <w:rPr>
          <w:rFonts w:ascii="Times New Roman" w:hAnsi="Times New Roman"/>
          <w:color w:val="000000"/>
          <w:sz w:val="28"/>
          <w:szCs w:val="28"/>
        </w:rPr>
        <w:t>Таблица 10.2.7.</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1959"/>
        <w:gridCol w:w="1915"/>
        <w:gridCol w:w="1894"/>
        <w:gridCol w:w="1894"/>
      </w:tblGrid>
      <w:tr w:rsidR="000F579B" w:rsidRPr="00606DBA" w:rsidTr="00AB3F89">
        <w:trPr>
          <w:jc w:val="center"/>
        </w:trPr>
        <w:tc>
          <w:tcPr>
            <w:tcW w:w="1894"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195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2021</w:t>
            </w:r>
          </w:p>
        </w:tc>
        <w:tc>
          <w:tcPr>
            <w:tcW w:w="1915"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w:t>
            </w:r>
          </w:p>
        </w:tc>
        <w:tc>
          <w:tcPr>
            <w:tcW w:w="1894"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w:t>
            </w:r>
          </w:p>
        </w:tc>
        <w:tc>
          <w:tcPr>
            <w:tcW w:w="1894"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w:t>
            </w:r>
          </w:p>
        </w:tc>
      </w:tr>
      <w:tr w:rsidR="000F579B" w:rsidRPr="00606DBA" w:rsidTr="00AB3F89">
        <w:trPr>
          <w:jc w:val="center"/>
        </w:trPr>
        <w:tc>
          <w:tcPr>
            <w:tcW w:w="1894"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Количество </w:t>
            </w:r>
          </w:p>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медалистов</w:t>
            </w:r>
          </w:p>
        </w:tc>
        <w:tc>
          <w:tcPr>
            <w:tcW w:w="195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w:t>
            </w:r>
          </w:p>
        </w:tc>
        <w:tc>
          <w:tcPr>
            <w:tcW w:w="1915"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5</w:t>
            </w:r>
          </w:p>
        </w:tc>
        <w:tc>
          <w:tcPr>
            <w:tcW w:w="1894"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0</w:t>
            </w:r>
          </w:p>
        </w:tc>
        <w:tc>
          <w:tcPr>
            <w:tcW w:w="1894"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4</w:t>
            </w:r>
          </w:p>
        </w:tc>
      </w:tr>
    </w:tbl>
    <w:p w:rsidR="000F579B" w:rsidRPr="00606DBA" w:rsidRDefault="000F579B" w:rsidP="000F579B">
      <w:pPr>
        <w:spacing w:after="0" w:line="240" w:lineRule="auto"/>
        <w:ind w:firstLine="567"/>
        <w:jc w:val="both"/>
        <w:rPr>
          <w:rFonts w:ascii="Times New Roman" w:hAnsi="Times New Roman"/>
          <w:color w:val="000000"/>
          <w:sz w:val="28"/>
          <w:szCs w:val="28"/>
        </w:rPr>
      </w:pPr>
    </w:p>
    <w:p w:rsidR="000F579B" w:rsidRPr="00606DBA" w:rsidRDefault="000F579B" w:rsidP="000F579B">
      <w:pPr>
        <w:shd w:val="clear" w:color="auto" w:fill="FFFFFF"/>
        <w:tabs>
          <w:tab w:val="left" w:pos="2066"/>
        </w:tabs>
        <w:spacing w:after="0" w:line="240" w:lineRule="auto"/>
        <w:ind w:firstLine="567"/>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Из общего количества выпускников 11-х классов в учреждения высшего профессионального образования поступили 10 человек, в учреждения среднего профессионального образования – 36 человек. </w:t>
      </w:r>
    </w:p>
    <w:p w:rsidR="000F579B" w:rsidRPr="00606DBA" w:rsidRDefault="000F579B" w:rsidP="000F579B">
      <w:pPr>
        <w:shd w:val="clear" w:color="auto" w:fill="FFFFFF"/>
        <w:tabs>
          <w:tab w:val="left" w:pos="2066"/>
        </w:tabs>
        <w:spacing w:after="0" w:line="240" w:lineRule="auto"/>
        <w:ind w:firstLine="709"/>
        <w:jc w:val="center"/>
        <w:rPr>
          <w:rFonts w:ascii="Times New Roman" w:eastAsia="Times New Roman" w:hAnsi="Times New Roman"/>
          <w:color w:val="000000"/>
          <w:sz w:val="28"/>
          <w:szCs w:val="28"/>
        </w:rPr>
      </w:pPr>
    </w:p>
    <w:p w:rsidR="000F579B" w:rsidRPr="00606DBA" w:rsidRDefault="000F579B" w:rsidP="000F579B">
      <w:pPr>
        <w:shd w:val="clear" w:color="auto" w:fill="FFFFFF"/>
        <w:tabs>
          <w:tab w:val="left" w:pos="2066"/>
        </w:tabs>
        <w:spacing w:after="0" w:line="240" w:lineRule="auto"/>
        <w:ind w:firstLine="709"/>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Распределение после выпуска из средней школы по годам</w:t>
      </w:r>
    </w:p>
    <w:p w:rsidR="000F579B" w:rsidRPr="00606DBA" w:rsidRDefault="000F579B" w:rsidP="000F579B">
      <w:pPr>
        <w:shd w:val="clear" w:color="auto" w:fill="FFFFFF"/>
        <w:tabs>
          <w:tab w:val="left" w:pos="2066"/>
        </w:tabs>
        <w:spacing w:after="0" w:line="240" w:lineRule="auto"/>
        <w:ind w:firstLine="709"/>
        <w:jc w:val="right"/>
        <w:rPr>
          <w:rFonts w:ascii="Times New Roman" w:eastAsia="Times New Roman" w:hAnsi="Times New Roman"/>
          <w:color w:val="000000"/>
          <w:sz w:val="28"/>
          <w:szCs w:val="28"/>
        </w:rPr>
      </w:pPr>
      <w:r w:rsidRPr="00606DBA">
        <w:rPr>
          <w:rFonts w:ascii="Times New Roman" w:hAnsi="Times New Roman"/>
          <w:color w:val="000000"/>
          <w:sz w:val="28"/>
          <w:szCs w:val="28"/>
        </w:rPr>
        <w:t>Таблица 10.2.8.</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3"/>
        <w:gridCol w:w="3119"/>
        <w:gridCol w:w="2852"/>
      </w:tblGrid>
      <w:tr w:rsidR="000F579B" w:rsidRPr="00606DBA" w:rsidTr="00AB3F89">
        <w:trPr>
          <w:jc w:val="center"/>
        </w:trPr>
        <w:tc>
          <w:tcPr>
            <w:tcW w:w="366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Год</w:t>
            </w:r>
          </w:p>
        </w:tc>
        <w:tc>
          <w:tcPr>
            <w:tcW w:w="311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СПО</w:t>
            </w:r>
          </w:p>
        </w:tc>
        <w:tc>
          <w:tcPr>
            <w:tcW w:w="2852"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ВПО</w:t>
            </w:r>
          </w:p>
        </w:tc>
      </w:tr>
      <w:tr w:rsidR="000F579B" w:rsidRPr="00606DBA" w:rsidTr="00AB3F89">
        <w:trPr>
          <w:jc w:val="center"/>
        </w:trPr>
        <w:tc>
          <w:tcPr>
            <w:tcW w:w="366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2021</w:t>
            </w:r>
          </w:p>
        </w:tc>
        <w:tc>
          <w:tcPr>
            <w:tcW w:w="311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27</w:t>
            </w:r>
          </w:p>
        </w:tc>
        <w:tc>
          <w:tcPr>
            <w:tcW w:w="2852"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22</w:t>
            </w:r>
          </w:p>
        </w:tc>
      </w:tr>
      <w:tr w:rsidR="000F579B" w:rsidRPr="00606DBA" w:rsidTr="00AB3F89">
        <w:trPr>
          <w:jc w:val="center"/>
        </w:trPr>
        <w:tc>
          <w:tcPr>
            <w:tcW w:w="366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2022</w:t>
            </w:r>
          </w:p>
        </w:tc>
        <w:tc>
          <w:tcPr>
            <w:tcW w:w="311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31</w:t>
            </w:r>
          </w:p>
        </w:tc>
        <w:tc>
          <w:tcPr>
            <w:tcW w:w="2852"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23</w:t>
            </w:r>
          </w:p>
        </w:tc>
      </w:tr>
      <w:tr w:rsidR="000F579B" w:rsidRPr="00606DBA" w:rsidTr="00AB3F89">
        <w:trPr>
          <w:jc w:val="center"/>
        </w:trPr>
        <w:tc>
          <w:tcPr>
            <w:tcW w:w="366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2023</w:t>
            </w:r>
          </w:p>
        </w:tc>
        <w:tc>
          <w:tcPr>
            <w:tcW w:w="311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36</w:t>
            </w:r>
          </w:p>
        </w:tc>
        <w:tc>
          <w:tcPr>
            <w:tcW w:w="2852"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10</w:t>
            </w:r>
          </w:p>
        </w:tc>
      </w:tr>
      <w:tr w:rsidR="000F579B" w:rsidRPr="00606DBA" w:rsidTr="00AB3F89">
        <w:trPr>
          <w:jc w:val="center"/>
        </w:trPr>
        <w:tc>
          <w:tcPr>
            <w:tcW w:w="3663"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2024</w:t>
            </w:r>
          </w:p>
        </w:tc>
        <w:tc>
          <w:tcPr>
            <w:tcW w:w="3119"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37</w:t>
            </w:r>
          </w:p>
        </w:tc>
        <w:tc>
          <w:tcPr>
            <w:tcW w:w="2852" w:type="dxa"/>
          </w:tcPr>
          <w:p w:rsidR="000F579B" w:rsidRPr="00606DBA" w:rsidRDefault="000F579B" w:rsidP="00AB3F89">
            <w:pPr>
              <w:spacing w:after="0" w:line="240" w:lineRule="auto"/>
              <w:jc w:val="center"/>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11</w:t>
            </w:r>
          </w:p>
        </w:tc>
      </w:tr>
    </w:tbl>
    <w:p w:rsidR="000F579B" w:rsidRPr="00606DBA" w:rsidRDefault="000F579B" w:rsidP="000F579B">
      <w:pPr>
        <w:suppressAutoHyphens/>
        <w:spacing w:after="0" w:line="240" w:lineRule="auto"/>
        <w:ind w:firstLine="567"/>
        <w:jc w:val="both"/>
        <w:rPr>
          <w:rFonts w:ascii="Times New Roman" w:eastAsia="Times New Roman" w:hAnsi="Times New Roman"/>
          <w:color w:val="000000"/>
          <w:sz w:val="28"/>
          <w:szCs w:val="28"/>
        </w:rPr>
      </w:pPr>
    </w:p>
    <w:p w:rsidR="000F579B" w:rsidRPr="00606DBA" w:rsidRDefault="000F579B" w:rsidP="000F579B">
      <w:pPr>
        <w:tabs>
          <w:tab w:val="left" w:pos="5529"/>
        </w:tabs>
        <w:spacing w:after="0" w:line="240" w:lineRule="auto"/>
        <w:ind w:firstLine="709"/>
        <w:jc w:val="both"/>
        <w:rPr>
          <w:rFonts w:ascii="Times New Roman" w:hAnsi="Times New Roman"/>
          <w:sz w:val="28"/>
          <w:szCs w:val="28"/>
        </w:rPr>
      </w:pPr>
      <w:r w:rsidRPr="00606DBA">
        <w:rPr>
          <w:rStyle w:val="af9"/>
          <w:rFonts w:ascii="Times New Roman" w:eastAsia="Times New Roman" w:hAnsi="Times New Roman"/>
          <w:color w:val="000000"/>
          <w:sz w:val="28"/>
          <w:szCs w:val="28"/>
        </w:rPr>
        <w:t xml:space="preserve">Что касается содержания образовательных организаций, то в 2024 году </w:t>
      </w:r>
      <w:r w:rsidRPr="00606DBA">
        <w:rPr>
          <w:rFonts w:ascii="Times New Roman" w:hAnsi="Times New Roman"/>
          <w:sz w:val="28"/>
          <w:szCs w:val="28"/>
        </w:rPr>
        <w:t>для приведения зданий образовательных организаций в нормативное состояние из разных источников  освоено более 114 млн. рублей, из них их средств федерального и краевого бюджетов - более 99 млн.</w:t>
      </w:r>
      <w:r w:rsidR="007577D3" w:rsidRPr="00606DBA">
        <w:rPr>
          <w:rFonts w:ascii="Times New Roman" w:hAnsi="Times New Roman"/>
          <w:sz w:val="28"/>
          <w:szCs w:val="28"/>
        </w:rPr>
        <w:t xml:space="preserve"> </w:t>
      </w:r>
      <w:r w:rsidRPr="00606DBA">
        <w:rPr>
          <w:rFonts w:ascii="Times New Roman" w:hAnsi="Times New Roman"/>
          <w:sz w:val="28"/>
          <w:szCs w:val="28"/>
        </w:rPr>
        <w:t>рублей; освоены средства РУСАЛА - более 13 млн. рублей, более 2 млн.</w:t>
      </w:r>
      <w:r w:rsidR="007577D3" w:rsidRPr="00606DBA">
        <w:rPr>
          <w:rFonts w:ascii="Times New Roman" w:hAnsi="Times New Roman"/>
          <w:sz w:val="28"/>
          <w:szCs w:val="28"/>
        </w:rPr>
        <w:t xml:space="preserve"> </w:t>
      </w:r>
      <w:r w:rsidRPr="00606DBA">
        <w:rPr>
          <w:rFonts w:ascii="Times New Roman" w:hAnsi="Times New Roman"/>
          <w:sz w:val="28"/>
          <w:szCs w:val="28"/>
        </w:rPr>
        <w:t xml:space="preserve">рублей - средства местного бюджета на проведение косметических ремонтов и устранение предписаний надзорных органов в Белоярском, </w:t>
      </w:r>
      <w:proofErr w:type="spellStart"/>
      <w:r w:rsidRPr="00606DBA">
        <w:rPr>
          <w:rFonts w:ascii="Times New Roman" w:hAnsi="Times New Roman"/>
          <w:sz w:val="28"/>
          <w:szCs w:val="28"/>
        </w:rPr>
        <w:t>Причулымском</w:t>
      </w:r>
      <w:proofErr w:type="spellEnd"/>
      <w:r w:rsidRPr="00606DBA">
        <w:rPr>
          <w:rFonts w:ascii="Times New Roman" w:hAnsi="Times New Roman"/>
          <w:sz w:val="28"/>
          <w:szCs w:val="28"/>
        </w:rPr>
        <w:t xml:space="preserve"> и Каменском детских садах.</w:t>
      </w:r>
    </w:p>
    <w:p w:rsidR="000F579B" w:rsidRPr="00606DBA" w:rsidRDefault="000F579B" w:rsidP="000F579B">
      <w:pPr>
        <w:pStyle w:val="a7"/>
        <w:spacing w:before="0" w:beforeAutospacing="0" w:after="0" w:afterAutospacing="0"/>
        <w:ind w:firstLine="709"/>
        <w:jc w:val="both"/>
        <w:rPr>
          <w:sz w:val="28"/>
          <w:szCs w:val="28"/>
        </w:rPr>
      </w:pPr>
      <w:r w:rsidRPr="00606DBA">
        <w:rPr>
          <w:sz w:val="28"/>
          <w:szCs w:val="28"/>
        </w:rPr>
        <w:lastRenderedPageBreak/>
        <w:t xml:space="preserve">Завершилось выполнение капитального ремонта </w:t>
      </w:r>
      <w:proofErr w:type="spellStart"/>
      <w:r w:rsidRPr="00606DBA">
        <w:rPr>
          <w:sz w:val="28"/>
          <w:szCs w:val="28"/>
        </w:rPr>
        <w:t>Ключинской</w:t>
      </w:r>
      <w:proofErr w:type="spellEnd"/>
      <w:r w:rsidRPr="00606DBA">
        <w:rPr>
          <w:sz w:val="28"/>
          <w:szCs w:val="28"/>
        </w:rPr>
        <w:t xml:space="preserve"> школы.</w:t>
      </w:r>
    </w:p>
    <w:p w:rsidR="000F579B" w:rsidRPr="00606DBA" w:rsidRDefault="000F579B" w:rsidP="000F579B">
      <w:pPr>
        <w:tabs>
          <w:tab w:val="left" w:pos="5529"/>
        </w:tabs>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Капитальный ремонт осуществлялся в рамках федеральной программы. На него выделено более 62 миллионов рублей. Ремонт включал в себя устройство полов, внутренние отделочные работы стен и потолков, кровлю, входные группы, фасад и другие работы. На закупку мебели и оборудования выделено более 7 миллионов рублей.</w:t>
      </w:r>
    </w:p>
    <w:p w:rsidR="000F579B" w:rsidRPr="00606DBA" w:rsidRDefault="000F579B" w:rsidP="000F579B">
      <w:pPr>
        <w:tabs>
          <w:tab w:val="left" w:pos="5529"/>
        </w:tabs>
        <w:spacing w:after="0" w:line="240" w:lineRule="auto"/>
        <w:ind w:firstLine="709"/>
        <w:jc w:val="both"/>
        <w:rPr>
          <w:rFonts w:ascii="Times New Roman" w:hAnsi="Times New Roman"/>
          <w:sz w:val="28"/>
          <w:szCs w:val="28"/>
        </w:rPr>
      </w:pPr>
    </w:p>
    <w:p w:rsidR="000F579B" w:rsidRPr="00606DBA" w:rsidRDefault="000F579B" w:rsidP="000F579B">
      <w:pPr>
        <w:spacing w:after="0" w:line="240" w:lineRule="auto"/>
        <w:ind w:firstLine="709"/>
        <w:jc w:val="both"/>
        <w:rPr>
          <w:rFonts w:ascii="Times New Roman" w:hAnsi="Times New Roman"/>
          <w:sz w:val="28"/>
          <w:szCs w:val="28"/>
        </w:rPr>
      </w:pPr>
      <w:r w:rsidRPr="00606DBA">
        <w:rPr>
          <w:rFonts w:ascii="Times New Roman" w:hAnsi="Times New Roman"/>
          <w:sz w:val="28"/>
          <w:szCs w:val="28"/>
        </w:rPr>
        <w:t>Выполнены работы по ремонту кровли, полов, подвального помещения в Преображенском детском саду;</w:t>
      </w:r>
    </w:p>
    <w:p w:rsidR="000F579B" w:rsidRPr="00606DBA" w:rsidRDefault="000F579B" w:rsidP="000F579B">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фундамента, </w:t>
      </w:r>
      <w:proofErr w:type="spellStart"/>
      <w:r w:rsidRPr="00606DBA">
        <w:rPr>
          <w:rFonts w:ascii="Times New Roman" w:hAnsi="Times New Roman"/>
          <w:sz w:val="28"/>
          <w:szCs w:val="28"/>
        </w:rPr>
        <w:t>отмостки</w:t>
      </w:r>
      <w:proofErr w:type="spellEnd"/>
      <w:r w:rsidRPr="00606DBA">
        <w:rPr>
          <w:rFonts w:ascii="Times New Roman" w:hAnsi="Times New Roman"/>
          <w:sz w:val="28"/>
          <w:szCs w:val="28"/>
        </w:rPr>
        <w:t xml:space="preserve">, стен и потолков </w:t>
      </w:r>
      <w:proofErr w:type="spellStart"/>
      <w:r w:rsidRPr="00606DBA">
        <w:rPr>
          <w:rFonts w:ascii="Times New Roman" w:hAnsi="Times New Roman"/>
          <w:sz w:val="28"/>
          <w:szCs w:val="28"/>
        </w:rPr>
        <w:t>Большесалырской</w:t>
      </w:r>
      <w:proofErr w:type="spellEnd"/>
      <w:r w:rsidRPr="00606DBA">
        <w:rPr>
          <w:rFonts w:ascii="Times New Roman" w:hAnsi="Times New Roman"/>
          <w:sz w:val="28"/>
          <w:szCs w:val="28"/>
        </w:rPr>
        <w:t xml:space="preserve"> школы;</w:t>
      </w:r>
    </w:p>
    <w:p w:rsidR="000F579B" w:rsidRPr="00606DBA" w:rsidRDefault="000F579B" w:rsidP="000F579B">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помещений </w:t>
      </w:r>
      <w:proofErr w:type="spellStart"/>
      <w:r w:rsidRPr="00606DBA">
        <w:rPr>
          <w:rFonts w:ascii="Times New Roman" w:hAnsi="Times New Roman"/>
          <w:sz w:val="28"/>
          <w:szCs w:val="28"/>
        </w:rPr>
        <w:t>Лапшихинской</w:t>
      </w:r>
      <w:proofErr w:type="spellEnd"/>
      <w:r w:rsidRPr="00606DBA">
        <w:rPr>
          <w:rFonts w:ascii="Times New Roman" w:hAnsi="Times New Roman"/>
          <w:sz w:val="28"/>
          <w:szCs w:val="28"/>
        </w:rPr>
        <w:t xml:space="preserve"> школы для </w:t>
      </w:r>
      <w:proofErr w:type="gramStart"/>
      <w:r w:rsidRPr="00606DBA">
        <w:rPr>
          <w:rFonts w:ascii="Times New Roman" w:hAnsi="Times New Roman"/>
          <w:sz w:val="28"/>
          <w:szCs w:val="28"/>
        </w:rPr>
        <w:t>открытия  центра</w:t>
      </w:r>
      <w:proofErr w:type="gramEnd"/>
      <w:r w:rsidRPr="00606DBA">
        <w:rPr>
          <w:rFonts w:ascii="Times New Roman" w:hAnsi="Times New Roman"/>
          <w:sz w:val="28"/>
          <w:szCs w:val="28"/>
        </w:rPr>
        <w:t xml:space="preserve"> образования Точка роста.</w:t>
      </w:r>
    </w:p>
    <w:p w:rsidR="000F579B" w:rsidRPr="00606DBA" w:rsidRDefault="000F579B" w:rsidP="000F579B">
      <w:pPr>
        <w:spacing w:after="0" w:line="240" w:lineRule="auto"/>
        <w:ind w:firstLine="567"/>
        <w:jc w:val="both"/>
        <w:outlineLvl w:val="0"/>
        <w:rPr>
          <w:rFonts w:ascii="Times New Roman" w:hAnsi="Times New Roman"/>
          <w:sz w:val="28"/>
          <w:szCs w:val="28"/>
        </w:rPr>
      </w:pPr>
      <w:r w:rsidRPr="00606DBA">
        <w:rPr>
          <w:rFonts w:ascii="Times New Roman" w:hAnsi="Times New Roman"/>
          <w:sz w:val="28"/>
          <w:szCs w:val="28"/>
        </w:rPr>
        <w:t>В 2024 году благодаря участию в конкурсе на получение субсидии в рамках государственной программы края "Содействие развитию местного самоуправления" в Малиновском детском саду отремонтирована кровля, полностью заменена система отопления, заменены окна, отремонтированы туалетные комнаты и прачечная.</w:t>
      </w:r>
    </w:p>
    <w:p w:rsidR="000F579B" w:rsidRPr="00606DBA" w:rsidRDefault="000F579B" w:rsidP="000F579B">
      <w:pPr>
        <w:spacing w:after="0" w:line="240" w:lineRule="auto"/>
        <w:ind w:firstLine="567"/>
        <w:jc w:val="both"/>
        <w:outlineLvl w:val="0"/>
        <w:rPr>
          <w:rFonts w:ascii="Times New Roman" w:hAnsi="Times New Roman"/>
          <w:sz w:val="28"/>
          <w:szCs w:val="28"/>
        </w:rPr>
      </w:pPr>
      <w:r w:rsidRPr="00606DBA">
        <w:rPr>
          <w:rFonts w:ascii="Times New Roman" w:hAnsi="Times New Roman"/>
          <w:sz w:val="28"/>
          <w:szCs w:val="28"/>
        </w:rPr>
        <w:t xml:space="preserve">За счет средств </w:t>
      </w:r>
      <w:proofErr w:type="spellStart"/>
      <w:r w:rsidRPr="00606DBA">
        <w:rPr>
          <w:rFonts w:ascii="Times New Roman" w:hAnsi="Times New Roman"/>
          <w:sz w:val="28"/>
          <w:szCs w:val="28"/>
        </w:rPr>
        <w:t>РУСАЛа</w:t>
      </w:r>
      <w:proofErr w:type="spellEnd"/>
      <w:r w:rsidRPr="00606DBA">
        <w:rPr>
          <w:rFonts w:ascii="Times New Roman" w:hAnsi="Times New Roman"/>
          <w:sz w:val="28"/>
          <w:szCs w:val="28"/>
        </w:rPr>
        <w:t xml:space="preserve"> выполнены работы по ремонту кровли Преображенской школы, замене ограждения </w:t>
      </w:r>
      <w:proofErr w:type="spellStart"/>
      <w:r w:rsidRPr="00606DBA">
        <w:rPr>
          <w:rFonts w:ascii="Times New Roman" w:hAnsi="Times New Roman"/>
          <w:sz w:val="28"/>
          <w:szCs w:val="28"/>
        </w:rPr>
        <w:t>Лапшихинской</w:t>
      </w:r>
      <w:proofErr w:type="spellEnd"/>
      <w:r w:rsidRPr="00606DBA">
        <w:rPr>
          <w:rFonts w:ascii="Times New Roman" w:hAnsi="Times New Roman"/>
          <w:sz w:val="28"/>
          <w:szCs w:val="28"/>
        </w:rPr>
        <w:t xml:space="preserve"> школы, отремонтированы мастерская и Центр детских инициатив в Горной школе, частично закуплено оборудование. Реализация проектов за счет средств компании продолжается и в 2025 году.</w:t>
      </w:r>
    </w:p>
    <w:p w:rsidR="000F579B" w:rsidRPr="00606DBA" w:rsidRDefault="000F579B" w:rsidP="000F579B">
      <w:pPr>
        <w:spacing w:after="0" w:line="240" w:lineRule="auto"/>
        <w:ind w:firstLine="709"/>
        <w:jc w:val="both"/>
        <w:rPr>
          <w:rFonts w:ascii="Times New Roman" w:hAnsi="Times New Roman"/>
          <w:sz w:val="28"/>
          <w:szCs w:val="28"/>
        </w:rPr>
      </w:pPr>
    </w:p>
    <w:p w:rsidR="000F579B" w:rsidRDefault="000F579B" w:rsidP="000F579B">
      <w:pPr>
        <w:spacing w:after="0" w:line="240" w:lineRule="auto"/>
        <w:jc w:val="center"/>
        <w:rPr>
          <w:rFonts w:ascii="Times New Roman" w:hAnsi="Times New Roman"/>
          <w:b/>
          <w:color w:val="000000"/>
          <w:sz w:val="28"/>
          <w:szCs w:val="28"/>
        </w:rPr>
      </w:pPr>
      <w:r w:rsidRPr="00606DBA">
        <w:rPr>
          <w:rFonts w:ascii="Times New Roman" w:hAnsi="Times New Roman"/>
          <w:b/>
          <w:color w:val="000000"/>
          <w:sz w:val="28"/>
          <w:szCs w:val="28"/>
        </w:rPr>
        <w:t>10.3. Воспитание</w:t>
      </w:r>
    </w:p>
    <w:p w:rsidR="00606DBA" w:rsidRPr="00606DBA" w:rsidRDefault="00606DBA" w:rsidP="000F579B">
      <w:pPr>
        <w:spacing w:after="0" w:line="240" w:lineRule="auto"/>
        <w:jc w:val="center"/>
        <w:rPr>
          <w:rFonts w:ascii="Times New Roman" w:hAnsi="Times New Roman"/>
          <w:sz w:val="24"/>
          <w:szCs w:val="24"/>
        </w:rPr>
      </w:pPr>
    </w:p>
    <w:p w:rsidR="000F579B" w:rsidRPr="00606DBA" w:rsidRDefault="000F579B" w:rsidP="000F579B">
      <w:pPr>
        <w:spacing w:line="240" w:lineRule="auto"/>
        <w:ind w:right="-1" w:firstLine="709"/>
        <w:jc w:val="both"/>
        <w:rPr>
          <w:rFonts w:ascii="Times New Roman" w:hAnsi="Times New Roman"/>
          <w:sz w:val="28"/>
          <w:szCs w:val="28"/>
          <w:shd w:val="clear" w:color="auto" w:fill="F9FAFA"/>
        </w:rPr>
      </w:pPr>
      <w:r w:rsidRPr="00606DBA">
        <w:rPr>
          <w:rFonts w:ascii="Times New Roman" w:hAnsi="Times New Roman"/>
          <w:sz w:val="28"/>
          <w:szCs w:val="28"/>
          <w:shd w:val="clear" w:color="auto" w:fill="F9FAFA"/>
        </w:rPr>
        <w:t>Как и в предыдущие годы, государственная система воспитания продолжает развиваться и совершенствоваться и это продиктовано, прежде всего, общим контекстом изменений в образовательной политике, связанных с усилением роли воспитания в образовательных организациях. Воспитание по-прежнему остаётся приоритетной задачей нашего государства.</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Главной задачей воспитания по-прежнему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В 2023/2024 учебном году продолжена реализация федеральных и региональных мероприятий патриотической направленности, еженедельная церемония поднятия Государственного флага и исполнение гимна, проведение занятий «Разговоры о важном», реализация проекта «Орлята России».</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 xml:space="preserve">В каждой школе реализуется рабочая программа воспитания. Все </w:t>
      </w:r>
      <w:proofErr w:type="gramStart"/>
      <w:r w:rsidRPr="00606DBA">
        <w:rPr>
          <w:rFonts w:ascii="Times New Roman" w:hAnsi="Times New Roman"/>
          <w:sz w:val="28"/>
          <w:szCs w:val="28"/>
        </w:rPr>
        <w:t>организации  работают</w:t>
      </w:r>
      <w:proofErr w:type="gramEnd"/>
      <w:r w:rsidRPr="00606DBA">
        <w:rPr>
          <w:rFonts w:ascii="Times New Roman" w:hAnsi="Times New Roman"/>
          <w:sz w:val="28"/>
          <w:szCs w:val="28"/>
        </w:rPr>
        <w:t xml:space="preserve"> по единому календарному плану воспитательной работы, где отражены самые важные памятные даты в истории страны. </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lastRenderedPageBreak/>
        <w:t xml:space="preserve">С января </w:t>
      </w:r>
      <w:proofErr w:type="gramStart"/>
      <w:r w:rsidRPr="00606DBA">
        <w:rPr>
          <w:rFonts w:ascii="Times New Roman" w:hAnsi="Times New Roman"/>
          <w:sz w:val="28"/>
          <w:szCs w:val="28"/>
        </w:rPr>
        <w:t>2024  года</w:t>
      </w:r>
      <w:proofErr w:type="gramEnd"/>
      <w:r w:rsidRPr="00606DBA">
        <w:rPr>
          <w:rFonts w:ascii="Times New Roman" w:hAnsi="Times New Roman"/>
          <w:sz w:val="28"/>
          <w:szCs w:val="28"/>
        </w:rPr>
        <w:t xml:space="preserve"> должность Советник директора по воспитанию введена еще в 6 школах: Белоярской, </w:t>
      </w:r>
      <w:proofErr w:type="spellStart"/>
      <w:r w:rsidRPr="00606DBA">
        <w:rPr>
          <w:rFonts w:ascii="Times New Roman" w:hAnsi="Times New Roman"/>
          <w:sz w:val="28"/>
          <w:szCs w:val="28"/>
        </w:rPr>
        <w:t>Большесалырской</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Ключинской</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Причулымской</w:t>
      </w:r>
      <w:proofErr w:type="spellEnd"/>
      <w:r w:rsidRPr="00606DBA">
        <w:rPr>
          <w:rFonts w:ascii="Times New Roman" w:hAnsi="Times New Roman"/>
          <w:sz w:val="28"/>
          <w:szCs w:val="28"/>
        </w:rPr>
        <w:t xml:space="preserve">, Преображенской и </w:t>
      </w:r>
      <w:proofErr w:type="spellStart"/>
      <w:r w:rsidRPr="00606DBA">
        <w:rPr>
          <w:rFonts w:ascii="Times New Roman" w:hAnsi="Times New Roman"/>
          <w:sz w:val="28"/>
          <w:szCs w:val="28"/>
        </w:rPr>
        <w:t>Тарутинской</w:t>
      </w:r>
      <w:proofErr w:type="spellEnd"/>
      <w:r w:rsidRPr="00606DBA">
        <w:rPr>
          <w:rFonts w:ascii="Times New Roman" w:hAnsi="Times New Roman"/>
          <w:sz w:val="28"/>
          <w:szCs w:val="28"/>
        </w:rPr>
        <w:t>. Таким образом, советники осуществляют свою работу в 8 учреждениях.</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 xml:space="preserve">В образовательных организациях необходимо выстроена единая система воспитательной работы через синхронизацию внеурочных занятий «Разговоры о важном», деятельности «Движения первых», проекта «Орлята России», функционирования Центров детских инициатив и штаба воспитательной работы учреждения. </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 xml:space="preserve">Еще одним значимым событием в 2023/2024 учебном году стало создание в 7 школах первичных отделений детского объединения - Российского движения детей и молодежи «Движение первых». </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 xml:space="preserve">Впервые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прошла Военно-патриотическая игра «Зарница 2.0», новое мероприятие в рамках деятельности Движения Первых. </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bCs/>
          <w:sz w:val="28"/>
          <w:szCs w:val="28"/>
        </w:rPr>
        <w:t xml:space="preserve">Игра направлена на </w:t>
      </w:r>
      <w:r w:rsidRPr="00606DBA">
        <w:rPr>
          <w:rFonts w:ascii="Times New Roman" w:hAnsi="Times New Roman"/>
          <w:sz w:val="28"/>
          <w:szCs w:val="28"/>
        </w:rPr>
        <w:t>приобретение и закрепление участниками навыков начальной военной подготовки, формирование прочных основ патриотического сознания, чувства верности долгу по защите своего Отечества, активной гражданской позиции, а также развитие патриотического движения и системы исторически сложившихся военно-патриотических игр в Российской Федерации.</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bCs/>
          <w:sz w:val="28"/>
          <w:szCs w:val="28"/>
        </w:rPr>
        <w:t xml:space="preserve">В муниципальном этапе приняли </w:t>
      </w:r>
      <w:proofErr w:type="gramStart"/>
      <w:r w:rsidRPr="00606DBA">
        <w:rPr>
          <w:rFonts w:ascii="Times New Roman" w:hAnsi="Times New Roman"/>
          <w:bCs/>
          <w:sz w:val="28"/>
          <w:szCs w:val="28"/>
        </w:rPr>
        <w:t>участие  команды</w:t>
      </w:r>
      <w:proofErr w:type="gramEnd"/>
      <w:r w:rsidRPr="00606DBA">
        <w:rPr>
          <w:rFonts w:ascii="Times New Roman" w:hAnsi="Times New Roman"/>
          <w:bCs/>
          <w:sz w:val="28"/>
          <w:szCs w:val="28"/>
        </w:rPr>
        <w:t xml:space="preserve"> 5 образовательных организаций</w:t>
      </w:r>
      <w:r w:rsidRPr="00606DBA">
        <w:rPr>
          <w:rFonts w:ascii="Times New Roman" w:hAnsi="Times New Roman"/>
          <w:sz w:val="28"/>
          <w:szCs w:val="28"/>
        </w:rPr>
        <w:t>. Победителями муниципального этапа стали</w:t>
      </w:r>
      <w:r w:rsidRPr="00606DBA">
        <w:rPr>
          <w:rFonts w:ascii="Times New Roman" w:hAnsi="Times New Roman"/>
          <w:bCs/>
          <w:sz w:val="28"/>
          <w:szCs w:val="28"/>
        </w:rPr>
        <w:t xml:space="preserve"> команды </w:t>
      </w:r>
      <w:proofErr w:type="spellStart"/>
      <w:r w:rsidRPr="00606DBA">
        <w:rPr>
          <w:rFonts w:ascii="Times New Roman" w:hAnsi="Times New Roman"/>
          <w:bCs/>
          <w:sz w:val="28"/>
          <w:szCs w:val="28"/>
        </w:rPr>
        <w:t>Большесалырской</w:t>
      </w:r>
      <w:proofErr w:type="spellEnd"/>
      <w:r w:rsidRPr="00606DBA">
        <w:rPr>
          <w:rFonts w:ascii="Times New Roman" w:hAnsi="Times New Roman"/>
          <w:bCs/>
          <w:sz w:val="28"/>
          <w:szCs w:val="28"/>
        </w:rPr>
        <w:t xml:space="preserve"> и </w:t>
      </w:r>
      <w:proofErr w:type="spellStart"/>
      <w:r w:rsidRPr="00606DBA">
        <w:rPr>
          <w:rFonts w:ascii="Times New Roman" w:hAnsi="Times New Roman"/>
          <w:bCs/>
          <w:sz w:val="28"/>
          <w:szCs w:val="28"/>
        </w:rPr>
        <w:t>Ключинской</w:t>
      </w:r>
      <w:proofErr w:type="spellEnd"/>
      <w:r w:rsidRPr="00606DBA">
        <w:rPr>
          <w:rFonts w:ascii="Times New Roman" w:hAnsi="Times New Roman"/>
          <w:bCs/>
          <w:sz w:val="28"/>
          <w:szCs w:val="28"/>
        </w:rPr>
        <w:t xml:space="preserve"> школы.</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 xml:space="preserve">В 2023-2024 учебном году особое внимание уделялось увековечению </w:t>
      </w:r>
      <w:r w:rsidRPr="00606DBA">
        <w:rPr>
          <w:rFonts w:ascii="Times New Roman" w:hAnsi="Times New Roman"/>
          <w:noProof/>
          <w:sz w:val="28"/>
          <w:szCs w:val="28"/>
          <w:lang w:eastAsia="ru-RU"/>
        </w:rPr>
        <w:drawing>
          <wp:inline distT="0" distB="0" distL="0" distR="0" wp14:anchorId="729E64E1" wp14:editId="41910F50">
            <wp:extent cx="9525" cy="9525"/>
            <wp:effectExtent l="19050" t="0" r="9525" b="0"/>
            <wp:docPr id="6" name="Picture 22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8"/>
                    <pic:cNvPicPr>
                      <a:picLocks noChangeAspect="1" noChangeArrowheads="1"/>
                    </pic:cNvPicPr>
                  </pic:nvPicPr>
                  <pic:blipFill>
                    <a:blip r:embed="rId1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06DBA">
        <w:rPr>
          <w:rFonts w:ascii="Times New Roman" w:hAnsi="Times New Roman"/>
          <w:sz w:val="28"/>
          <w:szCs w:val="28"/>
        </w:rPr>
        <w:t xml:space="preserve">памяти участников ВОВ, участникам СВО проявивших отвагу, мужество и героизм: в 4 школах </w:t>
      </w:r>
      <w:r w:rsidRPr="00606DBA">
        <w:rPr>
          <w:rFonts w:ascii="Times New Roman" w:hAnsi="Times New Roman"/>
          <w:noProof/>
          <w:sz w:val="28"/>
          <w:szCs w:val="28"/>
          <w:lang w:eastAsia="ru-RU"/>
        </w:rPr>
        <w:drawing>
          <wp:inline distT="0" distB="0" distL="0" distR="0" wp14:anchorId="75054866" wp14:editId="66B7772D">
            <wp:extent cx="9525" cy="9525"/>
            <wp:effectExtent l="19050" t="0" r="9525" b="0"/>
            <wp:docPr id="7" name="Picture 2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9"/>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06DBA">
        <w:rPr>
          <w:rFonts w:ascii="Times New Roman" w:hAnsi="Times New Roman"/>
          <w:sz w:val="28"/>
          <w:szCs w:val="28"/>
        </w:rPr>
        <w:t xml:space="preserve">района </w:t>
      </w:r>
      <w:proofErr w:type="gramStart"/>
      <w:r w:rsidRPr="00606DBA">
        <w:rPr>
          <w:rFonts w:ascii="Times New Roman" w:hAnsi="Times New Roman"/>
          <w:sz w:val="28"/>
          <w:szCs w:val="28"/>
        </w:rPr>
        <w:t>открыты  6</w:t>
      </w:r>
      <w:proofErr w:type="gramEnd"/>
      <w:r w:rsidRPr="00606DBA">
        <w:rPr>
          <w:rFonts w:ascii="Times New Roman" w:hAnsi="Times New Roman"/>
          <w:sz w:val="28"/>
          <w:szCs w:val="28"/>
        </w:rPr>
        <w:t xml:space="preserve"> парт Героев.</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 xml:space="preserve">Школьные театры и школьные спортивные клубы, также становятся важной частью образовательной инфраструктуры, ключевой формой организации </w:t>
      </w:r>
      <w:proofErr w:type="spellStart"/>
      <w:r w:rsidRPr="00606DBA">
        <w:rPr>
          <w:rFonts w:ascii="Times New Roman" w:hAnsi="Times New Roman"/>
          <w:sz w:val="28"/>
          <w:szCs w:val="28"/>
        </w:rPr>
        <w:t>внеучебной</w:t>
      </w:r>
      <w:proofErr w:type="spellEnd"/>
      <w:r w:rsidRPr="00606DBA">
        <w:rPr>
          <w:rFonts w:ascii="Times New Roman" w:hAnsi="Times New Roman"/>
          <w:sz w:val="28"/>
          <w:szCs w:val="28"/>
        </w:rPr>
        <w:t xml:space="preserve"> деятельности каждого школьника.</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 xml:space="preserve">В спортивных клубах, которые созданы и функционируют во всех школах района, </w:t>
      </w:r>
      <w:r w:rsidRPr="00606DBA">
        <w:rPr>
          <w:rFonts w:ascii="Times New Roman" w:hAnsi="Times New Roman"/>
          <w:noProof/>
          <w:sz w:val="28"/>
          <w:szCs w:val="28"/>
          <w:lang w:eastAsia="ru-RU"/>
        </w:rPr>
        <w:drawing>
          <wp:inline distT="0" distB="0" distL="0" distR="0" wp14:anchorId="2763D895" wp14:editId="3C78A0CC">
            <wp:extent cx="9525" cy="19050"/>
            <wp:effectExtent l="19050" t="0" r="9525" b="0"/>
            <wp:docPr id="8" name="Picture 48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42"/>
                    <pic:cNvPicPr>
                      <a:picLocks noChangeAspect="1" noChangeArrowheads="1"/>
                    </pic:cNvPicPr>
                  </pic:nvPicPr>
                  <pic:blipFill>
                    <a:blip r:embed="rId21"/>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606DBA">
        <w:rPr>
          <w:rFonts w:ascii="Times New Roman" w:hAnsi="Times New Roman"/>
          <w:sz w:val="28"/>
          <w:szCs w:val="28"/>
        </w:rPr>
        <w:t xml:space="preserve">занимается 540 детей и подростков. </w:t>
      </w:r>
    </w:p>
    <w:p w:rsidR="000F579B" w:rsidRPr="00606DBA" w:rsidRDefault="000F579B" w:rsidP="000F579B">
      <w:pPr>
        <w:spacing w:line="240" w:lineRule="auto"/>
        <w:ind w:right="-1" w:firstLine="709"/>
        <w:jc w:val="both"/>
        <w:rPr>
          <w:rFonts w:ascii="Times New Roman" w:hAnsi="Times New Roman"/>
          <w:sz w:val="28"/>
          <w:szCs w:val="28"/>
        </w:rPr>
      </w:pPr>
      <w:r w:rsidRPr="00606DBA">
        <w:rPr>
          <w:rFonts w:ascii="Times New Roman" w:hAnsi="Times New Roman"/>
          <w:sz w:val="28"/>
          <w:szCs w:val="28"/>
        </w:rPr>
        <w:t>В 2023/2024 году обучающиеся МБОУ «Горная СШ» приняли участие в региональном этапе Всероссийских спортивных соревнований школьников «Президентские состязания».</w:t>
      </w:r>
    </w:p>
    <w:p w:rsidR="000F579B" w:rsidRPr="00606DBA" w:rsidRDefault="000F579B" w:rsidP="000F579B">
      <w:pPr>
        <w:spacing w:line="240" w:lineRule="auto"/>
        <w:ind w:right="-1" w:firstLine="709"/>
        <w:jc w:val="both"/>
        <w:rPr>
          <w:rFonts w:ascii="Times New Roman" w:hAnsi="Times New Roman"/>
          <w:b/>
          <w:sz w:val="28"/>
          <w:szCs w:val="28"/>
        </w:rPr>
      </w:pPr>
      <w:r w:rsidRPr="00606DBA">
        <w:rPr>
          <w:rFonts w:ascii="Times New Roman" w:hAnsi="Times New Roman"/>
          <w:sz w:val="28"/>
          <w:szCs w:val="28"/>
        </w:rPr>
        <w:t>Школьный спортивный клуб МКОУ «</w:t>
      </w:r>
      <w:proofErr w:type="spellStart"/>
      <w:r w:rsidRPr="00606DBA">
        <w:rPr>
          <w:rFonts w:ascii="Times New Roman" w:hAnsi="Times New Roman"/>
          <w:sz w:val="28"/>
          <w:szCs w:val="28"/>
        </w:rPr>
        <w:t>Причулымская</w:t>
      </w:r>
      <w:proofErr w:type="spellEnd"/>
      <w:r w:rsidRPr="00606DBA">
        <w:rPr>
          <w:rFonts w:ascii="Times New Roman" w:hAnsi="Times New Roman"/>
          <w:sz w:val="28"/>
          <w:szCs w:val="28"/>
        </w:rPr>
        <w:t xml:space="preserve"> СШ» занял второе место в </w:t>
      </w:r>
      <w:r w:rsidRPr="00606DBA">
        <w:rPr>
          <w:rFonts w:ascii="Times New Roman" w:hAnsi="Times New Roman"/>
          <w:bCs/>
          <w:sz w:val="28"/>
          <w:szCs w:val="28"/>
        </w:rPr>
        <w:t xml:space="preserve">региональном этапе Всероссийского смотра-конкурса на лучшую постановку физкультурной работы и развитие массового спорта среди </w:t>
      </w:r>
      <w:r w:rsidRPr="00606DBA">
        <w:rPr>
          <w:rFonts w:ascii="Times New Roman" w:hAnsi="Times New Roman"/>
          <w:bCs/>
          <w:sz w:val="28"/>
          <w:szCs w:val="28"/>
        </w:rPr>
        <w:lastRenderedPageBreak/>
        <w:t xml:space="preserve">школьных спортивных клубов в 2023/2024 учебном году в номинации </w:t>
      </w:r>
      <w:r w:rsidRPr="00606DBA">
        <w:rPr>
          <w:rStyle w:val="afa"/>
          <w:rFonts w:ascii="Times New Roman" w:hAnsi="Times New Roman"/>
          <w:sz w:val="28"/>
          <w:szCs w:val="28"/>
          <w:shd w:val="clear" w:color="auto" w:fill="FFFFFF"/>
        </w:rPr>
        <w:t>«Спортивный резерв».</w:t>
      </w:r>
    </w:p>
    <w:p w:rsidR="000F579B" w:rsidRDefault="000F579B" w:rsidP="000F579B">
      <w:pPr>
        <w:spacing w:after="0" w:line="240" w:lineRule="auto"/>
        <w:jc w:val="center"/>
        <w:rPr>
          <w:rFonts w:ascii="Times New Roman" w:hAnsi="Times New Roman"/>
          <w:b/>
          <w:color w:val="000000"/>
          <w:sz w:val="28"/>
          <w:szCs w:val="28"/>
        </w:rPr>
      </w:pPr>
      <w:r w:rsidRPr="00606DBA">
        <w:rPr>
          <w:rFonts w:ascii="Times New Roman" w:hAnsi="Times New Roman"/>
          <w:b/>
          <w:color w:val="000000"/>
          <w:sz w:val="28"/>
          <w:szCs w:val="28"/>
        </w:rPr>
        <w:t>10.4. Дополнительное образование детей</w:t>
      </w:r>
    </w:p>
    <w:p w:rsidR="00606DBA" w:rsidRPr="00606DBA" w:rsidRDefault="00606DBA" w:rsidP="000F579B">
      <w:pPr>
        <w:spacing w:after="0" w:line="240" w:lineRule="auto"/>
        <w:jc w:val="center"/>
        <w:rPr>
          <w:rFonts w:ascii="Times New Roman" w:hAnsi="Times New Roman"/>
          <w:b/>
          <w:color w:val="000000"/>
          <w:sz w:val="28"/>
          <w:szCs w:val="28"/>
        </w:rPr>
      </w:pP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Важной составляющей образовательного пространства являлось дополнительное образование детей, сочетающее в себе функции воспитания, обучения, социализации, поддержки и развития талантливых и одаренных детей.</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t xml:space="preserve">Школами и детско-юношеским центром реализуется 172 программы дополнительного образования следующих направленностей: социально-гуманитарной, естественнонаучной, художественной, физкультурно-спортивной, технической и туристско-краеведческой. В 2024 году общий охват детей, вовлеченных в реализацию программ, составил 71,02% от общего числа несовершеннолетних в возрасте от 5 до 18 лет, проживающих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t>Сохраняется 100% возможность бесплатного и доступного дополнительного образования для всех обучающихся.</w:t>
      </w: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 </w:t>
      </w:r>
    </w:p>
    <w:p w:rsidR="000F579B" w:rsidRPr="00606DBA" w:rsidRDefault="000F579B" w:rsidP="000F579B">
      <w:pPr>
        <w:spacing w:after="0" w:line="240" w:lineRule="auto"/>
        <w:ind w:firstLine="567"/>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57"/>
        <w:gridCol w:w="2257"/>
        <w:gridCol w:w="2257"/>
      </w:tblGrid>
      <w:tr w:rsidR="000F579B" w:rsidRPr="00606DBA" w:rsidTr="007577D3">
        <w:trPr>
          <w:jc w:val="center"/>
        </w:trPr>
        <w:tc>
          <w:tcPr>
            <w:tcW w:w="22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eastAsia="Times New Roman" w:hAnsi="Times New Roman"/>
                <w:bCs/>
                <w:color w:val="000000"/>
                <w:sz w:val="28"/>
                <w:szCs w:val="28"/>
              </w:rPr>
              <w:t>Охват дополнительным образованием по состоянию на 30.12.2021</w:t>
            </w:r>
          </w:p>
        </w:tc>
        <w:tc>
          <w:tcPr>
            <w:tcW w:w="22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eastAsia="Times New Roman" w:hAnsi="Times New Roman"/>
                <w:bCs/>
                <w:color w:val="000000"/>
                <w:sz w:val="28"/>
                <w:szCs w:val="28"/>
              </w:rPr>
              <w:t>Охват дополнительным образованием по состоянию на 30.12.2022</w:t>
            </w:r>
          </w:p>
        </w:tc>
        <w:tc>
          <w:tcPr>
            <w:tcW w:w="2257"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 xml:space="preserve">Охват </w:t>
            </w:r>
          </w:p>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eastAsia="Times New Roman" w:hAnsi="Times New Roman"/>
                <w:bCs/>
                <w:color w:val="000000"/>
                <w:sz w:val="28"/>
                <w:szCs w:val="28"/>
              </w:rPr>
              <w:t>дополнительным образованием за счет местного бюджета по состоянию на 30.12.2023</w:t>
            </w:r>
          </w:p>
        </w:tc>
        <w:tc>
          <w:tcPr>
            <w:tcW w:w="2257"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 xml:space="preserve">Охват </w:t>
            </w:r>
          </w:p>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дополнительным образованием за счет местного бюджета по состоянию на 30.12.2024</w:t>
            </w:r>
          </w:p>
        </w:tc>
      </w:tr>
      <w:tr w:rsidR="000F579B" w:rsidRPr="00606DBA" w:rsidTr="007577D3">
        <w:trPr>
          <w:trHeight w:val="286"/>
          <w:jc w:val="center"/>
        </w:trPr>
        <w:tc>
          <w:tcPr>
            <w:tcW w:w="22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bCs/>
                <w:color w:val="000000"/>
                <w:sz w:val="28"/>
                <w:szCs w:val="28"/>
              </w:rPr>
              <w:t>84,31%</w:t>
            </w:r>
          </w:p>
        </w:tc>
        <w:tc>
          <w:tcPr>
            <w:tcW w:w="22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bCs/>
                <w:color w:val="000000"/>
                <w:sz w:val="28"/>
                <w:szCs w:val="28"/>
              </w:rPr>
              <w:t>76,63%</w:t>
            </w:r>
          </w:p>
        </w:tc>
        <w:tc>
          <w:tcPr>
            <w:tcW w:w="22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bCs/>
                <w:color w:val="000000"/>
                <w:sz w:val="28"/>
                <w:szCs w:val="28"/>
              </w:rPr>
              <w:t>68,73%</w:t>
            </w:r>
          </w:p>
        </w:tc>
        <w:tc>
          <w:tcPr>
            <w:tcW w:w="22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71,02%</w:t>
            </w:r>
          </w:p>
        </w:tc>
      </w:tr>
    </w:tbl>
    <w:p w:rsidR="000F579B" w:rsidRPr="00606DBA" w:rsidRDefault="000F579B" w:rsidP="000F579B">
      <w:pPr>
        <w:spacing w:after="0" w:line="240" w:lineRule="auto"/>
        <w:ind w:firstLine="567"/>
        <w:jc w:val="both"/>
        <w:rPr>
          <w:rFonts w:ascii="Times New Roman" w:eastAsia="Times New Roman" w:hAnsi="Times New Roman"/>
          <w:color w:val="000000"/>
          <w:sz w:val="28"/>
          <w:szCs w:val="28"/>
        </w:rPr>
      </w:pPr>
    </w:p>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 xml:space="preserve">За прошедший учебный год образовательными организациями было реализовано 172 программы дополнительного образования различных направленностей, зачислено на обучение по программам дополнительного образования 1713 несовершеннолетних. </w:t>
      </w:r>
    </w:p>
    <w:p w:rsidR="000F579B" w:rsidRPr="00606DBA" w:rsidRDefault="000F579B" w:rsidP="000F579B">
      <w:pPr>
        <w:spacing w:after="0" w:line="240" w:lineRule="auto"/>
        <w:ind w:firstLine="567"/>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10.4.2.</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603"/>
        <w:gridCol w:w="1643"/>
        <w:gridCol w:w="1644"/>
        <w:gridCol w:w="1836"/>
      </w:tblGrid>
      <w:tr w:rsidR="000F579B" w:rsidRPr="00606DBA" w:rsidTr="00AB3F89">
        <w:tc>
          <w:tcPr>
            <w:tcW w:w="2986" w:type="dxa"/>
            <w:vMerge w:val="restart"/>
          </w:tcPr>
          <w:p w:rsidR="000F579B" w:rsidRPr="00606DBA" w:rsidRDefault="000F579B" w:rsidP="00AB3F89">
            <w:pPr>
              <w:spacing w:after="0" w:line="240" w:lineRule="auto"/>
              <w:jc w:val="both"/>
              <w:rPr>
                <w:rFonts w:ascii="Times New Roman" w:eastAsia="Times New Roman" w:hAnsi="Times New Roman"/>
                <w:bCs/>
                <w:color w:val="000000"/>
                <w:sz w:val="28"/>
                <w:szCs w:val="28"/>
              </w:rPr>
            </w:pPr>
          </w:p>
          <w:p w:rsidR="000F579B" w:rsidRPr="00606DBA" w:rsidRDefault="000F579B" w:rsidP="00AB3F89">
            <w:pPr>
              <w:spacing w:after="0" w:line="240" w:lineRule="auto"/>
              <w:jc w:val="both"/>
              <w:rPr>
                <w:rFonts w:ascii="Times New Roman" w:eastAsia="Times New Roman" w:hAnsi="Times New Roman"/>
                <w:bCs/>
                <w:color w:val="000000"/>
                <w:sz w:val="28"/>
                <w:szCs w:val="28"/>
              </w:rPr>
            </w:pPr>
          </w:p>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eastAsia="Times New Roman" w:hAnsi="Times New Roman"/>
                <w:bCs/>
                <w:color w:val="000000"/>
                <w:sz w:val="28"/>
                <w:szCs w:val="28"/>
              </w:rPr>
              <w:t>Направленность</w:t>
            </w:r>
          </w:p>
        </w:tc>
        <w:tc>
          <w:tcPr>
            <w:tcW w:w="6726" w:type="dxa"/>
            <w:gridSpan w:val="4"/>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Количество реализуемых программ</w:t>
            </w:r>
          </w:p>
        </w:tc>
      </w:tr>
      <w:tr w:rsidR="000F579B" w:rsidRPr="00606DBA" w:rsidTr="00AB3F89">
        <w:tc>
          <w:tcPr>
            <w:tcW w:w="2986" w:type="dxa"/>
            <w:vMerge/>
          </w:tcPr>
          <w:p w:rsidR="000F579B" w:rsidRPr="00606DBA" w:rsidRDefault="000F579B" w:rsidP="00AB3F89">
            <w:pPr>
              <w:spacing w:after="0" w:line="240" w:lineRule="auto"/>
              <w:jc w:val="both"/>
              <w:rPr>
                <w:rFonts w:ascii="Times New Roman" w:hAnsi="Times New Roman"/>
                <w:color w:val="000000"/>
                <w:sz w:val="28"/>
                <w:szCs w:val="28"/>
              </w:rPr>
            </w:pPr>
          </w:p>
        </w:tc>
        <w:tc>
          <w:tcPr>
            <w:tcW w:w="1603"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eastAsia="Times New Roman" w:hAnsi="Times New Roman"/>
                <w:bCs/>
                <w:color w:val="000000"/>
                <w:sz w:val="28"/>
                <w:szCs w:val="28"/>
              </w:rPr>
              <w:t>по состоянию на 30.12.2021</w:t>
            </w:r>
          </w:p>
        </w:tc>
        <w:tc>
          <w:tcPr>
            <w:tcW w:w="1643"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eastAsia="Times New Roman" w:hAnsi="Times New Roman"/>
                <w:bCs/>
                <w:color w:val="000000"/>
                <w:sz w:val="28"/>
                <w:szCs w:val="28"/>
              </w:rPr>
              <w:t>по состоянию на 30.12.2022</w:t>
            </w:r>
          </w:p>
        </w:tc>
        <w:tc>
          <w:tcPr>
            <w:tcW w:w="1644"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eastAsia="Times New Roman" w:hAnsi="Times New Roman"/>
                <w:bCs/>
                <w:color w:val="000000"/>
                <w:sz w:val="28"/>
                <w:szCs w:val="28"/>
              </w:rPr>
              <w:t>по состоянию на 30.12.2023</w:t>
            </w:r>
          </w:p>
        </w:tc>
        <w:tc>
          <w:tcPr>
            <w:tcW w:w="1836"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по состоянию на 30.12.2024</w:t>
            </w:r>
          </w:p>
        </w:tc>
      </w:tr>
      <w:tr w:rsidR="000F579B" w:rsidRPr="00606DBA" w:rsidTr="00AB3F89">
        <w:tc>
          <w:tcPr>
            <w:tcW w:w="2986"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Социально-гуманитарная</w:t>
            </w:r>
          </w:p>
        </w:tc>
        <w:tc>
          <w:tcPr>
            <w:tcW w:w="160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38</w:t>
            </w:r>
          </w:p>
        </w:tc>
        <w:tc>
          <w:tcPr>
            <w:tcW w:w="164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50</w:t>
            </w:r>
          </w:p>
        </w:tc>
        <w:tc>
          <w:tcPr>
            <w:tcW w:w="1644"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38</w:t>
            </w:r>
          </w:p>
        </w:tc>
        <w:tc>
          <w:tcPr>
            <w:tcW w:w="1836"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52</w:t>
            </w:r>
          </w:p>
        </w:tc>
      </w:tr>
      <w:tr w:rsidR="000F579B" w:rsidRPr="00606DBA" w:rsidTr="00AB3F89">
        <w:tc>
          <w:tcPr>
            <w:tcW w:w="2986"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Физкультурно-спортивная</w:t>
            </w:r>
          </w:p>
        </w:tc>
        <w:tc>
          <w:tcPr>
            <w:tcW w:w="160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31</w:t>
            </w:r>
          </w:p>
        </w:tc>
        <w:tc>
          <w:tcPr>
            <w:tcW w:w="164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43</w:t>
            </w:r>
          </w:p>
        </w:tc>
        <w:tc>
          <w:tcPr>
            <w:tcW w:w="1644"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33</w:t>
            </w:r>
          </w:p>
        </w:tc>
        <w:tc>
          <w:tcPr>
            <w:tcW w:w="1836"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38</w:t>
            </w:r>
          </w:p>
        </w:tc>
      </w:tr>
      <w:tr w:rsidR="000F579B" w:rsidRPr="00606DBA" w:rsidTr="00AB3F89">
        <w:tc>
          <w:tcPr>
            <w:tcW w:w="2986"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lastRenderedPageBreak/>
              <w:t>Художественная</w:t>
            </w:r>
          </w:p>
        </w:tc>
        <w:tc>
          <w:tcPr>
            <w:tcW w:w="160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28</w:t>
            </w:r>
          </w:p>
        </w:tc>
        <w:tc>
          <w:tcPr>
            <w:tcW w:w="164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38</w:t>
            </w:r>
          </w:p>
        </w:tc>
        <w:tc>
          <w:tcPr>
            <w:tcW w:w="1644"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36</w:t>
            </w:r>
          </w:p>
        </w:tc>
        <w:tc>
          <w:tcPr>
            <w:tcW w:w="1836"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45</w:t>
            </w:r>
          </w:p>
        </w:tc>
      </w:tr>
      <w:tr w:rsidR="000F579B" w:rsidRPr="00606DBA" w:rsidTr="00AB3F89">
        <w:tc>
          <w:tcPr>
            <w:tcW w:w="2986"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Техническая</w:t>
            </w:r>
          </w:p>
        </w:tc>
        <w:tc>
          <w:tcPr>
            <w:tcW w:w="160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16</w:t>
            </w:r>
          </w:p>
        </w:tc>
        <w:tc>
          <w:tcPr>
            <w:tcW w:w="164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15</w:t>
            </w:r>
          </w:p>
        </w:tc>
        <w:tc>
          <w:tcPr>
            <w:tcW w:w="1644"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10</w:t>
            </w:r>
          </w:p>
        </w:tc>
        <w:tc>
          <w:tcPr>
            <w:tcW w:w="1836"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13</w:t>
            </w:r>
          </w:p>
        </w:tc>
      </w:tr>
      <w:tr w:rsidR="000F579B" w:rsidRPr="00606DBA" w:rsidTr="00AB3F89">
        <w:tc>
          <w:tcPr>
            <w:tcW w:w="2986" w:type="dxa"/>
          </w:tcPr>
          <w:p w:rsidR="000F579B" w:rsidRPr="00606DBA" w:rsidRDefault="000F579B" w:rsidP="00AB3F89">
            <w:pPr>
              <w:spacing w:after="0" w:line="240" w:lineRule="auto"/>
              <w:jc w:val="both"/>
              <w:rPr>
                <w:rFonts w:ascii="Times New Roman" w:hAnsi="Times New Roman"/>
                <w:color w:val="000000"/>
                <w:sz w:val="28"/>
                <w:szCs w:val="28"/>
              </w:rPr>
            </w:pPr>
            <w:proofErr w:type="spellStart"/>
            <w:r w:rsidRPr="00606DBA">
              <w:rPr>
                <w:rFonts w:ascii="Times New Roman" w:hAnsi="Times New Roman"/>
                <w:color w:val="000000"/>
                <w:sz w:val="28"/>
                <w:szCs w:val="28"/>
              </w:rPr>
              <w:t>Туристко</w:t>
            </w:r>
            <w:proofErr w:type="spellEnd"/>
            <w:r w:rsidRPr="00606DBA">
              <w:rPr>
                <w:rFonts w:ascii="Times New Roman" w:hAnsi="Times New Roman"/>
                <w:color w:val="000000"/>
                <w:sz w:val="28"/>
                <w:szCs w:val="28"/>
              </w:rPr>
              <w:t>-краеведческая</w:t>
            </w:r>
          </w:p>
        </w:tc>
        <w:tc>
          <w:tcPr>
            <w:tcW w:w="160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11</w:t>
            </w:r>
          </w:p>
        </w:tc>
        <w:tc>
          <w:tcPr>
            <w:tcW w:w="164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10</w:t>
            </w:r>
          </w:p>
        </w:tc>
        <w:tc>
          <w:tcPr>
            <w:tcW w:w="1644"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9</w:t>
            </w:r>
          </w:p>
        </w:tc>
        <w:tc>
          <w:tcPr>
            <w:tcW w:w="1836"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12</w:t>
            </w:r>
          </w:p>
        </w:tc>
      </w:tr>
      <w:tr w:rsidR="000F579B" w:rsidRPr="00606DBA" w:rsidTr="00AB3F89">
        <w:tc>
          <w:tcPr>
            <w:tcW w:w="2986" w:type="dxa"/>
            <w:tcBorders>
              <w:bottom w:val="single" w:sz="4" w:space="0" w:color="auto"/>
            </w:tcBorders>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Естественнонаучная</w:t>
            </w:r>
          </w:p>
        </w:tc>
        <w:tc>
          <w:tcPr>
            <w:tcW w:w="1603"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w:t>
            </w:r>
          </w:p>
        </w:tc>
        <w:tc>
          <w:tcPr>
            <w:tcW w:w="1643"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20</w:t>
            </w:r>
          </w:p>
        </w:tc>
        <w:tc>
          <w:tcPr>
            <w:tcW w:w="1644"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7</w:t>
            </w:r>
          </w:p>
        </w:tc>
        <w:tc>
          <w:tcPr>
            <w:tcW w:w="1836" w:type="dxa"/>
            <w:tcBorders>
              <w:bottom w:val="single" w:sz="4" w:space="0" w:color="auto"/>
            </w:tcBorders>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12</w:t>
            </w:r>
          </w:p>
        </w:tc>
      </w:tr>
      <w:tr w:rsidR="000F579B" w:rsidRPr="00606DBA" w:rsidTr="00AB3F89">
        <w:tc>
          <w:tcPr>
            <w:tcW w:w="2986"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Всего</w:t>
            </w:r>
          </w:p>
        </w:tc>
        <w:tc>
          <w:tcPr>
            <w:tcW w:w="160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125</w:t>
            </w:r>
          </w:p>
        </w:tc>
        <w:tc>
          <w:tcPr>
            <w:tcW w:w="1643"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176</w:t>
            </w:r>
          </w:p>
        </w:tc>
        <w:tc>
          <w:tcPr>
            <w:tcW w:w="1644"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133</w:t>
            </w:r>
          </w:p>
        </w:tc>
        <w:tc>
          <w:tcPr>
            <w:tcW w:w="1836" w:type="dxa"/>
          </w:tcPr>
          <w:p w:rsidR="000F579B" w:rsidRPr="00606DBA" w:rsidRDefault="000F579B" w:rsidP="00AB3F89">
            <w:pPr>
              <w:spacing w:after="0" w:line="240" w:lineRule="auto"/>
              <w:jc w:val="center"/>
              <w:rPr>
                <w:rFonts w:ascii="Times New Roman" w:eastAsia="Times New Roman" w:hAnsi="Times New Roman"/>
                <w:bCs/>
                <w:color w:val="000000"/>
                <w:sz w:val="28"/>
                <w:szCs w:val="28"/>
              </w:rPr>
            </w:pPr>
            <w:r w:rsidRPr="00606DBA">
              <w:rPr>
                <w:rFonts w:ascii="Times New Roman" w:eastAsia="Times New Roman" w:hAnsi="Times New Roman"/>
                <w:bCs/>
                <w:color w:val="000000"/>
                <w:sz w:val="28"/>
                <w:szCs w:val="28"/>
              </w:rPr>
              <w:t>172</w:t>
            </w:r>
          </w:p>
        </w:tc>
      </w:tr>
    </w:tbl>
    <w:p w:rsidR="000F579B" w:rsidRPr="00606DBA" w:rsidRDefault="000F579B" w:rsidP="000F579B">
      <w:pPr>
        <w:spacing w:after="0" w:line="240" w:lineRule="auto"/>
        <w:jc w:val="both"/>
        <w:rPr>
          <w:rFonts w:ascii="Times New Roman" w:eastAsia="Times New Roman" w:hAnsi="Times New Roman"/>
          <w:color w:val="000000"/>
          <w:sz w:val="28"/>
          <w:szCs w:val="28"/>
        </w:rPr>
      </w:pPr>
    </w:p>
    <w:p w:rsidR="000F579B" w:rsidRPr="00606DBA" w:rsidRDefault="000F579B" w:rsidP="000F579B">
      <w:pPr>
        <w:spacing w:after="0" w:line="240" w:lineRule="auto"/>
        <w:ind w:firstLine="567"/>
        <w:jc w:val="center"/>
        <w:rPr>
          <w:rFonts w:ascii="Times New Roman" w:eastAsia="Times New Roman" w:hAnsi="Times New Roman"/>
          <w:b/>
          <w:color w:val="000000"/>
          <w:sz w:val="28"/>
          <w:szCs w:val="28"/>
        </w:rPr>
      </w:pPr>
      <w:r w:rsidRPr="00606DBA">
        <w:rPr>
          <w:rFonts w:ascii="Times New Roman" w:eastAsia="Times New Roman" w:hAnsi="Times New Roman"/>
          <w:b/>
          <w:color w:val="000000"/>
          <w:sz w:val="28"/>
          <w:szCs w:val="28"/>
        </w:rPr>
        <w:t>Профориентация</w:t>
      </w:r>
    </w:p>
    <w:p w:rsidR="000F579B" w:rsidRPr="00606DBA" w:rsidRDefault="000F579B" w:rsidP="000F579B">
      <w:pPr>
        <w:spacing w:after="0" w:line="240" w:lineRule="auto"/>
        <w:ind w:firstLine="567"/>
        <w:jc w:val="right"/>
        <w:rPr>
          <w:rFonts w:ascii="Times New Roman" w:eastAsia="Times New Roman" w:hAnsi="Times New Roman"/>
          <w:color w:val="000000"/>
          <w:sz w:val="28"/>
          <w:szCs w:val="28"/>
        </w:rPr>
      </w:pP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Одним из масштабных проектов по профориентации является всероссийский проект ранней профессиональной ориентации школьников «Билет в будущее», который направлен на раскрытие талантов и осознанный выбор карьеры. В 2024 году проект охватил более 200 школьников.</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 xml:space="preserve">С сентября 2023 года во всех школах России, включая школы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внедрена единая модель профориентации «</w:t>
      </w:r>
      <w:proofErr w:type="spellStart"/>
      <w:r w:rsidRPr="00606DBA">
        <w:rPr>
          <w:rFonts w:ascii="Times New Roman" w:hAnsi="Times New Roman"/>
          <w:sz w:val="28"/>
          <w:szCs w:val="28"/>
        </w:rPr>
        <w:t>Профориентационный</w:t>
      </w:r>
      <w:proofErr w:type="spellEnd"/>
      <w:r w:rsidRPr="00606DBA">
        <w:rPr>
          <w:rFonts w:ascii="Times New Roman" w:hAnsi="Times New Roman"/>
          <w:sz w:val="28"/>
          <w:szCs w:val="28"/>
        </w:rPr>
        <w:t xml:space="preserve"> минимум». Каждая школа может выбрать один из трёх уровней </w:t>
      </w:r>
      <w:proofErr w:type="spellStart"/>
      <w:r w:rsidRPr="00606DBA">
        <w:rPr>
          <w:rFonts w:ascii="Times New Roman" w:hAnsi="Times New Roman"/>
          <w:sz w:val="28"/>
          <w:szCs w:val="28"/>
        </w:rPr>
        <w:t>профориентационного</w:t>
      </w:r>
      <w:proofErr w:type="spellEnd"/>
      <w:r w:rsidRPr="00606DBA">
        <w:rPr>
          <w:rFonts w:ascii="Times New Roman" w:hAnsi="Times New Roman"/>
          <w:sz w:val="28"/>
          <w:szCs w:val="28"/>
        </w:rPr>
        <w:t xml:space="preserve"> минимума: базовый, основной или продвинутый.</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 xml:space="preserve">С 2024 года во всех школах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реализуется основной уровень </w:t>
      </w:r>
      <w:proofErr w:type="spellStart"/>
      <w:r w:rsidRPr="00606DBA">
        <w:rPr>
          <w:rFonts w:ascii="Times New Roman" w:hAnsi="Times New Roman"/>
          <w:sz w:val="28"/>
          <w:szCs w:val="28"/>
        </w:rPr>
        <w:t>профориентационного</w:t>
      </w:r>
      <w:proofErr w:type="spellEnd"/>
      <w:r w:rsidRPr="00606DBA">
        <w:rPr>
          <w:rFonts w:ascii="Times New Roman" w:hAnsi="Times New Roman"/>
          <w:sz w:val="28"/>
          <w:szCs w:val="28"/>
        </w:rPr>
        <w:t xml:space="preserve"> минимума, который включает в себя урочную деятельность, внеурочную деятельность, практико-ориентированный модуль, взаимодействие с родителями и дополнительное образование.</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 xml:space="preserve">В рамках реализации </w:t>
      </w:r>
      <w:proofErr w:type="spellStart"/>
      <w:r w:rsidRPr="00606DBA">
        <w:rPr>
          <w:rFonts w:ascii="Times New Roman" w:hAnsi="Times New Roman"/>
          <w:sz w:val="28"/>
          <w:szCs w:val="28"/>
        </w:rPr>
        <w:t>профминимума</w:t>
      </w:r>
      <w:proofErr w:type="spellEnd"/>
      <w:r w:rsidRPr="00606DBA">
        <w:rPr>
          <w:rFonts w:ascii="Times New Roman" w:hAnsi="Times New Roman"/>
          <w:sz w:val="28"/>
          <w:szCs w:val="28"/>
        </w:rPr>
        <w:t xml:space="preserve"> в 6-11 классах еженедельно проводятся занятия по профориентации «Россия — мои горизонты». </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В Ачинском районе остро стоит проблема нехватки педагогических кадров. Поэтому привлечение школьников к профессии учителя является актуальной задачей.</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 xml:space="preserve">В рамках сетевого взаимодействия с </w:t>
      </w:r>
      <w:proofErr w:type="spellStart"/>
      <w:r w:rsidRPr="00606DBA">
        <w:rPr>
          <w:rFonts w:ascii="Times New Roman" w:hAnsi="Times New Roman"/>
          <w:sz w:val="28"/>
          <w:szCs w:val="28"/>
        </w:rPr>
        <w:t>Ачинским</w:t>
      </w:r>
      <w:proofErr w:type="spellEnd"/>
      <w:r w:rsidRPr="00606DBA">
        <w:rPr>
          <w:rFonts w:ascii="Times New Roman" w:hAnsi="Times New Roman"/>
          <w:sz w:val="28"/>
          <w:szCs w:val="28"/>
        </w:rPr>
        <w:t xml:space="preserve"> педагогическим колледжем </w:t>
      </w:r>
      <w:proofErr w:type="gramStart"/>
      <w:r w:rsidRPr="00606DBA">
        <w:rPr>
          <w:rFonts w:ascii="Times New Roman" w:hAnsi="Times New Roman"/>
          <w:sz w:val="28"/>
          <w:szCs w:val="28"/>
        </w:rPr>
        <w:t>с  2024</w:t>
      </w:r>
      <w:proofErr w:type="gramEnd"/>
      <w:r w:rsidRPr="00606DBA">
        <w:rPr>
          <w:rFonts w:ascii="Times New Roman" w:hAnsi="Times New Roman"/>
          <w:sz w:val="28"/>
          <w:szCs w:val="28"/>
        </w:rPr>
        <w:t xml:space="preserve"> года в трёх школах функционируют педагогические классы. В них обучаются 32 ученика.</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В рамках сетевого взаимодействия с ФГБОУ ВО «Красноярский государственный педагогический университет им. В.П. Астафьева» в четырёх школах обучаются по программе психолого-педагогических классов 36 учеников.</w:t>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color w:val="222222"/>
          <w:sz w:val="28"/>
          <w:szCs w:val="28"/>
          <w:shd w:val="clear" w:color="auto" w:fill="FFFFFF"/>
        </w:rPr>
        <w:t xml:space="preserve">С целью подготовки и мотивации школьников для дальнейшего поступления в учреждения среднего и высшего профессионального образования медицинской направленности в 2024 учебном году </w:t>
      </w:r>
      <w:proofErr w:type="spellStart"/>
      <w:r w:rsidRPr="00606DBA">
        <w:rPr>
          <w:rFonts w:ascii="Times New Roman" w:hAnsi="Times New Roman"/>
          <w:color w:val="222222"/>
          <w:sz w:val="28"/>
          <w:szCs w:val="28"/>
          <w:shd w:val="clear" w:color="auto" w:fill="FFFFFF"/>
        </w:rPr>
        <w:t>Ачинский</w:t>
      </w:r>
      <w:proofErr w:type="spellEnd"/>
      <w:r w:rsidRPr="00606DBA">
        <w:rPr>
          <w:rFonts w:ascii="Times New Roman" w:hAnsi="Times New Roman"/>
          <w:color w:val="222222"/>
          <w:sz w:val="28"/>
          <w:szCs w:val="28"/>
          <w:shd w:val="clear" w:color="auto" w:fill="FFFFFF"/>
        </w:rPr>
        <w:t xml:space="preserve"> медицинский техникум впервые организована школа юного медика для учащихся 9,10,11 классов. Учащиеся МКОУ «</w:t>
      </w:r>
      <w:proofErr w:type="spellStart"/>
      <w:r w:rsidRPr="00606DBA">
        <w:rPr>
          <w:rFonts w:ascii="Times New Roman" w:hAnsi="Times New Roman"/>
          <w:color w:val="222222"/>
          <w:sz w:val="28"/>
          <w:szCs w:val="28"/>
          <w:shd w:val="clear" w:color="auto" w:fill="FFFFFF"/>
        </w:rPr>
        <w:t>Большесалырская</w:t>
      </w:r>
      <w:proofErr w:type="spellEnd"/>
      <w:r w:rsidRPr="00606DBA">
        <w:rPr>
          <w:rFonts w:ascii="Times New Roman" w:hAnsi="Times New Roman"/>
          <w:color w:val="222222"/>
          <w:sz w:val="28"/>
          <w:szCs w:val="28"/>
          <w:shd w:val="clear" w:color="auto" w:fill="FFFFFF"/>
        </w:rPr>
        <w:t xml:space="preserve"> СШ</w:t>
      </w:r>
      <w:proofErr w:type="gramStart"/>
      <w:r w:rsidRPr="00606DBA">
        <w:rPr>
          <w:rFonts w:ascii="Times New Roman" w:hAnsi="Times New Roman"/>
          <w:color w:val="222222"/>
          <w:sz w:val="28"/>
          <w:szCs w:val="28"/>
          <w:shd w:val="clear" w:color="auto" w:fill="FFFFFF"/>
        </w:rPr>
        <w:t>»,  МБОУ</w:t>
      </w:r>
      <w:proofErr w:type="gramEnd"/>
      <w:r w:rsidRPr="00606DBA">
        <w:rPr>
          <w:rFonts w:ascii="Times New Roman" w:hAnsi="Times New Roman"/>
          <w:color w:val="222222"/>
          <w:sz w:val="28"/>
          <w:szCs w:val="28"/>
          <w:shd w:val="clear" w:color="auto" w:fill="FFFFFF"/>
        </w:rPr>
        <w:t xml:space="preserve"> «Белоярская СШ», МКОУ «</w:t>
      </w:r>
      <w:proofErr w:type="spellStart"/>
      <w:r w:rsidRPr="00606DBA">
        <w:rPr>
          <w:rFonts w:ascii="Times New Roman" w:hAnsi="Times New Roman"/>
          <w:color w:val="222222"/>
          <w:sz w:val="28"/>
          <w:szCs w:val="28"/>
          <w:shd w:val="clear" w:color="auto" w:fill="FFFFFF"/>
        </w:rPr>
        <w:t>Лапшихинская</w:t>
      </w:r>
      <w:proofErr w:type="spellEnd"/>
      <w:r w:rsidRPr="00606DBA">
        <w:rPr>
          <w:rFonts w:ascii="Times New Roman" w:hAnsi="Times New Roman"/>
          <w:color w:val="222222"/>
          <w:sz w:val="28"/>
          <w:szCs w:val="28"/>
          <w:shd w:val="clear" w:color="auto" w:fill="FFFFFF"/>
        </w:rPr>
        <w:t xml:space="preserve"> СШ»,  МКОУ «</w:t>
      </w:r>
      <w:proofErr w:type="spellStart"/>
      <w:r w:rsidRPr="00606DBA">
        <w:rPr>
          <w:rFonts w:ascii="Times New Roman" w:hAnsi="Times New Roman"/>
          <w:color w:val="222222"/>
          <w:sz w:val="28"/>
          <w:szCs w:val="28"/>
          <w:shd w:val="clear" w:color="auto" w:fill="FFFFFF"/>
        </w:rPr>
        <w:t>Причулымская</w:t>
      </w:r>
      <w:proofErr w:type="spellEnd"/>
      <w:r w:rsidRPr="00606DBA">
        <w:rPr>
          <w:rFonts w:ascii="Times New Roman" w:hAnsi="Times New Roman"/>
          <w:color w:val="222222"/>
          <w:sz w:val="28"/>
          <w:szCs w:val="28"/>
          <w:shd w:val="clear" w:color="auto" w:fill="FFFFFF"/>
        </w:rPr>
        <w:t xml:space="preserve"> СШ», МКОУ «</w:t>
      </w:r>
      <w:proofErr w:type="spellStart"/>
      <w:r w:rsidRPr="00606DBA">
        <w:rPr>
          <w:rFonts w:ascii="Times New Roman" w:hAnsi="Times New Roman"/>
          <w:color w:val="222222"/>
          <w:sz w:val="28"/>
          <w:szCs w:val="28"/>
          <w:shd w:val="clear" w:color="auto" w:fill="FFFFFF"/>
        </w:rPr>
        <w:t>Тарутинская</w:t>
      </w:r>
      <w:proofErr w:type="spellEnd"/>
      <w:r w:rsidRPr="00606DBA">
        <w:rPr>
          <w:rFonts w:ascii="Times New Roman" w:hAnsi="Times New Roman"/>
          <w:color w:val="222222"/>
          <w:sz w:val="28"/>
          <w:szCs w:val="28"/>
          <w:shd w:val="clear" w:color="auto" w:fill="FFFFFF"/>
        </w:rPr>
        <w:t xml:space="preserve"> СШ» являются участниками программы дополнительного образования «Виртуальная школа юного медика».   </w:t>
      </w:r>
      <w:r w:rsidRPr="00606DBA">
        <w:rPr>
          <w:rFonts w:ascii="Times New Roman" w:hAnsi="Times New Roman"/>
          <w:sz w:val="28"/>
          <w:szCs w:val="28"/>
        </w:rPr>
        <w:tab/>
      </w:r>
    </w:p>
    <w:p w:rsidR="000F579B" w:rsidRPr="00606DBA" w:rsidRDefault="000F579B" w:rsidP="000F579B">
      <w:pPr>
        <w:pStyle w:val="a4"/>
        <w:ind w:firstLine="708"/>
        <w:jc w:val="both"/>
        <w:rPr>
          <w:rFonts w:ascii="Times New Roman" w:hAnsi="Times New Roman"/>
          <w:sz w:val="28"/>
          <w:szCs w:val="28"/>
        </w:rPr>
      </w:pPr>
      <w:r w:rsidRPr="00606DBA">
        <w:rPr>
          <w:rFonts w:ascii="Times New Roman" w:hAnsi="Times New Roman"/>
          <w:sz w:val="28"/>
          <w:szCs w:val="28"/>
        </w:rPr>
        <w:t xml:space="preserve">С целью мотивирования школьников к получению профессии металлурга в 2024 году 19 учеников Малиновской и Горной школ присоединились к </w:t>
      </w:r>
      <w:r w:rsidRPr="00606DBA">
        <w:rPr>
          <w:rFonts w:ascii="Times New Roman" w:hAnsi="Times New Roman"/>
          <w:sz w:val="28"/>
          <w:szCs w:val="28"/>
        </w:rPr>
        <w:lastRenderedPageBreak/>
        <w:t>проекту компании РУСАЛ «Академия будущих металлургов», который реализуется на базе образовательного кампуса школы № 3 города Ачинска.</w:t>
      </w:r>
    </w:p>
    <w:p w:rsidR="000F579B" w:rsidRPr="00606DBA" w:rsidRDefault="000F579B" w:rsidP="000F579B">
      <w:pPr>
        <w:tabs>
          <w:tab w:val="left" w:pos="2120"/>
        </w:tabs>
        <w:spacing w:after="0" w:line="240" w:lineRule="auto"/>
        <w:ind w:firstLine="567"/>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ab/>
      </w:r>
    </w:p>
    <w:p w:rsidR="007577D3" w:rsidRPr="00606DBA" w:rsidRDefault="007577D3" w:rsidP="000F579B">
      <w:pPr>
        <w:spacing w:after="0" w:line="240" w:lineRule="auto"/>
        <w:ind w:firstLine="567"/>
        <w:jc w:val="right"/>
        <w:rPr>
          <w:rFonts w:ascii="Times New Roman" w:eastAsia="Times New Roman" w:hAnsi="Times New Roman"/>
          <w:color w:val="000000"/>
          <w:sz w:val="28"/>
          <w:szCs w:val="28"/>
        </w:rPr>
      </w:pPr>
    </w:p>
    <w:p w:rsidR="007577D3" w:rsidRPr="00606DBA" w:rsidRDefault="007577D3" w:rsidP="000F579B">
      <w:pPr>
        <w:spacing w:after="0" w:line="240" w:lineRule="auto"/>
        <w:ind w:firstLine="567"/>
        <w:jc w:val="right"/>
        <w:rPr>
          <w:rFonts w:ascii="Times New Roman" w:eastAsia="Times New Roman" w:hAnsi="Times New Roman"/>
          <w:color w:val="000000"/>
          <w:sz w:val="28"/>
          <w:szCs w:val="28"/>
        </w:rPr>
      </w:pPr>
    </w:p>
    <w:p w:rsidR="000F579B" w:rsidRPr="00606DBA" w:rsidRDefault="000F579B" w:rsidP="000F579B">
      <w:pPr>
        <w:spacing w:after="0" w:line="240" w:lineRule="auto"/>
        <w:ind w:firstLine="567"/>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10.4.3.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2557"/>
        <w:gridCol w:w="1680"/>
        <w:gridCol w:w="1890"/>
      </w:tblGrid>
      <w:tr w:rsidR="000F579B" w:rsidRPr="00606DBA" w:rsidTr="007577D3">
        <w:trPr>
          <w:jc w:val="center"/>
        </w:trPr>
        <w:tc>
          <w:tcPr>
            <w:tcW w:w="3224"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Мероприятия</w:t>
            </w:r>
          </w:p>
        </w:tc>
        <w:tc>
          <w:tcPr>
            <w:tcW w:w="25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Охват участников, 2022 год</w:t>
            </w:r>
          </w:p>
        </w:tc>
        <w:tc>
          <w:tcPr>
            <w:tcW w:w="168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Охват участников, 2023 год</w:t>
            </w:r>
          </w:p>
        </w:tc>
        <w:tc>
          <w:tcPr>
            <w:tcW w:w="189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Охват участников, 2024 год</w:t>
            </w:r>
          </w:p>
        </w:tc>
      </w:tr>
      <w:tr w:rsidR="000F579B" w:rsidRPr="00606DBA" w:rsidTr="007577D3">
        <w:trPr>
          <w:jc w:val="center"/>
        </w:trPr>
        <w:tc>
          <w:tcPr>
            <w:tcW w:w="3224"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Проект «Билет в будущее»</w:t>
            </w:r>
          </w:p>
        </w:tc>
        <w:tc>
          <w:tcPr>
            <w:tcW w:w="25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120</w:t>
            </w:r>
          </w:p>
        </w:tc>
        <w:tc>
          <w:tcPr>
            <w:tcW w:w="168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180</w:t>
            </w:r>
          </w:p>
        </w:tc>
        <w:tc>
          <w:tcPr>
            <w:tcW w:w="189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200</w:t>
            </w:r>
          </w:p>
        </w:tc>
      </w:tr>
      <w:tr w:rsidR="000F579B" w:rsidRPr="00606DBA" w:rsidTr="007577D3">
        <w:trPr>
          <w:jc w:val="center"/>
        </w:trPr>
        <w:tc>
          <w:tcPr>
            <w:tcW w:w="3224"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Агротехнический класс</w:t>
            </w:r>
          </w:p>
        </w:tc>
        <w:tc>
          <w:tcPr>
            <w:tcW w:w="25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25</w:t>
            </w:r>
          </w:p>
        </w:tc>
        <w:tc>
          <w:tcPr>
            <w:tcW w:w="168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25</w:t>
            </w:r>
          </w:p>
        </w:tc>
        <w:tc>
          <w:tcPr>
            <w:tcW w:w="189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25</w:t>
            </w:r>
          </w:p>
        </w:tc>
      </w:tr>
      <w:tr w:rsidR="000F579B" w:rsidRPr="00606DBA" w:rsidTr="007577D3">
        <w:trPr>
          <w:jc w:val="center"/>
        </w:trPr>
        <w:tc>
          <w:tcPr>
            <w:tcW w:w="3224" w:type="dxa"/>
          </w:tcPr>
          <w:p w:rsidR="000F579B" w:rsidRPr="00606DBA" w:rsidRDefault="000F579B" w:rsidP="00AB3F89">
            <w:pPr>
              <w:spacing w:after="0" w:line="240" w:lineRule="auto"/>
              <w:jc w:val="both"/>
              <w:rPr>
                <w:rFonts w:ascii="Times New Roman" w:hAnsi="Times New Roman"/>
                <w:color w:val="000000"/>
                <w:sz w:val="28"/>
                <w:szCs w:val="28"/>
              </w:rPr>
            </w:pPr>
            <w:r w:rsidRPr="00606DBA">
              <w:rPr>
                <w:rFonts w:ascii="Times New Roman" w:hAnsi="Times New Roman"/>
                <w:color w:val="000000"/>
                <w:sz w:val="28"/>
                <w:szCs w:val="28"/>
              </w:rPr>
              <w:t>Педагогический класс</w:t>
            </w:r>
          </w:p>
        </w:tc>
        <w:tc>
          <w:tcPr>
            <w:tcW w:w="2557"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24</w:t>
            </w:r>
          </w:p>
        </w:tc>
        <w:tc>
          <w:tcPr>
            <w:tcW w:w="168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50</w:t>
            </w:r>
          </w:p>
        </w:tc>
        <w:tc>
          <w:tcPr>
            <w:tcW w:w="1890"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68</w:t>
            </w:r>
          </w:p>
        </w:tc>
      </w:tr>
    </w:tbl>
    <w:p w:rsidR="000F579B" w:rsidRPr="00606DBA" w:rsidRDefault="000F579B" w:rsidP="000F579B">
      <w:pPr>
        <w:spacing w:after="0" w:line="240" w:lineRule="auto"/>
        <w:ind w:firstLine="709"/>
        <w:jc w:val="both"/>
        <w:rPr>
          <w:rFonts w:ascii="Times New Roman" w:eastAsia="Times New Roman" w:hAnsi="Times New Roman"/>
          <w:color w:val="000000"/>
          <w:sz w:val="28"/>
          <w:szCs w:val="28"/>
        </w:rPr>
      </w:pPr>
    </w:p>
    <w:p w:rsidR="000F579B" w:rsidRPr="00606DBA" w:rsidRDefault="000F579B" w:rsidP="000F579B">
      <w:pPr>
        <w:autoSpaceDE w:val="0"/>
        <w:autoSpaceDN w:val="0"/>
        <w:adjustRightInd w:val="0"/>
        <w:spacing w:after="0" w:line="240" w:lineRule="auto"/>
        <w:ind w:firstLine="567"/>
        <w:jc w:val="center"/>
        <w:rPr>
          <w:rFonts w:ascii="Times New Roman" w:hAnsi="Times New Roman"/>
          <w:b/>
          <w:iCs/>
          <w:color w:val="000000"/>
          <w:sz w:val="28"/>
          <w:szCs w:val="28"/>
        </w:rPr>
      </w:pPr>
      <w:r w:rsidRPr="00606DBA">
        <w:rPr>
          <w:rFonts w:ascii="Times New Roman" w:hAnsi="Times New Roman"/>
          <w:b/>
          <w:iCs/>
          <w:color w:val="000000"/>
          <w:sz w:val="28"/>
          <w:szCs w:val="28"/>
        </w:rPr>
        <w:t>Отдых и оздоровление детей</w:t>
      </w:r>
    </w:p>
    <w:p w:rsidR="000F579B" w:rsidRPr="00606DBA" w:rsidRDefault="000F579B" w:rsidP="000F579B">
      <w:pPr>
        <w:autoSpaceDE w:val="0"/>
        <w:autoSpaceDN w:val="0"/>
        <w:adjustRightInd w:val="0"/>
        <w:spacing w:after="0" w:line="240" w:lineRule="auto"/>
        <w:ind w:firstLine="567"/>
        <w:jc w:val="center"/>
        <w:rPr>
          <w:rFonts w:ascii="Times New Roman" w:hAnsi="Times New Roman"/>
          <w:b/>
          <w:i/>
          <w:iCs/>
          <w:color w:val="000000"/>
          <w:sz w:val="28"/>
          <w:szCs w:val="28"/>
        </w:rPr>
      </w:pPr>
    </w:p>
    <w:p w:rsidR="000F579B" w:rsidRPr="00606DBA" w:rsidRDefault="000F579B" w:rsidP="000F579B">
      <w:pPr>
        <w:spacing w:line="240" w:lineRule="auto"/>
        <w:ind w:firstLine="567"/>
        <w:jc w:val="both"/>
        <w:rPr>
          <w:rFonts w:ascii="Times New Roman" w:hAnsi="Times New Roman"/>
          <w:color w:val="000000"/>
          <w:sz w:val="28"/>
          <w:szCs w:val="28"/>
        </w:rPr>
      </w:pPr>
      <w:r w:rsidRPr="00606DBA">
        <w:rPr>
          <w:rFonts w:ascii="Times New Roman" w:hAnsi="Times New Roman"/>
          <w:sz w:val="28"/>
          <w:szCs w:val="28"/>
        </w:rPr>
        <w:t xml:space="preserve">В период летней оздоровительной кампании 2024 года, с целью организации занятости и оздоровления несовершеннолетних на базе 10 общеобразовательных </w:t>
      </w:r>
      <w:proofErr w:type="gramStart"/>
      <w:r w:rsidRPr="00606DBA">
        <w:rPr>
          <w:rFonts w:ascii="Times New Roman" w:hAnsi="Times New Roman"/>
          <w:sz w:val="28"/>
          <w:szCs w:val="28"/>
        </w:rPr>
        <w:t>организаций  функционировали</w:t>
      </w:r>
      <w:proofErr w:type="gramEnd"/>
      <w:r w:rsidRPr="00606DBA">
        <w:rPr>
          <w:rFonts w:ascii="Times New Roman" w:hAnsi="Times New Roman"/>
          <w:sz w:val="28"/>
          <w:szCs w:val="28"/>
        </w:rPr>
        <w:t xml:space="preserve">  лагеря с дневным пребыванием, в них отдохнули 418 школьников, </w:t>
      </w:r>
      <w:r w:rsidRPr="00606DBA">
        <w:rPr>
          <w:rFonts w:ascii="Times New Roman" w:hAnsi="Times New Roman"/>
          <w:color w:val="000000"/>
          <w:sz w:val="28"/>
          <w:szCs w:val="28"/>
        </w:rPr>
        <w:t>из них 34 ребенка были обеспечены бесплатным двухразовым питанием, это:</w:t>
      </w:r>
    </w:p>
    <w:p w:rsidR="000F579B" w:rsidRPr="00606DBA" w:rsidRDefault="000F579B" w:rsidP="000F579B">
      <w:pPr>
        <w:spacing w:line="240" w:lineRule="auto"/>
        <w:ind w:firstLine="708"/>
        <w:jc w:val="both"/>
        <w:rPr>
          <w:rFonts w:ascii="Times New Roman" w:hAnsi="Times New Roman"/>
          <w:color w:val="000000"/>
          <w:sz w:val="28"/>
          <w:szCs w:val="28"/>
        </w:rPr>
      </w:pPr>
      <w:r w:rsidRPr="00606DBA">
        <w:rPr>
          <w:rFonts w:ascii="Times New Roman" w:hAnsi="Times New Roman"/>
          <w:color w:val="000000"/>
          <w:sz w:val="28"/>
          <w:szCs w:val="28"/>
        </w:rPr>
        <w:t>- дети из семей со среднедушевым доходом семьи ниже величины прожиточного минимума, установленной в районах Красноярского края                 на душу населения (8 чел.);</w:t>
      </w:r>
    </w:p>
    <w:p w:rsidR="000F579B" w:rsidRPr="00606DBA" w:rsidRDefault="000F579B" w:rsidP="000F579B">
      <w:pPr>
        <w:spacing w:line="240" w:lineRule="auto"/>
        <w:ind w:firstLine="708"/>
        <w:jc w:val="both"/>
        <w:rPr>
          <w:rFonts w:ascii="Times New Roman" w:hAnsi="Times New Roman"/>
          <w:color w:val="000000"/>
          <w:sz w:val="28"/>
          <w:szCs w:val="28"/>
        </w:rPr>
      </w:pPr>
      <w:r w:rsidRPr="00606DBA">
        <w:rPr>
          <w:rFonts w:ascii="Times New Roman" w:hAnsi="Times New Roman"/>
          <w:color w:val="000000"/>
          <w:sz w:val="28"/>
          <w:szCs w:val="28"/>
        </w:rPr>
        <w:t xml:space="preserve">- дети из многодетных семей со среднедушевым доходом </w:t>
      </w:r>
      <w:proofErr w:type="gramStart"/>
      <w:r w:rsidRPr="00606DBA">
        <w:rPr>
          <w:rFonts w:ascii="Times New Roman" w:hAnsi="Times New Roman"/>
          <w:color w:val="000000"/>
          <w:sz w:val="28"/>
          <w:szCs w:val="28"/>
        </w:rPr>
        <w:t xml:space="preserve">семьи,   </w:t>
      </w:r>
      <w:proofErr w:type="gramEnd"/>
      <w:r w:rsidRPr="00606DBA">
        <w:rPr>
          <w:rFonts w:ascii="Times New Roman" w:hAnsi="Times New Roman"/>
          <w:color w:val="000000"/>
          <w:sz w:val="28"/>
          <w:szCs w:val="28"/>
        </w:rPr>
        <w:t xml:space="preserve">                  не превышающим 1,25 величины прожиточного минимума (18 чел.);</w:t>
      </w:r>
    </w:p>
    <w:p w:rsidR="000F579B" w:rsidRPr="00606DBA" w:rsidRDefault="000F579B" w:rsidP="000F579B">
      <w:pPr>
        <w:spacing w:line="240" w:lineRule="auto"/>
        <w:ind w:firstLine="708"/>
        <w:jc w:val="both"/>
        <w:rPr>
          <w:rFonts w:ascii="Times New Roman" w:hAnsi="Times New Roman"/>
          <w:color w:val="000000"/>
          <w:sz w:val="28"/>
          <w:szCs w:val="28"/>
        </w:rPr>
      </w:pPr>
      <w:r w:rsidRPr="00606DBA">
        <w:rPr>
          <w:rFonts w:ascii="Times New Roman" w:hAnsi="Times New Roman"/>
          <w:color w:val="000000"/>
          <w:sz w:val="28"/>
          <w:szCs w:val="28"/>
        </w:rPr>
        <w:t>- дети, воспитывающиеся одинокими родителями в семьях                              со среднедушевым доходом семьи, не превышающим 1,25 величины прожиточного минимума (1 чел.);</w:t>
      </w:r>
    </w:p>
    <w:p w:rsidR="000F579B" w:rsidRPr="00606DBA" w:rsidRDefault="000F579B" w:rsidP="000F579B">
      <w:pPr>
        <w:spacing w:line="240" w:lineRule="auto"/>
        <w:ind w:firstLine="708"/>
        <w:jc w:val="both"/>
        <w:rPr>
          <w:rFonts w:ascii="Times New Roman" w:hAnsi="Times New Roman"/>
          <w:color w:val="000000"/>
          <w:sz w:val="28"/>
          <w:szCs w:val="28"/>
        </w:rPr>
      </w:pPr>
      <w:r w:rsidRPr="00606DBA">
        <w:rPr>
          <w:rFonts w:ascii="Times New Roman" w:hAnsi="Times New Roman"/>
          <w:color w:val="000000"/>
          <w:sz w:val="28"/>
          <w:szCs w:val="28"/>
        </w:rPr>
        <w:t xml:space="preserve">- дети из семей, находящихся в социально опасном </w:t>
      </w:r>
      <w:proofErr w:type="gramStart"/>
      <w:r w:rsidRPr="00606DBA">
        <w:rPr>
          <w:rFonts w:ascii="Times New Roman" w:hAnsi="Times New Roman"/>
          <w:color w:val="000000"/>
          <w:sz w:val="28"/>
          <w:szCs w:val="28"/>
        </w:rPr>
        <w:t xml:space="preserve">положении,   </w:t>
      </w:r>
      <w:proofErr w:type="gramEnd"/>
      <w:r w:rsidRPr="00606DBA">
        <w:rPr>
          <w:rFonts w:ascii="Times New Roman" w:hAnsi="Times New Roman"/>
          <w:color w:val="000000"/>
          <w:sz w:val="28"/>
          <w:szCs w:val="28"/>
        </w:rPr>
        <w:t xml:space="preserve">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(7 чел.).</w:t>
      </w:r>
    </w:p>
    <w:p w:rsidR="000F579B" w:rsidRPr="00606DBA" w:rsidRDefault="00AB3F89" w:rsidP="000F579B">
      <w:pPr>
        <w:spacing w:line="240" w:lineRule="auto"/>
        <w:ind w:firstLine="708"/>
        <w:jc w:val="both"/>
        <w:rPr>
          <w:rFonts w:ascii="Times New Roman" w:hAnsi="Times New Roman"/>
          <w:color w:val="000000"/>
          <w:sz w:val="28"/>
          <w:szCs w:val="28"/>
        </w:rPr>
      </w:pPr>
      <w:r w:rsidRPr="00606DBA">
        <w:rPr>
          <w:rFonts w:ascii="Times New Roman" w:hAnsi="Times New Roman"/>
          <w:sz w:val="28"/>
          <w:szCs w:val="28"/>
        </w:rPr>
        <w:t xml:space="preserve">Кроме того, </w:t>
      </w:r>
      <w:r w:rsidR="000F579B" w:rsidRPr="00606DBA">
        <w:rPr>
          <w:rFonts w:ascii="Times New Roman" w:hAnsi="Times New Roman"/>
          <w:sz w:val="28"/>
          <w:szCs w:val="28"/>
        </w:rPr>
        <w:t>48 детям предоставлены путевки в загородный оздоровительны</w:t>
      </w:r>
      <w:r w:rsidRPr="00606DBA">
        <w:rPr>
          <w:rFonts w:ascii="Times New Roman" w:hAnsi="Times New Roman"/>
          <w:sz w:val="28"/>
          <w:szCs w:val="28"/>
        </w:rPr>
        <w:t xml:space="preserve">й лагерь «Сокол», </w:t>
      </w:r>
      <w:r w:rsidR="000F579B" w:rsidRPr="00606DBA">
        <w:rPr>
          <w:rFonts w:ascii="Times New Roman" w:hAnsi="Times New Roman"/>
          <w:sz w:val="28"/>
          <w:szCs w:val="28"/>
        </w:rPr>
        <w:t xml:space="preserve">из них 9 бесплатных путевок </w:t>
      </w:r>
      <w:proofErr w:type="gramStart"/>
      <w:r w:rsidR="000F579B" w:rsidRPr="00606DBA">
        <w:rPr>
          <w:rFonts w:ascii="Times New Roman" w:hAnsi="Times New Roman"/>
          <w:sz w:val="28"/>
          <w:szCs w:val="28"/>
        </w:rPr>
        <w:t>предоставлены  детям</w:t>
      </w:r>
      <w:proofErr w:type="gramEnd"/>
      <w:r w:rsidR="000F579B" w:rsidRPr="00606DBA">
        <w:rPr>
          <w:rFonts w:ascii="Times New Roman" w:hAnsi="Times New Roman"/>
          <w:sz w:val="28"/>
          <w:szCs w:val="28"/>
        </w:rPr>
        <w:t xml:space="preserve"> из числа сирот и детей, оставшихся без попечения родителей, 39 путевок с частичной оплатой их стоимости за счет средств                  из краевого бюджета.</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t>Данная форма отдыха позволила охватить детей различных категорий, из них:</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lastRenderedPageBreak/>
        <w:t>14 чел. – несовершеннолетие, состоящие на различных видах профилактического учета в органах и учреждениях системы профилактики;</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t>2 чел. – дети-инвалиды;</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t>25 чел.  – дети с ОВЗ;</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t>36 чел. – дети, проживающие в малоимущих семьях;</w:t>
      </w:r>
    </w:p>
    <w:p w:rsidR="000F579B" w:rsidRPr="00606DBA" w:rsidRDefault="000F579B" w:rsidP="000F579B">
      <w:pPr>
        <w:spacing w:line="240" w:lineRule="auto"/>
        <w:ind w:firstLine="708"/>
        <w:jc w:val="both"/>
        <w:rPr>
          <w:rFonts w:ascii="Times New Roman" w:hAnsi="Times New Roman"/>
          <w:sz w:val="28"/>
          <w:szCs w:val="28"/>
        </w:rPr>
      </w:pPr>
      <w:r w:rsidRPr="00606DBA">
        <w:rPr>
          <w:rFonts w:ascii="Times New Roman" w:hAnsi="Times New Roman"/>
          <w:sz w:val="28"/>
          <w:szCs w:val="28"/>
        </w:rPr>
        <w:t>14 чел. – дети участников СВО.</w:t>
      </w:r>
    </w:p>
    <w:p w:rsidR="000F579B" w:rsidRPr="00606DBA" w:rsidRDefault="000F579B" w:rsidP="00DC7A42">
      <w:pPr>
        <w:spacing w:line="240" w:lineRule="auto"/>
        <w:ind w:firstLine="709"/>
        <w:jc w:val="both"/>
        <w:rPr>
          <w:rFonts w:ascii="Times New Roman" w:hAnsi="Times New Roman"/>
          <w:sz w:val="28"/>
          <w:szCs w:val="28"/>
        </w:rPr>
      </w:pPr>
      <w:r w:rsidRPr="00606DBA">
        <w:rPr>
          <w:rFonts w:ascii="Times New Roman" w:hAnsi="Times New Roman"/>
          <w:sz w:val="28"/>
          <w:szCs w:val="28"/>
        </w:rPr>
        <w:t xml:space="preserve">Кроме того, в оздоровительном лагере «Республика Солнечная» совместно с ГУФСИН России по Красноярскому </w:t>
      </w:r>
      <w:proofErr w:type="gramStart"/>
      <w:r w:rsidRPr="00606DBA">
        <w:rPr>
          <w:rFonts w:ascii="Times New Roman" w:hAnsi="Times New Roman"/>
          <w:sz w:val="28"/>
          <w:szCs w:val="28"/>
        </w:rPr>
        <w:t>краю  организована</w:t>
      </w:r>
      <w:proofErr w:type="gramEnd"/>
      <w:r w:rsidRPr="00606DBA">
        <w:rPr>
          <w:rFonts w:ascii="Times New Roman" w:hAnsi="Times New Roman"/>
          <w:sz w:val="28"/>
          <w:szCs w:val="28"/>
        </w:rPr>
        <w:t xml:space="preserve"> профильная смена (с 18.07.2024 по 07.08.2024)  продолжительностью 21 день для подростков, состоящих на </w:t>
      </w:r>
      <w:proofErr w:type="spellStart"/>
      <w:r w:rsidRPr="00606DBA">
        <w:rPr>
          <w:rFonts w:ascii="Times New Roman" w:hAnsi="Times New Roman"/>
          <w:sz w:val="28"/>
          <w:szCs w:val="28"/>
        </w:rPr>
        <w:t>внутришкольных</w:t>
      </w:r>
      <w:proofErr w:type="spellEnd"/>
      <w:r w:rsidRPr="00606DBA">
        <w:rPr>
          <w:rFonts w:ascii="Times New Roman" w:hAnsi="Times New Roman"/>
          <w:sz w:val="28"/>
          <w:szCs w:val="28"/>
        </w:rPr>
        <w:t xml:space="preserve"> учетах. Так 13-</w:t>
      </w:r>
      <w:proofErr w:type="gramStart"/>
      <w:r w:rsidRPr="00606DBA">
        <w:rPr>
          <w:rFonts w:ascii="Times New Roman" w:hAnsi="Times New Roman"/>
          <w:sz w:val="28"/>
          <w:szCs w:val="28"/>
        </w:rPr>
        <w:t>летнему  учащемуся</w:t>
      </w:r>
      <w:proofErr w:type="gramEnd"/>
      <w:r w:rsidRPr="00606DBA">
        <w:rPr>
          <w:rFonts w:ascii="Times New Roman" w:hAnsi="Times New Roman"/>
          <w:sz w:val="28"/>
          <w:szCs w:val="28"/>
        </w:rPr>
        <w:t xml:space="preserve"> МКОУ «</w:t>
      </w:r>
      <w:proofErr w:type="spellStart"/>
      <w:r w:rsidRPr="00606DBA">
        <w:rPr>
          <w:rFonts w:ascii="Times New Roman" w:hAnsi="Times New Roman"/>
          <w:sz w:val="28"/>
          <w:szCs w:val="28"/>
        </w:rPr>
        <w:t>Тарутинская</w:t>
      </w:r>
      <w:proofErr w:type="spellEnd"/>
      <w:r w:rsidRPr="00606DBA">
        <w:rPr>
          <w:rFonts w:ascii="Times New Roman" w:hAnsi="Times New Roman"/>
          <w:sz w:val="28"/>
          <w:szCs w:val="28"/>
        </w:rPr>
        <w:t xml:space="preserve"> СШ» была предоставлена путевка                          в  оздоровительном лагере «Республика Солнечная».</w:t>
      </w:r>
    </w:p>
    <w:p w:rsidR="000F579B" w:rsidRPr="00606DBA" w:rsidRDefault="000F579B" w:rsidP="000F579B">
      <w:pPr>
        <w:spacing w:after="0" w:line="240" w:lineRule="auto"/>
        <w:ind w:firstLine="567"/>
        <w:jc w:val="right"/>
        <w:rPr>
          <w:rFonts w:ascii="Times New Roman" w:eastAsia="Times New Roman" w:hAnsi="Times New Roman"/>
          <w:color w:val="000000"/>
          <w:sz w:val="28"/>
          <w:szCs w:val="28"/>
        </w:rPr>
      </w:pPr>
      <w:r w:rsidRPr="00606DBA">
        <w:rPr>
          <w:rFonts w:ascii="Times New Roman" w:eastAsia="Times New Roman" w:hAnsi="Times New Roman"/>
          <w:color w:val="000000"/>
          <w:sz w:val="28"/>
          <w:szCs w:val="28"/>
        </w:rPr>
        <w:t>Таблица 10.4.4.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1896"/>
        <w:gridCol w:w="2126"/>
        <w:gridCol w:w="2073"/>
        <w:gridCol w:w="2209"/>
      </w:tblGrid>
      <w:tr w:rsidR="000F579B" w:rsidRPr="00606DBA" w:rsidTr="00AB3F89">
        <w:tc>
          <w:tcPr>
            <w:tcW w:w="1189" w:type="dxa"/>
            <w:vMerge w:val="restart"/>
          </w:tcPr>
          <w:p w:rsidR="000F579B" w:rsidRPr="00606DBA" w:rsidRDefault="000F579B" w:rsidP="00AB3F89">
            <w:pPr>
              <w:spacing w:after="0" w:line="240" w:lineRule="auto"/>
              <w:jc w:val="center"/>
              <w:rPr>
                <w:rFonts w:ascii="Times New Roman" w:hAnsi="Times New Roman"/>
                <w:color w:val="000000"/>
                <w:sz w:val="28"/>
                <w:szCs w:val="28"/>
              </w:rPr>
            </w:pPr>
          </w:p>
          <w:p w:rsidR="000F579B" w:rsidRPr="00606DBA" w:rsidRDefault="000F579B" w:rsidP="00AB3F89">
            <w:pPr>
              <w:spacing w:after="0" w:line="240" w:lineRule="auto"/>
              <w:jc w:val="center"/>
              <w:rPr>
                <w:rFonts w:ascii="Times New Roman" w:hAnsi="Times New Roman"/>
                <w:color w:val="000000"/>
                <w:sz w:val="28"/>
                <w:szCs w:val="28"/>
              </w:rPr>
            </w:pPr>
          </w:p>
          <w:p w:rsidR="000F579B" w:rsidRPr="00606DBA" w:rsidRDefault="000F579B" w:rsidP="00AB3F89">
            <w:pPr>
              <w:spacing w:after="0" w:line="240" w:lineRule="auto"/>
              <w:jc w:val="center"/>
              <w:rPr>
                <w:rFonts w:ascii="Times New Roman" w:hAnsi="Times New Roman"/>
                <w:color w:val="000000"/>
                <w:sz w:val="28"/>
                <w:szCs w:val="28"/>
              </w:rPr>
            </w:pPr>
          </w:p>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Год</w:t>
            </w:r>
          </w:p>
        </w:tc>
        <w:tc>
          <w:tcPr>
            <w:tcW w:w="4022" w:type="dxa"/>
            <w:gridSpan w:val="2"/>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Количество путевок в загородные оздоровительные лагеря</w:t>
            </w:r>
          </w:p>
        </w:tc>
        <w:tc>
          <w:tcPr>
            <w:tcW w:w="4282" w:type="dxa"/>
            <w:gridSpan w:val="2"/>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Количество путевок в лагеря с дневным пребыванием детей</w:t>
            </w:r>
          </w:p>
        </w:tc>
      </w:tr>
      <w:tr w:rsidR="000F579B" w:rsidRPr="00606DBA" w:rsidTr="00AB3F89">
        <w:tc>
          <w:tcPr>
            <w:tcW w:w="1189" w:type="dxa"/>
            <w:vMerge/>
          </w:tcPr>
          <w:p w:rsidR="000F579B" w:rsidRPr="00606DBA" w:rsidRDefault="000F579B" w:rsidP="00AB3F89">
            <w:pPr>
              <w:spacing w:after="0" w:line="240" w:lineRule="auto"/>
              <w:jc w:val="both"/>
              <w:rPr>
                <w:rFonts w:ascii="Times New Roman" w:hAnsi="Times New Roman"/>
                <w:color w:val="000000"/>
                <w:sz w:val="28"/>
                <w:szCs w:val="28"/>
              </w:rPr>
            </w:pPr>
          </w:p>
        </w:tc>
        <w:tc>
          <w:tcPr>
            <w:tcW w:w="189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выделено</w:t>
            </w:r>
          </w:p>
        </w:tc>
        <w:tc>
          <w:tcPr>
            <w:tcW w:w="212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реализовано</w:t>
            </w:r>
          </w:p>
        </w:tc>
        <w:tc>
          <w:tcPr>
            <w:tcW w:w="2073"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выделено</w:t>
            </w:r>
          </w:p>
        </w:tc>
        <w:tc>
          <w:tcPr>
            <w:tcW w:w="2209"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реализовано</w:t>
            </w:r>
          </w:p>
        </w:tc>
      </w:tr>
      <w:tr w:rsidR="000F579B" w:rsidRPr="00606DBA" w:rsidTr="00AB3F89">
        <w:tc>
          <w:tcPr>
            <w:tcW w:w="1189"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2022</w:t>
            </w:r>
          </w:p>
        </w:tc>
        <w:tc>
          <w:tcPr>
            <w:tcW w:w="189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40</w:t>
            </w:r>
          </w:p>
        </w:tc>
        <w:tc>
          <w:tcPr>
            <w:tcW w:w="212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36</w:t>
            </w:r>
          </w:p>
        </w:tc>
        <w:tc>
          <w:tcPr>
            <w:tcW w:w="2073"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434</w:t>
            </w:r>
          </w:p>
        </w:tc>
        <w:tc>
          <w:tcPr>
            <w:tcW w:w="2209"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434</w:t>
            </w:r>
          </w:p>
        </w:tc>
      </w:tr>
      <w:tr w:rsidR="000F579B" w:rsidRPr="00606DBA" w:rsidTr="00AB3F89">
        <w:tc>
          <w:tcPr>
            <w:tcW w:w="1189"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2023</w:t>
            </w:r>
          </w:p>
        </w:tc>
        <w:tc>
          <w:tcPr>
            <w:tcW w:w="189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40</w:t>
            </w:r>
          </w:p>
        </w:tc>
        <w:tc>
          <w:tcPr>
            <w:tcW w:w="212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40</w:t>
            </w:r>
          </w:p>
        </w:tc>
        <w:tc>
          <w:tcPr>
            <w:tcW w:w="2073"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434</w:t>
            </w:r>
          </w:p>
        </w:tc>
        <w:tc>
          <w:tcPr>
            <w:tcW w:w="2209"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434</w:t>
            </w:r>
          </w:p>
        </w:tc>
      </w:tr>
      <w:tr w:rsidR="000F579B" w:rsidRPr="00606DBA" w:rsidTr="00AB3F89">
        <w:tc>
          <w:tcPr>
            <w:tcW w:w="1189"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2024</w:t>
            </w:r>
          </w:p>
        </w:tc>
        <w:tc>
          <w:tcPr>
            <w:tcW w:w="189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40</w:t>
            </w:r>
          </w:p>
        </w:tc>
        <w:tc>
          <w:tcPr>
            <w:tcW w:w="2126"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39</w:t>
            </w:r>
          </w:p>
        </w:tc>
        <w:tc>
          <w:tcPr>
            <w:tcW w:w="2073"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434</w:t>
            </w:r>
          </w:p>
        </w:tc>
        <w:tc>
          <w:tcPr>
            <w:tcW w:w="2209" w:type="dxa"/>
          </w:tcPr>
          <w:p w:rsidR="000F579B" w:rsidRPr="00606DBA" w:rsidRDefault="000F579B" w:rsidP="00AB3F89">
            <w:pPr>
              <w:spacing w:after="0" w:line="240" w:lineRule="auto"/>
              <w:jc w:val="center"/>
              <w:rPr>
                <w:rFonts w:ascii="Times New Roman" w:hAnsi="Times New Roman"/>
                <w:color w:val="000000"/>
                <w:sz w:val="28"/>
                <w:szCs w:val="28"/>
              </w:rPr>
            </w:pPr>
            <w:r w:rsidRPr="00606DBA">
              <w:rPr>
                <w:rFonts w:ascii="Times New Roman" w:hAnsi="Times New Roman"/>
                <w:color w:val="000000"/>
                <w:sz w:val="28"/>
                <w:szCs w:val="28"/>
              </w:rPr>
              <w:t>418</w:t>
            </w:r>
          </w:p>
        </w:tc>
      </w:tr>
    </w:tbl>
    <w:p w:rsidR="000F579B" w:rsidRPr="00606DBA" w:rsidRDefault="000F579B" w:rsidP="000F579B">
      <w:pPr>
        <w:spacing w:after="0" w:line="240" w:lineRule="auto"/>
        <w:ind w:firstLine="567"/>
        <w:jc w:val="both"/>
        <w:rPr>
          <w:rFonts w:ascii="Times New Roman" w:hAnsi="Times New Roman"/>
          <w:color w:val="000000"/>
          <w:sz w:val="28"/>
          <w:szCs w:val="28"/>
        </w:rPr>
      </w:pPr>
    </w:p>
    <w:p w:rsidR="000F579B" w:rsidRPr="00606DBA" w:rsidRDefault="000F579B" w:rsidP="000F579B">
      <w:pPr>
        <w:spacing w:after="0" w:line="240" w:lineRule="auto"/>
        <w:ind w:firstLine="567"/>
        <w:jc w:val="both"/>
        <w:rPr>
          <w:rFonts w:ascii="Times New Roman" w:hAnsi="Times New Roman"/>
          <w:bCs/>
          <w:iCs/>
          <w:color w:val="000000"/>
          <w:sz w:val="28"/>
          <w:szCs w:val="28"/>
        </w:rPr>
      </w:pPr>
    </w:p>
    <w:p w:rsidR="000F579B" w:rsidRPr="00606DBA" w:rsidRDefault="000F579B" w:rsidP="000F579B">
      <w:pPr>
        <w:spacing w:after="0" w:line="240" w:lineRule="auto"/>
        <w:ind w:firstLine="567"/>
        <w:jc w:val="center"/>
        <w:rPr>
          <w:rFonts w:ascii="Times New Roman" w:hAnsi="Times New Roman"/>
          <w:b/>
          <w:bCs/>
          <w:iCs/>
          <w:color w:val="000000"/>
          <w:sz w:val="28"/>
          <w:szCs w:val="28"/>
        </w:rPr>
      </w:pPr>
      <w:r w:rsidRPr="00606DBA">
        <w:rPr>
          <w:rFonts w:ascii="Times New Roman" w:hAnsi="Times New Roman"/>
          <w:b/>
          <w:bCs/>
          <w:iCs/>
          <w:color w:val="000000"/>
          <w:sz w:val="28"/>
          <w:szCs w:val="28"/>
        </w:rPr>
        <w:t>Достижение в области образования в 2024 году</w:t>
      </w:r>
    </w:p>
    <w:p w:rsidR="000F579B" w:rsidRPr="00606DBA" w:rsidRDefault="000F579B" w:rsidP="000F579B">
      <w:pPr>
        <w:pStyle w:val="a4"/>
        <w:jc w:val="both"/>
        <w:rPr>
          <w:rFonts w:ascii="Times New Roman" w:hAnsi="Times New Roman"/>
          <w:sz w:val="28"/>
          <w:szCs w:val="28"/>
        </w:rPr>
      </w:pPr>
    </w:p>
    <w:p w:rsidR="000F579B" w:rsidRPr="00606DBA" w:rsidRDefault="000F579B" w:rsidP="000F579B">
      <w:pPr>
        <w:numPr>
          <w:ilvl w:val="0"/>
          <w:numId w:val="32"/>
        </w:numPr>
        <w:tabs>
          <w:tab w:val="left" w:pos="851"/>
        </w:tabs>
        <w:spacing w:after="0" w:line="240" w:lineRule="auto"/>
        <w:ind w:left="0" w:firstLine="556"/>
        <w:jc w:val="both"/>
        <w:rPr>
          <w:rFonts w:ascii="Times New Roman" w:hAnsi="Times New Roman"/>
          <w:sz w:val="28"/>
          <w:szCs w:val="28"/>
        </w:rPr>
      </w:pPr>
      <w:r w:rsidRPr="00606DBA">
        <w:rPr>
          <w:rFonts w:ascii="Times New Roman" w:hAnsi="Times New Roman"/>
          <w:color w:val="262626"/>
          <w:sz w:val="28"/>
          <w:szCs w:val="28"/>
          <w:shd w:val="clear" w:color="auto" w:fill="FFFFFF"/>
        </w:rPr>
        <w:t xml:space="preserve">По итогам краевого мониторинга </w:t>
      </w:r>
      <w:proofErr w:type="spellStart"/>
      <w:r w:rsidRPr="00606DBA">
        <w:rPr>
          <w:rFonts w:ascii="Times New Roman" w:hAnsi="Times New Roman"/>
          <w:color w:val="262626"/>
          <w:sz w:val="28"/>
          <w:szCs w:val="28"/>
          <w:shd w:val="clear" w:color="auto" w:fill="FFFFFF"/>
        </w:rPr>
        <w:t>Ачинский</w:t>
      </w:r>
      <w:proofErr w:type="spellEnd"/>
      <w:r w:rsidRPr="00606DBA">
        <w:rPr>
          <w:rFonts w:ascii="Times New Roman" w:hAnsi="Times New Roman"/>
          <w:color w:val="262626"/>
          <w:sz w:val="28"/>
          <w:szCs w:val="28"/>
          <w:shd w:val="clear" w:color="auto" w:fill="FFFFFF"/>
        </w:rPr>
        <w:t xml:space="preserve"> район вошел в ТОП-10 муниципалитетов, успешно и эффективно реализующих Региональную модель наставничества.</w:t>
      </w:r>
      <w:r w:rsidRPr="00606DBA">
        <w:rPr>
          <w:rFonts w:ascii="Times New Roman" w:hAnsi="Times New Roman"/>
          <w:sz w:val="28"/>
          <w:szCs w:val="28"/>
        </w:rPr>
        <w:t xml:space="preserve"> </w:t>
      </w:r>
    </w:p>
    <w:p w:rsidR="000F579B" w:rsidRPr="00606DBA" w:rsidRDefault="000F579B" w:rsidP="000F579B">
      <w:pPr>
        <w:numPr>
          <w:ilvl w:val="0"/>
          <w:numId w:val="32"/>
        </w:numPr>
        <w:tabs>
          <w:tab w:val="left" w:pos="851"/>
        </w:tabs>
        <w:spacing w:after="0" w:line="240" w:lineRule="auto"/>
        <w:ind w:left="0" w:firstLine="556"/>
        <w:jc w:val="both"/>
        <w:rPr>
          <w:rFonts w:ascii="Times New Roman" w:hAnsi="Times New Roman"/>
          <w:sz w:val="28"/>
          <w:szCs w:val="28"/>
        </w:rPr>
      </w:pPr>
      <w:r w:rsidRPr="00606DBA">
        <w:rPr>
          <w:rFonts w:ascii="Times New Roman" w:hAnsi="Times New Roman"/>
          <w:sz w:val="28"/>
          <w:szCs w:val="28"/>
        </w:rPr>
        <w:t xml:space="preserve">Абсолютным победителем районного конкурса «Педагог года» стала Ольга Юрьевна </w:t>
      </w:r>
      <w:proofErr w:type="spellStart"/>
      <w:r w:rsidRPr="00606DBA">
        <w:rPr>
          <w:rFonts w:ascii="Times New Roman" w:hAnsi="Times New Roman"/>
          <w:sz w:val="28"/>
          <w:szCs w:val="28"/>
        </w:rPr>
        <w:t>Масанова</w:t>
      </w:r>
      <w:proofErr w:type="spellEnd"/>
      <w:r w:rsidRPr="00606DBA">
        <w:rPr>
          <w:rFonts w:ascii="Times New Roman" w:hAnsi="Times New Roman"/>
          <w:sz w:val="28"/>
          <w:szCs w:val="28"/>
        </w:rPr>
        <w:t xml:space="preserve"> – учитель Горной средней школы, которая представила наш район на региональном этапе профессионального конкурса «Учитель года».</w:t>
      </w:r>
    </w:p>
    <w:p w:rsidR="000F579B" w:rsidRPr="00606DBA" w:rsidRDefault="000F579B" w:rsidP="000F579B">
      <w:pPr>
        <w:pStyle w:val="a4"/>
        <w:numPr>
          <w:ilvl w:val="0"/>
          <w:numId w:val="32"/>
        </w:numPr>
        <w:tabs>
          <w:tab w:val="left" w:pos="851"/>
        </w:tabs>
        <w:ind w:left="0" w:firstLine="556"/>
        <w:jc w:val="both"/>
        <w:rPr>
          <w:rFonts w:ascii="Times New Roman" w:hAnsi="Times New Roman"/>
          <w:sz w:val="28"/>
          <w:szCs w:val="28"/>
        </w:rPr>
      </w:pPr>
      <w:r w:rsidRPr="00606DBA">
        <w:rPr>
          <w:rFonts w:ascii="Times New Roman" w:hAnsi="Times New Roman"/>
          <w:sz w:val="28"/>
          <w:szCs w:val="28"/>
        </w:rPr>
        <w:t xml:space="preserve">Воспитатель Малиновского детского сада Светлана Леонидовна Гарина отмечена благодарственным письмом за участие в Региональном </w:t>
      </w:r>
      <w:proofErr w:type="gramStart"/>
      <w:r w:rsidRPr="00606DBA">
        <w:rPr>
          <w:rFonts w:ascii="Times New Roman" w:hAnsi="Times New Roman"/>
          <w:sz w:val="28"/>
          <w:szCs w:val="28"/>
        </w:rPr>
        <w:t>конкурсе  «</w:t>
      </w:r>
      <w:proofErr w:type="gramEnd"/>
      <w:r w:rsidRPr="00606DBA">
        <w:rPr>
          <w:rFonts w:ascii="Times New Roman" w:hAnsi="Times New Roman"/>
          <w:sz w:val="28"/>
          <w:szCs w:val="28"/>
        </w:rPr>
        <w:t>Лучший педагог по обучению основам безопасного поведения на дорогах».</w:t>
      </w:r>
    </w:p>
    <w:p w:rsidR="000F579B" w:rsidRPr="00606DBA" w:rsidRDefault="000F579B" w:rsidP="000F579B">
      <w:pPr>
        <w:pStyle w:val="a4"/>
        <w:numPr>
          <w:ilvl w:val="0"/>
          <w:numId w:val="32"/>
        </w:numPr>
        <w:tabs>
          <w:tab w:val="left" w:pos="851"/>
        </w:tabs>
        <w:ind w:left="0" w:firstLine="556"/>
        <w:jc w:val="both"/>
        <w:rPr>
          <w:rFonts w:ascii="Times New Roman" w:hAnsi="Times New Roman"/>
          <w:sz w:val="28"/>
          <w:szCs w:val="28"/>
        </w:rPr>
      </w:pPr>
      <w:r w:rsidRPr="00606DBA">
        <w:rPr>
          <w:rFonts w:ascii="Times New Roman" w:hAnsi="Times New Roman"/>
          <w:sz w:val="28"/>
          <w:szCs w:val="28"/>
          <w:shd w:val="clear" w:color="auto" w:fill="FFFFFF"/>
        </w:rPr>
        <w:t xml:space="preserve">Учитель-логопед Горного детского сада Наталья Андреевна </w:t>
      </w:r>
      <w:proofErr w:type="spellStart"/>
      <w:r w:rsidRPr="00606DBA">
        <w:rPr>
          <w:rFonts w:ascii="Times New Roman" w:hAnsi="Times New Roman"/>
          <w:sz w:val="28"/>
          <w:szCs w:val="28"/>
          <w:shd w:val="clear" w:color="auto" w:fill="FFFFFF"/>
        </w:rPr>
        <w:t>Новолодская</w:t>
      </w:r>
      <w:proofErr w:type="spellEnd"/>
      <w:r w:rsidRPr="00606DBA">
        <w:rPr>
          <w:rFonts w:ascii="Times New Roman" w:hAnsi="Times New Roman"/>
          <w:sz w:val="28"/>
          <w:szCs w:val="28"/>
          <w:shd w:val="clear" w:color="auto" w:fill="FFFFFF"/>
        </w:rPr>
        <w:t xml:space="preserve"> стала победителем</w:t>
      </w:r>
      <w:r w:rsidRPr="00606DBA">
        <w:rPr>
          <w:rFonts w:ascii="Times New Roman" w:hAnsi="Times New Roman"/>
          <w:sz w:val="28"/>
          <w:szCs w:val="28"/>
        </w:rPr>
        <w:t xml:space="preserve"> районного конкурса профессионального мастерства «Педагог года» в номинации «Специалист службы сопровождения».</w:t>
      </w:r>
    </w:p>
    <w:p w:rsidR="000F579B" w:rsidRPr="00606DBA" w:rsidRDefault="000F579B" w:rsidP="000F579B">
      <w:pPr>
        <w:pStyle w:val="a4"/>
        <w:numPr>
          <w:ilvl w:val="0"/>
          <w:numId w:val="32"/>
        </w:numPr>
        <w:tabs>
          <w:tab w:val="left" w:pos="851"/>
        </w:tabs>
        <w:ind w:left="0" w:firstLine="556"/>
        <w:jc w:val="both"/>
        <w:rPr>
          <w:rFonts w:ascii="Times New Roman" w:hAnsi="Times New Roman"/>
          <w:sz w:val="28"/>
          <w:szCs w:val="28"/>
        </w:rPr>
      </w:pPr>
      <w:proofErr w:type="gramStart"/>
      <w:r w:rsidRPr="00606DBA">
        <w:rPr>
          <w:rFonts w:ascii="Times New Roman" w:hAnsi="Times New Roman"/>
          <w:sz w:val="28"/>
          <w:szCs w:val="28"/>
          <w:shd w:val="clear" w:color="auto" w:fill="FFFFFF"/>
        </w:rPr>
        <w:t>Команда  педагогов</w:t>
      </w:r>
      <w:proofErr w:type="gramEnd"/>
      <w:r w:rsidRPr="00606DBA">
        <w:rPr>
          <w:rFonts w:ascii="Times New Roman" w:hAnsi="Times New Roman"/>
          <w:sz w:val="28"/>
          <w:szCs w:val="28"/>
          <w:shd w:val="clear" w:color="auto" w:fill="FFFFFF"/>
        </w:rPr>
        <w:t xml:space="preserve">  </w:t>
      </w:r>
      <w:proofErr w:type="spellStart"/>
      <w:r w:rsidRPr="00606DBA">
        <w:rPr>
          <w:rFonts w:ascii="Times New Roman" w:hAnsi="Times New Roman"/>
          <w:sz w:val="28"/>
          <w:szCs w:val="28"/>
          <w:shd w:val="clear" w:color="auto" w:fill="FFFFFF"/>
        </w:rPr>
        <w:t>Ключинского</w:t>
      </w:r>
      <w:proofErr w:type="spellEnd"/>
      <w:r w:rsidRPr="00606DBA">
        <w:rPr>
          <w:rFonts w:ascii="Times New Roman" w:hAnsi="Times New Roman"/>
          <w:sz w:val="28"/>
          <w:szCs w:val="28"/>
          <w:shd w:val="clear" w:color="auto" w:fill="FFFFFF"/>
        </w:rPr>
        <w:t xml:space="preserve"> детского сада «Звездочка» заняла 1 место в интеллектуально-творческом состязании команд работников образования Красноярского края «Культурный </w:t>
      </w:r>
      <w:proofErr w:type="spellStart"/>
      <w:r w:rsidRPr="00606DBA">
        <w:rPr>
          <w:rFonts w:ascii="Times New Roman" w:hAnsi="Times New Roman"/>
          <w:sz w:val="28"/>
          <w:szCs w:val="28"/>
          <w:shd w:val="clear" w:color="auto" w:fill="FFFFFF"/>
        </w:rPr>
        <w:t>полиатлон</w:t>
      </w:r>
      <w:proofErr w:type="spellEnd"/>
      <w:r w:rsidRPr="00606DBA">
        <w:rPr>
          <w:rFonts w:ascii="Times New Roman" w:hAnsi="Times New Roman"/>
          <w:sz w:val="28"/>
          <w:szCs w:val="28"/>
          <w:shd w:val="clear" w:color="auto" w:fill="FFFFFF"/>
        </w:rPr>
        <w:t>».</w:t>
      </w:r>
    </w:p>
    <w:p w:rsidR="000F579B" w:rsidRPr="00606DBA" w:rsidRDefault="000F579B" w:rsidP="000F579B">
      <w:pPr>
        <w:pStyle w:val="af3"/>
        <w:numPr>
          <w:ilvl w:val="0"/>
          <w:numId w:val="32"/>
        </w:numPr>
        <w:tabs>
          <w:tab w:val="left" w:pos="851"/>
        </w:tabs>
        <w:spacing w:before="0" w:after="0" w:line="240" w:lineRule="auto"/>
        <w:ind w:left="0" w:firstLine="556"/>
        <w:jc w:val="both"/>
        <w:rPr>
          <w:rFonts w:ascii="Times New Roman" w:hAnsi="Times New Roman"/>
          <w:sz w:val="28"/>
          <w:szCs w:val="28"/>
          <w:lang w:val="ru-RU"/>
        </w:rPr>
      </w:pPr>
      <w:r w:rsidRPr="00606DBA">
        <w:rPr>
          <w:rFonts w:ascii="Times New Roman" w:hAnsi="Times New Roman"/>
          <w:sz w:val="28"/>
          <w:szCs w:val="28"/>
          <w:lang w:val="ru-RU"/>
        </w:rPr>
        <w:lastRenderedPageBreak/>
        <w:t xml:space="preserve">Управленческая команда в составе специалистов и методистов представила опыт работы на ежегодной </w:t>
      </w:r>
      <w:r w:rsidRPr="00606DBA">
        <w:rPr>
          <w:rFonts w:ascii="Times New Roman" w:hAnsi="Times New Roman"/>
          <w:sz w:val="28"/>
          <w:szCs w:val="28"/>
        </w:rPr>
        <w:t>VII</w:t>
      </w:r>
      <w:r w:rsidRPr="00606DBA">
        <w:rPr>
          <w:rFonts w:ascii="Times New Roman" w:hAnsi="Times New Roman"/>
          <w:sz w:val="28"/>
          <w:szCs w:val="28"/>
          <w:lang w:val="ru-RU"/>
        </w:rPr>
        <w:t xml:space="preserve"> Всероссийской научно-практической конференции «Андреевские чтения»</w:t>
      </w:r>
      <w:r w:rsidRPr="00606DBA">
        <w:rPr>
          <w:rFonts w:ascii="Times New Roman" w:hAnsi="Times New Roman"/>
          <w:sz w:val="28"/>
          <w:szCs w:val="28"/>
        </w:rPr>
        <w:t> </w:t>
      </w:r>
      <w:r w:rsidRPr="00606DBA">
        <w:rPr>
          <w:rFonts w:ascii="Times New Roman" w:hAnsi="Times New Roman"/>
          <w:sz w:val="28"/>
          <w:szCs w:val="28"/>
          <w:lang w:val="ru-RU"/>
        </w:rPr>
        <w:t>Института развития образования Кузбасса.</w:t>
      </w:r>
    </w:p>
    <w:p w:rsidR="000F579B" w:rsidRPr="00606DBA" w:rsidRDefault="000F579B" w:rsidP="000F579B">
      <w:pPr>
        <w:pStyle w:val="af3"/>
        <w:numPr>
          <w:ilvl w:val="0"/>
          <w:numId w:val="32"/>
        </w:numPr>
        <w:tabs>
          <w:tab w:val="left" w:pos="851"/>
        </w:tabs>
        <w:spacing w:before="0" w:after="0" w:line="240" w:lineRule="auto"/>
        <w:ind w:left="0" w:firstLine="556"/>
        <w:jc w:val="both"/>
        <w:rPr>
          <w:rFonts w:ascii="Times New Roman" w:hAnsi="Times New Roman"/>
          <w:sz w:val="28"/>
          <w:szCs w:val="28"/>
          <w:lang w:val="ru-RU"/>
        </w:rPr>
      </w:pPr>
      <w:r w:rsidRPr="00606DBA">
        <w:rPr>
          <w:rFonts w:ascii="Times New Roman" w:hAnsi="Times New Roman"/>
          <w:sz w:val="28"/>
          <w:szCs w:val="28"/>
          <w:lang w:val="ru-RU"/>
        </w:rPr>
        <w:t xml:space="preserve">Педагоги Березовской, </w:t>
      </w:r>
      <w:proofErr w:type="spellStart"/>
      <w:r w:rsidRPr="00606DBA">
        <w:rPr>
          <w:rFonts w:ascii="Times New Roman" w:hAnsi="Times New Roman"/>
          <w:sz w:val="28"/>
          <w:szCs w:val="28"/>
          <w:lang w:val="ru-RU"/>
        </w:rPr>
        <w:t>Большесалырской</w:t>
      </w:r>
      <w:proofErr w:type="spellEnd"/>
      <w:r w:rsidRPr="00606DBA">
        <w:rPr>
          <w:rFonts w:ascii="Times New Roman" w:hAnsi="Times New Roman"/>
          <w:sz w:val="28"/>
          <w:szCs w:val="28"/>
          <w:lang w:val="ru-RU"/>
        </w:rPr>
        <w:t xml:space="preserve"> и </w:t>
      </w:r>
      <w:proofErr w:type="spellStart"/>
      <w:r w:rsidRPr="00606DBA">
        <w:rPr>
          <w:rFonts w:ascii="Times New Roman" w:hAnsi="Times New Roman"/>
          <w:sz w:val="28"/>
          <w:szCs w:val="28"/>
          <w:lang w:val="ru-RU"/>
        </w:rPr>
        <w:t>Ключинской</w:t>
      </w:r>
      <w:proofErr w:type="spellEnd"/>
      <w:r w:rsidRPr="00606DBA">
        <w:rPr>
          <w:rFonts w:ascii="Times New Roman" w:hAnsi="Times New Roman"/>
          <w:sz w:val="28"/>
          <w:szCs w:val="28"/>
          <w:lang w:val="ru-RU"/>
        </w:rPr>
        <w:t xml:space="preserve"> школ представили опыт работы на десятых Красноярских </w:t>
      </w:r>
      <w:proofErr w:type="spellStart"/>
      <w:r w:rsidRPr="00606DBA">
        <w:rPr>
          <w:rFonts w:ascii="Times New Roman" w:hAnsi="Times New Roman"/>
          <w:sz w:val="28"/>
          <w:szCs w:val="28"/>
          <w:lang w:val="ru-RU"/>
        </w:rPr>
        <w:t>Макаренковских</w:t>
      </w:r>
      <w:proofErr w:type="spellEnd"/>
      <w:r w:rsidRPr="00606DBA">
        <w:rPr>
          <w:rFonts w:ascii="Times New Roman" w:hAnsi="Times New Roman"/>
          <w:sz w:val="28"/>
          <w:szCs w:val="28"/>
          <w:lang w:val="ru-RU"/>
        </w:rPr>
        <w:t xml:space="preserve"> чтениях. </w:t>
      </w:r>
    </w:p>
    <w:p w:rsidR="000F579B" w:rsidRPr="00606DBA" w:rsidRDefault="000F579B" w:rsidP="000F579B">
      <w:pPr>
        <w:pStyle w:val="af3"/>
        <w:numPr>
          <w:ilvl w:val="0"/>
          <w:numId w:val="32"/>
        </w:numPr>
        <w:tabs>
          <w:tab w:val="left" w:pos="851"/>
        </w:tabs>
        <w:spacing w:before="0" w:after="0" w:line="240" w:lineRule="auto"/>
        <w:ind w:left="0" w:firstLine="556"/>
        <w:jc w:val="both"/>
        <w:rPr>
          <w:rFonts w:ascii="Times New Roman" w:hAnsi="Times New Roman"/>
          <w:bCs/>
          <w:sz w:val="28"/>
          <w:szCs w:val="28"/>
          <w:lang w:val="ru-RU"/>
        </w:rPr>
      </w:pPr>
      <w:r w:rsidRPr="00606DBA">
        <w:rPr>
          <w:rFonts w:ascii="Times New Roman" w:hAnsi="Times New Roman"/>
          <w:sz w:val="28"/>
          <w:szCs w:val="28"/>
          <w:lang w:val="ru-RU"/>
        </w:rPr>
        <w:t xml:space="preserve">На </w:t>
      </w:r>
      <w:r w:rsidRPr="00606DBA">
        <w:rPr>
          <w:rFonts w:ascii="Times New Roman" w:hAnsi="Times New Roman"/>
          <w:bCs/>
          <w:sz w:val="28"/>
          <w:szCs w:val="28"/>
          <w:lang w:val="ru-RU"/>
        </w:rPr>
        <w:t>региональной стратегической сессии «Навигация детства в Год семьи в России: приоритеты, направления и технологии деятельности» был презентован опыт работы с семьями в формате районного родительского клуба.</w:t>
      </w:r>
    </w:p>
    <w:p w:rsidR="000F579B" w:rsidRPr="00606DBA" w:rsidRDefault="000F579B" w:rsidP="000F579B">
      <w:pPr>
        <w:pStyle w:val="af3"/>
        <w:numPr>
          <w:ilvl w:val="0"/>
          <w:numId w:val="32"/>
        </w:numPr>
        <w:tabs>
          <w:tab w:val="left" w:pos="851"/>
        </w:tabs>
        <w:spacing w:before="0" w:after="0" w:line="240" w:lineRule="auto"/>
        <w:ind w:left="0" w:firstLine="556"/>
        <w:jc w:val="both"/>
        <w:rPr>
          <w:rFonts w:ascii="Times New Roman" w:hAnsi="Times New Roman"/>
          <w:sz w:val="28"/>
          <w:szCs w:val="28"/>
          <w:lang w:val="ru-RU"/>
        </w:rPr>
      </w:pPr>
      <w:r w:rsidRPr="00606DBA">
        <w:rPr>
          <w:rFonts w:ascii="Times New Roman" w:hAnsi="Times New Roman"/>
          <w:sz w:val="28"/>
          <w:szCs w:val="28"/>
          <w:lang w:val="ru-RU"/>
        </w:rPr>
        <w:t xml:space="preserve">Команда управленцев выступила на межмуниципальной конференции «Финансовая грамотность как драйвер развития современного образования». </w:t>
      </w:r>
    </w:p>
    <w:p w:rsidR="000F579B" w:rsidRPr="00606DBA" w:rsidRDefault="000F579B" w:rsidP="000F579B">
      <w:pPr>
        <w:pStyle w:val="af3"/>
        <w:numPr>
          <w:ilvl w:val="0"/>
          <w:numId w:val="32"/>
        </w:numPr>
        <w:tabs>
          <w:tab w:val="left" w:pos="851"/>
          <w:tab w:val="left" w:pos="1134"/>
        </w:tabs>
        <w:spacing w:before="0" w:after="0" w:line="240" w:lineRule="auto"/>
        <w:ind w:left="0" w:firstLine="556"/>
        <w:jc w:val="both"/>
        <w:rPr>
          <w:rFonts w:ascii="Times New Roman" w:hAnsi="Times New Roman"/>
          <w:sz w:val="28"/>
          <w:szCs w:val="28"/>
          <w:lang w:val="ru-RU"/>
        </w:rPr>
      </w:pPr>
      <w:r w:rsidRPr="00606DBA">
        <w:rPr>
          <w:rFonts w:ascii="Times New Roman" w:hAnsi="Times New Roman"/>
          <w:sz w:val="28"/>
          <w:szCs w:val="28"/>
          <w:lang w:val="ru-RU"/>
        </w:rPr>
        <w:t>Работа по созданию муниципальной сети центров образования «Точка роста» представлена на Краевом форуме «Точек роста».</w:t>
      </w:r>
    </w:p>
    <w:p w:rsidR="000F579B" w:rsidRPr="00606DBA" w:rsidRDefault="000F579B" w:rsidP="000F579B">
      <w:pPr>
        <w:pStyle w:val="af3"/>
        <w:numPr>
          <w:ilvl w:val="0"/>
          <w:numId w:val="32"/>
        </w:numPr>
        <w:tabs>
          <w:tab w:val="left" w:pos="851"/>
          <w:tab w:val="left" w:pos="1134"/>
        </w:tabs>
        <w:spacing w:before="0" w:after="0" w:line="240" w:lineRule="auto"/>
        <w:ind w:left="0" w:firstLine="556"/>
        <w:jc w:val="both"/>
        <w:rPr>
          <w:rFonts w:ascii="Times New Roman" w:hAnsi="Times New Roman"/>
          <w:sz w:val="28"/>
          <w:szCs w:val="28"/>
          <w:shd w:val="clear" w:color="auto" w:fill="FFFFFF"/>
          <w:lang w:val="ru-RU"/>
        </w:rPr>
      </w:pPr>
      <w:r w:rsidRPr="00606DBA">
        <w:rPr>
          <w:rFonts w:ascii="Times New Roman" w:hAnsi="Times New Roman"/>
          <w:sz w:val="28"/>
          <w:szCs w:val="28"/>
          <w:lang w:val="ru-RU"/>
        </w:rPr>
        <w:t xml:space="preserve">Районная команда делилась опытом на четвертом межмуниципальном педагогическом форуме «Современное образование: достижения и инновации» в Назаровском </w:t>
      </w:r>
      <w:proofErr w:type="gramStart"/>
      <w:r w:rsidRPr="00606DBA">
        <w:rPr>
          <w:rFonts w:ascii="Times New Roman" w:hAnsi="Times New Roman"/>
          <w:sz w:val="28"/>
          <w:szCs w:val="28"/>
          <w:lang w:val="ru-RU"/>
        </w:rPr>
        <w:t>районе.</w:t>
      </w:r>
      <w:r w:rsidRPr="00606DBA">
        <w:rPr>
          <w:rFonts w:ascii="Times New Roman" w:hAnsi="Times New Roman"/>
          <w:sz w:val="28"/>
          <w:szCs w:val="28"/>
          <w:shd w:val="clear" w:color="auto" w:fill="FFFFFF"/>
          <w:lang w:val="ru-RU"/>
        </w:rPr>
        <w:t>.</w:t>
      </w:r>
      <w:proofErr w:type="gramEnd"/>
    </w:p>
    <w:p w:rsidR="000F579B" w:rsidRPr="00606DBA" w:rsidRDefault="000F579B" w:rsidP="000F579B">
      <w:pPr>
        <w:pStyle w:val="a4"/>
        <w:numPr>
          <w:ilvl w:val="0"/>
          <w:numId w:val="32"/>
        </w:numPr>
        <w:tabs>
          <w:tab w:val="left" w:pos="851"/>
          <w:tab w:val="left" w:pos="1134"/>
        </w:tabs>
        <w:ind w:left="0" w:firstLine="556"/>
        <w:jc w:val="both"/>
        <w:rPr>
          <w:rFonts w:ascii="Times New Roman" w:hAnsi="Times New Roman"/>
          <w:sz w:val="28"/>
          <w:szCs w:val="28"/>
        </w:rPr>
      </w:pPr>
      <w:r w:rsidRPr="00606DBA">
        <w:rPr>
          <w:rFonts w:ascii="Times New Roman" w:hAnsi="Times New Roman"/>
          <w:sz w:val="28"/>
          <w:szCs w:val="28"/>
        </w:rPr>
        <w:t xml:space="preserve">В </w:t>
      </w:r>
      <w:proofErr w:type="spellStart"/>
      <w:r w:rsidRPr="00606DBA">
        <w:rPr>
          <w:rFonts w:ascii="Times New Roman" w:hAnsi="Times New Roman"/>
          <w:sz w:val="28"/>
          <w:szCs w:val="28"/>
        </w:rPr>
        <w:t>Тарутинском</w:t>
      </w:r>
      <w:proofErr w:type="spellEnd"/>
      <w:r w:rsidRPr="00606DBA">
        <w:rPr>
          <w:rFonts w:ascii="Times New Roman" w:hAnsi="Times New Roman"/>
          <w:sz w:val="28"/>
          <w:szCs w:val="28"/>
        </w:rPr>
        <w:t xml:space="preserve"> детском саду проведен межмуниципальный фестиваль педагогического мастерства «Детский сад и семья: воспитываем человека вместе</w:t>
      </w:r>
      <w:r w:rsidRPr="00606DBA">
        <w:rPr>
          <w:rFonts w:ascii="Times New Roman" w:hAnsi="Times New Roman"/>
          <w:b/>
          <w:sz w:val="28"/>
          <w:szCs w:val="28"/>
        </w:rPr>
        <w:t xml:space="preserve">», </w:t>
      </w:r>
      <w:r w:rsidRPr="00606DBA">
        <w:rPr>
          <w:rFonts w:ascii="Times New Roman" w:hAnsi="Times New Roman"/>
          <w:sz w:val="28"/>
          <w:szCs w:val="28"/>
        </w:rPr>
        <w:t>в котором</w:t>
      </w:r>
      <w:r w:rsidRPr="00606DBA">
        <w:rPr>
          <w:rFonts w:ascii="Times New Roman" w:hAnsi="Times New Roman"/>
          <w:b/>
          <w:sz w:val="28"/>
          <w:szCs w:val="28"/>
        </w:rPr>
        <w:t xml:space="preserve"> </w:t>
      </w:r>
      <w:r w:rsidRPr="00606DBA">
        <w:rPr>
          <w:rFonts w:ascii="Times New Roman" w:hAnsi="Times New Roman"/>
          <w:sz w:val="28"/>
          <w:szCs w:val="28"/>
        </w:rPr>
        <w:t xml:space="preserve">приняли участие педагоги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Большеулуйского</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Бирилюсского</w:t>
      </w:r>
      <w:proofErr w:type="spellEnd"/>
      <w:r w:rsidRPr="00606DBA">
        <w:rPr>
          <w:rFonts w:ascii="Times New Roman" w:hAnsi="Times New Roman"/>
          <w:sz w:val="28"/>
          <w:szCs w:val="28"/>
        </w:rPr>
        <w:t xml:space="preserve"> районов и города Ачинска. </w:t>
      </w:r>
    </w:p>
    <w:p w:rsidR="000F579B" w:rsidRPr="00606DBA" w:rsidRDefault="000F579B" w:rsidP="000F579B">
      <w:pPr>
        <w:pStyle w:val="a4"/>
        <w:numPr>
          <w:ilvl w:val="0"/>
          <w:numId w:val="32"/>
        </w:numPr>
        <w:tabs>
          <w:tab w:val="left" w:pos="851"/>
          <w:tab w:val="left" w:pos="1134"/>
        </w:tabs>
        <w:ind w:left="0" w:firstLine="556"/>
        <w:jc w:val="both"/>
        <w:rPr>
          <w:rFonts w:ascii="Times New Roman" w:hAnsi="Times New Roman"/>
          <w:sz w:val="28"/>
          <w:szCs w:val="28"/>
        </w:rPr>
      </w:pPr>
      <w:r w:rsidRPr="00606DBA">
        <w:rPr>
          <w:rFonts w:ascii="Times New Roman" w:hAnsi="Times New Roman"/>
          <w:sz w:val="28"/>
          <w:szCs w:val="28"/>
        </w:rPr>
        <w:t xml:space="preserve">Заведующие и педагоги Белоярского, Горного и </w:t>
      </w:r>
      <w:proofErr w:type="spellStart"/>
      <w:r w:rsidRPr="00606DBA">
        <w:rPr>
          <w:rFonts w:ascii="Times New Roman" w:hAnsi="Times New Roman"/>
          <w:sz w:val="28"/>
          <w:szCs w:val="28"/>
        </w:rPr>
        <w:t>Тарутинского</w:t>
      </w:r>
      <w:proofErr w:type="spellEnd"/>
      <w:r w:rsidRPr="00606DBA">
        <w:rPr>
          <w:rFonts w:ascii="Times New Roman" w:hAnsi="Times New Roman"/>
          <w:sz w:val="28"/>
          <w:szCs w:val="28"/>
        </w:rPr>
        <w:t xml:space="preserve"> детских садов стали активными участниками межмуниципального методического моста в городе Ачинске «Семья и детский сад – нить доверия». </w:t>
      </w:r>
    </w:p>
    <w:p w:rsidR="000F579B" w:rsidRPr="00606DBA" w:rsidRDefault="000F579B" w:rsidP="000F579B">
      <w:pPr>
        <w:numPr>
          <w:ilvl w:val="0"/>
          <w:numId w:val="32"/>
        </w:numPr>
        <w:tabs>
          <w:tab w:val="left" w:pos="851"/>
          <w:tab w:val="left" w:pos="1134"/>
        </w:tabs>
        <w:spacing w:after="0" w:line="240" w:lineRule="auto"/>
        <w:ind w:left="0" w:firstLine="556"/>
        <w:jc w:val="both"/>
        <w:rPr>
          <w:rFonts w:ascii="Times New Roman" w:hAnsi="Times New Roman"/>
          <w:sz w:val="28"/>
          <w:szCs w:val="28"/>
        </w:rPr>
      </w:pPr>
      <w:r w:rsidRPr="00606DBA">
        <w:rPr>
          <w:rFonts w:ascii="Times New Roman" w:hAnsi="Times New Roman"/>
          <w:sz w:val="28"/>
          <w:szCs w:val="28"/>
        </w:rPr>
        <w:t xml:space="preserve">Любовь Павловна </w:t>
      </w:r>
      <w:proofErr w:type="spellStart"/>
      <w:r w:rsidRPr="00606DBA">
        <w:rPr>
          <w:rFonts w:ascii="Times New Roman" w:hAnsi="Times New Roman"/>
          <w:sz w:val="28"/>
          <w:szCs w:val="28"/>
        </w:rPr>
        <w:t>Фольмер</w:t>
      </w:r>
      <w:proofErr w:type="spellEnd"/>
      <w:r w:rsidRPr="00606DBA">
        <w:rPr>
          <w:rFonts w:ascii="Times New Roman" w:hAnsi="Times New Roman"/>
          <w:sz w:val="28"/>
          <w:szCs w:val="28"/>
        </w:rPr>
        <w:t xml:space="preserve">, учитель Березовской школы, стала победителем всероссийского конкурса «Гуру физкультуры», организованного Движением Первых и заняла первое место в </w:t>
      </w:r>
      <w:r w:rsidRPr="00606DBA">
        <w:rPr>
          <w:rFonts w:ascii="Times New Roman" w:hAnsi="Times New Roman"/>
          <w:color w:val="000000"/>
          <w:sz w:val="28"/>
          <w:szCs w:val="28"/>
          <w:shd w:val="clear" w:color="auto" w:fill="FFFFFF"/>
        </w:rPr>
        <w:t>муниципальном этапе фестиваля Всероссийского физкультурно-спортивного комплекса </w:t>
      </w:r>
      <w:r w:rsidRPr="00606DBA">
        <w:rPr>
          <w:rFonts w:ascii="Times New Roman" w:hAnsi="Times New Roman"/>
          <w:sz w:val="28"/>
          <w:szCs w:val="28"/>
          <w:shd w:val="clear" w:color="auto" w:fill="FFFFFF"/>
        </w:rPr>
        <w:t>«Готов к труду и обороне»;</w:t>
      </w:r>
    </w:p>
    <w:p w:rsidR="000F579B" w:rsidRPr="00606DBA" w:rsidRDefault="000F579B" w:rsidP="000F579B">
      <w:pPr>
        <w:tabs>
          <w:tab w:val="left" w:pos="851"/>
          <w:tab w:val="left" w:pos="1134"/>
        </w:tabs>
        <w:spacing w:after="0" w:line="240" w:lineRule="auto"/>
        <w:ind w:firstLine="556"/>
        <w:jc w:val="both"/>
        <w:rPr>
          <w:rFonts w:ascii="Times New Roman" w:hAnsi="Times New Roman"/>
          <w:color w:val="000000"/>
          <w:sz w:val="28"/>
          <w:szCs w:val="28"/>
          <w:shd w:val="clear" w:color="auto" w:fill="FFFFFF"/>
        </w:rPr>
      </w:pPr>
      <w:r w:rsidRPr="00606DBA">
        <w:rPr>
          <w:rFonts w:ascii="Times New Roman" w:hAnsi="Times New Roman"/>
          <w:sz w:val="28"/>
          <w:szCs w:val="28"/>
        </w:rPr>
        <w:t xml:space="preserve">15. Два призовых </w:t>
      </w:r>
      <w:proofErr w:type="gramStart"/>
      <w:r w:rsidRPr="00606DBA">
        <w:rPr>
          <w:rFonts w:ascii="Times New Roman" w:hAnsi="Times New Roman"/>
          <w:sz w:val="28"/>
          <w:szCs w:val="28"/>
        </w:rPr>
        <w:t xml:space="preserve">места </w:t>
      </w:r>
      <w:r w:rsidRPr="00606DBA">
        <w:rPr>
          <w:rFonts w:ascii="Times New Roman" w:hAnsi="Times New Roman"/>
          <w:color w:val="000000"/>
          <w:sz w:val="28"/>
          <w:szCs w:val="28"/>
          <w:shd w:val="clear" w:color="auto" w:fill="FFFFFF"/>
        </w:rPr>
        <w:t> на</w:t>
      </w:r>
      <w:proofErr w:type="gramEnd"/>
      <w:r w:rsidRPr="00606DBA">
        <w:rPr>
          <w:rFonts w:ascii="Times New Roman" w:hAnsi="Times New Roman"/>
          <w:color w:val="000000"/>
          <w:sz w:val="28"/>
          <w:szCs w:val="28"/>
          <w:shd w:val="clear" w:color="auto" w:fill="FFFFFF"/>
        </w:rPr>
        <w:t xml:space="preserve"> краевом </w:t>
      </w:r>
      <w:r w:rsidRPr="00606DBA">
        <w:rPr>
          <w:rStyle w:val="af9"/>
          <w:rFonts w:ascii="Times New Roman" w:hAnsi="Times New Roman"/>
          <w:color w:val="000000"/>
          <w:sz w:val="28"/>
          <w:szCs w:val="28"/>
          <w:shd w:val="clear" w:color="auto" w:fill="FFFFFF"/>
        </w:rPr>
        <w:t>конкурсе</w:t>
      </w:r>
      <w:r w:rsidRPr="00606DBA">
        <w:rPr>
          <w:rFonts w:ascii="Times New Roman" w:hAnsi="Times New Roman"/>
          <w:color w:val="000000"/>
          <w:sz w:val="28"/>
          <w:szCs w:val="28"/>
          <w:shd w:val="clear" w:color="auto" w:fill="FFFFFF"/>
        </w:rPr>
        <w:t xml:space="preserve"> «Гидропоника в школе» заняла команда педагогов центра «Точка роста» Малиновской школы. </w:t>
      </w:r>
    </w:p>
    <w:p w:rsidR="000F579B" w:rsidRPr="00606DBA" w:rsidRDefault="000F579B" w:rsidP="000F579B">
      <w:pPr>
        <w:tabs>
          <w:tab w:val="left" w:pos="851"/>
          <w:tab w:val="left" w:pos="1134"/>
        </w:tabs>
        <w:spacing w:after="0" w:line="240" w:lineRule="auto"/>
        <w:ind w:firstLine="556"/>
        <w:jc w:val="both"/>
        <w:rPr>
          <w:rFonts w:ascii="Times New Roman" w:hAnsi="Times New Roman"/>
          <w:sz w:val="28"/>
          <w:szCs w:val="24"/>
        </w:rPr>
      </w:pPr>
      <w:r w:rsidRPr="00606DBA">
        <w:rPr>
          <w:rFonts w:ascii="Times New Roman" w:hAnsi="Times New Roman"/>
          <w:color w:val="000000"/>
          <w:sz w:val="28"/>
          <w:szCs w:val="28"/>
          <w:shd w:val="clear" w:color="auto" w:fill="FFFFFF"/>
        </w:rPr>
        <w:t xml:space="preserve">16. </w:t>
      </w:r>
      <w:r w:rsidRPr="00606DBA">
        <w:rPr>
          <w:rFonts w:ascii="Times New Roman" w:hAnsi="Times New Roman"/>
          <w:sz w:val="28"/>
          <w:szCs w:val="24"/>
        </w:rPr>
        <w:t xml:space="preserve">Учитель русского языка и литературы Преображенской средней школы </w:t>
      </w:r>
      <w:proofErr w:type="spellStart"/>
      <w:r w:rsidRPr="00606DBA">
        <w:rPr>
          <w:rFonts w:ascii="Times New Roman" w:hAnsi="Times New Roman"/>
          <w:sz w:val="28"/>
          <w:szCs w:val="24"/>
        </w:rPr>
        <w:t>Ачинского</w:t>
      </w:r>
      <w:proofErr w:type="spellEnd"/>
      <w:r w:rsidRPr="00606DBA">
        <w:rPr>
          <w:rFonts w:ascii="Times New Roman" w:hAnsi="Times New Roman"/>
          <w:sz w:val="28"/>
          <w:szCs w:val="24"/>
        </w:rPr>
        <w:t xml:space="preserve"> района Елена Анатольевна Егорова стала победителем дистанционного этапа Всероссийской профессиональной олимпиады учителей русского языка «Хранители русского языка».</w:t>
      </w:r>
    </w:p>
    <w:p w:rsidR="000F579B" w:rsidRPr="00606DBA" w:rsidRDefault="000F579B" w:rsidP="000F579B">
      <w:pPr>
        <w:pStyle w:val="a7"/>
        <w:spacing w:before="0" w:beforeAutospacing="0" w:after="0" w:afterAutospacing="0"/>
        <w:ind w:firstLine="556"/>
        <w:jc w:val="both"/>
        <w:rPr>
          <w:color w:val="000000"/>
          <w:shd w:val="clear" w:color="auto" w:fill="FFFFFF"/>
        </w:rPr>
      </w:pPr>
      <w:r w:rsidRPr="00606DBA">
        <w:rPr>
          <w:sz w:val="28"/>
        </w:rPr>
        <w:t xml:space="preserve">17. </w:t>
      </w:r>
      <w:r w:rsidRPr="00606DBA">
        <w:rPr>
          <w:sz w:val="28"/>
          <w:szCs w:val="28"/>
        </w:rPr>
        <w:t>Старший воспитатель МАДОУ «Малиновский детский сад» Авраменко Ирина Викторовна награждена Благодарственным письмом министерства образования красноярского края за</w:t>
      </w:r>
      <w:r w:rsidRPr="00606DBA">
        <w:rPr>
          <w:color w:val="000000"/>
          <w:sz w:val="28"/>
          <w:szCs w:val="28"/>
          <w:shd w:val="clear" w:color="auto" w:fill="FFFFFF"/>
        </w:rPr>
        <w:t xml:space="preserve"> профессиональный подход в деле воспитания и обучения подрастающего поколения.</w:t>
      </w:r>
      <w:r w:rsidRPr="00606DBA">
        <w:rPr>
          <w:color w:val="000000"/>
          <w:shd w:val="clear" w:color="auto" w:fill="FFFFFF"/>
        </w:rPr>
        <w:t xml:space="preserve"> </w:t>
      </w:r>
    </w:p>
    <w:p w:rsidR="000F579B" w:rsidRPr="00606DBA" w:rsidRDefault="000F579B" w:rsidP="000F579B">
      <w:pPr>
        <w:pStyle w:val="a7"/>
        <w:spacing w:before="0" w:beforeAutospacing="0" w:after="0" w:afterAutospacing="0"/>
        <w:ind w:firstLine="556"/>
        <w:jc w:val="both"/>
        <w:rPr>
          <w:sz w:val="28"/>
        </w:rPr>
      </w:pPr>
      <w:r w:rsidRPr="00606DBA">
        <w:rPr>
          <w:color w:val="000000"/>
          <w:sz w:val="28"/>
          <w:shd w:val="clear" w:color="auto" w:fill="FFFFFF"/>
        </w:rPr>
        <w:t xml:space="preserve">18. </w:t>
      </w:r>
      <w:r w:rsidRPr="00606DBA">
        <w:rPr>
          <w:sz w:val="28"/>
        </w:rPr>
        <w:t>Благодарностью Губернатора Красноярского края за личный вклад в развитие воспитания и образования</w:t>
      </w:r>
      <w:r w:rsidRPr="00606DBA">
        <w:rPr>
          <w:color w:val="000000"/>
          <w:sz w:val="28"/>
          <w:shd w:val="clear" w:color="auto" w:fill="FFFFFF"/>
        </w:rPr>
        <w:t xml:space="preserve"> награждена </w:t>
      </w:r>
      <w:r w:rsidRPr="00606DBA">
        <w:rPr>
          <w:sz w:val="28"/>
        </w:rPr>
        <w:t>Барановская Татьяна Михайловна, учитель МБОУ «Горная средняя школа».</w:t>
      </w:r>
    </w:p>
    <w:p w:rsidR="000F579B" w:rsidRPr="00606DBA" w:rsidRDefault="000F579B" w:rsidP="000F579B">
      <w:pPr>
        <w:pStyle w:val="a7"/>
        <w:spacing w:before="0" w:beforeAutospacing="0" w:after="0" w:afterAutospacing="0"/>
        <w:ind w:firstLine="556"/>
        <w:jc w:val="both"/>
        <w:rPr>
          <w:color w:val="000000"/>
          <w:sz w:val="28"/>
          <w:shd w:val="clear" w:color="auto" w:fill="FFFFFF"/>
        </w:rPr>
      </w:pPr>
      <w:r w:rsidRPr="00606DBA">
        <w:rPr>
          <w:color w:val="000000"/>
          <w:sz w:val="28"/>
          <w:szCs w:val="28"/>
          <w:shd w:val="clear" w:color="auto" w:fill="FFFFFF"/>
        </w:rPr>
        <w:t xml:space="preserve">19. Награждены </w:t>
      </w:r>
      <w:r w:rsidRPr="00606DBA">
        <w:rPr>
          <w:sz w:val="28"/>
          <w:szCs w:val="28"/>
        </w:rPr>
        <w:t>Благодарственным письмом Губернатора Красноярского края з</w:t>
      </w:r>
      <w:r w:rsidRPr="00606DBA">
        <w:rPr>
          <w:color w:val="000000"/>
          <w:sz w:val="28"/>
          <w:szCs w:val="28"/>
        </w:rPr>
        <w:t xml:space="preserve">а многолетний </w:t>
      </w:r>
      <w:r w:rsidRPr="00606DBA">
        <w:rPr>
          <w:sz w:val="28"/>
          <w:szCs w:val="28"/>
        </w:rPr>
        <w:t xml:space="preserve">добросовестный труд в системе образования: </w:t>
      </w:r>
      <w:r w:rsidRPr="00606DBA">
        <w:rPr>
          <w:bCs/>
          <w:sz w:val="28"/>
          <w:szCs w:val="28"/>
        </w:rPr>
        <w:t>Савицкая А.В., учитель математики МКОУ</w:t>
      </w:r>
      <w:r w:rsidRPr="00606DBA">
        <w:rPr>
          <w:sz w:val="28"/>
          <w:szCs w:val="28"/>
        </w:rPr>
        <w:t xml:space="preserve"> </w:t>
      </w:r>
      <w:r w:rsidRPr="00606DBA">
        <w:rPr>
          <w:bCs/>
          <w:sz w:val="28"/>
          <w:szCs w:val="28"/>
        </w:rPr>
        <w:t xml:space="preserve">«Преображенская СШ», </w:t>
      </w:r>
      <w:r w:rsidRPr="00606DBA">
        <w:rPr>
          <w:color w:val="000000"/>
          <w:sz w:val="28"/>
          <w:szCs w:val="28"/>
        </w:rPr>
        <w:t xml:space="preserve">Романова О.А., </w:t>
      </w:r>
      <w:r w:rsidRPr="00606DBA">
        <w:rPr>
          <w:color w:val="000000"/>
          <w:sz w:val="28"/>
          <w:szCs w:val="28"/>
        </w:rPr>
        <w:lastRenderedPageBreak/>
        <w:t xml:space="preserve">учитель начальных классов МБОУ «Малиновская СШ», </w:t>
      </w:r>
      <w:proofErr w:type="spellStart"/>
      <w:r w:rsidRPr="00606DBA">
        <w:rPr>
          <w:bCs/>
          <w:sz w:val="28"/>
          <w:szCs w:val="28"/>
        </w:rPr>
        <w:t>Грекова</w:t>
      </w:r>
      <w:proofErr w:type="spellEnd"/>
      <w:r w:rsidRPr="00606DBA">
        <w:rPr>
          <w:bCs/>
          <w:sz w:val="28"/>
          <w:szCs w:val="28"/>
        </w:rPr>
        <w:t xml:space="preserve"> Т. А., учитель математики </w:t>
      </w:r>
      <w:r w:rsidRPr="00606DBA">
        <w:rPr>
          <w:color w:val="000000"/>
          <w:sz w:val="28"/>
          <w:szCs w:val="28"/>
        </w:rPr>
        <w:t>МКОУ «</w:t>
      </w:r>
      <w:proofErr w:type="spellStart"/>
      <w:proofErr w:type="gramStart"/>
      <w:r w:rsidRPr="00606DBA">
        <w:rPr>
          <w:color w:val="000000"/>
          <w:sz w:val="28"/>
          <w:szCs w:val="28"/>
        </w:rPr>
        <w:t>Лапшихинская</w:t>
      </w:r>
      <w:proofErr w:type="spellEnd"/>
      <w:r w:rsidRPr="00606DBA">
        <w:rPr>
          <w:color w:val="000000"/>
          <w:sz w:val="28"/>
          <w:szCs w:val="28"/>
        </w:rPr>
        <w:t xml:space="preserve">  СШ</w:t>
      </w:r>
      <w:proofErr w:type="gramEnd"/>
      <w:r w:rsidRPr="00606DBA">
        <w:rPr>
          <w:color w:val="000000"/>
          <w:sz w:val="28"/>
          <w:szCs w:val="28"/>
        </w:rPr>
        <w:t xml:space="preserve">». </w:t>
      </w:r>
    </w:p>
    <w:p w:rsidR="002D0A88" w:rsidRPr="00606DBA" w:rsidRDefault="002D0A88" w:rsidP="0005298C">
      <w:pPr>
        <w:tabs>
          <w:tab w:val="left" w:pos="4245"/>
        </w:tabs>
        <w:spacing w:after="100" w:afterAutospacing="1" w:line="240" w:lineRule="auto"/>
        <w:contextualSpacing/>
        <w:jc w:val="center"/>
        <w:rPr>
          <w:rFonts w:ascii="Times New Roman" w:hAnsi="Times New Roman"/>
          <w:b/>
          <w:sz w:val="28"/>
          <w:szCs w:val="28"/>
          <w:lang w:eastAsia="ru-RU"/>
        </w:rPr>
      </w:pPr>
    </w:p>
    <w:p w:rsidR="00D67219" w:rsidRDefault="002F05F9" w:rsidP="002F05F9">
      <w:pPr>
        <w:widowControl w:val="0"/>
        <w:pBdr>
          <w:bottom w:val="single" w:sz="4" w:space="3" w:color="FFFFFF"/>
        </w:pBdr>
        <w:tabs>
          <w:tab w:val="left" w:pos="0"/>
        </w:tabs>
        <w:autoSpaceDE w:val="0"/>
        <w:spacing w:after="0" w:line="240" w:lineRule="auto"/>
        <w:jc w:val="center"/>
        <w:rPr>
          <w:rFonts w:ascii="Times New Roman" w:hAnsi="Times New Roman"/>
          <w:b/>
          <w:sz w:val="28"/>
          <w:szCs w:val="28"/>
        </w:rPr>
      </w:pPr>
      <w:r w:rsidRPr="00606DBA">
        <w:rPr>
          <w:rFonts w:ascii="Times New Roman" w:hAnsi="Times New Roman"/>
          <w:b/>
          <w:sz w:val="28"/>
          <w:szCs w:val="28"/>
        </w:rPr>
        <w:t>11. ЗДРАВООХРАНЕНИЕ</w:t>
      </w:r>
    </w:p>
    <w:p w:rsidR="00606DBA" w:rsidRPr="00606DBA" w:rsidRDefault="00606DBA" w:rsidP="002F05F9">
      <w:pPr>
        <w:widowControl w:val="0"/>
        <w:pBdr>
          <w:bottom w:val="single" w:sz="4" w:space="3" w:color="FFFFFF"/>
        </w:pBdr>
        <w:tabs>
          <w:tab w:val="left" w:pos="0"/>
        </w:tabs>
        <w:autoSpaceDE w:val="0"/>
        <w:spacing w:after="0" w:line="240" w:lineRule="auto"/>
        <w:jc w:val="center"/>
        <w:rPr>
          <w:rFonts w:ascii="Times New Roman" w:hAnsi="Times New Roman"/>
          <w:b/>
          <w:sz w:val="28"/>
          <w:szCs w:val="28"/>
        </w:rPr>
      </w:pPr>
    </w:p>
    <w:p w:rsidR="004957C8" w:rsidRPr="00606DBA" w:rsidRDefault="004957C8" w:rsidP="004957C8">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Медицинская помощь населению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осуществляется в рамках Программы государственных гарантий оказания населению Красноярского края бесплатной медицинской помощи на соответствующий год.</w:t>
      </w:r>
    </w:p>
    <w:p w:rsidR="004957C8" w:rsidRPr="00606DBA" w:rsidRDefault="004957C8" w:rsidP="004957C8">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Медицинскую помощь населению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оказывают: </w:t>
      </w:r>
    </w:p>
    <w:p w:rsidR="004957C8" w:rsidRPr="00606DBA" w:rsidRDefault="004957C8" w:rsidP="00337D9D">
      <w:pPr>
        <w:widowControl w:val="0"/>
        <w:pBdr>
          <w:bottom w:val="single" w:sz="4" w:space="3"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- 1 участковая   больница   с   амбулаторией, отделением     сестринского   ухода на 20 коек (</w:t>
      </w:r>
      <w:proofErr w:type="spellStart"/>
      <w:r w:rsidRPr="00606DBA">
        <w:rPr>
          <w:rFonts w:ascii="Times New Roman" w:hAnsi="Times New Roman"/>
          <w:sz w:val="28"/>
          <w:szCs w:val="28"/>
        </w:rPr>
        <w:t>Нагорновская</w:t>
      </w:r>
      <w:proofErr w:type="spellEnd"/>
      <w:r w:rsidRPr="00606DBA">
        <w:rPr>
          <w:rFonts w:ascii="Times New Roman" w:hAnsi="Times New Roman"/>
          <w:sz w:val="28"/>
          <w:szCs w:val="28"/>
        </w:rPr>
        <w:t xml:space="preserve"> участковая больница);</w:t>
      </w:r>
    </w:p>
    <w:p w:rsidR="004957C8" w:rsidRPr="00606DBA" w:rsidRDefault="004957C8" w:rsidP="00337D9D">
      <w:pPr>
        <w:widowControl w:val="0"/>
        <w:pBdr>
          <w:bottom w:val="single" w:sz="4" w:space="3"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xml:space="preserve">- 2 врачебные амбулатории (Малиновская врачебная амбулатория, </w:t>
      </w:r>
      <w:proofErr w:type="spellStart"/>
      <w:r w:rsidRPr="00606DBA">
        <w:rPr>
          <w:rFonts w:ascii="Times New Roman" w:hAnsi="Times New Roman"/>
          <w:sz w:val="28"/>
          <w:szCs w:val="28"/>
        </w:rPr>
        <w:t>Тарутинская</w:t>
      </w:r>
      <w:proofErr w:type="spellEnd"/>
      <w:r w:rsidRPr="00606DBA">
        <w:rPr>
          <w:rFonts w:ascii="Times New Roman" w:hAnsi="Times New Roman"/>
          <w:sz w:val="28"/>
          <w:szCs w:val="28"/>
        </w:rPr>
        <w:t xml:space="preserve"> врачебная амбулатория);</w:t>
      </w:r>
    </w:p>
    <w:p w:rsidR="004957C8" w:rsidRPr="00606DBA" w:rsidRDefault="004957C8" w:rsidP="00337D9D">
      <w:pPr>
        <w:widowControl w:val="0"/>
        <w:pBdr>
          <w:bottom w:val="single" w:sz="4" w:space="3"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- 18 фельдшерско-акушерских</w:t>
      </w:r>
      <w:r w:rsidR="00C749BF" w:rsidRPr="00606DBA">
        <w:rPr>
          <w:rFonts w:ascii="Times New Roman" w:hAnsi="Times New Roman"/>
          <w:sz w:val="28"/>
          <w:szCs w:val="28"/>
        </w:rPr>
        <w:t xml:space="preserve"> пунктов</w:t>
      </w:r>
      <w:r w:rsidRPr="00606DBA">
        <w:rPr>
          <w:rFonts w:ascii="Times New Roman" w:hAnsi="Times New Roman"/>
          <w:b/>
          <w:bCs/>
          <w:sz w:val="28"/>
          <w:szCs w:val="28"/>
        </w:rPr>
        <w:t xml:space="preserve">, </w:t>
      </w:r>
      <w:r w:rsidRPr="00606DBA">
        <w:rPr>
          <w:rFonts w:ascii="Times New Roman" w:hAnsi="Times New Roman"/>
          <w:bCs/>
          <w:sz w:val="28"/>
          <w:szCs w:val="28"/>
        </w:rPr>
        <w:t>из них:</w:t>
      </w:r>
    </w:p>
    <w:p w:rsidR="004957C8" w:rsidRPr="00606DBA" w:rsidRDefault="00337D9D" w:rsidP="00337D9D">
      <w:pPr>
        <w:pStyle w:val="af3"/>
        <w:widowControl w:val="0"/>
        <w:pBdr>
          <w:bottom w:val="single" w:sz="4" w:space="3" w:color="FFFFFF"/>
        </w:pBdr>
        <w:tabs>
          <w:tab w:val="left" w:pos="0"/>
        </w:tabs>
        <w:autoSpaceDE w:val="0"/>
        <w:spacing w:before="0" w:after="0" w:line="240" w:lineRule="auto"/>
        <w:ind w:left="0"/>
        <w:jc w:val="both"/>
        <w:rPr>
          <w:rFonts w:ascii="Times New Roman" w:eastAsia="Calibri" w:hAnsi="Times New Roman"/>
          <w:sz w:val="28"/>
          <w:szCs w:val="28"/>
          <w:lang w:val="ru-RU"/>
        </w:rPr>
      </w:pPr>
      <w:r w:rsidRPr="00606DBA">
        <w:rPr>
          <w:rFonts w:ascii="Times New Roman" w:hAnsi="Times New Roman"/>
          <w:sz w:val="28"/>
          <w:szCs w:val="28"/>
          <w:lang w:val="ru-RU"/>
        </w:rPr>
        <w:t xml:space="preserve">- </w:t>
      </w:r>
      <w:r w:rsidR="004957C8" w:rsidRPr="00606DBA">
        <w:rPr>
          <w:rFonts w:ascii="Times New Roman" w:hAnsi="Times New Roman"/>
          <w:sz w:val="28"/>
          <w:szCs w:val="28"/>
          <w:lang w:val="ru-RU"/>
        </w:rPr>
        <w:t xml:space="preserve">12 модульных (Покровский ФАП, Преображенский ФАП, Горный ФАП, Каменский ФАП, </w:t>
      </w:r>
      <w:proofErr w:type="spellStart"/>
      <w:r w:rsidR="004957C8" w:rsidRPr="00606DBA">
        <w:rPr>
          <w:rFonts w:ascii="Times New Roman" w:hAnsi="Times New Roman"/>
          <w:sz w:val="28"/>
          <w:szCs w:val="28"/>
          <w:lang w:val="ru-RU"/>
        </w:rPr>
        <w:t>Зерцальский</w:t>
      </w:r>
      <w:proofErr w:type="spellEnd"/>
      <w:r w:rsidR="004957C8" w:rsidRPr="00606DBA">
        <w:rPr>
          <w:rFonts w:ascii="Times New Roman" w:hAnsi="Times New Roman"/>
          <w:sz w:val="28"/>
          <w:szCs w:val="28"/>
          <w:lang w:val="ru-RU"/>
        </w:rPr>
        <w:t xml:space="preserve"> ФАП, </w:t>
      </w:r>
      <w:proofErr w:type="spellStart"/>
      <w:r w:rsidR="004957C8" w:rsidRPr="00606DBA">
        <w:rPr>
          <w:rFonts w:ascii="Times New Roman" w:hAnsi="Times New Roman"/>
          <w:sz w:val="28"/>
          <w:szCs w:val="28"/>
          <w:lang w:val="ru-RU"/>
        </w:rPr>
        <w:t>Малоулуйский</w:t>
      </w:r>
      <w:proofErr w:type="spellEnd"/>
      <w:r w:rsidR="004957C8" w:rsidRPr="00606DBA">
        <w:rPr>
          <w:rFonts w:ascii="Times New Roman" w:hAnsi="Times New Roman"/>
          <w:sz w:val="28"/>
          <w:szCs w:val="28"/>
          <w:lang w:val="ru-RU"/>
        </w:rPr>
        <w:t xml:space="preserve"> ФАП, </w:t>
      </w:r>
      <w:proofErr w:type="spellStart"/>
      <w:r w:rsidR="004957C8" w:rsidRPr="00606DBA">
        <w:rPr>
          <w:rFonts w:ascii="Times New Roman" w:hAnsi="Times New Roman"/>
          <w:sz w:val="28"/>
          <w:szCs w:val="28"/>
          <w:lang w:val="ru-RU"/>
        </w:rPr>
        <w:t>Тимонинский</w:t>
      </w:r>
      <w:proofErr w:type="spellEnd"/>
      <w:r w:rsidR="004957C8" w:rsidRPr="00606DBA">
        <w:rPr>
          <w:rFonts w:ascii="Times New Roman" w:hAnsi="Times New Roman"/>
          <w:sz w:val="28"/>
          <w:szCs w:val="28"/>
          <w:lang w:val="ru-RU"/>
        </w:rPr>
        <w:t xml:space="preserve"> ФАП, </w:t>
      </w:r>
      <w:proofErr w:type="spellStart"/>
      <w:r w:rsidR="004957C8" w:rsidRPr="00606DBA">
        <w:rPr>
          <w:rFonts w:ascii="Times New Roman" w:hAnsi="Times New Roman"/>
          <w:sz w:val="28"/>
          <w:szCs w:val="28"/>
          <w:lang w:val="ru-RU"/>
        </w:rPr>
        <w:t>Большесалырский</w:t>
      </w:r>
      <w:proofErr w:type="spellEnd"/>
      <w:r w:rsidR="004957C8" w:rsidRPr="00606DBA">
        <w:rPr>
          <w:rFonts w:ascii="Times New Roman" w:hAnsi="Times New Roman"/>
          <w:sz w:val="28"/>
          <w:szCs w:val="28"/>
          <w:lang w:val="ru-RU"/>
        </w:rPr>
        <w:t xml:space="preserve"> ФАП, </w:t>
      </w:r>
      <w:proofErr w:type="spellStart"/>
      <w:r w:rsidR="004957C8" w:rsidRPr="00606DBA">
        <w:rPr>
          <w:rFonts w:ascii="Times New Roman" w:hAnsi="Times New Roman"/>
          <w:sz w:val="28"/>
          <w:szCs w:val="28"/>
          <w:lang w:val="ru-RU"/>
        </w:rPr>
        <w:t>Игинский</w:t>
      </w:r>
      <w:proofErr w:type="spellEnd"/>
      <w:r w:rsidR="004957C8" w:rsidRPr="00606DBA">
        <w:rPr>
          <w:rFonts w:ascii="Times New Roman" w:hAnsi="Times New Roman"/>
          <w:sz w:val="28"/>
          <w:szCs w:val="28"/>
          <w:lang w:val="ru-RU"/>
        </w:rPr>
        <w:t xml:space="preserve"> ФАП, </w:t>
      </w:r>
      <w:proofErr w:type="spellStart"/>
      <w:r w:rsidR="004957C8" w:rsidRPr="00606DBA">
        <w:rPr>
          <w:rFonts w:ascii="Times New Roman" w:hAnsi="Times New Roman"/>
          <w:sz w:val="28"/>
          <w:szCs w:val="28"/>
          <w:lang w:val="ru-RU"/>
        </w:rPr>
        <w:t>Ключинский</w:t>
      </w:r>
      <w:proofErr w:type="spellEnd"/>
      <w:r w:rsidR="004957C8" w:rsidRPr="00606DBA">
        <w:rPr>
          <w:rFonts w:ascii="Times New Roman" w:hAnsi="Times New Roman"/>
          <w:sz w:val="28"/>
          <w:szCs w:val="28"/>
          <w:lang w:val="ru-RU"/>
        </w:rPr>
        <w:t xml:space="preserve"> ФАП, </w:t>
      </w:r>
      <w:proofErr w:type="spellStart"/>
      <w:r w:rsidR="004957C8" w:rsidRPr="00606DBA">
        <w:rPr>
          <w:rFonts w:ascii="Times New Roman" w:hAnsi="Times New Roman"/>
          <w:sz w:val="28"/>
          <w:szCs w:val="28"/>
          <w:lang w:val="ru-RU"/>
        </w:rPr>
        <w:t>Нагорновский</w:t>
      </w:r>
      <w:proofErr w:type="spellEnd"/>
      <w:r w:rsidR="004957C8" w:rsidRPr="00606DBA">
        <w:rPr>
          <w:rFonts w:ascii="Times New Roman" w:hAnsi="Times New Roman"/>
          <w:sz w:val="28"/>
          <w:szCs w:val="28"/>
          <w:lang w:val="ru-RU"/>
        </w:rPr>
        <w:t xml:space="preserve"> ФАП, Березовский ФАП-построен в 2024 году), </w:t>
      </w:r>
    </w:p>
    <w:p w:rsidR="004957C8" w:rsidRPr="00606DBA" w:rsidRDefault="00337D9D" w:rsidP="00337D9D">
      <w:pPr>
        <w:pStyle w:val="af3"/>
        <w:widowControl w:val="0"/>
        <w:pBdr>
          <w:bottom w:val="single" w:sz="4" w:space="3" w:color="FFFFFF"/>
        </w:pBdr>
        <w:tabs>
          <w:tab w:val="left" w:pos="0"/>
        </w:tabs>
        <w:autoSpaceDE w:val="0"/>
        <w:spacing w:before="0" w:after="0" w:line="240" w:lineRule="auto"/>
        <w:ind w:left="0"/>
        <w:jc w:val="both"/>
        <w:rPr>
          <w:rFonts w:ascii="Times New Roman" w:eastAsia="Calibri" w:hAnsi="Times New Roman"/>
          <w:sz w:val="28"/>
          <w:szCs w:val="28"/>
          <w:lang w:val="ru-RU"/>
        </w:rPr>
      </w:pPr>
      <w:r w:rsidRPr="00606DBA">
        <w:rPr>
          <w:rFonts w:ascii="Times New Roman" w:hAnsi="Times New Roman"/>
          <w:sz w:val="28"/>
          <w:szCs w:val="28"/>
          <w:lang w:val="ru-RU"/>
        </w:rPr>
        <w:t xml:space="preserve">- </w:t>
      </w:r>
      <w:r w:rsidR="004957C8" w:rsidRPr="00606DBA">
        <w:rPr>
          <w:rFonts w:ascii="Times New Roman" w:hAnsi="Times New Roman"/>
          <w:sz w:val="28"/>
          <w:szCs w:val="28"/>
          <w:lang w:val="ru-RU"/>
        </w:rPr>
        <w:t xml:space="preserve">6 требуют капитального ремонта или строительство модульного </w:t>
      </w:r>
      <w:proofErr w:type="spellStart"/>
      <w:r w:rsidR="004957C8" w:rsidRPr="00606DBA">
        <w:rPr>
          <w:rFonts w:ascii="Times New Roman" w:hAnsi="Times New Roman"/>
          <w:sz w:val="28"/>
          <w:szCs w:val="28"/>
          <w:lang w:val="ru-RU"/>
        </w:rPr>
        <w:t>ФАПа</w:t>
      </w:r>
      <w:proofErr w:type="spellEnd"/>
      <w:r w:rsidR="004957C8" w:rsidRPr="00606DBA">
        <w:rPr>
          <w:rFonts w:ascii="Times New Roman" w:hAnsi="Times New Roman"/>
          <w:sz w:val="28"/>
          <w:szCs w:val="28"/>
          <w:lang w:val="ru-RU"/>
        </w:rPr>
        <w:t xml:space="preserve"> (</w:t>
      </w:r>
      <w:proofErr w:type="spellStart"/>
      <w:r w:rsidR="004957C8" w:rsidRPr="00606DBA">
        <w:rPr>
          <w:rFonts w:ascii="Times New Roman" w:hAnsi="Times New Roman"/>
          <w:sz w:val="28"/>
          <w:szCs w:val="28"/>
          <w:lang w:val="ru-RU"/>
        </w:rPr>
        <w:t>Сосновоозерский</w:t>
      </w:r>
      <w:proofErr w:type="spellEnd"/>
      <w:r w:rsidR="004957C8" w:rsidRPr="00606DBA">
        <w:rPr>
          <w:rFonts w:ascii="Times New Roman" w:hAnsi="Times New Roman"/>
          <w:sz w:val="28"/>
          <w:szCs w:val="28"/>
          <w:lang w:val="ru-RU"/>
        </w:rPr>
        <w:t xml:space="preserve"> ФАП, Белоярский ФАП, Козловский ФАП, </w:t>
      </w:r>
      <w:proofErr w:type="spellStart"/>
      <w:r w:rsidR="004957C8" w:rsidRPr="00606DBA">
        <w:rPr>
          <w:rFonts w:ascii="Times New Roman" w:hAnsi="Times New Roman"/>
          <w:sz w:val="28"/>
          <w:szCs w:val="28"/>
          <w:lang w:val="ru-RU"/>
        </w:rPr>
        <w:t>Лапшихинский</w:t>
      </w:r>
      <w:proofErr w:type="spellEnd"/>
      <w:r w:rsidR="004957C8" w:rsidRPr="00606DBA">
        <w:rPr>
          <w:rFonts w:ascii="Times New Roman" w:hAnsi="Times New Roman"/>
          <w:sz w:val="28"/>
          <w:szCs w:val="28"/>
          <w:lang w:val="ru-RU"/>
        </w:rPr>
        <w:t xml:space="preserve"> ФАП, Орловский ФАП, </w:t>
      </w:r>
      <w:proofErr w:type="spellStart"/>
      <w:r w:rsidR="004957C8" w:rsidRPr="00606DBA">
        <w:rPr>
          <w:rFonts w:ascii="Times New Roman" w:hAnsi="Times New Roman"/>
          <w:sz w:val="28"/>
          <w:szCs w:val="28"/>
          <w:lang w:val="ru-RU"/>
        </w:rPr>
        <w:t>Ястребовский</w:t>
      </w:r>
      <w:proofErr w:type="spellEnd"/>
      <w:r w:rsidR="004957C8" w:rsidRPr="00606DBA">
        <w:rPr>
          <w:rFonts w:ascii="Times New Roman" w:hAnsi="Times New Roman"/>
          <w:sz w:val="28"/>
          <w:szCs w:val="28"/>
          <w:lang w:val="ru-RU"/>
        </w:rPr>
        <w:t xml:space="preserve"> ФАП)</w:t>
      </w:r>
    </w:p>
    <w:p w:rsidR="004957C8" w:rsidRPr="00606DBA" w:rsidRDefault="004957C8" w:rsidP="00337D9D">
      <w:pPr>
        <w:widowControl w:val="0"/>
        <w:pBdr>
          <w:bottom w:val="single" w:sz="4" w:space="3"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xml:space="preserve"> - 1 </w:t>
      </w:r>
      <w:r w:rsidRPr="00606DBA">
        <w:rPr>
          <w:rFonts w:ascii="Times New Roman" w:hAnsi="Times New Roman"/>
          <w:bCs/>
          <w:sz w:val="28"/>
          <w:szCs w:val="28"/>
        </w:rPr>
        <w:t xml:space="preserve">фельдшерско-акушерский пункт «Передвижной мобильный комплекс», </w:t>
      </w:r>
      <w:r w:rsidRPr="00606DBA">
        <w:rPr>
          <w:rFonts w:ascii="Times New Roman" w:hAnsi="Times New Roman"/>
          <w:sz w:val="28"/>
          <w:szCs w:val="28"/>
        </w:rPr>
        <w:t>который выезжает на территорию по графику.</w:t>
      </w:r>
    </w:p>
    <w:p w:rsidR="004957C8" w:rsidRPr="00606DBA" w:rsidRDefault="004957C8" w:rsidP="004957C8">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Все медицинские учреждения являются структурными подразделениями КГБУЗ «</w:t>
      </w:r>
      <w:proofErr w:type="spellStart"/>
      <w:r w:rsidRPr="00606DBA">
        <w:rPr>
          <w:rFonts w:ascii="Times New Roman" w:hAnsi="Times New Roman"/>
          <w:sz w:val="28"/>
          <w:szCs w:val="28"/>
        </w:rPr>
        <w:t>Ачинская</w:t>
      </w:r>
      <w:proofErr w:type="spellEnd"/>
      <w:r w:rsidRPr="00606DBA">
        <w:rPr>
          <w:rFonts w:ascii="Times New Roman" w:hAnsi="Times New Roman"/>
          <w:sz w:val="28"/>
          <w:szCs w:val="28"/>
        </w:rPr>
        <w:t xml:space="preserve"> межрайонная больница».</w:t>
      </w:r>
    </w:p>
    <w:p w:rsidR="004957C8" w:rsidRPr="00606DBA" w:rsidRDefault="004957C8" w:rsidP="004957C8">
      <w:pPr>
        <w:shd w:val="clear" w:color="auto" w:fill="FFFFFF"/>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В 2024 году в рамках нацпроекта «Здравоохранение» реализации государственной программы «Развитие здравоохранения», программы модернизации первичного звена на территории района был построен и введен в эксплуатацию фельдшерско-акушерский     пункт в д. </w:t>
      </w:r>
      <w:proofErr w:type="spellStart"/>
      <w:r w:rsidRPr="00606DBA">
        <w:rPr>
          <w:rFonts w:ascii="Times New Roman" w:eastAsia="Times New Roman" w:hAnsi="Times New Roman"/>
          <w:sz w:val="28"/>
          <w:szCs w:val="28"/>
        </w:rPr>
        <w:t>Нагорново</w:t>
      </w:r>
      <w:proofErr w:type="spellEnd"/>
      <w:r w:rsidRPr="00606DBA">
        <w:rPr>
          <w:rFonts w:ascii="Times New Roman" w:eastAsia="Times New Roman" w:hAnsi="Times New Roman"/>
          <w:sz w:val="28"/>
          <w:szCs w:val="28"/>
        </w:rPr>
        <w:t>.</w:t>
      </w:r>
    </w:p>
    <w:p w:rsidR="004957C8" w:rsidRPr="00606DBA" w:rsidRDefault="004957C8" w:rsidP="004957C8">
      <w:pPr>
        <w:shd w:val="clear" w:color="auto" w:fill="FFFFFF"/>
        <w:spacing w:after="0" w:line="240" w:lineRule="auto"/>
        <w:ind w:firstLine="709"/>
        <w:jc w:val="both"/>
        <w:rPr>
          <w:rFonts w:ascii="Times New Roman" w:eastAsia="Times New Roman" w:hAnsi="Times New Roman"/>
          <w:sz w:val="28"/>
          <w:szCs w:val="28"/>
        </w:rPr>
      </w:pPr>
      <w:r w:rsidRPr="00606DBA">
        <w:rPr>
          <w:rFonts w:ascii="Times New Roman" w:eastAsia="Times New Roman" w:hAnsi="Times New Roman"/>
          <w:sz w:val="28"/>
          <w:szCs w:val="28"/>
        </w:rPr>
        <w:t>Также в 2024</w:t>
      </w:r>
      <w:r w:rsidR="00C749BF" w:rsidRPr="00606DBA">
        <w:rPr>
          <w:rFonts w:ascii="Times New Roman" w:eastAsia="Times New Roman" w:hAnsi="Times New Roman"/>
          <w:sz w:val="28"/>
          <w:szCs w:val="28"/>
        </w:rPr>
        <w:t xml:space="preserve"> году построен</w:t>
      </w:r>
      <w:r w:rsidRPr="00606DBA">
        <w:rPr>
          <w:rFonts w:ascii="Times New Roman" w:eastAsia="Times New Roman" w:hAnsi="Times New Roman"/>
          <w:sz w:val="28"/>
          <w:szCs w:val="28"/>
        </w:rPr>
        <w:t> </w:t>
      </w:r>
      <w:proofErr w:type="gramStart"/>
      <w:r w:rsidRPr="00606DBA">
        <w:rPr>
          <w:rFonts w:ascii="Times New Roman" w:eastAsia="Times New Roman" w:hAnsi="Times New Roman"/>
          <w:sz w:val="28"/>
          <w:szCs w:val="28"/>
        </w:rPr>
        <w:t>модульный  фельдшерско</w:t>
      </w:r>
      <w:proofErr w:type="gramEnd"/>
      <w:r w:rsidRPr="00606DBA">
        <w:rPr>
          <w:rFonts w:ascii="Times New Roman" w:eastAsia="Times New Roman" w:hAnsi="Times New Roman"/>
          <w:sz w:val="28"/>
          <w:szCs w:val="28"/>
        </w:rPr>
        <w:t>-акушерский    пункт в п. Березовый,  который введен в эксплуатацию в 2025 году.</w:t>
      </w:r>
    </w:p>
    <w:p w:rsidR="004957C8" w:rsidRPr="00606DBA" w:rsidRDefault="004957C8" w:rsidP="004957C8">
      <w:pPr>
        <w:spacing w:after="0" w:line="240" w:lineRule="auto"/>
        <w:jc w:val="center"/>
        <w:rPr>
          <w:rFonts w:ascii="Times New Roman" w:hAnsi="Times New Roman"/>
          <w:bCs/>
          <w:sz w:val="28"/>
          <w:szCs w:val="28"/>
        </w:rPr>
      </w:pPr>
      <w:r w:rsidRPr="00606DBA">
        <w:rPr>
          <w:rFonts w:ascii="Times New Roman" w:hAnsi="Times New Roman"/>
          <w:bCs/>
          <w:sz w:val="28"/>
          <w:szCs w:val="28"/>
        </w:rPr>
        <w:t>Укомплектованность и занятость медицинских сотрудников ФАП в 2024 году</w:t>
      </w:r>
    </w:p>
    <w:p w:rsidR="004957C8" w:rsidRPr="00606DBA" w:rsidRDefault="004957C8" w:rsidP="004957C8">
      <w:pPr>
        <w:spacing w:after="0" w:line="240" w:lineRule="auto"/>
        <w:jc w:val="center"/>
        <w:rPr>
          <w:rFonts w:ascii="Times New Roman" w:hAnsi="Times New Roman"/>
          <w:bCs/>
          <w:sz w:val="28"/>
          <w:szCs w:val="28"/>
        </w:rPr>
      </w:pPr>
    </w:p>
    <w:p w:rsidR="004957C8" w:rsidRPr="00606DBA" w:rsidRDefault="004957C8" w:rsidP="004957C8">
      <w:pPr>
        <w:shd w:val="clear" w:color="auto" w:fill="FFFFFF"/>
        <w:spacing w:after="0" w:line="240" w:lineRule="auto"/>
        <w:ind w:firstLine="708"/>
        <w:jc w:val="right"/>
        <w:rPr>
          <w:rFonts w:ascii="Times New Roman" w:hAnsi="Times New Roman"/>
          <w:sz w:val="28"/>
          <w:szCs w:val="28"/>
          <w:shd w:val="clear" w:color="auto" w:fill="FFFFFF"/>
        </w:rPr>
      </w:pPr>
      <w:r w:rsidRPr="00606DBA">
        <w:rPr>
          <w:rFonts w:ascii="Times New Roman" w:hAnsi="Times New Roman"/>
          <w:sz w:val="28"/>
          <w:szCs w:val="28"/>
          <w:shd w:val="clear" w:color="auto" w:fill="FFFFFF"/>
        </w:rPr>
        <w:t>Таблица 11.1.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276"/>
        <w:gridCol w:w="1276"/>
        <w:gridCol w:w="1984"/>
        <w:gridCol w:w="1447"/>
      </w:tblGrid>
      <w:tr w:rsidR="004957C8" w:rsidRPr="00606DBA" w:rsidTr="007577D3">
        <w:tc>
          <w:tcPr>
            <w:tcW w:w="2093" w:type="dxa"/>
            <w:vMerge w:val="restart"/>
          </w:tcPr>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 xml:space="preserve">Наименование медицинского персонала </w:t>
            </w:r>
            <w:proofErr w:type="spellStart"/>
            <w:r w:rsidRPr="00606DBA">
              <w:rPr>
                <w:rFonts w:ascii="Times New Roman" w:hAnsi="Times New Roman"/>
                <w:bCs/>
                <w:sz w:val="28"/>
                <w:szCs w:val="28"/>
              </w:rPr>
              <w:t>ФАПов</w:t>
            </w:r>
            <w:proofErr w:type="spellEnd"/>
            <w:r w:rsidRPr="00606DBA">
              <w:rPr>
                <w:rFonts w:ascii="Times New Roman" w:hAnsi="Times New Roman"/>
                <w:bCs/>
                <w:sz w:val="28"/>
                <w:szCs w:val="28"/>
              </w:rPr>
              <w:t>, ВА</w:t>
            </w:r>
          </w:p>
        </w:tc>
        <w:tc>
          <w:tcPr>
            <w:tcW w:w="2693" w:type="dxa"/>
            <w:gridSpan w:val="2"/>
          </w:tcPr>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Количество должностей</w:t>
            </w:r>
          </w:p>
        </w:tc>
        <w:tc>
          <w:tcPr>
            <w:tcW w:w="1276" w:type="dxa"/>
            <w:vMerge w:val="restart"/>
          </w:tcPr>
          <w:p w:rsidR="004957C8" w:rsidRPr="00606DBA" w:rsidRDefault="004957C8" w:rsidP="00C749BF">
            <w:pPr>
              <w:spacing w:after="0" w:line="240" w:lineRule="auto"/>
              <w:jc w:val="center"/>
              <w:rPr>
                <w:rFonts w:ascii="Times New Roman" w:hAnsi="Times New Roman"/>
                <w:bCs/>
                <w:sz w:val="28"/>
                <w:szCs w:val="28"/>
              </w:rPr>
            </w:pPr>
          </w:p>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Физические лица</w:t>
            </w:r>
          </w:p>
        </w:tc>
        <w:tc>
          <w:tcPr>
            <w:tcW w:w="1984" w:type="dxa"/>
            <w:vMerge w:val="restart"/>
          </w:tcPr>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w:t>
            </w:r>
          </w:p>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укомплектованности занятыми должностями</w:t>
            </w:r>
          </w:p>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(штат)</w:t>
            </w:r>
          </w:p>
        </w:tc>
        <w:tc>
          <w:tcPr>
            <w:tcW w:w="1447" w:type="dxa"/>
            <w:vMerge w:val="restart"/>
          </w:tcPr>
          <w:p w:rsidR="0062711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 xml:space="preserve">% </w:t>
            </w:r>
            <w:proofErr w:type="spellStart"/>
            <w:r w:rsidRPr="00606DBA">
              <w:rPr>
                <w:rFonts w:ascii="Times New Roman" w:hAnsi="Times New Roman"/>
                <w:bCs/>
                <w:sz w:val="28"/>
                <w:szCs w:val="28"/>
              </w:rPr>
              <w:t>укомплекто</w:t>
            </w:r>
            <w:proofErr w:type="spellEnd"/>
          </w:p>
          <w:p w:rsidR="00627118" w:rsidRPr="00606DBA" w:rsidRDefault="00627118" w:rsidP="00C749BF">
            <w:pPr>
              <w:spacing w:after="0" w:line="240" w:lineRule="auto"/>
              <w:jc w:val="center"/>
              <w:rPr>
                <w:rFonts w:ascii="Times New Roman" w:hAnsi="Times New Roman"/>
                <w:bCs/>
                <w:sz w:val="28"/>
                <w:szCs w:val="28"/>
              </w:rPr>
            </w:pPr>
          </w:p>
          <w:p w:rsidR="004957C8" w:rsidRPr="00606DBA" w:rsidRDefault="004957C8" w:rsidP="00C749BF">
            <w:pPr>
              <w:spacing w:after="0" w:line="240" w:lineRule="auto"/>
              <w:jc w:val="center"/>
              <w:rPr>
                <w:rFonts w:ascii="Times New Roman" w:hAnsi="Times New Roman"/>
                <w:bCs/>
                <w:sz w:val="28"/>
                <w:szCs w:val="28"/>
              </w:rPr>
            </w:pPr>
            <w:proofErr w:type="spellStart"/>
            <w:r w:rsidRPr="00606DBA">
              <w:rPr>
                <w:rFonts w:ascii="Times New Roman" w:hAnsi="Times New Roman"/>
                <w:bCs/>
                <w:sz w:val="28"/>
                <w:szCs w:val="28"/>
              </w:rPr>
              <w:t>ванности</w:t>
            </w:r>
            <w:proofErr w:type="spellEnd"/>
            <w:r w:rsidRPr="00606DBA">
              <w:rPr>
                <w:rFonts w:ascii="Times New Roman" w:hAnsi="Times New Roman"/>
                <w:bCs/>
                <w:sz w:val="28"/>
                <w:szCs w:val="28"/>
              </w:rPr>
              <w:t xml:space="preserve"> физическими </w:t>
            </w:r>
            <w:r w:rsidRPr="00606DBA">
              <w:rPr>
                <w:rFonts w:ascii="Times New Roman" w:hAnsi="Times New Roman"/>
                <w:bCs/>
                <w:sz w:val="28"/>
                <w:szCs w:val="28"/>
              </w:rPr>
              <w:lastRenderedPageBreak/>
              <w:t>лицами (штат)</w:t>
            </w:r>
          </w:p>
        </w:tc>
      </w:tr>
      <w:tr w:rsidR="004957C8" w:rsidRPr="00606DBA" w:rsidTr="007577D3">
        <w:tc>
          <w:tcPr>
            <w:tcW w:w="2093" w:type="dxa"/>
            <w:vMerge/>
          </w:tcPr>
          <w:p w:rsidR="004957C8" w:rsidRPr="00606DBA" w:rsidRDefault="004957C8" w:rsidP="00C749BF">
            <w:pPr>
              <w:spacing w:after="0" w:line="240" w:lineRule="auto"/>
              <w:jc w:val="center"/>
              <w:rPr>
                <w:rFonts w:ascii="Times New Roman" w:hAnsi="Times New Roman"/>
                <w:bCs/>
                <w:color w:val="FF0000"/>
                <w:sz w:val="28"/>
                <w:szCs w:val="28"/>
              </w:rPr>
            </w:pPr>
          </w:p>
        </w:tc>
        <w:tc>
          <w:tcPr>
            <w:tcW w:w="1417" w:type="dxa"/>
          </w:tcPr>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штатных</w:t>
            </w:r>
          </w:p>
        </w:tc>
        <w:tc>
          <w:tcPr>
            <w:tcW w:w="1276" w:type="dxa"/>
          </w:tcPr>
          <w:p w:rsidR="004957C8" w:rsidRPr="00606DBA" w:rsidRDefault="004957C8" w:rsidP="00C749BF">
            <w:pPr>
              <w:spacing w:after="0" w:line="240" w:lineRule="auto"/>
              <w:jc w:val="center"/>
              <w:rPr>
                <w:rFonts w:ascii="Times New Roman" w:hAnsi="Times New Roman"/>
                <w:bCs/>
                <w:sz w:val="28"/>
                <w:szCs w:val="28"/>
              </w:rPr>
            </w:pPr>
            <w:r w:rsidRPr="00606DBA">
              <w:rPr>
                <w:rFonts w:ascii="Times New Roman" w:hAnsi="Times New Roman"/>
                <w:bCs/>
                <w:sz w:val="28"/>
                <w:szCs w:val="28"/>
              </w:rPr>
              <w:t>занятых</w:t>
            </w:r>
          </w:p>
        </w:tc>
        <w:tc>
          <w:tcPr>
            <w:tcW w:w="1276" w:type="dxa"/>
            <w:vMerge/>
          </w:tcPr>
          <w:p w:rsidR="004957C8" w:rsidRPr="00606DBA" w:rsidRDefault="004957C8" w:rsidP="00C749BF">
            <w:pPr>
              <w:spacing w:after="0" w:line="240" w:lineRule="auto"/>
              <w:jc w:val="center"/>
              <w:rPr>
                <w:rFonts w:ascii="Times New Roman" w:hAnsi="Times New Roman"/>
                <w:bCs/>
                <w:color w:val="FF0000"/>
                <w:sz w:val="28"/>
                <w:szCs w:val="28"/>
              </w:rPr>
            </w:pPr>
          </w:p>
        </w:tc>
        <w:tc>
          <w:tcPr>
            <w:tcW w:w="1984" w:type="dxa"/>
            <w:vMerge/>
          </w:tcPr>
          <w:p w:rsidR="004957C8" w:rsidRPr="00606DBA" w:rsidRDefault="004957C8" w:rsidP="00C749BF">
            <w:pPr>
              <w:spacing w:after="0" w:line="240" w:lineRule="auto"/>
              <w:jc w:val="center"/>
              <w:rPr>
                <w:rFonts w:ascii="Times New Roman" w:hAnsi="Times New Roman"/>
                <w:bCs/>
                <w:color w:val="FF0000"/>
                <w:sz w:val="28"/>
                <w:szCs w:val="28"/>
              </w:rPr>
            </w:pPr>
          </w:p>
        </w:tc>
        <w:tc>
          <w:tcPr>
            <w:tcW w:w="1447" w:type="dxa"/>
            <w:vMerge/>
          </w:tcPr>
          <w:p w:rsidR="004957C8" w:rsidRPr="00606DBA" w:rsidRDefault="004957C8" w:rsidP="00C749BF">
            <w:pPr>
              <w:spacing w:after="0" w:line="240" w:lineRule="auto"/>
              <w:jc w:val="center"/>
              <w:rPr>
                <w:rFonts w:ascii="Times New Roman" w:hAnsi="Times New Roman"/>
                <w:bCs/>
                <w:color w:val="FF0000"/>
                <w:sz w:val="28"/>
                <w:szCs w:val="28"/>
              </w:rPr>
            </w:pP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Врач ВА</w:t>
            </w:r>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4,5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3,5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3</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78</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67</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 xml:space="preserve">Фельдшер </w:t>
            </w:r>
            <w:proofErr w:type="gramStart"/>
            <w:r w:rsidRPr="00606DBA">
              <w:rPr>
                <w:rFonts w:ascii="Times New Roman" w:hAnsi="Times New Roman"/>
                <w:sz w:val="28"/>
                <w:szCs w:val="28"/>
              </w:rPr>
              <w:t>ВА,ФАП</w:t>
            </w:r>
            <w:proofErr w:type="gramEnd"/>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24,5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24,5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24</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100</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98</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Медицинская сестра ФАП</w:t>
            </w:r>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9</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9</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9</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100</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100</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Акушерка ФАП</w:t>
            </w:r>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100</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67</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Акушер ВА</w:t>
            </w:r>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0,75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Зубной врач ВА</w:t>
            </w:r>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3</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2</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2</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67</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67</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Лаборант ВА</w:t>
            </w:r>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3</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3</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3</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100</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100</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 xml:space="preserve">Медицинская сестра </w:t>
            </w:r>
            <w:proofErr w:type="gramStart"/>
            <w:r w:rsidRPr="00606DBA">
              <w:rPr>
                <w:rFonts w:ascii="Times New Roman" w:hAnsi="Times New Roman"/>
                <w:sz w:val="28"/>
                <w:szCs w:val="28"/>
              </w:rPr>
              <w:t>ВА,УБ</w:t>
            </w:r>
            <w:proofErr w:type="gramEnd"/>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19,5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17,25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11</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88</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56</w:t>
            </w:r>
          </w:p>
        </w:tc>
      </w:tr>
      <w:tr w:rsidR="004957C8" w:rsidRPr="00606DBA" w:rsidTr="007577D3">
        <w:tc>
          <w:tcPr>
            <w:tcW w:w="2093" w:type="dxa"/>
          </w:tcPr>
          <w:p w:rsidR="004957C8" w:rsidRPr="00606DBA" w:rsidRDefault="004957C8" w:rsidP="00C749BF">
            <w:pPr>
              <w:rPr>
                <w:rFonts w:ascii="Times New Roman" w:hAnsi="Times New Roman"/>
                <w:sz w:val="28"/>
                <w:szCs w:val="28"/>
              </w:rPr>
            </w:pPr>
            <w:r w:rsidRPr="00606DBA">
              <w:rPr>
                <w:rFonts w:ascii="Times New Roman" w:hAnsi="Times New Roman"/>
                <w:sz w:val="28"/>
                <w:szCs w:val="28"/>
              </w:rPr>
              <w:t>Медицинский статистик</w:t>
            </w:r>
          </w:p>
        </w:tc>
        <w:tc>
          <w:tcPr>
            <w:tcW w:w="141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0,5</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c>
          <w:tcPr>
            <w:tcW w:w="1276"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c>
          <w:tcPr>
            <w:tcW w:w="1984"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c>
          <w:tcPr>
            <w:tcW w:w="1447" w:type="dxa"/>
          </w:tcPr>
          <w:p w:rsidR="004957C8" w:rsidRPr="00606DBA" w:rsidRDefault="004957C8" w:rsidP="00C749BF">
            <w:pPr>
              <w:jc w:val="center"/>
              <w:rPr>
                <w:rFonts w:ascii="Times New Roman" w:hAnsi="Times New Roman"/>
                <w:sz w:val="28"/>
                <w:szCs w:val="28"/>
              </w:rPr>
            </w:pPr>
            <w:r w:rsidRPr="00606DBA">
              <w:rPr>
                <w:rFonts w:ascii="Times New Roman" w:hAnsi="Times New Roman"/>
                <w:sz w:val="28"/>
                <w:szCs w:val="28"/>
              </w:rPr>
              <w:t>0</w:t>
            </w:r>
          </w:p>
        </w:tc>
      </w:tr>
    </w:tbl>
    <w:p w:rsidR="004957C8" w:rsidRPr="00606DBA" w:rsidRDefault="004957C8" w:rsidP="004957C8">
      <w:pPr>
        <w:spacing w:after="0" w:line="240" w:lineRule="auto"/>
        <w:rPr>
          <w:rFonts w:ascii="Times New Roman" w:hAnsi="Times New Roman"/>
          <w:b/>
          <w:bCs/>
          <w:color w:val="FF0000"/>
          <w:sz w:val="28"/>
          <w:szCs w:val="28"/>
        </w:rPr>
      </w:pPr>
    </w:p>
    <w:p w:rsidR="004957C8" w:rsidRPr="00606DBA" w:rsidRDefault="004957C8" w:rsidP="004957C8">
      <w:pPr>
        <w:spacing w:after="0" w:line="240" w:lineRule="auto"/>
        <w:jc w:val="center"/>
        <w:rPr>
          <w:rFonts w:ascii="Times New Roman" w:hAnsi="Times New Roman"/>
          <w:bCs/>
          <w:color w:val="FF0000"/>
          <w:sz w:val="28"/>
          <w:szCs w:val="28"/>
        </w:rPr>
      </w:pPr>
    </w:p>
    <w:p w:rsidR="004957C8" w:rsidRPr="00606DBA" w:rsidRDefault="004957C8" w:rsidP="004957C8">
      <w:pPr>
        <w:spacing w:after="0" w:line="240" w:lineRule="auto"/>
        <w:jc w:val="center"/>
        <w:rPr>
          <w:rFonts w:ascii="Times New Roman" w:eastAsia="Times New Roman" w:hAnsi="Times New Roman"/>
          <w:bCs/>
          <w:sz w:val="28"/>
          <w:szCs w:val="28"/>
        </w:rPr>
      </w:pPr>
      <w:r w:rsidRPr="00606DBA">
        <w:rPr>
          <w:rFonts w:ascii="Times New Roman" w:eastAsia="Times New Roman" w:hAnsi="Times New Roman"/>
          <w:bCs/>
          <w:sz w:val="28"/>
          <w:szCs w:val="28"/>
        </w:rPr>
        <w:t>Информация о имеющихся вакансиях медицинских работников в 2024 году</w:t>
      </w:r>
    </w:p>
    <w:p w:rsidR="004957C8" w:rsidRPr="00606DBA" w:rsidRDefault="004957C8" w:rsidP="004957C8">
      <w:pPr>
        <w:spacing w:after="0" w:line="240" w:lineRule="auto"/>
        <w:jc w:val="center"/>
        <w:rPr>
          <w:rFonts w:ascii="Times New Roman" w:eastAsia="Times New Roman" w:hAnsi="Times New Roman"/>
          <w:bCs/>
          <w:sz w:val="28"/>
          <w:szCs w:val="28"/>
        </w:rPr>
      </w:pPr>
    </w:p>
    <w:p w:rsidR="004957C8" w:rsidRPr="00606DBA" w:rsidRDefault="004957C8" w:rsidP="004957C8">
      <w:pPr>
        <w:shd w:val="clear" w:color="auto" w:fill="FFFFFF"/>
        <w:spacing w:after="0" w:line="240" w:lineRule="auto"/>
        <w:ind w:firstLine="708"/>
        <w:jc w:val="right"/>
        <w:rPr>
          <w:rFonts w:ascii="Times New Roman" w:hAnsi="Times New Roman"/>
          <w:sz w:val="28"/>
          <w:szCs w:val="28"/>
          <w:shd w:val="clear" w:color="auto" w:fill="FFFFFF"/>
        </w:rPr>
      </w:pPr>
      <w:r w:rsidRPr="00606DBA">
        <w:rPr>
          <w:rFonts w:ascii="Times New Roman" w:hAnsi="Times New Roman"/>
          <w:sz w:val="28"/>
          <w:szCs w:val="28"/>
          <w:shd w:val="clear" w:color="auto" w:fill="FFFFFF"/>
        </w:rPr>
        <w:t>Таблица 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505"/>
        <w:gridCol w:w="1723"/>
        <w:gridCol w:w="2910"/>
      </w:tblGrid>
      <w:tr w:rsidR="004957C8" w:rsidRPr="00606DBA" w:rsidTr="00C749BF">
        <w:tc>
          <w:tcPr>
            <w:tcW w:w="3569" w:type="dxa"/>
            <w:vMerge w:val="restart"/>
          </w:tcPr>
          <w:p w:rsidR="004957C8" w:rsidRPr="00606DBA" w:rsidRDefault="004957C8" w:rsidP="00C749BF">
            <w:pPr>
              <w:spacing w:after="0" w:line="240" w:lineRule="auto"/>
              <w:jc w:val="center"/>
              <w:rPr>
                <w:rFonts w:ascii="Times New Roman" w:eastAsia="Times New Roman" w:hAnsi="Times New Roman"/>
                <w:bCs/>
                <w:sz w:val="28"/>
                <w:szCs w:val="28"/>
              </w:rPr>
            </w:pPr>
            <w:r w:rsidRPr="00606DBA">
              <w:rPr>
                <w:rFonts w:ascii="Times New Roman" w:eastAsia="Times New Roman" w:hAnsi="Times New Roman"/>
                <w:bCs/>
                <w:sz w:val="28"/>
                <w:szCs w:val="28"/>
              </w:rPr>
              <w:t xml:space="preserve">Наименование медицинского персонала </w:t>
            </w:r>
            <w:proofErr w:type="spellStart"/>
            <w:r w:rsidRPr="00606DBA">
              <w:rPr>
                <w:rFonts w:ascii="Times New Roman" w:eastAsia="Times New Roman" w:hAnsi="Times New Roman"/>
                <w:bCs/>
                <w:sz w:val="28"/>
                <w:szCs w:val="28"/>
              </w:rPr>
              <w:t>ФАПов</w:t>
            </w:r>
            <w:proofErr w:type="spellEnd"/>
            <w:r w:rsidRPr="00606DBA">
              <w:rPr>
                <w:rFonts w:ascii="Times New Roman" w:eastAsia="Times New Roman" w:hAnsi="Times New Roman"/>
                <w:bCs/>
                <w:sz w:val="28"/>
                <w:szCs w:val="28"/>
              </w:rPr>
              <w:t>, ВА</w:t>
            </w:r>
          </w:p>
        </w:tc>
        <w:tc>
          <w:tcPr>
            <w:tcW w:w="3350" w:type="dxa"/>
            <w:gridSpan w:val="2"/>
          </w:tcPr>
          <w:p w:rsidR="004957C8" w:rsidRPr="00606DBA" w:rsidRDefault="004957C8" w:rsidP="00C749BF">
            <w:pPr>
              <w:spacing w:after="0" w:line="240" w:lineRule="auto"/>
              <w:jc w:val="center"/>
              <w:rPr>
                <w:rFonts w:ascii="Times New Roman" w:eastAsia="Times New Roman" w:hAnsi="Times New Roman"/>
                <w:bCs/>
                <w:sz w:val="28"/>
                <w:szCs w:val="28"/>
              </w:rPr>
            </w:pPr>
            <w:r w:rsidRPr="00606DBA">
              <w:rPr>
                <w:rFonts w:ascii="Times New Roman" w:eastAsia="Times New Roman" w:hAnsi="Times New Roman"/>
                <w:bCs/>
                <w:sz w:val="28"/>
                <w:szCs w:val="28"/>
              </w:rPr>
              <w:t>Количество вакансий</w:t>
            </w:r>
          </w:p>
        </w:tc>
        <w:tc>
          <w:tcPr>
            <w:tcW w:w="3112" w:type="dxa"/>
            <w:vMerge w:val="restart"/>
          </w:tcPr>
          <w:p w:rsidR="004957C8" w:rsidRPr="00606DBA" w:rsidRDefault="004957C8" w:rsidP="00C749BF">
            <w:pPr>
              <w:spacing w:after="0" w:line="240" w:lineRule="auto"/>
              <w:jc w:val="center"/>
              <w:rPr>
                <w:rFonts w:ascii="Times New Roman" w:eastAsia="Times New Roman" w:hAnsi="Times New Roman"/>
                <w:bCs/>
                <w:sz w:val="28"/>
                <w:szCs w:val="28"/>
              </w:rPr>
            </w:pPr>
            <w:r w:rsidRPr="00606DBA">
              <w:rPr>
                <w:rFonts w:ascii="Times New Roman" w:eastAsia="Times New Roman" w:hAnsi="Times New Roman"/>
                <w:bCs/>
                <w:sz w:val="28"/>
                <w:szCs w:val="28"/>
              </w:rPr>
              <w:t>Физические лица</w:t>
            </w:r>
          </w:p>
        </w:tc>
      </w:tr>
      <w:tr w:rsidR="004957C8" w:rsidRPr="00606DBA" w:rsidTr="00C749BF">
        <w:tc>
          <w:tcPr>
            <w:tcW w:w="3569" w:type="dxa"/>
            <w:vMerge/>
          </w:tcPr>
          <w:p w:rsidR="004957C8" w:rsidRPr="00606DBA" w:rsidRDefault="004957C8" w:rsidP="00C749BF">
            <w:pPr>
              <w:spacing w:after="0" w:line="240" w:lineRule="auto"/>
              <w:jc w:val="center"/>
              <w:rPr>
                <w:rFonts w:ascii="Times New Roman" w:eastAsia="Times New Roman" w:hAnsi="Times New Roman"/>
                <w:bCs/>
                <w:sz w:val="28"/>
                <w:szCs w:val="28"/>
              </w:rPr>
            </w:pPr>
          </w:p>
        </w:tc>
        <w:tc>
          <w:tcPr>
            <w:tcW w:w="1541" w:type="dxa"/>
          </w:tcPr>
          <w:p w:rsidR="004957C8" w:rsidRPr="00606DBA" w:rsidRDefault="004957C8" w:rsidP="00C749BF">
            <w:pPr>
              <w:spacing w:after="0" w:line="240" w:lineRule="auto"/>
              <w:jc w:val="center"/>
              <w:rPr>
                <w:rFonts w:ascii="Times New Roman" w:eastAsia="Times New Roman" w:hAnsi="Times New Roman"/>
                <w:bCs/>
                <w:sz w:val="28"/>
                <w:szCs w:val="28"/>
              </w:rPr>
            </w:pPr>
            <w:r w:rsidRPr="00606DBA">
              <w:rPr>
                <w:rFonts w:ascii="Times New Roman" w:eastAsia="Times New Roman" w:hAnsi="Times New Roman"/>
                <w:bCs/>
                <w:sz w:val="28"/>
                <w:szCs w:val="28"/>
              </w:rPr>
              <w:t>штатных</w:t>
            </w:r>
          </w:p>
        </w:tc>
        <w:tc>
          <w:tcPr>
            <w:tcW w:w="1809" w:type="dxa"/>
          </w:tcPr>
          <w:p w:rsidR="004957C8" w:rsidRPr="00606DBA" w:rsidRDefault="004957C8" w:rsidP="00C749BF">
            <w:pPr>
              <w:spacing w:after="0" w:line="240" w:lineRule="auto"/>
              <w:jc w:val="center"/>
              <w:rPr>
                <w:rFonts w:ascii="Times New Roman" w:eastAsia="Times New Roman" w:hAnsi="Times New Roman"/>
                <w:bCs/>
                <w:sz w:val="28"/>
                <w:szCs w:val="28"/>
              </w:rPr>
            </w:pPr>
            <w:r w:rsidRPr="00606DBA">
              <w:rPr>
                <w:rFonts w:ascii="Times New Roman" w:eastAsia="Times New Roman" w:hAnsi="Times New Roman"/>
                <w:bCs/>
                <w:sz w:val="28"/>
                <w:szCs w:val="28"/>
              </w:rPr>
              <w:t>занятых</w:t>
            </w:r>
          </w:p>
        </w:tc>
        <w:tc>
          <w:tcPr>
            <w:tcW w:w="3112" w:type="dxa"/>
            <w:vMerge/>
          </w:tcPr>
          <w:p w:rsidR="004957C8" w:rsidRPr="00606DBA" w:rsidRDefault="004957C8" w:rsidP="00C749BF">
            <w:pPr>
              <w:spacing w:after="0" w:line="240" w:lineRule="auto"/>
              <w:jc w:val="center"/>
              <w:rPr>
                <w:rFonts w:ascii="Times New Roman" w:eastAsia="Times New Roman" w:hAnsi="Times New Roman"/>
                <w:bCs/>
                <w:sz w:val="28"/>
                <w:szCs w:val="28"/>
              </w:rPr>
            </w:pPr>
          </w:p>
        </w:tc>
      </w:tr>
      <w:tr w:rsidR="004957C8" w:rsidRPr="00606DBA" w:rsidTr="00C749BF">
        <w:tc>
          <w:tcPr>
            <w:tcW w:w="3569" w:type="dxa"/>
          </w:tcPr>
          <w:p w:rsidR="004957C8" w:rsidRPr="00606DBA" w:rsidRDefault="004957C8" w:rsidP="00C749BF">
            <w:pPr>
              <w:rPr>
                <w:rFonts w:ascii="Times New Roman" w:eastAsia="Times New Roman" w:hAnsi="Times New Roman"/>
                <w:bCs/>
                <w:sz w:val="28"/>
                <w:szCs w:val="28"/>
              </w:rPr>
            </w:pPr>
            <w:r w:rsidRPr="00606DBA">
              <w:rPr>
                <w:rFonts w:ascii="Times New Roman" w:eastAsia="Times New Roman" w:hAnsi="Times New Roman"/>
                <w:bCs/>
                <w:sz w:val="28"/>
                <w:szCs w:val="28"/>
              </w:rPr>
              <w:t>Врач</w:t>
            </w:r>
          </w:p>
        </w:tc>
        <w:tc>
          <w:tcPr>
            <w:tcW w:w="1541"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4,5</w:t>
            </w:r>
          </w:p>
        </w:tc>
        <w:tc>
          <w:tcPr>
            <w:tcW w:w="1809"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3,5</w:t>
            </w:r>
          </w:p>
        </w:tc>
        <w:tc>
          <w:tcPr>
            <w:tcW w:w="3112"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3</w:t>
            </w:r>
          </w:p>
        </w:tc>
      </w:tr>
      <w:tr w:rsidR="004957C8" w:rsidRPr="00606DBA" w:rsidTr="00C749BF">
        <w:tc>
          <w:tcPr>
            <w:tcW w:w="3569" w:type="dxa"/>
          </w:tcPr>
          <w:p w:rsidR="004957C8" w:rsidRPr="00606DBA" w:rsidRDefault="004957C8" w:rsidP="00C749BF">
            <w:pPr>
              <w:rPr>
                <w:rFonts w:ascii="Times New Roman" w:eastAsia="Times New Roman" w:hAnsi="Times New Roman"/>
                <w:bCs/>
                <w:sz w:val="28"/>
                <w:szCs w:val="28"/>
              </w:rPr>
            </w:pPr>
            <w:r w:rsidRPr="00606DBA">
              <w:rPr>
                <w:rFonts w:ascii="Times New Roman" w:eastAsia="Times New Roman" w:hAnsi="Times New Roman"/>
                <w:bCs/>
                <w:sz w:val="28"/>
                <w:szCs w:val="28"/>
              </w:rPr>
              <w:t>Фельдшер</w:t>
            </w:r>
          </w:p>
        </w:tc>
        <w:tc>
          <w:tcPr>
            <w:tcW w:w="1541"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24,5</w:t>
            </w:r>
          </w:p>
        </w:tc>
        <w:tc>
          <w:tcPr>
            <w:tcW w:w="1809"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24,5</w:t>
            </w:r>
          </w:p>
        </w:tc>
        <w:tc>
          <w:tcPr>
            <w:tcW w:w="3112"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24</w:t>
            </w:r>
          </w:p>
        </w:tc>
      </w:tr>
      <w:tr w:rsidR="004957C8" w:rsidRPr="00606DBA" w:rsidTr="00C749BF">
        <w:tc>
          <w:tcPr>
            <w:tcW w:w="3569" w:type="dxa"/>
          </w:tcPr>
          <w:p w:rsidR="004957C8" w:rsidRPr="00606DBA" w:rsidRDefault="004957C8" w:rsidP="00C749BF">
            <w:pPr>
              <w:rPr>
                <w:rFonts w:ascii="Times New Roman" w:eastAsia="Times New Roman" w:hAnsi="Times New Roman"/>
                <w:bCs/>
                <w:sz w:val="28"/>
                <w:szCs w:val="28"/>
              </w:rPr>
            </w:pPr>
            <w:r w:rsidRPr="00606DBA">
              <w:rPr>
                <w:rFonts w:ascii="Times New Roman" w:eastAsia="Times New Roman" w:hAnsi="Times New Roman"/>
                <w:bCs/>
                <w:sz w:val="28"/>
                <w:szCs w:val="28"/>
              </w:rPr>
              <w:t>Медицинская сестра</w:t>
            </w:r>
          </w:p>
        </w:tc>
        <w:tc>
          <w:tcPr>
            <w:tcW w:w="1541"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28,5</w:t>
            </w:r>
          </w:p>
        </w:tc>
        <w:tc>
          <w:tcPr>
            <w:tcW w:w="1809"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26,25</w:t>
            </w:r>
          </w:p>
        </w:tc>
        <w:tc>
          <w:tcPr>
            <w:tcW w:w="3112" w:type="dxa"/>
          </w:tcPr>
          <w:p w:rsidR="004957C8" w:rsidRPr="00606DBA" w:rsidRDefault="004957C8" w:rsidP="00C749BF">
            <w:pPr>
              <w:jc w:val="center"/>
              <w:rPr>
                <w:rFonts w:ascii="Times New Roman" w:eastAsia="Times New Roman" w:hAnsi="Times New Roman"/>
                <w:bCs/>
                <w:sz w:val="28"/>
                <w:szCs w:val="28"/>
              </w:rPr>
            </w:pPr>
            <w:r w:rsidRPr="00606DBA">
              <w:rPr>
                <w:rFonts w:ascii="Times New Roman" w:eastAsia="Times New Roman" w:hAnsi="Times New Roman"/>
                <w:bCs/>
                <w:sz w:val="28"/>
                <w:szCs w:val="28"/>
              </w:rPr>
              <w:t>20</w:t>
            </w:r>
          </w:p>
        </w:tc>
      </w:tr>
    </w:tbl>
    <w:p w:rsidR="004957C8" w:rsidRPr="00606DBA" w:rsidRDefault="004957C8" w:rsidP="004957C8">
      <w:pPr>
        <w:jc w:val="center"/>
        <w:rPr>
          <w:rFonts w:eastAsia="Times New Roman"/>
          <w:color w:val="FF0000"/>
        </w:rPr>
      </w:pPr>
    </w:p>
    <w:p w:rsidR="004957C8" w:rsidRPr="00606DBA" w:rsidRDefault="004957C8" w:rsidP="004957C8">
      <w:pPr>
        <w:spacing w:after="0" w:line="240" w:lineRule="auto"/>
        <w:jc w:val="center"/>
        <w:rPr>
          <w:rFonts w:ascii="Times New Roman" w:hAnsi="Times New Roman"/>
          <w:bCs/>
          <w:sz w:val="28"/>
          <w:szCs w:val="28"/>
        </w:rPr>
      </w:pPr>
      <w:r w:rsidRPr="00606DBA">
        <w:rPr>
          <w:rFonts w:ascii="Times New Roman" w:hAnsi="Times New Roman"/>
          <w:bCs/>
          <w:sz w:val="28"/>
          <w:szCs w:val="28"/>
        </w:rPr>
        <w:t>Информация о количестве принятых специалистов по программе «Земский доктор/Земский фельдшер» на территорию района в 2024 году</w:t>
      </w:r>
    </w:p>
    <w:p w:rsidR="004957C8" w:rsidRPr="00606DBA" w:rsidRDefault="004957C8" w:rsidP="004957C8">
      <w:pPr>
        <w:spacing w:after="0" w:line="240" w:lineRule="auto"/>
        <w:jc w:val="center"/>
        <w:rPr>
          <w:rFonts w:ascii="Times New Roman" w:hAnsi="Times New Roman"/>
          <w:bCs/>
          <w:sz w:val="28"/>
          <w:szCs w:val="28"/>
        </w:rPr>
      </w:pPr>
    </w:p>
    <w:p w:rsidR="004957C8" w:rsidRPr="00606DBA" w:rsidRDefault="004957C8" w:rsidP="004957C8">
      <w:pPr>
        <w:shd w:val="clear" w:color="auto" w:fill="FFFFFF"/>
        <w:spacing w:after="0" w:line="240" w:lineRule="auto"/>
        <w:ind w:firstLine="708"/>
        <w:jc w:val="right"/>
        <w:rPr>
          <w:rFonts w:ascii="Times New Roman" w:hAnsi="Times New Roman"/>
          <w:sz w:val="28"/>
          <w:szCs w:val="28"/>
          <w:shd w:val="clear" w:color="auto" w:fill="FFFFFF"/>
        </w:rPr>
      </w:pPr>
      <w:r w:rsidRPr="00606DBA">
        <w:rPr>
          <w:rFonts w:ascii="Times New Roman" w:hAnsi="Times New Roman"/>
          <w:sz w:val="28"/>
          <w:szCs w:val="28"/>
          <w:shd w:val="clear" w:color="auto" w:fill="FFFFFF"/>
        </w:rPr>
        <w:t>Таблица 11.3.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693"/>
      </w:tblGrid>
      <w:tr w:rsidR="004957C8" w:rsidRPr="00606DBA" w:rsidTr="00C749BF">
        <w:trPr>
          <w:trHeight w:val="517"/>
        </w:trPr>
        <w:tc>
          <w:tcPr>
            <w:tcW w:w="5070" w:type="dxa"/>
          </w:tcPr>
          <w:p w:rsidR="004957C8" w:rsidRPr="00606DBA" w:rsidRDefault="004957C8" w:rsidP="00C749BF">
            <w:pPr>
              <w:spacing w:after="0" w:line="240" w:lineRule="auto"/>
              <w:jc w:val="center"/>
              <w:rPr>
                <w:rFonts w:ascii="Times New Roman" w:hAnsi="Times New Roman"/>
                <w:sz w:val="28"/>
                <w:szCs w:val="28"/>
              </w:rPr>
            </w:pPr>
            <w:r w:rsidRPr="00606DBA">
              <w:rPr>
                <w:rFonts w:ascii="Times New Roman" w:hAnsi="Times New Roman"/>
                <w:sz w:val="28"/>
                <w:szCs w:val="28"/>
              </w:rPr>
              <w:lastRenderedPageBreak/>
              <w:t>Наименование медицинского учреждения (ФАП, ВА)</w:t>
            </w:r>
          </w:p>
        </w:tc>
        <w:tc>
          <w:tcPr>
            <w:tcW w:w="4961" w:type="dxa"/>
          </w:tcPr>
          <w:p w:rsidR="004957C8" w:rsidRPr="00606DBA" w:rsidRDefault="004957C8" w:rsidP="00C749BF">
            <w:pPr>
              <w:spacing w:after="0" w:line="240" w:lineRule="auto"/>
              <w:jc w:val="center"/>
              <w:rPr>
                <w:rFonts w:ascii="Times New Roman" w:hAnsi="Times New Roman"/>
                <w:sz w:val="28"/>
                <w:szCs w:val="28"/>
              </w:rPr>
            </w:pPr>
            <w:r w:rsidRPr="00606DBA">
              <w:rPr>
                <w:rFonts w:ascii="Times New Roman" w:hAnsi="Times New Roman"/>
                <w:sz w:val="28"/>
                <w:szCs w:val="28"/>
              </w:rPr>
              <w:t>Наименование должности</w:t>
            </w:r>
          </w:p>
        </w:tc>
      </w:tr>
      <w:tr w:rsidR="004957C8" w:rsidRPr="00606DBA" w:rsidTr="00C749BF">
        <w:tc>
          <w:tcPr>
            <w:tcW w:w="5070" w:type="dxa"/>
          </w:tcPr>
          <w:p w:rsidR="004957C8" w:rsidRPr="00606DBA" w:rsidRDefault="004957C8" w:rsidP="00C749BF">
            <w:pPr>
              <w:spacing w:after="0" w:line="240" w:lineRule="auto"/>
              <w:jc w:val="center"/>
              <w:rPr>
                <w:rFonts w:ascii="Times New Roman" w:hAnsi="Times New Roman"/>
                <w:sz w:val="28"/>
                <w:szCs w:val="28"/>
              </w:rPr>
            </w:pPr>
            <w:proofErr w:type="spellStart"/>
            <w:proofErr w:type="gramStart"/>
            <w:r w:rsidRPr="00606DBA">
              <w:rPr>
                <w:rFonts w:ascii="Times New Roman" w:hAnsi="Times New Roman"/>
                <w:sz w:val="28"/>
                <w:szCs w:val="28"/>
              </w:rPr>
              <w:t>Ключинский</w:t>
            </w:r>
            <w:proofErr w:type="spellEnd"/>
            <w:r w:rsidRPr="00606DBA">
              <w:rPr>
                <w:rFonts w:ascii="Times New Roman" w:hAnsi="Times New Roman"/>
                <w:sz w:val="28"/>
                <w:szCs w:val="28"/>
              </w:rPr>
              <w:t xml:space="preserve">  ФАП</w:t>
            </w:r>
            <w:proofErr w:type="gramEnd"/>
          </w:p>
        </w:tc>
        <w:tc>
          <w:tcPr>
            <w:tcW w:w="4961" w:type="dxa"/>
          </w:tcPr>
          <w:p w:rsidR="004957C8" w:rsidRPr="00606DBA" w:rsidRDefault="004957C8" w:rsidP="00C749BF">
            <w:pPr>
              <w:spacing w:after="0" w:line="240" w:lineRule="auto"/>
              <w:jc w:val="center"/>
              <w:rPr>
                <w:rFonts w:ascii="Times New Roman" w:hAnsi="Times New Roman"/>
                <w:sz w:val="28"/>
                <w:szCs w:val="28"/>
              </w:rPr>
            </w:pPr>
            <w:r w:rsidRPr="00606DBA">
              <w:rPr>
                <w:rFonts w:ascii="Times New Roman" w:hAnsi="Times New Roman"/>
                <w:sz w:val="28"/>
                <w:szCs w:val="28"/>
              </w:rPr>
              <w:t>медицинская сестра</w:t>
            </w:r>
          </w:p>
        </w:tc>
      </w:tr>
    </w:tbl>
    <w:p w:rsidR="004957C8" w:rsidRPr="00606DBA" w:rsidRDefault="004957C8" w:rsidP="004957C8">
      <w:pPr>
        <w:widowControl w:val="0"/>
        <w:pBdr>
          <w:bottom w:val="single" w:sz="4" w:space="2" w:color="FFFFFF"/>
        </w:pBdr>
        <w:tabs>
          <w:tab w:val="left" w:pos="0"/>
        </w:tabs>
        <w:autoSpaceDE w:val="0"/>
        <w:spacing w:after="0" w:line="240" w:lineRule="auto"/>
        <w:ind w:firstLine="709"/>
        <w:contextualSpacing/>
        <w:jc w:val="both"/>
        <w:rPr>
          <w:rFonts w:ascii="Times New Roman" w:hAnsi="Times New Roman"/>
          <w:color w:val="FF0000"/>
          <w:sz w:val="28"/>
          <w:szCs w:val="28"/>
        </w:rPr>
      </w:pPr>
    </w:p>
    <w:p w:rsidR="004957C8" w:rsidRPr="00606DBA" w:rsidRDefault="004957C8" w:rsidP="004957C8">
      <w:pPr>
        <w:spacing w:line="240" w:lineRule="auto"/>
        <w:ind w:firstLine="708"/>
        <w:jc w:val="both"/>
        <w:rPr>
          <w:rFonts w:ascii="Times New Roman" w:eastAsia="Times New Roman" w:hAnsi="Times New Roman"/>
          <w:bCs/>
          <w:sz w:val="28"/>
          <w:szCs w:val="28"/>
        </w:rPr>
      </w:pPr>
      <w:r w:rsidRPr="00606DBA">
        <w:rPr>
          <w:rFonts w:ascii="Times New Roman" w:hAnsi="Times New Roman"/>
          <w:sz w:val="28"/>
          <w:szCs w:val="28"/>
        </w:rPr>
        <w:t xml:space="preserve">В 2024 году в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по программе «молодой специалист» принят 1 медработник на должность </w:t>
      </w:r>
      <w:r w:rsidRPr="00606DBA">
        <w:rPr>
          <w:rFonts w:ascii="Times New Roman" w:hAnsi="Times New Roman"/>
          <w:bCs/>
          <w:sz w:val="28"/>
          <w:szCs w:val="28"/>
        </w:rPr>
        <w:t>м</w:t>
      </w:r>
      <w:r w:rsidRPr="00606DBA">
        <w:rPr>
          <w:rFonts w:ascii="Times New Roman" w:eastAsia="Times New Roman" w:hAnsi="Times New Roman"/>
          <w:bCs/>
          <w:sz w:val="28"/>
          <w:szCs w:val="28"/>
        </w:rPr>
        <w:t>едицинск</w:t>
      </w:r>
      <w:r w:rsidRPr="00606DBA">
        <w:rPr>
          <w:rFonts w:ascii="Times New Roman" w:hAnsi="Times New Roman"/>
          <w:bCs/>
          <w:sz w:val="28"/>
          <w:szCs w:val="28"/>
        </w:rPr>
        <w:t>ой</w:t>
      </w:r>
      <w:r w:rsidRPr="00606DBA">
        <w:rPr>
          <w:rFonts w:ascii="Times New Roman" w:eastAsia="Times New Roman" w:hAnsi="Times New Roman"/>
          <w:bCs/>
          <w:sz w:val="28"/>
          <w:szCs w:val="28"/>
        </w:rPr>
        <w:t xml:space="preserve"> сестр</w:t>
      </w:r>
      <w:r w:rsidRPr="00606DBA">
        <w:rPr>
          <w:rFonts w:ascii="Times New Roman" w:hAnsi="Times New Roman"/>
          <w:bCs/>
          <w:sz w:val="28"/>
          <w:szCs w:val="28"/>
        </w:rPr>
        <w:t xml:space="preserve">ы. </w:t>
      </w:r>
      <w:r w:rsidRPr="00606DBA">
        <w:rPr>
          <w:rFonts w:ascii="Times New Roman" w:eastAsia="Times New Roman" w:hAnsi="Times New Roman"/>
          <w:bCs/>
          <w:sz w:val="28"/>
          <w:szCs w:val="28"/>
        </w:rPr>
        <w:t xml:space="preserve"> Однако до настоящего времени </w:t>
      </w:r>
      <w:r w:rsidRPr="00606DBA">
        <w:rPr>
          <w:rFonts w:ascii="Times New Roman" w:hAnsi="Times New Roman"/>
          <w:sz w:val="28"/>
          <w:szCs w:val="28"/>
        </w:rPr>
        <w:t xml:space="preserve">существует проблема комплектации </w:t>
      </w:r>
      <w:proofErr w:type="spellStart"/>
      <w:r w:rsidRPr="00606DBA">
        <w:rPr>
          <w:rFonts w:ascii="Times New Roman" w:hAnsi="Times New Roman"/>
          <w:sz w:val="28"/>
          <w:szCs w:val="28"/>
        </w:rPr>
        <w:t>ФАПов</w:t>
      </w:r>
      <w:proofErr w:type="spellEnd"/>
      <w:r w:rsidRPr="00606DBA">
        <w:rPr>
          <w:rFonts w:ascii="Times New Roman" w:hAnsi="Times New Roman"/>
          <w:sz w:val="28"/>
          <w:szCs w:val="28"/>
        </w:rPr>
        <w:t xml:space="preserve"> медицинским персоналом, которая обусловлена отсутствием жилья и нежеланием фельдшеров проживать в сельской местности. Выходом из этой ситуации является строительство жилья в городе Ачинске и районе, расширение пакета мер социальной поддержки для медицинских работников на селе (выделение земельных участков, транспортная доступность), а также обязательная отработка после окончания медицинских учебных заведений.</w:t>
      </w:r>
    </w:p>
    <w:p w:rsidR="004957C8" w:rsidRPr="00606DBA" w:rsidRDefault="004957C8" w:rsidP="004957C8">
      <w:pPr>
        <w:pStyle w:val="27"/>
        <w:shd w:val="clear" w:color="auto" w:fill="auto"/>
        <w:tabs>
          <w:tab w:val="left" w:pos="709"/>
        </w:tabs>
        <w:spacing w:after="0" w:line="240" w:lineRule="auto"/>
        <w:ind w:right="260"/>
        <w:jc w:val="both"/>
        <w:rPr>
          <w:rFonts w:eastAsiaTheme="minorEastAsia" w:cstheme="minorBidi"/>
          <w:sz w:val="28"/>
          <w:szCs w:val="28"/>
        </w:rPr>
      </w:pPr>
      <w:r w:rsidRPr="00606DBA">
        <w:rPr>
          <w:rFonts w:eastAsiaTheme="minorEastAsia" w:cstheme="minorBidi"/>
          <w:color w:val="FF0000"/>
          <w:sz w:val="28"/>
          <w:szCs w:val="28"/>
        </w:rPr>
        <w:tab/>
      </w:r>
      <w:r w:rsidRPr="00606DBA">
        <w:rPr>
          <w:rFonts w:eastAsiaTheme="minorEastAsia" w:cstheme="minorBidi"/>
          <w:sz w:val="28"/>
          <w:szCs w:val="28"/>
        </w:rPr>
        <w:t xml:space="preserve">На территории </w:t>
      </w:r>
      <w:proofErr w:type="spellStart"/>
      <w:r w:rsidRPr="00606DBA">
        <w:rPr>
          <w:rFonts w:eastAsiaTheme="minorEastAsia" w:cstheme="minorBidi"/>
          <w:sz w:val="28"/>
          <w:szCs w:val="28"/>
        </w:rPr>
        <w:t>Ачинского</w:t>
      </w:r>
      <w:proofErr w:type="spellEnd"/>
      <w:r w:rsidRPr="00606DBA">
        <w:rPr>
          <w:rFonts w:eastAsiaTheme="minorEastAsia" w:cstheme="minorBidi"/>
          <w:sz w:val="28"/>
          <w:szCs w:val="28"/>
        </w:rPr>
        <w:t xml:space="preserve"> района располагается Приписной педиатрический участок поселка Малиновка. Укомплектованность медицинскими кадрами в 2024 году составила: врач-педиатр участковый - 100%, медицинская сестра участковая - 100%.</w:t>
      </w:r>
    </w:p>
    <w:p w:rsidR="004957C8" w:rsidRPr="00606DBA" w:rsidRDefault="004957C8" w:rsidP="004957C8">
      <w:pPr>
        <w:pStyle w:val="27"/>
        <w:shd w:val="clear" w:color="auto" w:fill="auto"/>
        <w:tabs>
          <w:tab w:val="left" w:pos="709"/>
        </w:tabs>
        <w:spacing w:after="0" w:line="240" w:lineRule="auto"/>
        <w:ind w:right="260"/>
        <w:jc w:val="both"/>
        <w:rPr>
          <w:rFonts w:eastAsiaTheme="minorEastAsia" w:cstheme="minorBidi"/>
          <w:sz w:val="28"/>
          <w:szCs w:val="28"/>
        </w:rPr>
      </w:pPr>
      <w:r w:rsidRPr="00606DBA">
        <w:rPr>
          <w:rFonts w:eastAsiaTheme="minorEastAsia" w:cstheme="minorBidi"/>
          <w:sz w:val="28"/>
          <w:szCs w:val="28"/>
        </w:rPr>
        <w:tab/>
        <w:t xml:space="preserve">Всего на территории </w:t>
      </w:r>
      <w:proofErr w:type="spellStart"/>
      <w:r w:rsidRPr="00606DBA">
        <w:rPr>
          <w:rFonts w:eastAsiaTheme="minorEastAsia" w:cstheme="minorBidi"/>
          <w:sz w:val="28"/>
          <w:szCs w:val="28"/>
        </w:rPr>
        <w:t>Ачинского</w:t>
      </w:r>
      <w:proofErr w:type="spellEnd"/>
      <w:r w:rsidRPr="00606DBA">
        <w:rPr>
          <w:rFonts w:eastAsiaTheme="minorEastAsia" w:cstheme="minorBidi"/>
          <w:sz w:val="28"/>
          <w:szCs w:val="28"/>
        </w:rPr>
        <w:t xml:space="preserve"> района имеется 20 образовательных учреждений, из них: 4 имеют лицензию на медицинскую деятельность. Средний медицинский персонал обслуживает 8 дошкольных учреждений и 10 школ.</w:t>
      </w:r>
    </w:p>
    <w:p w:rsidR="004957C8" w:rsidRPr="00606DBA" w:rsidRDefault="004957C8" w:rsidP="004957C8">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pacing w:val="1"/>
          <w:sz w:val="28"/>
          <w:szCs w:val="28"/>
        </w:rPr>
      </w:pPr>
      <w:r w:rsidRPr="00606DBA">
        <w:rPr>
          <w:rFonts w:ascii="Times New Roman" w:hAnsi="Times New Roman"/>
          <w:spacing w:val="1"/>
          <w:sz w:val="28"/>
          <w:szCs w:val="28"/>
        </w:rPr>
        <w:t xml:space="preserve">Заболеваемость детского населения </w:t>
      </w:r>
      <w:proofErr w:type="spellStart"/>
      <w:r w:rsidRPr="00606DBA">
        <w:rPr>
          <w:rFonts w:ascii="Times New Roman" w:hAnsi="Times New Roman"/>
          <w:spacing w:val="1"/>
          <w:sz w:val="28"/>
          <w:szCs w:val="28"/>
        </w:rPr>
        <w:t>Ачинского</w:t>
      </w:r>
      <w:proofErr w:type="spellEnd"/>
      <w:r w:rsidRPr="00606DBA">
        <w:rPr>
          <w:rFonts w:ascii="Times New Roman" w:hAnsi="Times New Roman"/>
          <w:spacing w:val="1"/>
          <w:sz w:val="28"/>
          <w:szCs w:val="28"/>
        </w:rPr>
        <w:t xml:space="preserve"> района за 2024 год составила</w:t>
      </w:r>
      <w:r w:rsidR="00C749BF" w:rsidRPr="00606DBA">
        <w:rPr>
          <w:rFonts w:ascii="Times New Roman" w:hAnsi="Times New Roman"/>
          <w:spacing w:val="1"/>
          <w:sz w:val="28"/>
          <w:szCs w:val="28"/>
        </w:rPr>
        <w:t xml:space="preserve"> </w:t>
      </w:r>
      <w:r w:rsidRPr="00606DBA">
        <w:rPr>
          <w:rFonts w:ascii="Times New Roman" w:hAnsi="Times New Roman"/>
          <w:spacing w:val="1"/>
          <w:sz w:val="28"/>
          <w:szCs w:val="28"/>
        </w:rPr>
        <w:t>5253 случая, из них: заболевание органов дыхания 3891, что составляет</w:t>
      </w:r>
      <w:r w:rsidR="00C749BF" w:rsidRPr="00606DBA">
        <w:rPr>
          <w:rFonts w:ascii="Times New Roman" w:hAnsi="Times New Roman"/>
          <w:spacing w:val="1"/>
          <w:sz w:val="28"/>
          <w:szCs w:val="28"/>
        </w:rPr>
        <w:t xml:space="preserve"> </w:t>
      </w:r>
      <w:r w:rsidRPr="00606DBA">
        <w:rPr>
          <w:rFonts w:ascii="Times New Roman" w:hAnsi="Times New Roman"/>
          <w:spacing w:val="1"/>
          <w:sz w:val="28"/>
          <w:szCs w:val="28"/>
        </w:rPr>
        <w:t>74,1 % от общего числа заболеваемости.</w:t>
      </w:r>
    </w:p>
    <w:p w:rsidR="004957C8" w:rsidRPr="00606DBA" w:rsidRDefault="004957C8" w:rsidP="004957C8">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целях повышения доступности и качества специализированной медицинской помощи жителям села, где нет </w:t>
      </w:r>
      <w:proofErr w:type="spellStart"/>
      <w:r w:rsidRPr="00606DBA">
        <w:rPr>
          <w:rFonts w:ascii="Times New Roman" w:hAnsi="Times New Roman"/>
          <w:sz w:val="28"/>
          <w:szCs w:val="28"/>
        </w:rPr>
        <w:t>ФАПов</w:t>
      </w:r>
      <w:proofErr w:type="spellEnd"/>
      <w:r w:rsidRPr="00606DBA">
        <w:rPr>
          <w:rFonts w:ascii="Times New Roman" w:hAnsi="Times New Roman"/>
          <w:sz w:val="28"/>
          <w:szCs w:val="28"/>
        </w:rPr>
        <w:t>, первичная медицинская помощь оказывается специалистами КГБУЗ «</w:t>
      </w:r>
      <w:proofErr w:type="spellStart"/>
      <w:r w:rsidRPr="00606DBA">
        <w:rPr>
          <w:rFonts w:ascii="Times New Roman" w:hAnsi="Times New Roman"/>
          <w:sz w:val="28"/>
          <w:szCs w:val="28"/>
        </w:rPr>
        <w:t>Ачинская</w:t>
      </w:r>
      <w:proofErr w:type="spellEnd"/>
      <w:r w:rsidRPr="00606DBA">
        <w:rPr>
          <w:rFonts w:ascii="Times New Roman" w:hAnsi="Times New Roman"/>
          <w:sz w:val="28"/>
          <w:szCs w:val="28"/>
        </w:rPr>
        <w:t xml:space="preserve"> МРБ» с помощью ФАП «Передвижной мобильный комплекс» посредством выездов в соответствии с утвержденным графиком. О днях приезда врачей-специалистов население оповещается заранее. </w:t>
      </w:r>
    </w:p>
    <w:p w:rsidR="004957C8" w:rsidRPr="00606DBA" w:rsidRDefault="004957C8" w:rsidP="004957C8">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Экстренную медицинскую помощь жителям села оказывают круглосуточно бригады скорой медицинской помощи КГБУЗ «</w:t>
      </w:r>
      <w:proofErr w:type="spellStart"/>
      <w:r w:rsidRPr="00606DBA">
        <w:rPr>
          <w:rFonts w:ascii="Times New Roman" w:hAnsi="Times New Roman"/>
          <w:sz w:val="28"/>
          <w:szCs w:val="28"/>
        </w:rPr>
        <w:t>Ачинская</w:t>
      </w:r>
      <w:proofErr w:type="spellEnd"/>
      <w:r w:rsidRPr="00606DBA">
        <w:rPr>
          <w:rFonts w:ascii="Times New Roman" w:hAnsi="Times New Roman"/>
          <w:sz w:val="28"/>
          <w:szCs w:val="28"/>
        </w:rPr>
        <w:t xml:space="preserve"> МРБ».</w:t>
      </w:r>
    </w:p>
    <w:p w:rsidR="00FB539D" w:rsidRPr="00606DBA" w:rsidRDefault="00FB539D" w:rsidP="00E8357E">
      <w:pPr>
        <w:widowControl w:val="0"/>
        <w:pBdr>
          <w:bottom w:val="single" w:sz="4" w:space="18" w:color="FFFFFF"/>
        </w:pBdr>
        <w:tabs>
          <w:tab w:val="left" w:pos="0"/>
        </w:tabs>
        <w:autoSpaceDE w:val="0"/>
        <w:spacing w:after="0" w:line="240" w:lineRule="auto"/>
        <w:contextualSpacing/>
        <w:rPr>
          <w:rFonts w:ascii="Times New Roman" w:eastAsia="Times New Roman" w:hAnsi="Times New Roman"/>
          <w:b/>
          <w:sz w:val="28"/>
          <w:szCs w:val="28"/>
          <w:lang w:eastAsia="ru-RU"/>
        </w:rPr>
      </w:pPr>
    </w:p>
    <w:p w:rsidR="004957C8" w:rsidRPr="00606DBA" w:rsidRDefault="00271AEF" w:rsidP="00DF5C23">
      <w:pPr>
        <w:widowControl w:val="0"/>
        <w:pBdr>
          <w:bottom w:val="single" w:sz="4" w:space="18" w:color="FFFFFF"/>
        </w:pBdr>
        <w:tabs>
          <w:tab w:val="left" w:pos="0"/>
        </w:tabs>
        <w:autoSpaceDE w:val="0"/>
        <w:spacing w:after="0" w:line="240" w:lineRule="auto"/>
        <w:contextualSpacing/>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11.1. Социальная защита населения</w:t>
      </w:r>
    </w:p>
    <w:p w:rsidR="006C749F" w:rsidRDefault="006C749F" w:rsidP="00271AEF">
      <w:pPr>
        <w:pStyle w:val="a7"/>
        <w:shd w:val="clear" w:color="auto" w:fill="FFFFFF"/>
        <w:spacing w:before="0" w:beforeAutospacing="0" w:after="0" w:afterAutospacing="0"/>
        <w:ind w:firstLine="709"/>
        <w:jc w:val="center"/>
        <w:rPr>
          <w:b/>
          <w:sz w:val="28"/>
          <w:szCs w:val="28"/>
        </w:rPr>
      </w:pPr>
      <w:r w:rsidRPr="00606DBA">
        <w:rPr>
          <w:b/>
          <w:sz w:val="28"/>
          <w:szCs w:val="28"/>
        </w:rPr>
        <w:t>Защита прав детей</w:t>
      </w:r>
    </w:p>
    <w:p w:rsidR="00606DBA" w:rsidRPr="00606DBA" w:rsidRDefault="00606DBA" w:rsidP="00271AEF">
      <w:pPr>
        <w:pStyle w:val="a7"/>
        <w:shd w:val="clear" w:color="auto" w:fill="FFFFFF"/>
        <w:spacing w:before="0" w:beforeAutospacing="0" w:after="0" w:afterAutospacing="0"/>
        <w:ind w:firstLine="709"/>
        <w:jc w:val="center"/>
        <w:rPr>
          <w:b/>
          <w:sz w:val="28"/>
          <w:szCs w:val="28"/>
        </w:rPr>
      </w:pPr>
    </w:p>
    <w:p w:rsidR="00866B96" w:rsidRPr="00606DBA" w:rsidRDefault="00866B96" w:rsidP="00866B96">
      <w:pPr>
        <w:pStyle w:val="a7"/>
        <w:shd w:val="clear" w:color="auto" w:fill="FFFFFF"/>
        <w:spacing w:before="0" w:beforeAutospacing="0" w:after="96" w:afterAutospacing="0"/>
        <w:ind w:firstLine="708"/>
        <w:jc w:val="both"/>
        <w:rPr>
          <w:sz w:val="28"/>
          <w:szCs w:val="28"/>
        </w:rPr>
      </w:pPr>
      <w:r w:rsidRPr="00606DBA">
        <w:rPr>
          <w:sz w:val="28"/>
          <w:szCs w:val="28"/>
        </w:rPr>
        <w:t>Семейной формой воспитания сирот и детей, оставшихся без попечения родителей, отдаётся приоритетное право, когда решается вопрос жизнеустройства.</w:t>
      </w:r>
    </w:p>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r w:rsidRPr="00606DBA">
        <w:rPr>
          <w:rFonts w:ascii="Times New Roman" w:eastAsia="Times New Roman" w:hAnsi="Times New Roman"/>
          <w:sz w:val="28"/>
          <w:szCs w:val="28"/>
        </w:rPr>
        <w:t>В а</w:t>
      </w:r>
      <w:r w:rsidRPr="00606DBA">
        <w:rPr>
          <w:rFonts w:ascii="Times New Roman" w:hAnsi="Times New Roman"/>
          <w:sz w:val="28"/>
          <w:szCs w:val="28"/>
          <w:shd w:val="clear" w:color="auto" w:fill="FFFFFF"/>
        </w:rPr>
        <w:t xml:space="preserve">дминистрации </w:t>
      </w:r>
      <w:proofErr w:type="spellStart"/>
      <w:r w:rsidRPr="00606DBA">
        <w:rPr>
          <w:rFonts w:ascii="Times New Roman" w:hAnsi="Times New Roman"/>
          <w:sz w:val="28"/>
          <w:szCs w:val="28"/>
          <w:shd w:val="clear" w:color="auto" w:fill="FFFFFF"/>
        </w:rPr>
        <w:t>Ачинского</w:t>
      </w:r>
      <w:proofErr w:type="spellEnd"/>
      <w:r w:rsidRPr="00606DBA">
        <w:rPr>
          <w:rFonts w:ascii="Times New Roman" w:hAnsi="Times New Roman"/>
          <w:sz w:val="28"/>
          <w:szCs w:val="28"/>
          <w:shd w:val="clear" w:color="auto" w:fill="FFFFFF"/>
        </w:rPr>
        <w:t xml:space="preserve"> района, </w:t>
      </w:r>
      <w:r w:rsidRPr="00606DBA">
        <w:rPr>
          <w:rFonts w:ascii="Times New Roman" w:hAnsi="Times New Roman"/>
          <w:sz w:val="28"/>
          <w:szCs w:val="28"/>
        </w:rPr>
        <w:t>исполняющей функции органа опеки и попечительства в отношении несовершеннолетних состояло на учете:</w:t>
      </w:r>
    </w:p>
    <w:p w:rsidR="00606DBA" w:rsidRDefault="00606DBA" w:rsidP="00BA0999">
      <w:pPr>
        <w:shd w:val="clear" w:color="auto" w:fill="FFFFFF"/>
        <w:spacing w:after="0" w:line="240" w:lineRule="auto"/>
        <w:ind w:firstLine="708"/>
        <w:jc w:val="right"/>
        <w:rPr>
          <w:rFonts w:ascii="Times New Roman" w:hAnsi="Times New Roman"/>
          <w:sz w:val="28"/>
          <w:szCs w:val="28"/>
        </w:rPr>
      </w:pPr>
    </w:p>
    <w:p w:rsidR="00BA0999" w:rsidRPr="00606DBA" w:rsidRDefault="00BA0999" w:rsidP="00BA0999">
      <w:pPr>
        <w:shd w:val="clear" w:color="auto" w:fill="FFFFFF"/>
        <w:spacing w:after="0" w:line="240" w:lineRule="auto"/>
        <w:ind w:firstLine="708"/>
        <w:jc w:val="right"/>
        <w:rPr>
          <w:rFonts w:ascii="Times New Roman" w:hAnsi="Times New Roman"/>
          <w:sz w:val="28"/>
          <w:szCs w:val="28"/>
        </w:rPr>
      </w:pPr>
      <w:r w:rsidRPr="00606DBA">
        <w:rPr>
          <w:rFonts w:ascii="Times New Roman" w:hAnsi="Times New Roman"/>
          <w:sz w:val="28"/>
          <w:szCs w:val="28"/>
        </w:rPr>
        <w:lastRenderedPageBreak/>
        <w:t>Таблица 11.1.1.</w:t>
      </w:r>
    </w:p>
    <w:tbl>
      <w:tblPr>
        <w:tblStyle w:val="a6"/>
        <w:tblW w:w="0" w:type="auto"/>
        <w:tblLook w:val="04A0" w:firstRow="1" w:lastRow="0" w:firstColumn="1" w:lastColumn="0" w:noHBand="0" w:noVBand="1"/>
      </w:tblPr>
      <w:tblGrid>
        <w:gridCol w:w="3175"/>
        <w:gridCol w:w="3156"/>
        <w:gridCol w:w="3155"/>
      </w:tblGrid>
      <w:tr w:rsidR="00866B96" w:rsidRPr="00606DBA" w:rsidTr="00C749BF">
        <w:tc>
          <w:tcPr>
            <w:tcW w:w="3237" w:type="dxa"/>
          </w:tcPr>
          <w:p w:rsidR="00866B96" w:rsidRPr="00606DBA" w:rsidRDefault="00866B96" w:rsidP="00C749BF">
            <w:pPr>
              <w:spacing w:after="0" w:line="240" w:lineRule="auto"/>
              <w:jc w:val="center"/>
              <w:rPr>
                <w:rFonts w:ascii="Times New Roman" w:hAnsi="Times New Roman"/>
                <w:sz w:val="28"/>
                <w:szCs w:val="28"/>
              </w:rPr>
            </w:pPr>
          </w:p>
        </w:tc>
        <w:tc>
          <w:tcPr>
            <w:tcW w:w="323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семей</w:t>
            </w:r>
          </w:p>
        </w:tc>
        <w:tc>
          <w:tcPr>
            <w:tcW w:w="3238"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детей</w:t>
            </w:r>
          </w:p>
        </w:tc>
      </w:tr>
      <w:tr w:rsidR="00866B96" w:rsidRPr="00606DBA" w:rsidTr="00C749BF">
        <w:tc>
          <w:tcPr>
            <w:tcW w:w="323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на 31.12.2022</w:t>
            </w:r>
          </w:p>
        </w:tc>
        <w:tc>
          <w:tcPr>
            <w:tcW w:w="323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55</w:t>
            </w:r>
          </w:p>
        </w:tc>
        <w:tc>
          <w:tcPr>
            <w:tcW w:w="3238"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76</w:t>
            </w:r>
          </w:p>
        </w:tc>
      </w:tr>
      <w:tr w:rsidR="00866B96" w:rsidRPr="00606DBA" w:rsidTr="00C749BF">
        <w:tc>
          <w:tcPr>
            <w:tcW w:w="323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на 31.12.2023</w:t>
            </w:r>
          </w:p>
        </w:tc>
        <w:tc>
          <w:tcPr>
            <w:tcW w:w="323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58</w:t>
            </w:r>
          </w:p>
        </w:tc>
        <w:tc>
          <w:tcPr>
            <w:tcW w:w="3238"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82</w:t>
            </w:r>
          </w:p>
        </w:tc>
      </w:tr>
      <w:tr w:rsidR="00866B96" w:rsidRPr="00606DBA" w:rsidTr="00C749BF">
        <w:tc>
          <w:tcPr>
            <w:tcW w:w="323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на 31.12.2024</w:t>
            </w:r>
          </w:p>
        </w:tc>
        <w:tc>
          <w:tcPr>
            <w:tcW w:w="323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55</w:t>
            </w:r>
          </w:p>
        </w:tc>
        <w:tc>
          <w:tcPr>
            <w:tcW w:w="3238"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80</w:t>
            </w:r>
          </w:p>
        </w:tc>
      </w:tr>
    </w:tbl>
    <w:p w:rsidR="00866B96" w:rsidRPr="00606DBA" w:rsidRDefault="00866B96" w:rsidP="00866B96">
      <w:pPr>
        <w:shd w:val="clear" w:color="auto" w:fill="FFFFFF"/>
        <w:spacing w:after="0" w:line="240" w:lineRule="auto"/>
        <w:ind w:firstLine="708"/>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Ведущие специалисты по защите прав детей администрации </w:t>
      </w:r>
      <w:proofErr w:type="spellStart"/>
      <w:r w:rsidRPr="00606DBA">
        <w:rPr>
          <w:rFonts w:ascii="Times New Roman" w:eastAsia="Times New Roman" w:hAnsi="Times New Roman"/>
          <w:sz w:val="28"/>
          <w:szCs w:val="28"/>
        </w:rPr>
        <w:t>Ачинского</w:t>
      </w:r>
      <w:proofErr w:type="spellEnd"/>
      <w:r w:rsidRPr="00606DBA">
        <w:rPr>
          <w:rFonts w:ascii="Times New Roman" w:eastAsia="Times New Roman" w:hAnsi="Times New Roman"/>
          <w:sz w:val="28"/>
          <w:szCs w:val="28"/>
        </w:rPr>
        <w:t xml:space="preserve"> района осуществляют:</w:t>
      </w:r>
    </w:p>
    <w:p w:rsidR="00866B96" w:rsidRPr="00606DBA" w:rsidRDefault="00866B96" w:rsidP="00866B96">
      <w:pPr>
        <w:shd w:val="clear" w:color="auto" w:fill="FFFFFF"/>
        <w:spacing w:after="0" w:line="240" w:lineRule="auto"/>
        <w:ind w:firstLine="708"/>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 надзор за деятельностью опекунов и попечителей, </w:t>
      </w:r>
    </w:p>
    <w:p w:rsidR="00866B96" w:rsidRPr="00606DBA" w:rsidRDefault="00866B96" w:rsidP="00866B96">
      <w:pPr>
        <w:shd w:val="clear" w:color="auto" w:fill="FFFFFF"/>
        <w:spacing w:after="0" w:line="240" w:lineRule="auto"/>
        <w:ind w:firstLine="708"/>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 контроль за сохранностью имущества и управлением имуществом детей-сирот и детей, оставшихся без попечения родителей, находящихся под опекой, в соответствии с действующим законодательством Российской Федерации. </w:t>
      </w:r>
    </w:p>
    <w:p w:rsidR="00866B96" w:rsidRPr="00606DBA" w:rsidRDefault="00866B96" w:rsidP="00866B96">
      <w:pPr>
        <w:shd w:val="clear" w:color="auto" w:fill="FFFFFF"/>
        <w:spacing w:after="0" w:line="240" w:lineRule="auto"/>
        <w:ind w:firstLine="708"/>
        <w:jc w:val="both"/>
        <w:rPr>
          <w:rFonts w:ascii="Times New Roman" w:eastAsia="Times New Roman" w:hAnsi="Times New Roman"/>
          <w:sz w:val="28"/>
          <w:szCs w:val="28"/>
        </w:rPr>
      </w:pPr>
      <w:r w:rsidRPr="00606DBA">
        <w:rPr>
          <w:rFonts w:ascii="Times New Roman" w:eastAsia="Times New Roman" w:hAnsi="Times New Roman"/>
          <w:sz w:val="28"/>
          <w:szCs w:val="28"/>
        </w:rPr>
        <w:t>Акт обследования условий проживания в семьях замещающих родителей – 2 раза в год.</w:t>
      </w:r>
    </w:p>
    <w:p w:rsidR="00866B96" w:rsidRPr="00606DBA" w:rsidRDefault="00866B96" w:rsidP="00866B96">
      <w:pPr>
        <w:spacing w:after="0" w:line="240" w:lineRule="auto"/>
        <w:ind w:firstLine="708"/>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xml:space="preserve">В рамках проведения </w:t>
      </w:r>
      <w:r w:rsidRPr="00606DBA">
        <w:rPr>
          <w:rFonts w:ascii="Times New Roman" w:hAnsi="Times New Roman"/>
          <w:sz w:val="28"/>
          <w:szCs w:val="28"/>
        </w:rPr>
        <w:t>проверок проживания детей в замещающих семьях,</w:t>
      </w:r>
      <w:r w:rsidRPr="00606DBA">
        <w:rPr>
          <w:rFonts w:ascii="Times New Roman" w:hAnsi="Times New Roman"/>
          <w:sz w:val="28"/>
          <w:szCs w:val="28"/>
          <w:shd w:val="clear" w:color="auto" w:fill="FFFFFF"/>
        </w:rPr>
        <w:t xml:space="preserve"> проводятся профилактические беседы, инструктажи с опекунами и детьми, по правилам пожарной безопасности, по правилам безопасного поведения на детских, игровых, спортивных площадках, на водоемах, по предотвращению детского травматизма, как в быту, так и вне дома.</w:t>
      </w:r>
    </w:p>
    <w:p w:rsidR="00866B96" w:rsidRPr="00606DBA" w:rsidRDefault="00866B96" w:rsidP="00866B96">
      <w:pPr>
        <w:shd w:val="clear" w:color="auto" w:fill="FFFFFF"/>
        <w:spacing w:after="0" w:line="240" w:lineRule="auto"/>
        <w:ind w:firstLine="708"/>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Проводится профилактическая работа, направленная на недопущение жестокого обращения с опекаемыми детьми в замещающих семьях, исполнение обязанностей по воспитанию и содержанию детей:</w:t>
      </w:r>
    </w:p>
    <w:p w:rsidR="00BA0999" w:rsidRPr="00606DBA" w:rsidRDefault="00BA0999" w:rsidP="00BA0999">
      <w:pPr>
        <w:shd w:val="clear" w:color="auto" w:fill="FFFFFF"/>
        <w:spacing w:after="0" w:line="240" w:lineRule="auto"/>
        <w:ind w:firstLine="708"/>
        <w:jc w:val="right"/>
        <w:rPr>
          <w:rFonts w:ascii="Times New Roman" w:hAnsi="Times New Roman"/>
          <w:sz w:val="28"/>
          <w:szCs w:val="28"/>
          <w:shd w:val="clear" w:color="auto" w:fill="FFFFFF"/>
        </w:rPr>
      </w:pPr>
      <w:r w:rsidRPr="00606DBA">
        <w:rPr>
          <w:rFonts w:ascii="Times New Roman" w:hAnsi="Times New Roman"/>
          <w:sz w:val="28"/>
          <w:szCs w:val="28"/>
          <w:shd w:val="clear" w:color="auto" w:fill="FFFFFF"/>
        </w:rPr>
        <w:t>Таблица 11.1.2.</w:t>
      </w:r>
    </w:p>
    <w:tbl>
      <w:tblPr>
        <w:tblStyle w:val="a6"/>
        <w:tblW w:w="9591" w:type="dxa"/>
        <w:tblLook w:val="04A0" w:firstRow="1" w:lastRow="0" w:firstColumn="1" w:lastColumn="0" w:noHBand="0" w:noVBand="1"/>
      </w:tblPr>
      <w:tblGrid>
        <w:gridCol w:w="2972"/>
        <w:gridCol w:w="2088"/>
        <w:gridCol w:w="2066"/>
        <w:gridCol w:w="2465"/>
      </w:tblGrid>
      <w:tr w:rsidR="00866B96" w:rsidRPr="00606DBA" w:rsidTr="00BA0999">
        <w:tc>
          <w:tcPr>
            <w:tcW w:w="2972" w:type="dxa"/>
          </w:tcPr>
          <w:p w:rsidR="00866B96" w:rsidRPr="00606DBA" w:rsidRDefault="00866B96" w:rsidP="00C749BF">
            <w:pPr>
              <w:spacing w:after="0" w:line="240" w:lineRule="auto"/>
              <w:jc w:val="both"/>
              <w:rPr>
                <w:rFonts w:ascii="Times New Roman" w:hAnsi="Times New Roman"/>
                <w:sz w:val="28"/>
                <w:szCs w:val="28"/>
                <w:shd w:val="clear" w:color="auto" w:fill="FFFFFF"/>
              </w:rPr>
            </w:pPr>
          </w:p>
        </w:tc>
        <w:tc>
          <w:tcPr>
            <w:tcW w:w="2088"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2022 год</w:t>
            </w:r>
          </w:p>
        </w:tc>
        <w:tc>
          <w:tcPr>
            <w:tcW w:w="2066"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2023 год</w:t>
            </w:r>
          </w:p>
        </w:tc>
        <w:tc>
          <w:tcPr>
            <w:tcW w:w="2465"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2024 год</w:t>
            </w:r>
          </w:p>
        </w:tc>
      </w:tr>
      <w:tr w:rsidR="00866B96" w:rsidRPr="00606DBA" w:rsidTr="00BA0999">
        <w:tc>
          <w:tcPr>
            <w:tcW w:w="2972"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Жестокое обращение с детьми</w:t>
            </w:r>
          </w:p>
        </w:tc>
        <w:tc>
          <w:tcPr>
            <w:tcW w:w="2088"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rPr>
              <w:t>не выявлено</w:t>
            </w:r>
          </w:p>
        </w:tc>
        <w:tc>
          <w:tcPr>
            <w:tcW w:w="2066"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не выявлено</w:t>
            </w:r>
          </w:p>
          <w:p w:rsidR="00866B96" w:rsidRPr="00606DBA" w:rsidRDefault="00866B96" w:rsidP="00C749BF">
            <w:pPr>
              <w:spacing w:after="0" w:line="240" w:lineRule="auto"/>
              <w:jc w:val="center"/>
              <w:rPr>
                <w:rFonts w:ascii="Times New Roman" w:hAnsi="Times New Roman"/>
                <w:sz w:val="28"/>
                <w:szCs w:val="28"/>
                <w:shd w:val="clear" w:color="auto" w:fill="FFFFFF"/>
              </w:rPr>
            </w:pPr>
          </w:p>
        </w:tc>
        <w:tc>
          <w:tcPr>
            <w:tcW w:w="2465"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не выявлено</w:t>
            </w:r>
          </w:p>
          <w:p w:rsidR="00866B96" w:rsidRPr="00606DBA" w:rsidRDefault="00866B96" w:rsidP="00C749BF">
            <w:pPr>
              <w:spacing w:after="0" w:line="240" w:lineRule="auto"/>
              <w:jc w:val="center"/>
              <w:rPr>
                <w:rFonts w:ascii="Times New Roman" w:hAnsi="Times New Roman"/>
                <w:sz w:val="28"/>
                <w:szCs w:val="28"/>
                <w:shd w:val="clear" w:color="auto" w:fill="FFFFFF"/>
              </w:rPr>
            </w:pPr>
          </w:p>
        </w:tc>
      </w:tr>
      <w:tr w:rsidR="00866B96" w:rsidRPr="00606DBA" w:rsidTr="00BA0999">
        <w:tc>
          <w:tcPr>
            <w:tcW w:w="2972"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К уголовной и административной ответственности за ненадлежащее исполнение обязанностей по воспитанию и содержанию детей</w:t>
            </w:r>
          </w:p>
        </w:tc>
        <w:tc>
          <w:tcPr>
            <w:tcW w:w="2088"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 xml:space="preserve">законные представители </w:t>
            </w:r>
          </w:p>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не привлекались, не отстранялись</w:t>
            </w:r>
          </w:p>
        </w:tc>
        <w:tc>
          <w:tcPr>
            <w:tcW w:w="2066"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законные представители не привлекались, не отстранялись</w:t>
            </w:r>
          </w:p>
        </w:tc>
        <w:tc>
          <w:tcPr>
            <w:tcW w:w="2465"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1 законный представитель привлекался к административной ответственности, 1 законный представитель был отстранен от исполнения обязанностей в отношении 3-х детей</w:t>
            </w:r>
          </w:p>
        </w:tc>
      </w:tr>
      <w:tr w:rsidR="00866B96" w:rsidRPr="00606DBA" w:rsidTr="00BA0999">
        <w:trPr>
          <w:trHeight w:val="1354"/>
        </w:trPr>
        <w:tc>
          <w:tcPr>
            <w:tcW w:w="2972"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На учете в КДН как находящиеся в социально-опасном положении (СОП)</w:t>
            </w:r>
          </w:p>
        </w:tc>
        <w:tc>
          <w:tcPr>
            <w:tcW w:w="2088"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не состояли</w:t>
            </w:r>
          </w:p>
        </w:tc>
        <w:tc>
          <w:tcPr>
            <w:tcW w:w="2066"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не состояли</w:t>
            </w:r>
          </w:p>
        </w:tc>
        <w:tc>
          <w:tcPr>
            <w:tcW w:w="2465"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не состояли</w:t>
            </w:r>
          </w:p>
        </w:tc>
      </w:tr>
    </w:tbl>
    <w:p w:rsidR="00866B96" w:rsidRPr="00606DBA" w:rsidRDefault="00866B96" w:rsidP="00866B96">
      <w:pPr>
        <w:shd w:val="clear" w:color="auto" w:fill="FFFFFF"/>
        <w:spacing w:after="0" w:line="240" w:lineRule="auto"/>
        <w:ind w:firstLine="708"/>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xml:space="preserve">Регулярно проводится работа с семьями и несовершеннолетними, находящимися в категории СОП. Одной из приоритетных задач органов опеки </w:t>
      </w:r>
      <w:r w:rsidRPr="00606DBA">
        <w:rPr>
          <w:rFonts w:ascii="Times New Roman" w:hAnsi="Times New Roman"/>
          <w:sz w:val="28"/>
          <w:szCs w:val="28"/>
          <w:shd w:val="clear" w:color="auto" w:fill="FFFFFF"/>
        </w:rPr>
        <w:lastRenderedPageBreak/>
        <w:t>и попечительства является профилактика социального сиротства, сохранение кровной семьи.  </w:t>
      </w:r>
    </w:p>
    <w:p w:rsidR="00866B96" w:rsidRPr="00606DBA" w:rsidRDefault="00866B96" w:rsidP="00866B96">
      <w:pPr>
        <w:shd w:val="clear" w:color="auto" w:fill="FFFFFF"/>
        <w:spacing w:after="0" w:line="240" w:lineRule="auto"/>
        <w:ind w:firstLine="708"/>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В случае выявления детей, оказавшихся в трудной жизненной ситуации, в социально опасном положении, совместно со службами профилактики принимаются меры по временному устройству таких детей в медицинское учреждение, в учреждение социальной защиты или Дом ребенка на территории г. Ачинска. С целью возврата детей в биологическую семью, проводится активная профилактическая работа с семьями, анализируется ситуация в семье, принимается решение о целесообразности возврата детей родителям.</w:t>
      </w:r>
    </w:p>
    <w:p w:rsidR="00866B96" w:rsidRPr="00606DBA" w:rsidRDefault="00866B96" w:rsidP="00866B96">
      <w:pPr>
        <w:shd w:val="clear" w:color="auto" w:fill="FFFFFF"/>
        <w:spacing w:after="0" w:line="240" w:lineRule="auto"/>
        <w:ind w:firstLine="708"/>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xml:space="preserve">По искам администрации </w:t>
      </w:r>
      <w:proofErr w:type="spellStart"/>
      <w:r w:rsidRPr="00606DBA">
        <w:rPr>
          <w:rFonts w:ascii="Times New Roman" w:hAnsi="Times New Roman"/>
          <w:sz w:val="28"/>
          <w:szCs w:val="28"/>
          <w:shd w:val="clear" w:color="auto" w:fill="FFFFFF"/>
        </w:rPr>
        <w:t>Ачинского</w:t>
      </w:r>
      <w:proofErr w:type="spellEnd"/>
      <w:r w:rsidRPr="00606DBA">
        <w:rPr>
          <w:rFonts w:ascii="Times New Roman" w:hAnsi="Times New Roman"/>
          <w:sz w:val="28"/>
          <w:szCs w:val="28"/>
          <w:shd w:val="clear" w:color="auto" w:fill="FFFFFF"/>
        </w:rPr>
        <w:t xml:space="preserve"> района:</w:t>
      </w:r>
    </w:p>
    <w:p w:rsidR="00BA0999" w:rsidRPr="00606DBA" w:rsidRDefault="00BA0999" w:rsidP="00BA0999">
      <w:pPr>
        <w:shd w:val="clear" w:color="auto" w:fill="FFFFFF"/>
        <w:spacing w:after="0" w:line="240" w:lineRule="auto"/>
        <w:ind w:firstLine="708"/>
        <w:jc w:val="right"/>
        <w:rPr>
          <w:rFonts w:ascii="Times New Roman" w:hAnsi="Times New Roman"/>
          <w:sz w:val="28"/>
          <w:szCs w:val="28"/>
          <w:shd w:val="clear" w:color="auto" w:fill="FFFFFF"/>
        </w:rPr>
      </w:pPr>
      <w:r w:rsidRPr="00606DBA">
        <w:rPr>
          <w:rFonts w:ascii="Times New Roman" w:hAnsi="Times New Roman"/>
          <w:sz w:val="28"/>
          <w:szCs w:val="28"/>
          <w:shd w:val="clear" w:color="auto" w:fill="FFFFFF"/>
        </w:rPr>
        <w:t>Таблица 11.1.3.</w:t>
      </w:r>
    </w:p>
    <w:tbl>
      <w:tblPr>
        <w:tblStyle w:val="a6"/>
        <w:tblW w:w="9493" w:type="dxa"/>
        <w:tblLook w:val="04A0" w:firstRow="1" w:lastRow="0" w:firstColumn="1" w:lastColumn="0" w:noHBand="0" w:noVBand="1"/>
      </w:tblPr>
      <w:tblGrid>
        <w:gridCol w:w="1903"/>
        <w:gridCol w:w="2741"/>
        <w:gridCol w:w="2741"/>
        <w:gridCol w:w="2108"/>
      </w:tblGrid>
      <w:tr w:rsidR="00866B96" w:rsidRPr="00606DBA" w:rsidTr="00BA0999">
        <w:tc>
          <w:tcPr>
            <w:tcW w:w="1903" w:type="dxa"/>
          </w:tcPr>
          <w:p w:rsidR="00866B96" w:rsidRPr="00606DBA" w:rsidRDefault="00866B96" w:rsidP="00C749BF">
            <w:pPr>
              <w:spacing w:after="0" w:line="240" w:lineRule="auto"/>
              <w:jc w:val="both"/>
              <w:rPr>
                <w:rFonts w:ascii="Times New Roman" w:hAnsi="Times New Roman"/>
                <w:sz w:val="28"/>
                <w:szCs w:val="28"/>
                <w:shd w:val="clear" w:color="auto" w:fill="FFFFFF"/>
              </w:rPr>
            </w:pPr>
          </w:p>
        </w:tc>
        <w:tc>
          <w:tcPr>
            <w:tcW w:w="2741"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2022 год</w:t>
            </w:r>
          </w:p>
        </w:tc>
        <w:tc>
          <w:tcPr>
            <w:tcW w:w="2741"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2023 год</w:t>
            </w:r>
          </w:p>
        </w:tc>
        <w:tc>
          <w:tcPr>
            <w:tcW w:w="2108"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2024 год</w:t>
            </w:r>
          </w:p>
        </w:tc>
      </w:tr>
      <w:tr w:rsidR="00866B96" w:rsidRPr="00606DBA" w:rsidTr="00BA0999">
        <w:tc>
          <w:tcPr>
            <w:tcW w:w="1903"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Лишены родительских прав</w:t>
            </w:r>
          </w:p>
          <w:p w:rsidR="00866B96" w:rsidRPr="00606DBA" w:rsidRDefault="00866B96" w:rsidP="00C749BF">
            <w:pPr>
              <w:spacing w:after="0" w:line="240" w:lineRule="auto"/>
              <w:jc w:val="both"/>
              <w:rPr>
                <w:rFonts w:ascii="Times New Roman" w:hAnsi="Times New Roman"/>
                <w:sz w:val="28"/>
                <w:szCs w:val="28"/>
                <w:shd w:val="clear" w:color="auto" w:fill="FFFFFF"/>
              </w:rPr>
            </w:pPr>
          </w:p>
        </w:tc>
        <w:tc>
          <w:tcPr>
            <w:tcW w:w="2741"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4-ое родителей в отношении 3-их детей, за уклонение от исполнения родительских обязанностей</w:t>
            </w:r>
          </w:p>
        </w:tc>
        <w:tc>
          <w:tcPr>
            <w:tcW w:w="2741"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1-н родитель в отношении 1-го ребенка, за уклонение от исполнения родительских обязанностей</w:t>
            </w:r>
          </w:p>
        </w:tc>
        <w:tc>
          <w:tcPr>
            <w:tcW w:w="2108"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3-ое родителей в отношении 2-х детей, за ненадлежащее исполнение родительских обязанностей</w:t>
            </w:r>
          </w:p>
        </w:tc>
      </w:tr>
      <w:tr w:rsidR="00866B96" w:rsidRPr="00606DBA" w:rsidTr="00BA0999">
        <w:tc>
          <w:tcPr>
            <w:tcW w:w="1903"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Ограничены в родительских правах</w:t>
            </w:r>
          </w:p>
        </w:tc>
        <w:tc>
          <w:tcPr>
            <w:tcW w:w="2741" w:type="dxa"/>
          </w:tcPr>
          <w:p w:rsidR="00866B96" w:rsidRPr="00606DBA" w:rsidRDefault="00866B96" w:rsidP="00C749BF">
            <w:pPr>
              <w:shd w:val="clear" w:color="auto" w:fill="FFFFFF"/>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2-ое родителей в отношении 6-их детей, за ненадлежащее исполнение родительских обязанностей</w:t>
            </w:r>
          </w:p>
        </w:tc>
        <w:tc>
          <w:tcPr>
            <w:tcW w:w="2741" w:type="dxa"/>
          </w:tcPr>
          <w:p w:rsidR="00866B96" w:rsidRPr="00606DBA" w:rsidRDefault="00866B96" w:rsidP="00C749BF">
            <w:pPr>
              <w:shd w:val="clear" w:color="auto" w:fill="FFFFFF"/>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не было</w:t>
            </w:r>
          </w:p>
        </w:tc>
        <w:tc>
          <w:tcPr>
            <w:tcW w:w="2108" w:type="dxa"/>
          </w:tcPr>
          <w:p w:rsidR="00866B96" w:rsidRPr="00606DBA" w:rsidRDefault="00866B96" w:rsidP="00C749BF">
            <w:pPr>
              <w:spacing w:after="0" w:line="240" w:lineRule="auto"/>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не было</w:t>
            </w:r>
          </w:p>
        </w:tc>
      </w:tr>
    </w:tbl>
    <w:p w:rsidR="00866B96" w:rsidRPr="00606DBA" w:rsidRDefault="00866B96" w:rsidP="00866B96">
      <w:pPr>
        <w:pStyle w:val="Default"/>
        <w:ind w:firstLine="708"/>
        <w:jc w:val="both"/>
        <w:rPr>
          <w:color w:val="auto"/>
          <w:sz w:val="28"/>
          <w:szCs w:val="28"/>
        </w:rPr>
      </w:pPr>
    </w:p>
    <w:p w:rsidR="00866B96" w:rsidRPr="00606DBA" w:rsidRDefault="00866B96" w:rsidP="00866B96">
      <w:pPr>
        <w:pStyle w:val="Default"/>
        <w:ind w:firstLine="708"/>
        <w:jc w:val="both"/>
        <w:rPr>
          <w:color w:val="auto"/>
          <w:sz w:val="28"/>
          <w:szCs w:val="28"/>
        </w:rPr>
      </w:pPr>
      <w:r w:rsidRPr="00606DBA">
        <w:rPr>
          <w:color w:val="auto"/>
          <w:sz w:val="28"/>
          <w:szCs w:val="28"/>
        </w:rPr>
        <w:t>Проводится работа с родителями, ограниченными в родительских правах, на восстановление их в правах и передаче им детей на воспитание:</w:t>
      </w:r>
    </w:p>
    <w:p w:rsidR="00866B96" w:rsidRPr="00606DBA" w:rsidRDefault="00BA0999" w:rsidP="00BA0999">
      <w:pPr>
        <w:pStyle w:val="Default"/>
        <w:ind w:firstLine="708"/>
        <w:jc w:val="right"/>
        <w:rPr>
          <w:color w:val="auto"/>
          <w:sz w:val="28"/>
          <w:szCs w:val="28"/>
        </w:rPr>
      </w:pPr>
      <w:r w:rsidRPr="00606DBA">
        <w:rPr>
          <w:color w:val="auto"/>
          <w:sz w:val="28"/>
          <w:szCs w:val="28"/>
        </w:rPr>
        <w:t>Таблица 11.1.4.</w:t>
      </w:r>
    </w:p>
    <w:tbl>
      <w:tblPr>
        <w:tblStyle w:val="a6"/>
        <w:tblW w:w="0" w:type="auto"/>
        <w:tblLook w:val="04A0" w:firstRow="1" w:lastRow="0" w:firstColumn="1" w:lastColumn="0" w:noHBand="0" w:noVBand="1"/>
      </w:tblPr>
      <w:tblGrid>
        <w:gridCol w:w="1452"/>
        <w:gridCol w:w="2636"/>
        <w:gridCol w:w="2763"/>
        <w:gridCol w:w="2635"/>
      </w:tblGrid>
      <w:tr w:rsidR="00866B96" w:rsidRPr="00606DBA" w:rsidTr="00C749BF">
        <w:tc>
          <w:tcPr>
            <w:tcW w:w="1458" w:type="dxa"/>
          </w:tcPr>
          <w:p w:rsidR="00866B96" w:rsidRPr="00606DBA" w:rsidRDefault="00866B96" w:rsidP="00C749BF">
            <w:pPr>
              <w:pStyle w:val="Default"/>
              <w:jc w:val="both"/>
              <w:rPr>
                <w:color w:val="auto"/>
                <w:sz w:val="28"/>
                <w:szCs w:val="28"/>
              </w:rPr>
            </w:pPr>
          </w:p>
        </w:tc>
        <w:tc>
          <w:tcPr>
            <w:tcW w:w="2708" w:type="dxa"/>
          </w:tcPr>
          <w:p w:rsidR="00866B96" w:rsidRPr="00606DBA" w:rsidRDefault="00866B96" w:rsidP="00C749BF">
            <w:pPr>
              <w:pStyle w:val="Default"/>
              <w:jc w:val="center"/>
              <w:rPr>
                <w:color w:val="auto"/>
                <w:sz w:val="28"/>
                <w:szCs w:val="28"/>
              </w:rPr>
            </w:pPr>
            <w:r w:rsidRPr="00606DBA">
              <w:rPr>
                <w:color w:val="auto"/>
                <w:sz w:val="28"/>
                <w:szCs w:val="28"/>
                <w:shd w:val="clear" w:color="auto" w:fill="FFFFFF"/>
              </w:rPr>
              <w:t>2022 год</w:t>
            </w:r>
          </w:p>
        </w:tc>
        <w:tc>
          <w:tcPr>
            <w:tcW w:w="2763" w:type="dxa"/>
          </w:tcPr>
          <w:p w:rsidR="00866B96" w:rsidRPr="00606DBA" w:rsidRDefault="00866B96" w:rsidP="00C749BF">
            <w:pPr>
              <w:pStyle w:val="Default"/>
              <w:jc w:val="center"/>
              <w:rPr>
                <w:color w:val="auto"/>
                <w:sz w:val="28"/>
                <w:szCs w:val="28"/>
                <w:shd w:val="clear" w:color="auto" w:fill="FFFFFF"/>
              </w:rPr>
            </w:pPr>
            <w:r w:rsidRPr="00606DBA">
              <w:rPr>
                <w:color w:val="auto"/>
                <w:sz w:val="28"/>
                <w:szCs w:val="28"/>
                <w:shd w:val="clear" w:color="auto" w:fill="FFFFFF"/>
              </w:rPr>
              <w:t>2023 год</w:t>
            </w:r>
          </w:p>
        </w:tc>
        <w:tc>
          <w:tcPr>
            <w:tcW w:w="2708" w:type="dxa"/>
          </w:tcPr>
          <w:p w:rsidR="00866B96" w:rsidRPr="00606DBA" w:rsidRDefault="00866B96" w:rsidP="00C749BF">
            <w:pPr>
              <w:pStyle w:val="Default"/>
              <w:jc w:val="center"/>
              <w:rPr>
                <w:color w:val="auto"/>
                <w:sz w:val="28"/>
                <w:szCs w:val="28"/>
              </w:rPr>
            </w:pPr>
            <w:r w:rsidRPr="00606DBA">
              <w:rPr>
                <w:color w:val="auto"/>
                <w:sz w:val="28"/>
                <w:szCs w:val="28"/>
              </w:rPr>
              <w:t>2024 год</w:t>
            </w:r>
          </w:p>
        </w:tc>
      </w:tr>
      <w:tr w:rsidR="00866B96" w:rsidRPr="00606DBA" w:rsidTr="00C749BF">
        <w:tc>
          <w:tcPr>
            <w:tcW w:w="1458" w:type="dxa"/>
          </w:tcPr>
          <w:p w:rsidR="00866B96" w:rsidRPr="00606DBA" w:rsidRDefault="00866B96" w:rsidP="00C749BF">
            <w:pPr>
              <w:pStyle w:val="Default"/>
              <w:jc w:val="both"/>
              <w:rPr>
                <w:color w:val="auto"/>
                <w:sz w:val="28"/>
                <w:szCs w:val="28"/>
              </w:rPr>
            </w:pPr>
            <w:r w:rsidRPr="00606DBA">
              <w:rPr>
                <w:color w:val="auto"/>
                <w:sz w:val="28"/>
                <w:szCs w:val="28"/>
              </w:rPr>
              <w:t xml:space="preserve">Выявлено </w:t>
            </w:r>
          </w:p>
          <w:p w:rsidR="00866B96" w:rsidRPr="00606DBA" w:rsidRDefault="00866B96" w:rsidP="00C749BF">
            <w:pPr>
              <w:pStyle w:val="Default"/>
              <w:jc w:val="both"/>
              <w:rPr>
                <w:color w:val="auto"/>
                <w:sz w:val="28"/>
                <w:szCs w:val="28"/>
              </w:rPr>
            </w:pPr>
            <w:r w:rsidRPr="00606DBA">
              <w:rPr>
                <w:color w:val="auto"/>
                <w:sz w:val="28"/>
                <w:szCs w:val="28"/>
              </w:rPr>
              <w:t>детей-сирот</w:t>
            </w:r>
          </w:p>
        </w:tc>
        <w:tc>
          <w:tcPr>
            <w:tcW w:w="2708" w:type="dxa"/>
          </w:tcPr>
          <w:p w:rsidR="00866B96" w:rsidRPr="00606DBA" w:rsidRDefault="00866B96" w:rsidP="00C749BF">
            <w:pPr>
              <w:pStyle w:val="Default"/>
              <w:jc w:val="both"/>
              <w:rPr>
                <w:color w:val="auto"/>
                <w:sz w:val="28"/>
                <w:szCs w:val="28"/>
              </w:rPr>
            </w:pPr>
            <w:r w:rsidRPr="00606DBA">
              <w:rPr>
                <w:color w:val="auto"/>
                <w:sz w:val="28"/>
                <w:szCs w:val="28"/>
              </w:rPr>
              <w:t>19 детей-сирот и детей, оставшихся без попечения родителей, из них:</w:t>
            </w:r>
          </w:p>
        </w:tc>
        <w:tc>
          <w:tcPr>
            <w:tcW w:w="2763" w:type="dxa"/>
          </w:tcPr>
          <w:p w:rsidR="00866B96" w:rsidRPr="00606DBA" w:rsidRDefault="00866B96" w:rsidP="00C749BF">
            <w:pPr>
              <w:pStyle w:val="Default"/>
              <w:jc w:val="both"/>
              <w:rPr>
                <w:color w:val="auto"/>
                <w:sz w:val="28"/>
                <w:szCs w:val="28"/>
              </w:rPr>
            </w:pPr>
            <w:r w:rsidRPr="00606DBA">
              <w:rPr>
                <w:sz w:val="28"/>
                <w:szCs w:val="28"/>
              </w:rPr>
              <w:t>13 детей-сирот и детей, оставшихся без попечения родителей</w:t>
            </w:r>
          </w:p>
        </w:tc>
        <w:tc>
          <w:tcPr>
            <w:tcW w:w="2708" w:type="dxa"/>
          </w:tcPr>
          <w:p w:rsidR="00866B96" w:rsidRPr="00606DBA" w:rsidRDefault="00866B96" w:rsidP="00C749BF">
            <w:pPr>
              <w:pStyle w:val="Default"/>
              <w:jc w:val="both"/>
              <w:rPr>
                <w:color w:val="auto"/>
                <w:sz w:val="28"/>
                <w:szCs w:val="28"/>
              </w:rPr>
            </w:pPr>
            <w:r w:rsidRPr="00606DBA">
              <w:rPr>
                <w:color w:val="auto"/>
                <w:sz w:val="28"/>
                <w:szCs w:val="28"/>
              </w:rPr>
              <w:t>6 детей-сирот и детей, оставшихся без попечения родителей, из них:</w:t>
            </w:r>
          </w:p>
        </w:tc>
      </w:tr>
      <w:tr w:rsidR="00866B96" w:rsidRPr="00606DBA" w:rsidTr="00C749BF">
        <w:tc>
          <w:tcPr>
            <w:tcW w:w="1458" w:type="dxa"/>
          </w:tcPr>
          <w:p w:rsidR="00866B96" w:rsidRPr="00606DBA" w:rsidRDefault="00866B96" w:rsidP="00C749BF">
            <w:pPr>
              <w:pStyle w:val="Default"/>
              <w:jc w:val="both"/>
              <w:rPr>
                <w:color w:val="auto"/>
                <w:sz w:val="28"/>
                <w:szCs w:val="28"/>
              </w:rPr>
            </w:pPr>
            <w:r w:rsidRPr="00606DBA">
              <w:rPr>
                <w:color w:val="auto"/>
                <w:sz w:val="28"/>
                <w:szCs w:val="28"/>
              </w:rPr>
              <w:t>Причины</w:t>
            </w:r>
          </w:p>
        </w:tc>
        <w:tc>
          <w:tcPr>
            <w:tcW w:w="2708" w:type="dxa"/>
          </w:tcPr>
          <w:p w:rsidR="00866B96" w:rsidRPr="00606DBA" w:rsidRDefault="00866B96" w:rsidP="00C749BF">
            <w:pPr>
              <w:pStyle w:val="a7"/>
              <w:shd w:val="clear" w:color="auto" w:fill="FFFFFF"/>
              <w:spacing w:before="0" w:beforeAutospacing="0" w:after="0" w:afterAutospacing="0"/>
              <w:jc w:val="both"/>
              <w:rPr>
                <w:sz w:val="28"/>
                <w:szCs w:val="28"/>
              </w:rPr>
            </w:pPr>
            <w:r w:rsidRPr="00606DBA">
              <w:rPr>
                <w:sz w:val="28"/>
                <w:szCs w:val="28"/>
              </w:rPr>
              <w:t xml:space="preserve">-смерть родителя –4 человека; </w:t>
            </w:r>
          </w:p>
          <w:p w:rsidR="00866B96" w:rsidRPr="00606DBA" w:rsidRDefault="00866B96" w:rsidP="00C749BF">
            <w:pPr>
              <w:pStyle w:val="a7"/>
              <w:shd w:val="clear" w:color="auto" w:fill="FFFFFF"/>
              <w:spacing w:before="0" w:beforeAutospacing="0" w:after="0" w:afterAutospacing="0"/>
              <w:jc w:val="both"/>
              <w:rPr>
                <w:sz w:val="28"/>
                <w:szCs w:val="28"/>
              </w:rPr>
            </w:pPr>
            <w:r w:rsidRPr="00606DBA">
              <w:rPr>
                <w:sz w:val="28"/>
                <w:szCs w:val="28"/>
              </w:rPr>
              <w:t>-заключение родителей под стражу – 3 человека;</w:t>
            </w:r>
          </w:p>
          <w:p w:rsidR="00866B96" w:rsidRPr="00606DBA" w:rsidRDefault="00866B96" w:rsidP="00C749BF">
            <w:pPr>
              <w:pStyle w:val="a7"/>
              <w:shd w:val="clear" w:color="auto" w:fill="FFFFFF"/>
              <w:spacing w:before="0" w:beforeAutospacing="0" w:after="0" w:afterAutospacing="0"/>
              <w:jc w:val="both"/>
              <w:rPr>
                <w:sz w:val="28"/>
                <w:szCs w:val="28"/>
              </w:rPr>
            </w:pPr>
            <w:r w:rsidRPr="00606DBA">
              <w:rPr>
                <w:sz w:val="28"/>
                <w:szCs w:val="28"/>
              </w:rPr>
              <w:t xml:space="preserve">-ограничение родителей в </w:t>
            </w:r>
            <w:r w:rsidRPr="00606DBA">
              <w:rPr>
                <w:sz w:val="28"/>
                <w:szCs w:val="28"/>
              </w:rPr>
              <w:lastRenderedPageBreak/>
              <w:t>родительских правах – 6 человек;</w:t>
            </w:r>
          </w:p>
          <w:p w:rsidR="00866B96" w:rsidRPr="00606DBA" w:rsidRDefault="00866B96" w:rsidP="00C749BF">
            <w:pPr>
              <w:pStyle w:val="a7"/>
              <w:shd w:val="clear" w:color="auto" w:fill="FFFFFF"/>
              <w:spacing w:before="0" w:beforeAutospacing="0" w:after="0" w:afterAutospacing="0"/>
              <w:jc w:val="both"/>
              <w:rPr>
                <w:sz w:val="28"/>
                <w:szCs w:val="28"/>
              </w:rPr>
            </w:pPr>
            <w:r w:rsidRPr="00606DBA">
              <w:rPr>
                <w:sz w:val="28"/>
                <w:szCs w:val="28"/>
              </w:rPr>
              <w:t>-лишение родителей родительских прав – 6 человек,</w:t>
            </w:r>
          </w:p>
        </w:tc>
        <w:tc>
          <w:tcPr>
            <w:tcW w:w="2763" w:type="dxa"/>
          </w:tcPr>
          <w:p w:rsidR="00866B96" w:rsidRPr="00606DBA" w:rsidRDefault="00866B96" w:rsidP="00C749BF">
            <w:pPr>
              <w:pStyle w:val="a7"/>
              <w:shd w:val="clear" w:color="auto" w:fill="FFFFFF"/>
              <w:spacing w:before="0" w:beforeAutospacing="0" w:after="0" w:afterAutospacing="0"/>
              <w:jc w:val="both"/>
              <w:rPr>
                <w:color w:val="000000" w:themeColor="text1"/>
                <w:sz w:val="28"/>
                <w:szCs w:val="28"/>
              </w:rPr>
            </w:pPr>
            <w:r w:rsidRPr="00606DBA">
              <w:rPr>
                <w:color w:val="000000"/>
                <w:sz w:val="28"/>
                <w:szCs w:val="28"/>
              </w:rPr>
              <w:lastRenderedPageBreak/>
              <w:t>- оставление ребенка в учреждении – 1 человек;</w:t>
            </w:r>
          </w:p>
          <w:p w:rsidR="00866B96" w:rsidRPr="00606DBA" w:rsidRDefault="00866B96" w:rsidP="00C749BF">
            <w:pPr>
              <w:pStyle w:val="a7"/>
              <w:shd w:val="clear" w:color="auto" w:fill="FFFFFF"/>
              <w:spacing w:before="0" w:beforeAutospacing="0" w:after="0" w:afterAutospacing="0"/>
              <w:jc w:val="both"/>
              <w:rPr>
                <w:color w:val="000000" w:themeColor="text1"/>
                <w:sz w:val="28"/>
                <w:szCs w:val="28"/>
              </w:rPr>
            </w:pPr>
            <w:r w:rsidRPr="00606DBA">
              <w:rPr>
                <w:color w:val="000000"/>
                <w:sz w:val="28"/>
                <w:szCs w:val="28"/>
              </w:rPr>
              <w:t>- заключение родителей под стражу – 3 человека; </w:t>
            </w:r>
          </w:p>
          <w:p w:rsidR="00866B96" w:rsidRPr="00606DBA" w:rsidRDefault="00866B96" w:rsidP="00C749BF">
            <w:pPr>
              <w:pStyle w:val="a7"/>
              <w:shd w:val="clear" w:color="auto" w:fill="FFFFFF"/>
              <w:spacing w:before="0" w:beforeAutospacing="0" w:after="0" w:afterAutospacing="0"/>
              <w:jc w:val="both"/>
              <w:rPr>
                <w:color w:val="000000"/>
                <w:sz w:val="28"/>
                <w:szCs w:val="28"/>
              </w:rPr>
            </w:pPr>
            <w:r w:rsidRPr="00606DBA">
              <w:rPr>
                <w:color w:val="000000"/>
                <w:sz w:val="28"/>
                <w:szCs w:val="28"/>
              </w:rPr>
              <w:t>- лишение родителей родительских прав – 1 человек.</w:t>
            </w:r>
          </w:p>
        </w:tc>
        <w:tc>
          <w:tcPr>
            <w:tcW w:w="2708" w:type="dxa"/>
          </w:tcPr>
          <w:p w:rsidR="00866B96" w:rsidRPr="00606DBA" w:rsidRDefault="00866B96" w:rsidP="00C749BF">
            <w:pPr>
              <w:pStyle w:val="a7"/>
              <w:shd w:val="clear" w:color="auto" w:fill="FFFFFF"/>
              <w:spacing w:before="0" w:beforeAutospacing="0" w:after="0" w:afterAutospacing="0"/>
              <w:jc w:val="both"/>
              <w:rPr>
                <w:sz w:val="28"/>
                <w:szCs w:val="28"/>
              </w:rPr>
            </w:pPr>
            <w:r w:rsidRPr="00606DBA">
              <w:rPr>
                <w:sz w:val="28"/>
                <w:szCs w:val="28"/>
              </w:rPr>
              <w:t xml:space="preserve">- смерть родителя –2 человека; </w:t>
            </w:r>
          </w:p>
          <w:p w:rsidR="00866B96" w:rsidRPr="00606DBA" w:rsidRDefault="00866B96" w:rsidP="00C749BF">
            <w:pPr>
              <w:pStyle w:val="a7"/>
              <w:shd w:val="clear" w:color="auto" w:fill="FFFFFF"/>
              <w:spacing w:before="0" w:beforeAutospacing="0" w:after="0" w:afterAutospacing="0"/>
              <w:jc w:val="both"/>
              <w:rPr>
                <w:sz w:val="28"/>
                <w:szCs w:val="28"/>
              </w:rPr>
            </w:pPr>
            <w:r w:rsidRPr="00606DBA">
              <w:rPr>
                <w:sz w:val="28"/>
                <w:szCs w:val="28"/>
              </w:rPr>
              <w:t>- оставшийся без попечения родителей – 1 человек;</w:t>
            </w:r>
          </w:p>
          <w:p w:rsidR="00866B96" w:rsidRPr="00606DBA" w:rsidRDefault="00866B96" w:rsidP="00C749BF">
            <w:pPr>
              <w:pStyle w:val="a7"/>
              <w:shd w:val="clear" w:color="auto" w:fill="FFFFFF"/>
              <w:spacing w:before="0" w:beforeAutospacing="0" w:after="0" w:afterAutospacing="0"/>
              <w:jc w:val="both"/>
              <w:rPr>
                <w:sz w:val="28"/>
                <w:szCs w:val="28"/>
              </w:rPr>
            </w:pPr>
            <w:r w:rsidRPr="00606DBA">
              <w:rPr>
                <w:sz w:val="28"/>
                <w:szCs w:val="28"/>
              </w:rPr>
              <w:t xml:space="preserve">- отстранение законного </w:t>
            </w:r>
            <w:r w:rsidRPr="00606DBA">
              <w:rPr>
                <w:sz w:val="28"/>
                <w:szCs w:val="28"/>
              </w:rPr>
              <w:lastRenderedPageBreak/>
              <w:t>представителя – 3 человека</w:t>
            </w:r>
          </w:p>
        </w:tc>
      </w:tr>
      <w:tr w:rsidR="00866B96" w:rsidRPr="00606DBA" w:rsidTr="00C749BF">
        <w:tc>
          <w:tcPr>
            <w:tcW w:w="1458" w:type="dxa"/>
          </w:tcPr>
          <w:p w:rsidR="00866B96" w:rsidRPr="00606DBA" w:rsidRDefault="00866B96" w:rsidP="00C749BF">
            <w:pPr>
              <w:pStyle w:val="Default"/>
              <w:jc w:val="both"/>
              <w:rPr>
                <w:color w:val="auto"/>
                <w:sz w:val="28"/>
                <w:szCs w:val="28"/>
              </w:rPr>
            </w:pPr>
          </w:p>
        </w:tc>
        <w:tc>
          <w:tcPr>
            <w:tcW w:w="2708" w:type="dxa"/>
          </w:tcPr>
          <w:p w:rsidR="00866B96" w:rsidRPr="00606DBA" w:rsidRDefault="00866B96" w:rsidP="00C749BF">
            <w:pPr>
              <w:pStyle w:val="a7"/>
              <w:shd w:val="clear" w:color="auto" w:fill="FFFFFF"/>
              <w:spacing w:before="0" w:beforeAutospacing="0" w:after="0" w:afterAutospacing="0"/>
              <w:jc w:val="both"/>
              <w:rPr>
                <w:bCs/>
                <w:sz w:val="28"/>
                <w:szCs w:val="28"/>
              </w:rPr>
            </w:pPr>
            <w:r w:rsidRPr="00606DBA">
              <w:rPr>
                <w:bCs/>
                <w:sz w:val="28"/>
                <w:szCs w:val="28"/>
              </w:rPr>
              <w:t>из этого числа:</w:t>
            </w:r>
          </w:p>
          <w:p w:rsidR="00866B96" w:rsidRPr="00606DBA" w:rsidRDefault="00866B96" w:rsidP="00C749BF">
            <w:pPr>
              <w:pStyle w:val="a7"/>
              <w:shd w:val="clear" w:color="auto" w:fill="FFFFFF"/>
              <w:spacing w:before="0" w:beforeAutospacing="0" w:after="0" w:afterAutospacing="0"/>
              <w:jc w:val="both"/>
              <w:rPr>
                <w:bCs/>
                <w:sz w:val="28"/>
                <w:szCs w:val="28"/>
              </w:rPr>
            </w:pPr>
            <w:r w:rsidRPr="00606DBA">
              <w:rPr>
                <w:bCs/>
                <w:sz w:val="28"/>
                <w:szCs w:val="28"/>
              </w:rPr>
              <w:t>-8 детей – переданы в семьи;</w:t>
            </w:r>
          </w:p>
          <w:p w:rsidR="00866B96" w:rsidRPr="00606DBA" w:rsidRDefault="00866B96" w:rsidP="00C749BF">
            <w:pPr>
              <w:pStyle w:val="a7"/>
              <w:shd w:val="clear" w:color="auto" w:fill="FFFFFF"/>
              <w:spacing w:before="0" w:beforeAutospacing="0" w:after="0" w:afterAutospacing="0"/>
              <w:jc w:val="both"/>
              <w:rPr>
                <w:bCs/>
                <w:sz w:val="28"/>
                <w:szCs w:val="28"/>
              </w:rPr>
            </w:pPr>
            <w:r w:rsidRPr="00606DBA">
              <w:rPr>
                <w:bCs/>
                <w:sz w:val="28"/>
                <w:szCs w:val="28"/>
              </w:rPr>
              <w:t>-10 детей – под надзор в госучреждения;</w:t>
            </w:r>
          </w:p>
          <w:p w:rsidR="00866B96" w:rsidRPr="00606DBA" w:rsidRDefault="00866B96" w:rsidP="00C749BF">
            <w:pPr>
              <w:pStyle w:val="a7"/>
              <w:shd w:val="clear" w:color="auto" w:fill="FFFFFF"/>
              <w:spacing w:before="0" w:beforeAutospacing="0" w:after="0" w:afterAutospacing="0"/>
              <w:jc w:val="both"/>
              <w:rPr>
                <w:bCs/>
                <w:sz w:val="28"/>
                <w:szCs w:val="28"/>
              </w:rPr>
            </w:pPr>
            <w:r w:rsidRPr="00606DBA">
              <w:rPr>
                <w:sz w:val="28"/>
                <w:szCs w:val="28"/>
              </w:rPr>
              <w:t>- 1 ребенок передан родителю (отменено ограничение в родительских правах)</w:t>
            </w:r>
          </w:p>
        </w:tc>
        <w:tc>
          <w:tcPr>
            <w:tcW w:w="2763" w:type="dxa"/>
          </w:tcPr>
          <w:p w:rsidR="00866B96" w:rsidRPr="00606DBA" w:rsidRDefault="00866B96" w:rsidP="00C749BF">
            <w:pPr>
              <w:pStyle w:val="a7"/>
              <w:shd w:val="clear" w:color="auto" w:fill="FFFFFF"/>
              <w:spacing w:before="0" w:beforeAutospacing="0" w:after="0" w:afterAutospacing="0"/>
              <w:jc w:val="both"/>
              <w:rPr>
                <w:bCs/>
                <w:sz w:val="28"/>
                <w:szCs w:val="28"/>
              </w:rPr>
            </w:pPr>
            <w:r w:rsidRPr="00606DBA">
              <w:rPr>
                <w:bCs/>
                <w:sz w:val="28"/>
                <w:szCs w:val="28"/>
              </w:rPr>
              <w:t>из этого числа:</w:t>
            </w:r>
          </w:p>
          <w:p w:rsidR="00866B96" w:rsidRPr="00606DBA" w:rsidRDefault="00866B96" w:rsidP="00C749BF">
            <w:pPr>
              <w:pStyle w:val="a7"/>
              <w:shd w:val="clear" w:color="auto" w:fill="FFFFFF"/>
              <w:spacing w:before="0" w:beforeAutospacing="0" w:after="0" w:afterAutospacing="0"/>
              <w:jc w:val="both"/>
              <w:rPr>
                <w:color w:val="000000" w:themeColor="text1"/>
                <w:sz w:val="28"/>
                <w:szCs w:val="28"/>
              </w:rPr>
            </w:pPr>
            <w:r w:rsidRPr="00606DBA">
              <w:rPr>
                <w:color w:val="000000"/>
                <w:sz w:val="28"/>
                <w:szCs w:val="28"/>
              </w:rPr>
              <w:t>- 9 детей переданы на воспитание в замещающие семьи;</w:t>
            </w:r>
          </w:p>
          <w:p w:rsidR="00866B96" w:rsidRPr="00606DBA" w:rsidRDefault="00866B96" w:rsidP="00C749BF">
            <w:pPr>
              <w:pStyle w:val="a7"/>
              <w:shd w:val="clear" w:color="auto" w:fill="FFFFFF"/>
              <w:spacing w:before="0" w:beforeAutospacing="0" w:after="0" w:afterAutospacing="0"/>
              <w:jc w:val="both"/>
              <w:rPr>
                <w:color w:val="000000" w:themeColor="text1"/>
                <w:sz w:val="28"/>
                <w:szCs w:val="28"/>
              </w:rPr>
            </w:pPr>
            <w:r w:rsidRPr="00606DBA">
              <w:rPr>
                <w:color w:val="000000"/>
                <w:sz w:val="28"/>
                <w:szCs w:val="28"/>
              </w:rPr>
              <w:t>- 1 ребенок – под надзор в специализированный дом ребенка;</w:t>
            </w:r>
          </w:p>
          <w:p w:rsidR="00866B96" w:rsidRPr="00606DBA" w:rsidRDefault="00866B96" w:rsidP="00C749BF">
            <w:pPr>
              <w:pStyle w:val="a7"/>
              <w:shd w:val="clear" w:color="auto" w:fill="FFFFFF"/>
              <w:spacing w:before="0" w:beforeAutospacing="0" w:after="0" w:afterAutospacing="0"/>
              <w:jc w:val="both"/>
              <w:rPr>
                <w:color w:val="000000" w:themeColor="text1"/>
                <w:sz w:val="28"/>
                <w:szCs w:val="28"/>
              </w:rPr>
            </w:pPr>
            <w:r w:rsidRPr="00606DBA">
              <w:rPr>
                <w:sz w:val="28"/>
                <w:szCs w:val="28"/>
              </w:rPr>
              <w:t>- 3 детей – установление отцовства.</w:t>
            </w:r>
          </w:p>
        </w:tc>
        <w:tc>
          <w:tcPr>
            <w:tcW w:w="2708" w:type="dxa"/>
          </w:tcPr>
          <w:p w:rsidR="00866B96" w:rsidRPr="00606DBA" w:rsidRDefault="00BA0999" w:rsidP="00C749BF">
            <w:pPr>
              <w:pStyle w:val="a7"/>
              <w:shd w:val="clear" w:color="auto" w:fill="FFFFFF"/>
              <w:spacing w:before="0" w:beforeAutospacing="0" w:after="0" w:afterAutospacing="0"/>
              <w:jc w:val="both"/>
              <w:rPr>
                <w:bCs/>
                <w:sz w:val="28"/>
                <w:szCs w:val="28"/>
              </w:rPr>
            </w:pPr>
            <w:r w:rsidRPr="00606DBA">
              <w:rPr>
                <w:bCs/>
                <w:sz w:val="28"/>
                <w:szCs w:val="28"/>
              </w:rPr>
              <w:t>И</w:t>
            </w:r>
            <w:r w:rsidR="00866B96" w:rsidRPr="00606DBA">
              <w:rPr>
                <w:bCs/>
                <w:sz w:val="28"/>
                <w:szCs w:val="28"/>
              </w:rPr>
              <w:t>з этого числа:</w:t>
            </w:r>
          </w:p>
          <w:p w:rsidR="00866B96" w:rsidRPr="00606DBA" w:rsidRDefault="00866B96" w:rsidP="00C749BF">
            <w:pPr>
              <w:pStyle w:val="a7"/>
              <w:shd w:val="clear" w:color="auto" w:fill="FFFFFF"/>
              <w:spacing w:before="0" w:beforeAutospacing="0" w:after="0" w:afterAutospacing="0"/>
              <w:jc w:val="both"/>
              <w:rPr>
                <w:bCs/>
                <w:sz w:val="28"/>
                <w:szCs w:val="28"/>
              </w:rPr>
            </w:pPr>
            <w:r w:rsidRPr="00606DBA">
              <w:rPr>
                <w:bCs/>
                <w:sz w:val="28"/>
                <w:szCs w:val="28"/>
              </w:rPr>
              <w:t>- 3 детей – переданы в семьи;</w:t>
            </w:r>
          </w:p>
          <w:p w:rsidR="00866B96" w:rsidRPr="00606DBA" w:rsidRDefault="00866B96" w:rsidP="00C749BF">
            <w:pPr>
              <w:pStyle w:val="a7"/>
              <w:shd w:val="clear" w:color="auto" w:fill="FFFFFF"/>
              <w:spacing w:before="0" w:beforeAutospacing="0" w:after="0" w:afterAutospacing="0"/>
              <w:jc w:val="both"/>
              <w:rPr>
                <w:bCs/>
                <w:sz w:val="28"/>
                <w:szCs w:val="28"/>
              </w:rPr>
            </w:pPr>
            <w:r w:rsidRPr="00606DBA">
              <w:rPr>
                <w:bCs/>
                <w:sz w:val="28"/>
                <w:szCs w:val="28"/>
              </w:rPr>
              <w:t>- 3 детей – под надзор в госучреждения.</w:t>
            </w:r>
          </w:p>
        </w:tc>
      </w:tr>
    </w:tbl>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p>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Поставлены на учет в министерство образования Красноярского края, подлежащих обеспечению жильем: </w:t>
      </w:r>
    </w:p>
    <w:p w:rsidR="00866B96" w:rsidRPr="00606DBA" w:rsidRDefault="00BA0999" w:rsidP="00BA0999">
      <w:pPr>
        <w:shd w:val="clear" w:color="auto" w:fill="FFFFFF"/>
        <w:spacing w:after="0" w:line="240" w:lineRule="auto"/>
        <w:ind w:firstLine="708"/>
        <w:jc w:val="right"/>
        <w:rPr>
          <w:rFonts w:ascii="Times New Roman" w:hAnsi="Times New Roman"/>
          <w:sz w:val="28"/>
          <w:szCs w:val="28"/>
        </w:rPr>
      </w:pPr>
      <w:r w:rsidRPr="00606DBA">
        <w:rPr>
          <w:rFonts w:ascii="Times New Roman" w:hAnsi="Times New Roman"/>
          <w:sz w:val="28"/>
          <w:szCs w:val="28"/>
        </w:rPr>
        <w:t>Таблица 11.1.5.</w:t>
      </w:r>
    </w:p>
    <w:tbl>
      <w:tblPr>
        <w:tblStyle w:val="a6"/>
        <w:tblW w:w="9493" w:type="dxa"/>
        <w:tblLook w:val="04A0" w:firstRow="1" w:lastRow="0" w:firstColumn="1" w:lastColumn="0" w:noHBand="0" w:noVBand="1"/>
      </w:tblPr>
      <w:tblGrid>
        <w:gridCol w:w="3085"/>
        <w:gridCol w:w="3085"/>
        <w:gridCol w:w="3323"/>
      </w:tblGrid>
      <w:tr w:rsidR="00866B96" w:rsidRPr="00606DBA" w:rsidTr="00BA0999">
        <w:tc>
          <w:tcPr>
            <w:tcW w:w="3085"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2022 год</w:t>
            </w:r>
          </w:p>
        </w:tc>
        <w:tc>
          <w:tcPr>
            <w:tcW w:w="3085"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2023 год</w:t>
            </w:r>
          </w:p>
        </w:tc>
        <w:tc>
          <w:tcPr>
            <w:tcW w:w="3323"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2024 год</w:t>
            </w:r>
          </w:p>
        </w:tc>
      </w:tr>
      <w:tr w:rsidR="00866B96" w:rsidRPr="00606DBA" w:rsidTr="00BA0999">
        <w:tc>
          <w:tcPr>
            <w:tcW w:w="3085"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18 человек, из них:</w:t>
            </w:r>
          </w:p>
        </w:tc>
        <w:tc>
          <w:tcPr>
            <w:tcW w:w="3085"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11 человек, из них:</w:t>
            </w:r>
          </w:p>
        </w:tc>
        <w:tc>
          <w:tcPr>
            <w:tcW w:w="3323"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8 человек, из них:</w:t>
            </w:r>
          </w:p>
        </w:tc>
      </w:tr>
      <w:tr w:rsidR="00866B96" w:rsidRPr="00606DBA" w:rsidTr="00BA0999">
        <w:tc>
          <w:tcPr>
            <w:tcW w:w="3085" w:type="dxa"/>
          </w:tcPr>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9 –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w:t>
            </w:r>
          </w:p>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7 – на территории города Ачинска; </w:t>
            </w:r>
          </w:p>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2 – на территории города Красноярска. </w:t>
            </w:r>
          </w:p>
          <w:p w:rsidR="00866B96" w:rsidRPr="00606DBA" w:rsidRDefault="00866B96" w:rsidP="00C749BF">
            <w:pPr>
              <w:spacing w:after="0" w:line="240" w:lineRule="auto"/>
              <w:jc w:val="both"/>
              <w:rPr>
                <w:rFonts w:ascii="Times New Roman" w:hAnsi="Times New Roman"/>
                <w:sz w:val="28"/>
                <w:szCs w:val="28"/>
              </w:rPr>
            </w:pPr>
          </w:p>
        </w:tc>
        <w:tc>
          <w:tcPr>
            <w:tcW w:w="3085" w:type="dxa"/>
          </w:tcPr>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11 –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866B96" w:rsidRPr="00606DBA" w:rsidRDefault="00866B96" w:rsidP="00C749BF">
            <w:pPr>
              <w:shd w:val="clear" w:color="auto" w:fill="FFFFFF"/>
              <w:spacing w:after="0" w:line="240" w:lineRule="auto"/>
              <w:jc w:val="both"/>
              <w:rPr>
                <w:rFonts w:ascii="Times New Roman" w:hAnsi="Times New Roman"/>
                <w:sz w:val="28"/>
                <w:szCs w:val="28"/>
              </w:rPr>
            </w:pPr>
          </w:p>
        </w:tc>
        <w:tc>
          <w:tcPr>
            <w:tcW w:w="3323" w:type="dxa"/>
          </w:tcPr>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5 –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w:t>
            </w:r>
          </w:p>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1 – на территории города Ачинска; </w:t>
            </w:r>
          </w:p>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2 – на территории города Зеленогорск;</w:t>
            </w:r>
          </w:p>
          <w:p w:rsidR="00866B96" w:rsidRPr="00606DBA" w:rsidRDefault="00866B96" w:rsidP="00C749BF">
            <w:pPr>
              <w:shd w:val="clear" w:color="auto" w:fill="FFFFFF"/>
              <w:spacing w:after="0" w:line="240" w:lineRule="auto"/>
              <w:jc w:val="both"/>
              <w:rPr>
                <w:rFonts w:ascii="Times New Roman" w:hAnsi="Times New Roman"/>
                <w:sz w:val="28"/>
                <w:szCs w:val="28"/>
              </w:rPr>
            </w:pPr>
            <w:r w:rsidRPr="00606DBA">
              <w:rPr>
                <w:rFonts w:ascii="Times New Roman" w:hAnsi="Times New Roman"/>
                <w:sz w:val="28"/>
                <w:szCs w:val="28"/>
              </w:rPr>
              <w:t xml:space="preserve">1 – на территории </w:t>
            </w:r>
            <w:proofErr w:type="spellStart"/>
            <w:r w:rsidRPr="00606DBA">
              <w:rPr>
                <w:rFonts w:ascii="Times New Roman" w:hAnsi="Times New Roman"/>
                <w:sz w:val="28"/>
                <w:szCs w:val="28"/>
              </w:rPr>
              <w:t>Козульского</w:t>
            </w:r>
            <w:proofErr w:type="spellEnd"/>
            <w:r w:rsidRPr="00606DBA">
              <w:rPr>
                <w:rFonts w:ascii="Times New Roman" w:hAnsi="Times New Roman"/>
                <w:sz w:val="28"/>
                <w:szCs w:val="28"/>
              </w:rPr>
              <w:t xml:space="preserve"> района.</w:t>
            </w:r>
          </w:p>
        </w:tc>
      </w:tr>
    </w:tbl>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p>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Выданы сертификаты в рамках реализации </w:t>
      </w:r>
      <w:r w:rsidRPr="00606DBA">
        <w:rPr>
          <w:rFonts w:ascii="Times New Roman" w:eastAsia="Times New Roman" w:hAnsi="Times New Roman"/>
          <w:sz w:val="28"/>
          <w:szCs w:val="28"/>
        </w:rPr>
        <w:t>Законом Красноярского края от 26.05.2022 № 3-761 «О</w:t>
      </w:r>
      <w:r w:rsidRPr="00606DBA">
        <w:rPr>
          <w:rFonts w:ascii="Times New Roman" w:hAnsi="Times New Roman"/>
          <w:sz w:val="28"/>
          <w:szCs w:val="28"/>
        </w:rPr>
        <w:t xml:space="preserve"> внесении изменений в закон края «О мере социальной поддержки граждан, достигших возраста 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866B96" w:rsidRPr="00606DBA" w:rsidRDefault="00BA0999" w:rsidP="00BA0999">
      <w:pPr>
        <w:shd w:val="clear" w:color="auto" w:fill="FFFFFF"/>
        <w:spacing w:after="0" w:line="240" w:lineRule="auto"/>
        <w:ind w:firstLine="708"/>
        <w:jc w:val="right"/>
        <w:rPr>
          <w:rFonts w:ascii="Times New Roman" w:hAnsi="Times New Roman"/>
          <w:sz w:val="28"/>
          <w:szCs w:val="28"/>
        </w:rPr>
      </w:pPr>
      <w:r w:rsidRPr="00606DBA">
        <w:rPr>
          <w:rFonts w:ascii="Times New Roman" w:hAnsi="Times New Roman"/>
          <w:sz w:val="28"/>
          <w:szCs w:val="28"/>
        </w:rPr>
        <w:t>Таблица 11.1.6.</w:t>
      </w:r>
    </w:p>
    <w:tbl>
      <w:tblPr>
        <w:tblStyle w:val="a6"/>
        <w:tblW w:w="9493" w:type="dxa"/>
        <w:tblLook w:val="04A0" w:firstRow="1" w:lastRow="0" w:firstColumn="1" w:lastColumn="0" w:noHBand="0" w:noVBand="1"/>
      </w:tblPr>
      <w:tblGrid>
        <w:gridCol w:w="3397"/>
        <w:gridCol w:w="3085"/>
        <w:gridCol w:w="3011"/>
      </w:tblGrid>
      <w:tr w:rsidR="00866B96" w:rsidRPr="00606DBA" w:rsidTr="00BA0999">
        <w:tc>
          <w:tcPr>
            <w:tcW w:w="339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2022 год</w:t>
            </w:r>
          </w:p>
        </w:tc>
        <w:tc>
          <w:tcPr>
            <w:tcW w:w="3085"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2023 год</w:t>
            </w:r>
          </w:p>
        </w:tc>
        <w:tc>
          <w:tcPr>
            <w:tcW w:w="3011"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2024 год</w:t>
            </w:r>
          </w:p>
        </w:tc>
      </w:tr>
      <w:tr w:rsidR="00866B96" w:rsidRPr="00606DBA" w:rsidTr="00BA0999">
        <w:tc>
          <w:tcPr>
            <w:tcW w:w="3397" w:type="dxa"/>
          </w:tcPr>
          <w:p w:rsidR="00866B96" w:rsidRPr="00606DBA" w:rsidRDefault="00866B96" w:rsidP="00BA0999">
            <w:pPr>
              <w:spacing w:after="0" w:line="240" w:lineRule="auto"/>
              <w:jc w:val="center"/>
              <w:rPr>
                <w:rFonts w:ascii="Times New Roman" w:hAnsi="Times New Roman"/>
                <w:sz w:val="28"/>
                <w:szCs w:val="28"/>
              </w:rPr>
            </w:pPr>
            <w:r w:rsidRPr="00606DBA">
              <w:rPr>
                <w:rFonts w:ascii="Times New Roman" w:hAnsi="Times New Roman"/>
                <w:sz w:val="28"/>
                <w:szCs w:val="28"/>
              </w:rPr>
              <w:t>1 человек</w:t>
            </w:r>
          </w:p>
        </w:tc>
        <w:tc>
          <w:tcPr>
            <w:tcW w:w="3085" w:type="dxa"/>
          </w:tcPr>
          <w:p w:rsidR="00866B96" w:rsidRPr="00606DBA" w:rsidRDefault="00866B96" w:rsidP="00BA0999">
            <w:pPr>
              <w:spacing w:after="0" w:line="240" w:lineRule="auto"/>
              <w:jc w:val="center"/>
              <w:rPr>
                <w:rFonts w:ascii="Times New Roman" w:hAnsi="Times New Roman"/>
                <w:sz w:val="28"/>
                <w:szCs w:val="28"/>
              </w:rPr>
            </w:pPr>
            <w:r w:rsidRPr="00606DBA">
              <w:rPr>
                <w:rFonts w:ascii="Times New Roman" w:hAnsi="Times New Roman"/>
                <w:sz w:val="28"/>
                <w:szCs w:val="28"/>
              </w:rPr>
              <w:t>3 человека</w:t>
            </w:r>
          </w:p>
        </w:tc>
        <w:tc>
          <w:tcPr>
            <w:tcW w:w="3011" w:type="dxa"/>
          </w:tcPr>
          <w:p w:rsidR="00866B96" w:rsidRPr="00606DBA" w:rsidRDefault="00866B96" w:rsidP="00BA0999">
            <w:pPr>
              <w:spacing w:after="0" w:line="240" w:lineRule="auto"/>
              <w:jc w:val="center"/>
              <w:rPr>
                <w:rFonts w:ascii="Times New Roman" w:hAnsi="Times New Roman"/>
                <w:sz w:val="28"/>
                <w:szCs w:val="28"/>
              </w:rPr>
            </w:pPr>
            <w:r w:rsidRPr="00606DBA">
              <w:rPr>
                <w:rFonts w:ascii="Times New Roman" w:hAnsi="Times New Roman"/>
                <w:sz w:val="28"/>
                <w:szCs w:val="28"/>
              </w:rPr>
              <w:t>3 человека</w:t>
            </w:r>
          </w:p>
        </w:tc>
      </w:tr>
    </w:tbl>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p>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r w:rsidRPr="00606DBA">
        <w:rPr>
          <w:rFonts w:ascii="Times New Roman" w:hAnsi="Times New Roman"/>
          <w:sz w:val="28"/>
          <w:szCs w:val="28"/>
        </w:rPr>
        <w:lastRenderedPageBreak/>
        <w:t>Установлено фактов невозможности проживания в ранее занимаемых жилых помещениях:</w:t>
      </w:r>
    </w:p>
    <w:p w:rsidR="00BA0999" w:rsidRPr="00606DBA" w:rsidRDefault="00BA0999" w:rsidP="00BA0999">
      <w:pPr>
        <w:shd w:val="clear" w:color="auto" w:fill="FFFFFF"/>
        <w:spacing w:after="0" w:line="240" w:lineRule="auto"/>
        <w:ind w:firstLine="708"/>
        <w:jc w:val="right"/>
        <w:rPr>
          <w:rFonts w:ascii="Times New Roman" w:hAnsi="Times New Roman"/>
          <w:sz w:val="28"/>
          <w:szCs w:val="28"/>
        </w:rPr>
      </w:pPr>
      <w:r w:rsidRPr="00606DBA">
        <w:rPr>
          <w:rFonts w:ascii="Times New Roman" w:hAnsi="Times New Roman"/>
          <w:sz w:val="28"/>
          <w:szCs w:val="28"/>
        </w:rPr>
        <w:t>Таблица 11.1.7.</w:t>
      </w:r>
    </w:p>
    <w:tbl>
      <w:tblPr>
        <w:tblStyle w:val="a6"/>
        <w:tblW w:w="9521" w:type="dxa"/>
        <w:tblLook w:val="04A0" w:firstRow="1" w:lastRow="0" w:firstColumn="1" w:lastColumn="0" w:noHBand="0" w:noVBand="1"/>
      </w:tblPr>
      <w:tblGrid>
        <w:gridCol w:w="3227"/>
        <w:gridCol w:w="3289"/>
        <w:gridCol w:w="3005"/>
      </w:tblGrid>
      <w:tr w:rsidR="00866B96" w:rsidRPr="00606DBA" w:rsidTr="00BA0999">
        <w:tc>
          <w:tcPr>
            <w:tcW w:w="3227"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2022 год</w:t>
            </w:r>
          </w:p>
        </w:tc>
        <w:tc>
          <w:tcPr>
            <w:tcW w:w="3289"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2023 год</w:t>
            </w:r>
          </w:p>
        </w:tc>
        <w:tc>
          <w:tcPr>
            <w:tcW w:w="3005"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2024 год</w:t>
            </w:r>
          </w:p>
        </w:tc>
      </w:tr>
      <w:tr w:rsidR="00866B96" w:rsidRPr="00606DBA" w:rsidTr="00BA0999">
        <w:tc>
          <w:tcPr>
            <w:tcW w:w="3227"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11 фактов, в отношении 11-ти детей.</w:t>
            </w:r>
          </w:p>
        </w:tc>
        <w:tc>
          <w:tcPr>
            <w:tcW w:w="3289"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4 факта, в отношении                 4-х детей.</w:t>
            </w:r>
          </w:p>
        </w:tc>
        <w:tc>
          <w:tcPr>
            <w:tcW w:w="3005"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4 факта, в отношении                 4-х детей.</w:t>
            </w:r>
          </w:p>
        </w:tc>
      </w:tr>
    </w:tbl>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p>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r w:rsidRPr="00606DBA">
        <w:rPr>
          <w:rFonts w:ascii="Times New Roman" w:hAnsi="Times New Roman"/>
          <w:sz w:val="28"/>
          <w:szCs w:val="28"/>
        </w:rPr>
        <w:t>Проведена сохранность жилых помещений, где дети являются собственниками или включены в договора социального найма жилого помещения:</w:t>
      </w:r>
    </w:p>
    <w:p w:rsidR="00866B96" w:rsidRPr="00606DBA" w:rsidRDefault="00BA0999" w:rsidP="00BA0999">
      <w:pPr>
        <w:shd w:val="clear" w:color="auto" w:fill="FFFFFF"/>
        <w:spacing w:after="0" w:line="240" w:lineRule="auto"/>
        <w:ind w:firstLine="708"/>
        <w:jc w:val="right"/>
        <w:rPr>
          <w:rFonts w:ascii="Times New Roman" w:hAnsi="Times New Roman"/>
          <w:sz w:val="28"/>
          <w:szCs w:val="28"/>
        </w:rPr>
      </w:pPr>
      <w:r w:rsidRPr="00606DBA">
        <w:rPr>
          <w:rFonts w:ascii="Times New Roman" w:hAnsi="Times New Roman"/>
          <w:sz w:val="28"/>
          <w:szCs w:val="28"/>
        </w:rPr>
        <w:t>Таблица 11.1.8.</w:t>
      </w:r>
    </w:p>
    <w:tbl>
      <w:tblPr>
        <w:tblStyle w:val="a6"/>
        <w:tblW w:w="9493" w:type="dxa"/>
        <w:tblLook w:val="04A0" w:firstRow="1" w:lastRow="0" w:firstColumn="1" w:lastColumn="0" w:noHBand="0" w:noVBand="1"/>
      </w:tblPr>
      <w:tblGrid>
        <w:gridCol w:w="3114"/>
        <w:gridCol w:w="3260"/>
        <w:gridCol w:w="3119"/>
      </w:tblGrid>
      <w:tr w:rsidR="00866B96" w:rsidRPr="00606DBA" w:rsidTr="00BA0999">
        <w:tc>
          <w:tcPr>
            <w:tcW w:w="3114"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2022 год</w:t>
            </w:r>
          </w:p>
        </w:tc>
        <w:tc>
          <w:tcPr>
            <w:tcW w:w="3260"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2023 год</w:t>
            </w:r>
          </w:p>
        </w:tc>
        <w:tc>
          <w:tcPr>
            <w:tcW w:w="3119"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2024 год</w:t>
            </w:r>
          </w:p>
        </w:tc>
      </w:tr>
      <w:tr w:rsidR="00866B96" w:rsidRPr="00606DBA" w:rsidTr="00BA0999">
        <w:tc>
          <w:tcPr>
            <w:tcW w:w="3114"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23 жилых помещений в отношении 38 детей.</w:t>
            </w:r>
          </w:p>
        </w:tc>
        <w:tc>
          <w:tcPr>
            <w:tcW w:w="3260"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23 жилых помещений в отношении 33 детей.</w:t>
            </w:r>
          </w:p>
        </w:tc>
        <w:tc>
          <w:tcPr>
            <w:tcW w:w="3119"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21 жилое помещение в отношении 34 детей.</w:t>
            </w:r>
          </w:p>
        </w:tc>
      </w:tr>
    </w:tbl>
    <w:p w:rsidR="00866B96" w:rsidRPr="00606DBA" w:rsidRDefault="00866B96" w:rsidP="00866B96">
      <w:pPr>
        <w:shd w:val="clear" w:color="auto" w:fill="FFFFFF"/>
        <w:spacing w:after="0" w:line="240" w:lineRule="auto"/>
        <w:ind w:firstLine="709"/>
        <w:jc w:val="both"/>
        <w:rPr>
          <w:rFonts w:ascii="Times New Roman" w:hAnsi="Times New Roman"/>
          <w:sz w:val="28"/>
          <w:szCs w:val="28"/>
        </w:rPr>
      </w:pPr>
    </w:p>
    <w:p w:rsidR="00866B96" w:rsidRPr="00606DBA" w:rsidRDefault="00866B96" w:rsidP="00866B96">
      <w:pPr>
        <w:shd w:val="clear" w:color="auto" w:fill="FFFFFF"/>
        <w:spacing w:after="0" w:line="240" w:lineRule="auto"/>
        <w:ind w:firstLine="709"/>
        <w:jc w:val="both"/>
        <w:rPr>
          <w:rFonts w:ascii="Times New Roman" w:hAnsi="Times New Roman"/>
          <w:sz w:val="28"/>
          <w:szCs w:val="28"/>
        </w:rPr>
      </w:pPr>
      <w:r w:rsidRPr="00606DBA">
        <w:rPr>
          <w:rFonts w:ascii="Times New Roman" w:hAnsi="Times New Roman"/>
          <w:sz w:val="28"/>
          <w:szCs w:val="28"/>
        </w:rPr>
        <w:t>Специалисты представляют законные интересы детей (проживающих в кровных и замещающих семьях) в судах, медицинских учреждениях и следственных органах:</w:t>
      </w:r>
    </w:p>
    <w:p w:rsidR="00866B96" w:rsidRPr="00606DBA" w:rsidRDefault="00BA0999" w:rsidP="00BA0999">
      <w:pPr>
        <w:shd w:val="clear" w:color="auto" w:fill="FFFFFF"/>
        <w:spacing w:after="0" w:line="240" w:lineRule="auto"/>
        <w:ind w:firstLine="709"/>
        <w:jc w:val="right"/>
        <w:rPr>
          <w:rFonts w:ascii="Times New Roman" w:hAnsi="Times New Roman"/>
          <w:sz w:val="28"/>
          <w:szCs w:val="28"/>
        </w:rPr>
      </w:pPr>
      <w:r w:rsidRPr="00606DBA">
        <w:rPr>
          <w:rFonts w:ascii="Times New Roman" w:hAnsi="Times New Roman"/>
          <w:sz w:val="28"/>
          <w:szCs w:val="28"/>
        </w:rPr>
        <w:t>Таблица 11.1.9.</w:t>
      </w:r>
    </w:p>
    <w:tbl>
      <w:tblPr>
        <w:tblStyle w:val="a6"/>
        <w:tblW w:w="9493" w:type="dxa"/>
        <w:tblLook w:val="04A0" w:firstRow="1" w:lastRow="0" w:firstColumn="1" w:lastColumn="0" w:noHBand="0" w:noVBand="1"/>
      </w:tblPr>
      <w:tblGrid>
        <w:gridCol w:w="3256"/>
        <w:gridCol w:w="3118"/>
        <w:gridCol w:w="3119"/>
      </w:tblGrid>
      <w:tr w:rsidR="00866B96" w:rsidRPr="00606DBA" w:rsidTr="00BA0999">
        <w:tc>
          <w:tcPr>
            <w:tcW w:w="3256"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shd w:val="clear" w:color="auto" w:fill="FFFFFF"/>
              </w:rPr>
              <w:t>2022 год</w:t>
            </w:r>
          </w:p>
        </w:tc>
        <w:tc>
          <w:tcPr>
            <w:tcW w:w="3118" w:type="dxa"/>
          </w:tcPr>
          <w:p w:rsidR="00866B96" w:rsidRPr="00606DBA" w:rsidRDefault="00866B96" w:rsidP="00C749BF">
            <w:pPr>
              <w:spacing w:after="0" w:line="240" w:lineRule="auto"/>
              <w:jc w:val="center"/>
              <w:rPr>
                <w:rFonts w:ascii="Times New Roman" w:hAnsi="Times New Roman"/>
                <w:sz w:val="28"/>
                <w:szCs w:val="28"/>
                <w:shd w:val="clear" w:color="auto" w:fill="FFFFFF"/>
              </w:rPr>
            </w:pPr>
            <w:r w:rsidRPr="00606DBA">
              <w:rPr>
                <w:rFonts w:ascii="Times New Roman" w:hAnsi="Times New Roman"/>
                <w:sz w:val="28"/>
                <w:szCs w:val="28"/>
                <w:shd w:val="clear" w:color="auto" w:fill="FFFFFF"/>
              </w:rPr>
              <w:t>2023 год</w:t>
            </w:r>
          </w:p>
        </w:tc>
        <w:tc>
          <w:tcPr>
            <w:tcW w:w="3119" w:type="dxa"/>
          </w:tcPr>
          <w:p w:rsidR="00866B96" w:rsidRPr="00606DBA" w:rsidRDefault="00866B96" w:rsidP="00C749BF">
            <w:pPr>
              <w:spacing w:after="0" w:line="240" w:lineRule="auto"/>
              <w:jc w:val="center"/>
              <w:rPr>
                <w:rFonts w:ascii="Times New Roman" w:hAnsi="Times New Roman"/>
                <w:sz w:val="28"/>
                <w:szCs w:val="28"/>
              </w:rPr>
            </w:pPr>
            <w:r w:rsidRPr="00606DBA">
              <w:rPr>
                <w:rFonts w:ascii="Times New Roman" w:hAnsi="Times New Roman"/>
                <w:sz w:val="28"/>
                <w:szCs w:val="28"/>
              </w:rPr>
              <w:t>2023 год</w:t>
            </w:r>
          </w:p>
        </w:tc>
      </w:tr>
      <w:tr w:rsidR="00866B96" w:rsidRPr="00606DBA" w:rsidTr="00BA0999">
        <w:tc>
          <w:tcPr>
            <w:tcW w:w="3256"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 xml:space="preserve">приняли участие более чем в 150 </w:t>
            </w:r>
          </w:p>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(ста пятидесяти) судебных заседаниях.</w:t>
            </w:r>
          </w:p>
        </w:tc>
        <w:tc>
          <w:tcPr>
            <w:tcW w:w="3118"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приняли участие более чем в 172 (ста семидесяти двух) судебных заседаниях.</w:t>
            </w:r>
          </w:p>
        </w:tc>
        <w:tc>
          <w:tcPr>
            <w:tcW w:w="3119"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приняли участие более чем в 165 (ста шестидесяти пяти) судебных заседаниях.</w:t>
            </w:r>
          </w:p>
        </w:tc>
      </w:tr>
      <w:tr w:rsidR="00866B96" w:rsidRPr="00606DBA" w:rsidTr="00BA0999">
        <w:trPr>
          <w:trHeight w:val="1279"/>
        </w:trPr>
        <w:tc>
          <w:tcPr>
            <w:tcW w:w="3256"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 xml:space="preserve">в медицинских учреждениях – 27 раз, </w:t>
            </w:r>
          </w:p>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в следственных органах – 10 раз.</w:t>
            </w:r>
          </w:p>
        </w:tc>
        <w:tc>
          <w:tcPr>
            <w:tcW w:w="3118"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 xml:space="preserve">в медицинских учреждениях – 23 раза, </w:t>
            </w:r>
          </w:p>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в следственных органах – 9 раз.</w:t>
            </w:r>
          </w:p>
        </w:tc>
        <w:tc>
          <w:tcPr>
            <w:tcW w:w="3119" w:type="dxa"/>
          </w:tcPr>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 xml:space="preserve">в медицинских учреждениях – 12 раз, </w:t>
            </w:r>
          </w:p>
          <w:p w:rsidR="00866B96" w:rsidRPr="00606DBA" w:rsidRDefault="00866B96" w:rsidP="00C749BF">
            <w:pPr>
              <w:spacing w:after="0" w:line="240" w:lineRule="auto"/>
              <w:jc w:val="both"/>
              <w:rPr>
                <w:rFonts w:ascii="Times New Roman" w:hAnsi="Times New Roman"/>
                <w:sz w:val="28"/>
                <w:szCs w:val="28"/>
              </w:rPr>
            </w:pPr>
            <w:r w:rsidRPr="00606DBA">
              <w:rPr>
                <w:rFonts w:ascii="Times New Roman" w:hAnsi="Times New Roman"/>
                <w:sz w:val="28"/>
                <w:szCs w:val="28"/>
              </w:rPr>
              <w:t>в следственных органах – 2 раза.</w:t>
            </w:r>
          </w:p>
        </w:tc>
      </w:tr>
    </w:tbl>
    <w:p w:rsidR="00866B96" w:rsidRPr="00606DBA" w:rsidRDefault="00866B96" w:rsidP="00866B96">
      <w:pPr>
        <w:shd w:val="clear" w:color="auto" w:fill="FFFFFF"/>
        <w:spacing w:after="0" w:line="240" w:lineRule="auto"/>
        <w:ind w:firstLine="567"/>
        <w:jc w:val="both"/>
        <w:rPr>
          <w:rFonts w:ascii="Times New Roman" w:eastAsia="Times New Roman" w:hAnsi="Times New Roman"/>
          <w:sz w:val="28"/>
          <w:szCs w:val="28"/>
        </w:rPr>
      </w:pPr>
    </w:p>
    <w:p w:rsidR="00866B96" w:rsidRPr="00606DBA" w:rsidRDefault="00866B96" w:rsidP="00866B96">
      <w:pPr>
        <w:shd w:val="clear" w:color="auto" w:fill="FFFFFF"/>
        <w:spacing w:after="0" w:line="240" w:lineRule="auto"/>
        <w:ind w:firstLine="567"/>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Таким образом, ведущими специалистами по защите прав детей администрации </w:t>
      </w:r>
      <w:proofErr w:type="spellStart"/>
      <w:r w:rsidRPr="00606DBA">
        <w:rPr>
          <w:rFonts w:ascii="Times New Roman" w:eastAsia="Times New Roman" w:hAnsi="Times New Roman"/>
          <w:sz w:val="28"/>
          <w:szCs w:val="28"/>
        </w:rPr>
        <w:t>Ачинского</w:t>
      </w:r>
      <w:proofErr w:type="spellEnd"/>
      <w:r w:rsidRPr="00606DBA">
        <w:rPr>
          <w:rFonts w:ascii="Times New Roman" w:eastAsia="Times New Roman" w:hAnsi="Times New Roman"/>
          <w:sz w:val="28"/>
          <w:szCs w:val="28"/>
        </w:rPr>
        <w:t xml:space="preserve"> района осуществляется целенаправленная и планомерная работа по реализации права каждого ребенка жить и воспитываться в семье, защите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6C749F" w:rsidRPr="00606DBA" w:rsidRDefault="006C749F" w:rsidP="006C749F">
      <w:pPr>
        <w:spacing w:after="0" w:line="240" w:lineRule="auto"/>
        <w:jc w:val="center"/>
        <w:rPr>
          <w:rFonts w:ascii="Times New Roman" w:hAnsi="Times New Roman"/>
          <w:sz w:val="28"/>
          <w:szCs w:val="28"/>
        </w:rPr>
      </w:pPr>
    </w:p>
    <w:p w:rsidR="006C749F" w:rsidRDefault="006C749F" w:rsidP="006C749F">
      <w:pPr>
        <w:spacing w:after="0" w:line="240" w:lineRule="auto"/>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Защита прав взрослых</w:t>
      </w:r>
    </w:p>
    <w:p w:rsidR="00606DBA" w:rsidRPr="00606DBA" w:rsidRDefault="00606DBA" w:rsidP="006C749F">
      <w:pPr>
        <w:spacing w:after="0" w:line="240" w:lineRule="auto"/>
        <w:jc w:val="center"/>
        <w:rPr>
          <w:rFonts w:ascii="Times New Roman" w:eastAsia="Times New Roman" w:hAnsi="Times New Roman"/>
          <w:b/>
          <w:sz w:val="28"/>
          <w:szCs w:val="28"/>
          <w:lang w:eastAsia="ru-RU"/>
        </w:rPr>
      </w:pPr>
    </w:p>
    <w:p w:rsidR="00AE6205" w:rsidRPr="00606DBA" w:rsidRDefault="00AE6205" w:rsidP="00AE6205">
      <w:pPr>
        <w:pStyle w:val="ConsPlusNormal"/>
        <w:ind w:firstLine="540"/>
        <w:jc w:val="both"/>
        <w:rPr>
          <w:rFonts w:ascii="Times New Roman" w:hAnsi="Times New Roman" w:cs="Times New Roman"/>
          <w:sz w:val="28"/>
          <w:szCs w:val="28"/>
        </w:rPr>
      </w:pPr>
      <w:r w:rsidRPr="00606DBA">
        <w:rPr>
          <w:rFonts w:ascii="Times New Roman" w:hAnsi="Times New Roman" w:cs="Times New Roman"/>
          <w:sz w:val="28"/>
          <w:szCs w:val="28"/>
        </w:rPr>
        <w:t xml:space="preserve">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 а </w:t>
      </w:r>
      <w:proofErr w:type="gramStart"/>
      <w:r w:rsidRPr="00606DBA">
        <w:rPr>
          <w:rFonts w:ascii="Times New Roman" w:hAnsi="Times New Roman" w:cs="Times New Roman"/>
          <w:sz w:val="28"/>
          <w:szCs w:val="28"/>
        </w:rPr>
        <w:t>также  надзор</w:t>
      </w:r>
      <w:proofErr w:type="gramEnd"/>
      <w:r w:rsidRPr="00606DBA">
        <w:rPr>
          <w:rFonts w:ascii="Times New Roman" w:hAnsi="Times New Roman" w:cs="Times New Roman"/>
          <w:sz w:val="28"/>
          <w:szCs w:val="28"/>
        </w:rPr>
        <w:t xml:space="preserve"> за деятельностью опекунов и попечителей, являются основными задачами администрации </w:t>
      </w:r>
      <w:proofErr w:type="spellStart"/>
      <w:r w:rsidRPr="00606DBA">
        <w:rPr>
          <w:rFonts w:ascii="Times New Roman" w:hAnsi="Times New Roman" w:cs="Times New Roman"/>
          <w:sz w:val="28"/>
          <w:szCs w:val="28"/>
        </w:rPr>
        <w:t>Ачинского</w:t>
      </w:r>
      <w:proofErr w:type="spellEnd"/>
      <w:r w:rsidRPr="00606DBA">
        <w:rPr>
          <w:rFonts w:ascii="Times New Roman" w:hAnsi="Times New Roman" w:cs="Times New Roman"/>
          <w:sz w:val="28"/>
          <w:szCs w:val="28"/>
        </w:rPr>
        <w:t xml:space="preserve"> района, исполняющей государственные полномочия по организации и осуществлению деятельности по опеке и попечительству совершеннолетних граждан.</w:t>
      </w:r>
    </w:p>
    <w:p w:rsidR="00AE6205" w:rsidRPr="00606DBA" w:rsidRDefault="00AE6205" w:rsidP="00AE6205">
      <w:pPr>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По состоянию на 01.01.2025 состоит на учете 131 совершеннолетний недееспособный гражданин, из них:</w:t>
      </w:r>
    </w:p>
    <w:p w:rsidR="00AE6205" w:rsidRPr="00606DBA" w:rsidRDefault="00AE6205" w:rsidP="00AE6205">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проживают в семьях – 24 человека; </w:t>
      </w:r>
    </w:p>
    <w:p w:rsidR="00AE6205" w:rsidRPr="00606DBA" w:rsidRDefault="00AE6205" w:rsidP="00AE6205">
      <w:pPr>
        <w:spacing w:after="0" w:line="240" w:lineRule="auto"/>
        <w:ind w:firstLine="709"/>
        <w:jc w:val="both"/>
        <w:rPr>
          <w:rFonts w:ascii="Times New Roman" w:hAnsi="Times New Roman"/>
          <w:sz w:val="28"/>
          <w:szCs w:val="28"/>
        </w:rPr>
      </w:pPr>
      <w:r w:rsidRPr="00606DBA">
        <w:rPr>
          <w:rFonts w:ascii="Times New Roman" w:hAnsi="Times New Roman"/>
          <w:sz w:val="28"/>
          <w:szCs w:val="28"/>
        </w:rPr>
        <w:t>- находятся на стационарном социальном обслуживании в КГБУ СО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психоневрологический интернат» – 105 человек;</w:t>
      </w:r>
    </w:p>
    <w:p w:rsidR="00AE6205" w:rsidRPr="00606DBA" w:rsidRDefault="00AE6205" w:rsidP="00AE6205">
      <w:pPr>
        <w:spacing w:after="0" w:line="240" w:lineRule="auto"/>
        <w:ind w:firstLine="709"/>
        <w:jc w:val="both"/>
        <w:rPr>
          <w:rFonts w:ascii="Times New Roman" w:hAnsi="Times New Roman"/>
          <w:sz w:val="28"/>
          <w:szCs w:val="28"/>
        </w:rPr>
      </w:pPr>
      <w:r w:rsidRPr="00606DBA">
        <w:rPr>
          <w:rFonts w:ascii="Times New Roman" w:hAnsi="Times New Roman"/>
          <w:sz w:val="28"/>
          <w:szCs w:val="28"/>
        </w:rPr>
        <w:t>- находятся под надзором в отделении филиала № 7 КГБУЗ ККПНД              № 1 – 2 человека.</w:t>
      </w:r>
    </w:p>
    <w:p w:rsidR="00AE6205" w:rsidRPr="00606DBA" w:rsidRDefault="00AE6205" w:rsidP="00AE6205">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2024 году опека назначена 2 гражданам, признанным решением суда недееспособными.  </w:t>
      </w:r>
    </w:p>
    <w:p w:rsidR="00AE6205" w:rsidRPr="00606DBA" w:rsidRDefault="00AE6205" w:rsidP="00AE6205">
      <w:pPr>
        <w:spacing w:after="0" w:line="240" w:lineRule="auto"/>
        <w:ind w:firstLine="709"/>
        <w:jc w:val="both"/>
        <w:rPr>
          <w:rFonts w:ascii="Times New Roman" w:hAnsi="Times New Roman"/>
          <w:sz w:val="28"/>
          <w:szCs w:val="28"/>
        </w:rPr>
      </w:pPr>
      <w:r w:rsidRPr="00606DBA">
        <w:rPr>
          <w:rFonts w:ascii="Times New Roman" w:hAnsi="Times New Roman"/>
          <w:sz w:val="28"/>
          <w:szCs w:val="28"/>
        </w:rPr>
        <w:t>Общее количество недееспособных граждан, состоящих на учете, по сравнению с 2023 годом уменьшилось на 9 человек, что составляет 6,3 %.</w:t>
      </w:r>
    </w:p>
    <w:p w:rsidR="00AE6205" w:rsidRPr="00606DBA" w:rsidRDefault="00AE6205" w:rsidP="00AE6205">
      <w:pPr>
        <w:spacing w:after="0" w:line="240" w:lineRule="auto"/>
        <w:jc w:val="both"/>
        <w:rPr>
          <w:rFonts w:ascii="Times New Roman" w:hAnsi="Times New Roman"/>
          <w:sz w:val="28"/>
          <w:szCs w:val="28"/>
        </w:rPr>
      </w:pPr>
      <w:r w:rsidRPr="00606DBA">
        <w:rPr>
          <w:rFonts w:ascii="Times New Roman" w:hAnsi="Times New Roman"/>
          <w:sz w:val="28"/>
          <w:szCs w:val="28"/>
        </w:rPr>
        <w:tab/>
        <w:t xml:space="preserve">В соответствии с утвержденным графиком осуществляются проверки условий жизни недееспособных граждан, соблюдения опекунами прав                          и законных интересов совершеннолетних недееспособных граждан, обеспечения сохранности их имущества, а также выполнении опекунами требований к осуществлению своих прав и исполнению своих обязанностей в отношении совершеннолетних граждан. В 2024 году проведено 252 плановые проверки. </w:t>
      </w:r>
    </w:p>
    <w:p w:rsidR="00AE6205" w:rsidRPr="00606DBA" w:rsidRDefault="00AE6205" w:rsidP="00AE6205">
      <w:pPr>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Осуществлена проверка 142 отчета опекунов о хранении, об использовании имущества совершеннолетних недееспособных </w:t>
      </w:r>
      <w:proofErr w:type="gramStart"/>
      <w:r w:rsidRPr="00606DBA">
        <w:rPr>
          <w:rFonts w:ascii="Times New Roman" w:hAnsi="Times New Roman"/>
          <w:sz w:val="28"/>
          <w:szCs w:val="28"/>
        </w:rPr>
        <w:t xml:space="preserve">граждан,   </w:t>
      </w:r>
      <w:proofErr w:type="gramEnd"/>
      <w:r w:rsidRPr="00606DBA">
        <w:rPr>
          <w:rFonts w:ascii="Times New Roman" w:hAnsi="Times New Roman"/>
          <w:sz w:val="28"/>
          <w:szCs w:val="28"/>
        </w:rPr>
        <w:t xml:space="preserve">                    а также управлении этим имуществом. </w:t>
      </w:r>
    </w:p>
    <w:p w:rsidR="00AE6205" w:rsidRPr="00606DBA" w:rsidRDefault="00AE6205" w:rsidP="00AE6205">
      <w:pPr>
        <w:spacing w:after="0" w:line="240" w:lineRule="auto"/>
        <w:ind w:firstLine="708"/>
        <w:jc w:val="both"/>
        <w:rPr>
          <w:rFonts w:ascii="Times New Roman" w:hAnsi="Times New Roman"/>
          <w:sz w:val="28"/>
          <w:szCs w:val="28"/>
        </w:rPr>
      </w:pPr>
      <w:r w:rsidRPr="00606DBA">
        <w:rPr>
          <w:rFonts w:ascii="Times New Roman" w:hAnsi="Times New Roman"/>
          <w:sz w:val="28"/>
          <w:szCs w:val="28"/>
        </w:rPr>
        <w:t>Выдано 12 распоряжений о предварительном разрешении на сделки                    с имуществом недееспособных граждан.</w:t>
      </w:r>
    </w:p>
    <w:p w:rsidR="00AE6205" w:rsidRPr="00606DBA" w:rsidRDefault="00AE6205" w:rsidP="00AE6205">
      <w:pPr>
        <w:spacing w:after="0" w:line="240" w:lineRule="auto"/>
        <w:ind w:firstLine="708"/>
        <w:jc w:val="both"/>
        <w:rPr>
          <w:rFonts w:ascii="Times New Roman" w:hAnsi="Times New Roman"/>
          <w:sz w:val="28"/>
          <w:szCs w:val="28"/>
        </w:rPr>
      </w:pPr>
      <w:r w:rsidRPr="00606DBA">
        <w:rPr>
          <w:rFonts w:ascii="Times New Roman" w:hAnsi="Times New Roman"/>
          <w:sz w:val="28"/>
          <w:szCs w:val="28"/>
        </w:rPr>
        <w:t>В целях защиты законных прав и интересов совершеннолетних граждан участие органа опеки осуществлялось в 9 судебных заседаниях.</w:t>
      </w:r>
    </w:p>
    <w:p w:rsidR="00AE6205" w:rsidRPr="00606DBA" w:rsidRDefault="00AE6205" w:rsidP="00AE6205">
      <w:pPr>
        <w:spacing w:after="0" w:line="240" w:lineRule="auto"/>
        <w:ind w:firstLine="708"/>
        <w:jc w:val="both"/>
        <w:rPr>
          <w:rFonts w:ascii="Times New Roman" w:hAnsi="Times New Roman"/>
          <w:sz w:val="28"/>
          <w:szCs w:val="28"/>
        </w:rPr>
      </w:pPr>
      <w:r w:rsidRPr="00606DBA">
        <w:rPr>
          <w:rFonts w:ascii="Times New Roman" w:hAnsi="Times New Roman"/>
          <w:sz w:val="28"/>
          <w:szCs w:val="28"/>
        </w:rPr>
        <w:t>В 2024 году в КГБУ СО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психоневрологический интернат" поступило 9 недееспособных граждан. Администрацией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согласованы договоры о предоставлении социальных услуг данным лицам. Кроме того, подписаны дополнительные соглашения к 106 действующим договорам получателей социальных услуг, осуществлена проверка 1322</w:t>
      </w:r>
      <w:r w:rsidRPr="00606DBA">
        <w:rPr>
          <w:rFonts w:ascii="Times New Roman" w:hAnsi="Times New Roman"/>
          <w:i/>
          <w:sz w:val="28"/>
          <w:szCs w:val="28"/>
        </w:rPr>
        <w:t xml:space="preserve"> </w:t>
      </w:r>
      <w:r w:rsidRPr="00606DBA">
        <w:rPr>
          <w:rFonts w:ascii="Times New Roman" w:hAnsi="Times New Roman"/>
          <w:sz w:val="28"/>
          <w:szCs w:val="28"/>
        </w:rPr>
        <w:t>актов сдачи-приемки предоставленных социальных услуг недееспособным гражданам, находящимся на стационарном социальном обслуживании                         в учреждении.</w:t>
      </w:r>
    </w:p>
    <w:p w:rsidR="00AE6205" w:rsidRPr="00606DBA" w:rsidRDefault="00AE6205" w:rsidP="00AE6205">
      <w:pPr>
        <w:pStyle w:val="af3"/>
        <w:spacing w:before="0" w:after="0" w:line="240" w:lineRule="auto"/>
        <w:ind w:left="0"/>
        <w:jc w:val="both"/>
        <w:rPr>
          <w:rFonts w:ascii="Times New Roman" w:hAnsi="Times New Roman"/>
          <w:sz w:val="28"/>
          <w:szCs w:val="28"/>
          <w:lang w:val="ru-RU"/>
        </w:rPr>
      </w:pPr>
      <w:r w:rsidRPr="00606DBA">
        <w:rPr>
          <w:rFonts w:ascii="Times New Roman" w:hAnsi="Times New Roman"/>
          <w:sz w:val="28"/>
          <w:szCs w:val="28"/>
          <w:lang w:val="ru-RU"/>
        </w:rPr>
        <w:tab/>
        <w:t>Сведения о гражданах, признанных судом недееспособными и их законных представителях своевременно вносятся в ЕГИССО.</w:t>
      </w:r>
    </w:p>
    <w:p w:rsidR="00AE6205" w:rsidRPr="00606DBA" w:rsidRDefault="00AE6205" w:rsidP="00AE6205">
      <w:pPr>
        <w:spacing w:after="0" w:line="240" w:lineRule="auto"/>
        <w:jc w:val="both"/>
        <w:rPr>
          <w:rFonts w:ascii="Times New Roman" w:hAnsi="Times New Roman"/>
          <w:sz w:val="28"/>
          <w:szCs w:val="28"/>
        </w:rPr>
      </w:pPr>
      <w:r w:rsidRPr="00606DBA">
        <w:rPr>
          <w:rFonts w:ascii="Times New Roman" w:hAnsi="Times New Roman"/>
          <w:sz w:val="28"/>
          <w:szCs w:val="28"/>
        </w:rPr>
        <w:tab/>
        <w:t>В целях эффективности в работе организовано взаимодействие с                   филиалом № 7 КГБУЗ ККПНД № 1 в части совместного обследования условий жизни недееспособных, проживающих в семьях, и по вопросу временного помещения недееспособных, а также с КГБУ СО «Комплексный центр социального обслуживания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w:t>
      </w:r>
    </w:p>
    <w:p w:rsidR="00AE6205" w:rsidRPr="00606DBA" w:rsidRDefault="00AE6205" w:rsidP="00AE6205">
      <w:pPr>
        <w:spacing w:after="0" w:line="240" w:lineRule="auto"/>
        <w:jc w:val="both"/>
        <w:rPr>
          <w:rFonts w:ascii="Times New Roman" w:hAnsi="Times New Roman"/>
          <w:sz w:val="28"/>
          <w:szCs w:val="28"/>
        </w:rPr>
      </w:pPr>
      <w:r w:rsidRPr="00606DBA">
        <w:rPr>
          <w:rFonts w:ascii="Times New Roman" w:hAnsi="Times New Roman"/>
          <w:sz w:val="28"/>
          <w:szCs w:val="28"/>
        </w:rPr>
        <w:tab/>
        <w:t xml:space="preserve">В связи с тем, что количество недееспособных граждан существенно                не изменилось, числовые значения основных показателей деятельности                по опеке и попечительству в отношении совершеннолетних </w:t>
      </w:r>
      <w:proofErr w:type="gramStart"/>
      <w:r w:rsidRPr="00606DBA">
        <w:rPr>
          <w:rFonts w:ascii="Times New Roman" w:hAnsi="Times New Roman"/>
          <w:sz w:val="28"/>
          <w:szCs w:val="28"/>
        </w:rPr>
        <w:t xml:space="preserve">граждан,   </w:t>
      </w:r>
      <w:proofErr w:type="gramEnd"/>
      <w:r w:rsidRPr="00606DBA">
        <w:rPr>
          <w:rFonts w:ascii="Times New Roman" w:hAnsi="Times New Roman"/>
          <w:sz w:val="28"/>
          <w:szCs w:val="28"/>
        </w:rPr>
        <w:t xml:space="preserve">                   по сравнению с 2023 годом, также практически не претерпели изменений.</w:t>
      </w:r>
    </w:p>
    <w:p w:rsidR="003A564C" w:rsidRPr="00606DBA" w:rsidRDefault="003A564C" w:rsidP="003A564C">
      <w:pPr>
        <w:widowControl w:val="0"/>
        <w:pBdr>
          <w:bottom w:val="single" w:sz="4" w:space="3" w:color="FFFFFF"/>
        </w:pBdr>
        <w:tabs>
          <w:tab w:val="left" w:pos="0"/>
        </w:tabs>
        <w:autoSpaceDE w:val="0"/>
        <w:spacing w:after="0" w:line="240" w:lineRule="auto"/>
        <w:ind w:firstLine="709"/>
        <w:contextualSpacing/>
        <w:jc w:val="center"/>
        <w:rPr>
          <w:rFonts w:ascii="Times New Roman" w:hAnsi="Times New Roman"/>
          <w:sz w:val="28"/>
          <w:szCs w:val="28"/>
        </w:rPr>
      </w:pPr>
    </w:p>
    <w:p w:rsidR="002B776E" w:rsidRPr="00606DBA" w:rsidRDefault="00D67219" w:rsidP="00AD3D13">
      <w:pPr>
        <w:widowControl w:val="0"/>
        <w:pBdr>
          <w:bottom w:val="single" w:sz="4" w:space="3" w:color="FFFFFF"/>
        </w:pBdr>
        <w:tabs>
          <w:tab w:val="left" w:pos="0"/>
        </w:tabs>
        <w:autoSpaceDE w:val="0"/>
        <w:spacing w:after="0" w:line="240" w:lineRule="auto"/>
        <w:jc w:val="center"/>
        <w:rPr>
          <w:rFonts w:ascii="Times New Roman" w:hAnsi="Times New Roman"/>
          <w:b/>
          <w:sz w:val="28"/>
          <w:szCs w:val="28"/>
        </w:rPr>
      </w:pPr>
      <w:r w:rsidRPr="00606DBA">
        <w:rPr>
          <w:rFonts w:ascii="Times New Roman" w:hAnsi="Times New Roman"/>
          <w:b/>
          <w:sz w:val="28"/>
          <w:szCs w:val="28"/>
        </w:rPr>
        <w:t>12</w:t>
      </w:r>
      <w:r w:rsidR="003A3FA6" w:rsidRPr="00606DBA">
        <w:rPr>
          <w:rFonts w:ascii="Times New Roman" w:hAnsi="Times New Roman"/>
          <w:b/>
          <w:sz w:val="28"/>
          <w:szCs w:val="28"/>
        </w:rPr>
        <w:t>. </w:t>
      </w:r>
      <w:r w:rsidRPr="00606DBA">
        <w:rPr>
          <w:rFonts w:ascii="Times New Roman" w:hAnsi="Times New Roman"/>
          <w:b/>
          <w:caps/>
          <w:sz w:val="28"/>
          <w:szCs w:val="28"/>
        </w:rPr>
        <w:t>Культура</w:t>
      </w:r>
      <w:r w:rsidR="002B776E" w:rsidRPr="00606DBA">
        <w:rPr>
          <w:rFonts w:ascii="Times New Roman" w:hAnsi="Times New Roman"/>
          <w:b/>
          <w:caps/>
          <w:sz w:val="28"/>
          <w:szCs w:val="28"/>
        </w:rPr>
        <w:t xml:space="preserve">, </w:t>
      </w:r>
      <w:r w:rsidRPr="00606DBA">
        <w:rPr>
          <w:rFonts w:ascii="Times New Roman" w:hAnsi="Times New Roman"/>
          <w:b/>
          <w:caps/>
          <w:sz w:val="28"/>
          <w:szCs w:val="28"/>
        </w:rPr>
        <w:t>молодежная политика</w:t>
      </w:r>
      <w:r w:rsidR="003A3FA6" w:rsidRPr="00606DBA">
        <w:rPr>
          <w:rFonts w:ascii="Times New Roman" w:hAnsi="Times New Roman"/>
          <w:b/>
          <w:caps/>
          <w:sz w:val="28"/>
          <w:szCs w:val="28"/>
        </w:rPr>
        <w:t xml:space="preserve">, </w:t>
      </w:r>
      <w:r w:rsidRPr="00606DBA">
        <w:rPr>
          <w:rFonts w:ascii="Times New Roman" w:hAnsi="Times New Roman"/>
          <w:b/>
          <w:caps/>
          <w:sz w:val="28"/>
          <w:szCs w:val="28"/>
        </w:rPr>
        <w:t>физическая культура и спорт</w:t>
      </w:r>
    </w:p>
    <w:p w:rsidR="002B58B4" w:rsidRPr="00606DBA" w:rsidRDefault="002B58B4" w:rsidP="006A276E">
      <w:pPr>
        <w:widowControl w:val="0"/>
        <w:pBdr>
          <w:bottom w:val="single" w:sz="4" w:space="3" w:color="FFFFFF"/>
        </w:pBdr>
        <w:tabs>
          <w:tab w:val="left" w:pos="0"/>
        </w:tabs>
        <w:autoSpaceDE w:val="0"/>
        <w:spacing w:after="0" w:line="240" w:lineRule="auto"/>
        <w:ind w:firstLine="709"/>
        <w:contextualSpacing/>
        <w:jc w:val="center"/>
        <w:rPr>
          <w:rFonts w:ascii="Times New Roman" w:hAnsi="Times New Roman"/>
          <w:sz w:val="28"/>
          <w:szCs w:val="28"/>
        </w:rPr>
      </w:pPr>
    </w:p>
    <w:p w:rsidR="002B776E" w:rsidRPr="00606DBA" w:rsidRDefault="00AD3D13" w:rsidP="00CA0093">
      <w:pPr>
        <w:widowControl w:val="0"/>
        <w:pBdr>
          <w:bottom w:val="single" w:sz="4" w:space="3" w:color="FFFFFF"/>
        </w:pBdr>
        <w:tabs>
          <w:tab w:val="left" w:pos="0"/>
        </w:tabs>
        <w:autoSpaceDE w:val="0"/>
        <w:spacing w:after="0" w:line="240" w:lineRule="auto"/>
        <w:contextualSpacing/>
        <w:jc w:val="center"/>
        <w:rPr>
          <w:rFonts w:ascii="Times New Roman" w:hAnsi="Times New Roman"/>
          <w:b/>
          <w:sz w:val="28"/>
          <w:szCs w:val="28"/>
        </w:rPr>
      </w:pPr>
      <w:r w:rsidRPr="00606DBA">
        <w:rPr>
          <w:rFonts w:ascii="Times New Roman" w:hAnsi="Times New Roman"/>
          <w:b/>
          <w:sz w:val="28"/>
          <w:szCs w:val="28"/>
        </w:rPr>
        <w:t>12.1. </w:t>
      </w:r>
      <w:r w:rsidR="002B776E" w:rsidRPr="00606DBA">
        <w:rPr>
          <w:rFonts w:ascii="Times New Roman" w:hAnsi="Times New Roman"/>
          <w:b/>
          <w:sz w:val="28"/>
          <w:szCs w:val="28"/>
        </w:rPr>
        <w:t>Культура</w:t>
      </w:r>
    </w:p>
    <w:p w:rsidR="003E52D7" w:rsidRPr="00606DBA" w:rsidRDefault="003E52D7" w:rsidP="00CA0093">
      <w:pPr>
        <w:widowControl w:val="0"/>
        <w:pBdr>
          <w:bottom w:val="single" w:sz="4" w:space="3" w:color="FFFFFF"/>
        </w:pBdr>
        <w:tabs>
          <w:tab w:val="left" w:pos="0"/>
        </w:tabs>
        <w:autoSpaceDE w:val="0"/>
        <w:spacing w:after="0" w:line="240" w:lineRule="auto"/>
        <w:contextualSpacing/>
        <w:jc w:val="center"/>
        <w:rPr>
          <w:rFonts w:ascii="Times New Roman" w:hAnsi="Times New Roman"/>
          <w:b/>
          <w:sz w:val="28"/>
          <w:szCs w:val="28"/>
        </w:rPr>
      </w:pPr>
    </w:p>
    <w:p w:rsidR="003E52D7" w:rsidRDefault="003E52D7" w:rsidP="003E52D7">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950E4E">
        <w:rPr>
          <w:rFonts w:ascii="Times New Roman" w:hAnsi="Times New Roman"/>
          <w:sz w:val="28"/>
          <w:szCs w:val="28"/>
        </w:rPr>
        <w:t>Сеть учреждений культуры района в 2024 году не изменилась и составляет:</w:t>
      </w:r>
      <w:r w:rsidRPr="00606DBA">
        <w:rPr>
          <w:rFonts w:ascii="Times New Roman" w:hAnsi="Times New Roman"/>
          <w:sz w:val="28"/>
          <w:szCs w:val="28"/>
        </w:rPr>
        <w:t xml:space="preserve"> </w:t>
      </w:r>
    </w:p>
    <w:p w:rsidR="00950E4E" w:rsidRPr="00872721" w:rsidRDefault="00950E4E" w:rsidP="00950E4E">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872721">
        <w:rPr>
          <w:rFonts w:ascii="Times New Roman" w:hAnsi="Times New Roman"/>
          <w:sz w:val="28"/>
          <w:szCs w:val="28"/>
        </w:rPr>
        <w:t xml:space="preserve">- 19 учреждений клубного типа; </w:t>
      </w:r>
    </w:p>
    <w:p w:rsidR="00950E4E" w:rsidRPr="00872721" w:rsidRDefault="00950E4E" w:rsidP="00950E4E">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872721">
        <w:rPr>
          <w:rFonts w:ascii="Times New Roman" w:hAnsi="Times New Roman"/>
          <w:sz w:val="28"/>
          <w:szCs w:val="28"/>
        </w:rPr>
        <w:t>- 19 библиотек;</w:t>
      </w:r>
    </w:p>
    <w:p w:rsidR="00950E4E" w:rsidRPr="00606DBA" w:rsidRDefault="00950E4E" w:rsidP="00950E4E">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872721">
        <w:rPr>
          <w:rFonts w:ascii="Times New Roman" w:hAnsi="Times New Roman"/>
          <w:sz w:val="28"/>
          <w:szCs w:val="28"/>
        </w:rPr>
        <w:t>- 1 детская школа искусств.</w:t>
      </w:r>
    </w:p>
    <w:p w:rsidR="003E52D7" w:rsidRPr="00606DBA" w:rsidRDefault="003E52D7" w:rsidP="003E52D7">
      <w:pPr>
        <w:widowControl w:val="0"/>
        <w:pBdr>
          <w:bottom w:val="single" w:sz="4" w:space="3" w:color="FFFFFF"/>
        </w:pBdr>
        <w:tabs>
          <w:tab w:val="left" w:pos="0"/>
        </w:tabs>
        <w:autoSpaceDE w:val="0"/>
        <w:spacing w:after="0" w:line="240" w:lineRule="auto"/>
        <w:ind w:firstLine="709"/>
        <w:contextualSpacing/>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В отрасли «культура» района занято 119 человек: 4 человек</w:t>
      </w:r>
      <w:r w:rsidR="00E35934" w:rsidRPr="00606DBA">
        <w:rPr>
          <w:rFonts w:ascii="Times New Roman" w:eastAsia="Times New Roman" w:hAnsi="Times New Roman"/>
          <w:sz w:val="28"/>
          <w:szCs w:val="28"/>
          <w:lang w:eastAsia="ru-RU"/>
        </w:rPr>
        <w:t>а</w:t>
      </w:r>
      <w:r w:rsidRPr="00606DBA">
        <w:rPr>
          <w:rFonts w:ascii="Times New Roman" w:eastAsia="Times New Roman" w:hAnsi="Times New Roman"/>
          <w:sz w:val="28"/>
          <w:szCs w:val="28"/>
          <w:lang w:eastAsia="ru-RU"/>
        </w:rPr>
        <w:t xml:space="preserve"> обучаются в профильных учебных заведениях (в 2023 – 4 человека, 2022 году – 4 человека), 28 человек повысили квалификацию (в 2023 – 32 чел</w:t>
      </w:r>
      <w:r w:rsidR="00E35934" w:rsidRPr="00606DBA">
        <w:rPr>
          <w:rFonts w:ascii="Times New Roman" w:eastAsia="Times New Roman" w:hAnsi="Times New Roman"/>
          <w:sz w:val="28"/>
          <w:szCs w:val="28"/>
          <w:lang w:eastAsia="ru-RU"/>
        </w:rPr>
        <w:t>овека, в 2022 году – 21 человек</w:t>
      </w:r>
      <w:r w:rsidRPr="00606DBA">
        <w:rPr>
          <w:rFonts w:ascii="Times New Roman" w:eastAsia="Times New Roman" w:hAnsi="Times New Roman"/>
          <w:sz w:val="28"/>
          <w:szCs w:val="28"/>
          <w:lang w:eastAsia="ru-RU"/>
        </w:rPr>
        <w:t>). Сегодня в учреждениях имеются вакансии (в связи с движением кадров).</w:t>
      </w:r>
    </w:p>
    <w:p w:rsidR="003E52D7" w:rsidRPr="00606DBA" w:rsidRDefault="003E52D7" w:rsidP="003E52D7">
      <w:pPr>
        <w:widowControl w:val="0"/>
        <w:pBdr>
          <w:bottom w:val="single" w:sz="4" w:space="10" w:color="FFFFFF"/>
        </w:pBdr>
        <w:tabs>
          <w:tab w:val="left" w:pos="0"/>
        </w:tabs>
        <w:autoSpaceDE w:val="0"/>
        <w:spacing w:after="0" w:line="240" w:lineRule="auto"/>
        <w:ind w:firstLine="709"/>
        <w:contextualSpacing/>
        <w:jc w:val="both"/>
        <w:rPr>
          <w:rFonts w:ascii="Times New Roman" w:eastAsia="Times New Roman" w:hAnsi="Times New Roman"/>
          <w:sz w:val="28"/>
          <w:szCs w:val="28"/>
        </w:rPr>
      </w:pPr>
      <w:r w:rsidRPr="00606DBA">
        <w:rPr>
          <w:rFonts w:ascii="Times New Roman" w:eastAsia="Times New Roman" w:hAnsi="Times New Roman"/>
          <w:sz w:val="28"/>
          <w:szCs w:val="28"/>
        </w:rPr>
        <w:t>Указы Президента РФ по уровню заработной платы выполнены. Средняя заработная плата работников учреждений культуры:</w:t>
      </w:r>
    </w:p>
    <w:p w:rsidR="003E52D7" w:rsidRPr="00606DBA" w:rsidRDefault="003E52D7" w:rsidP="003E52D7">
      <w:pPr>
        <w:widowControl w:val="0"/>
        <w:pBdr>
          <w:bottom w:val="single" w:sz="4" w:space="10" w:color="FFFFFF"/>
        </w:pBdr>
        <w:tabs>
          <w:tab w:val="left" w:pos="0"/>
        </w:tabs>
        <w:autoSpaceDE w:val="0"/>
        <w:spacing w:after="0" w:line="240" w:lineRule="auto"/>
        <w:ind w:firstLine="709"/>
        <w:contextualSpacing/>
        <w:jc w:val="right"/>
        <w:rPr>
          <w:rFonts w:ascii="Times New Roman" w:eastAsia="Times New Roman" w:hAnsi="Times New Roman"/>
          <w:sz w:val="28"/>
          <w:szCs w:val="28"/>
        </w:rPr>
      </w:pPr>
      <w:r w:rsidRPr="00606DBA">
        <w:rPr>
          <w:rFonts w:ascii="Times New Roman" w:eastAsia="Times New Roman" w:hAnsi="Times New Roman"/>
          <w:sz w:val="28"/>
          <w:szCs w:val="28"/>
        </w:rPr>
        <w:t>Таблица 12.1.1.</w:t>
      </w:r>
    </w:p>
    <w:tbl>
      <w:tblPr>
        <w:tblStyle w:val="a6"/>
        <w:tblW w:w="9351" w:type="dxa"/>
        <w:tblInd w:w="108" w:type="dxa"/>
        <w:tblLayout w:type="fixed"/>
        <w:tblLook w:val="04A0" w:firstRow="1" w:lastRow="0" w:firstColumn="1" w:lastColumn="0" w:noHBand="0" w:noVBand="1"/>
      </w:tblPr>
      <w:tblGrid>
        <w:gridCol w:w="2581"/>
        <w:gridCol w:w="1336"/>
        <w:gridCol w:w="1336"/>
        <w:gridCol w:w="1336"/>
        <w:gridCol w:w="1345"/>
        <w:gridCol w:w="1417"/>
      </w:tblGrid>
      <w:tr w:rsidR="003E52D7" w:rsidRPr="00606DBA" w:rsidTr="003E52D7">
        <w:tc>
          <w:tcPr>
            <w:tcW w:w="2581"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336"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336"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336"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345" w:type="dxa"/>
            <w:shd w:val="clear" w:color="auto" w:fill="auto"/>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417" w:type="dxa"/>
            <w:shd w:val="clear" w:color="auto" w:fill="auto"/>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года</w:t>
            </w:r>
          </w:p>
        </w:tc>
      </w:tr>
      <w:tr w:rsidR="003E52D7" w:rsidRPr="00606DBA" w:rsidTr="003E52D7">
        <w:tc>
          <w:tcPr>
            <w:tcW w:w="2581" w:type="dxa"/>
          </w:tcPr>
          <w:p w:rsidR="003E52D7" w:rsidRPr="00606DBA" w:rsidRDefault="003E52D7"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Клубные работники, руб.</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30 819,00</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31 545,00</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39 102,39 </w:t>
            </w:r>
          </w:p>
        </w:tc>
        <w:tc>
          <w:tcPr>
            <w:tcW w:w="1345"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43 133,84</w:t>
            </w:r>
          </w:p>
        </w:tc>
        <w:tc>
          <w:tcPr>
            <w:tcW w:w="1417"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51 987,10</w:t>
            </w:r>
          </w:p>
        </w:tc>
      </w:tr>
      <w:tr w:rsidR="003E52D7" w:rsidRPr="00606DBA" w:rsidTr="003E52D7">
        <w:tc>
          <w:tcPr>
            <w:tcW w:w="2581" w:type="dxa"/>
          </w:tcPr>
          <w:p w:rsidR="003E52D7" w:rsidRPr="00606DBA" w:rsidRDefault="003E52D7"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Библиотекари, руб.</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30 535,00</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30 810,00</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38 445,91 </w:t>
            </w:r>
          </w:p>
        </w:tc>
        <w:tc>
          <w:tcPr>
            <w:tcW w:w="1345"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44 053,54</w:t>
            </w:r>
          </w:p>
        </w:tc>
        <w:tc>
          <w:tcPr>
            <w:tcW w:w="1417"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52 393,90</w:t>
            </w:r>
          </w:p>
        </w:tc>
      </w:tr>
      <w:tr w:rsidR="003E52D7" w:rsidRPr="00606DBA" w:rsidTr="003E52D7">
        <w:tc>
          <w:tcPr>
            <w:tcW w:w="2581" w:type="dxa"/>
          </w:tcPr>
          <w:p w:rsidR="003E52D7" w:rsidRPr="00606DBA" w:rsidRDefault="003E52D7"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Педагогические работники, руб.</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35 882,00</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33 911,00</w:t>
            </w:r>
          </w:p>
        </w:tc>
        <w:tc>
          <w:tcPr>
            <w:tcW w:w="133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41 393,18 </w:t>
            </w:r>
          </w:p>
        </w:tc>
        <w:tc>
          <w:tcPr>
            <w:tcW w:w="1345"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45 098,78</w:t>
            </w:r>
          </w:p>
        </w:tc>
        <w:tc>
          <w:tcPr>
            <w:tcW w:w="1417"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52 955,63</w:t>
            </w:r>
          </w:p>
        </w:tc>
      </w:tr>
    </w:tbl>
    <w:p w:rsidR="003E52D7" w:rsidRPr="00606DBA" w:rsidRDefault="003E52D7" w:rsidP="003E52D7">
      <w:pPr>
        <w:widowControl w:val="0"/>
        <w:pBdr>
          <w:bottom w:val="single" w:sz="4" w:space="5" w:color="FFFFFF"/>
        </w:pBdr>
        <w:tabs>
          <w:tab w:val="left" w:pos="0"/>
        </w:tabs>
        <w:autoSpaceDE w:val="0"/>
        <w:spacing w:after="0" w:line="240" w:lineRule="auto"/>
        <w:contextualSpacing/>
        <w:jc w:val="both"/>
        <w:rPr>
          <w:rFonts w:ascii="Times New Roman" w:eastAsia="Times New Roman" w:hAnsi="Times New Roman"/>
          <w:sz w:val="28"/>
          <w:szCs w:val="28"/>
          <w:lang w:eastAsia="ru-RU"/>
        </w:rPr>
      </w:pPr>
    </w:p>
    <w:p w:rsidR="003E52D7" w:rsidRPr="00606DBA" w:rsidRDefault="003E52D7" w:rsidP="003E52D7">
      <w:pPr>
        <w:widowControl w:val="0"/>
        <w:pBdr>
          <w:bottom w:val="single" w:sz="4" w:space="5" w:color="FFFFFF"/>
        </w:pBdr>
        <w:tabs>
          <w:tab w:val="left" w:pos="0"/>
        </w:tabs>
        <w:autoSpaceDE w:val="0"/>
        <w:spacing w:after="0" w:line="240" w:lineRule="auto"/>
        <w:contextualSpacing/>
        <w:jc w:val="both"/>
        <w:rPr>
          <w:rFonts w:ascii="Times New Roman" w:eastAsia="Times New Roman" w:hAnsi="Times New Roman"/>
          <w:sz w:val="28"/>
          <w:szCs w:val="28"/>
          <w:lang w:eastAsia="ru-RU"/>
        </w:rPr>
      </w:pPr>
    </w:p>
    <w:p w:rsidR="003E52D7" w:rsidRPr="00606DBA" w:rsidRDefault="003E52D7" w:rsidP="003E52D7">
      <w:pPr>
        <w:widowControl w:val="0"/>
        <w:pBdr>
          <w:bottom w:val="single" w:sz="4" w:space="5" w:color="FFFFFF"/>
        </w:pBdr>
        <w:tabs>
          <w:tab w:val="left" w:pos="0"/>
        </w:tabs>
        <w:autoSpaceDE w:val="0"/>
        <w:spacing w:after="0" w:line="240" w:lineRule="auto"/>
        <w:ind w:firstLine="709"/>
        <w:contextualSpacing/>
        <w:jc w:val="both"/>
        <w:rPr>
          <w:rFonts w:ascii="Times New Roman" w:eastAsia="Times New Roman" w:hAnsi="Times New Roman"/>
          <w:sz w:val="28"/>
          <w:szCs w:val="28"/>
        </w:rPr>
      </w:pPr>
      <w:r w:rsidRPr="00606DBA">
        <w:rPr>
          <w:rFonts w:ascii="Times New Roman" w:eastAsia="Times New Roman" w:hAnsi="Times New Roman"/>
          <w:sz w:val="28"/>
          <w:szCs w:val="28"/>
          <w:lang w:eastAsia="ru-RU"/>
        </w:rPr>
        <w:t>В связи с вакантными ставками и больничными листами при сложившейся экономии фонда оплаты труда педагогических работников, которая была распределена на заработную плату</w:t>
      </w:r>
      <w:r w:rsidRPr="00606DBA">
        <w:rPr>
          <w:rFonts w:ascii="Times New Roman" w:eastAsia="Times New Roman" w:hAnsi="Times New Roman"/>
          <w:sz w:val="28"/>
          <w:szCs w:val="28"/>
        </w:rPr>
        <w:t xml:space="preserve">. </w:t>
      </w:r>
    </w:p>
    <w:p w:rsidR="003E52D7" w:rsidRPr="00606DBA" w:rsidRDefault="003E52D7" w:rsidP="003E52D7">
      <w:pPr>
        <w:widowControl w:val="0"/>
        <w:pBdr>
          <w:bottom w:val="single" w:sz="4" w:space="5" w:color="FFFFFF"/>
        </w:pBdr>
        <w:tabs>
          <w:tab w:val="left" w:pos="0"/>
        </w:tabs>
        <w:autoSpaceDE w:val="0"/>
        <w:spacing w:after="0" w:line="240" w:lineRule="auto"/>
        <w:ind w:firstLine="709"/>
        <w:contextualSpacing/>
        <w:jc w:val="both"/>
        <w:rPr>
          <w:rFonts w:ascii="Times New Roman" w:eastAsia="Times New Roman" w:hAnsi="Times New Roman"/>
          <w:sz w:val="28"/>
          <w:szCs w:val="28"/>
        </w:rPr>
      </w:pPr>
      <w:r w:rsidRPr="00606DBA">
        <w:rPr>
          <w:rFonts w:ascii="Times New Roman" w:eastAsia="Times New Roman" w:hAnsi="Times New Roman"/>
          <w:sz w:val="28"/>
          <w:szCs w:val="28"/>
        </w:rPr>
        <w:t>Проблемой остается – уровень заработной платы руководителя Детской школы искусств:</w:t>
      </w:r>
    </w:p>
    <w:p w:rsidR="003E52D7" w:rsidRPr="00606DBA" w:rsidRDefault="003E52D7" w:rsidP="003E52D7">
      <w:pPr>
        <w:widowControl w:val="0"/>
        <w:pBdr>
          <w:bottom w:val="single" w:sz="4" w:space="5" w:color="FFFFFF"/>
        </w:pBdr>
        <w:tabs>
          <w:tab w:val="left" w:pos="0"/>
        </w:tabs>
        <w:autoSpaceDE w:val="0"/>
        <w:spacing w:after="0" w:line="240" w:lineRule="auto"/>
        <w:ind w:firstLine="709"/>
        <w:contextualSpacing/>
        <w:jc w:val="right"/>
        <w:rPr>
          <w:rFonts w:ascii="Times New Roman" w:eastAsia="Times New Roman" w:hAnsi="Times New Roman"/>
          <w:sz w:val="28"/>
          <w:szCs w:val="28"/>
        </w:rPr>
      </w:pPr>
    </w:p>
    <w:p w:rsidR="003E52D7" w:rsidRPr="00606DBA" w:rsidRDefault="003E52D7" w:rsidP="003E52D7">
      <w:pPr>
        <w:widowControl w:val="0"/>
        <w:pBdr>
          <w:bottom w:val="single" w:sz="4" w:space="5" w:color="FFFFFF"/>
        </w:pBdr>
        <w:tabs>
          <w:tab w:val="left" w:pos="0"/>
        </w:tabs>
        <w:autoSpaceDE w:val="0"/>
        <w:spacing w:after="0" w:line="240" w:lineRule="auto"/>
        <w:ind w:firstLine="709"/>
        <w:contextualSpacing/>
        <w:jc w:val="right"/>
        <w:rPr>
          <w:rFonts w:ascii="Times New Roman" w:eastAsia="Times New Roman" w:hAnsi="Times New Roman"/>
          <w:sz w:val="28"/>
          <w:szCs w:val="28"/>
        </w:rPr>
      </w:pPr>
      <w:r w:rsidRPr="00606DBA">
        <w:rPr>
          <w:rFonts w:ascii="Times New Roman" w:eastAsia="Times New Roman" w:hAnsi="Times New Roman"/>
          <w:sz w:val="28"/>
          <w:szCs w:val="28"/>
        </w:rPr>
        <w:t>Таблица 12.1.2.</w:t>
      </w:r>
    </w:p>
    <w:tbl>
      <w:tblPr>
        <w:tblStyle w:val="a6"/>
        <w:tblW w:w="9348" w:type="dxa"/>
        <w:tblInd w:w="108" w:type="dxa"/>
        <w:tblLook w:val="04A0" w:firstRow="1" w:lastRow="0" w:firstColumn="1" w:lastColumn="0" w:noHBand="0" w:noVBand="1"/>
      </w:tblPr>
      <w:tblGrid>
        <w:gridCol w:w="2439"/>
        <w:gridCol w:w="1336"/>
        <w:gridCol w:w="1401"/>
        <w:gridCol w:w="1425"/>
        <w:gridCol w:w="1336"/>
        <w:gridCol w:w="1411"/>
      </w:tblGrid>
      <w:tr w:rsidR="003E52D7" w:rsidRPr="00606DBA" w:rsidTr="003E52D7">
        <w:tc>
          <w:tcPr>
            <w:tcW w:w="2439"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336"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401"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425"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336" w:type="dxa"/>
            <w:shd w:val="clear" w:color="auto" w:fill="auto"/>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411" w:type="dxa"/>
            <w:shd w:val="clear" w:color="auto" w:fill="auto"/>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года</w:t>
            </w:r>
          </w:p>
        </w:tc>
      </w:tr>
      <w:tr w:rsidR="003E52D7" w:rsidRPr="00606DBA" w:rsidTr="003E52D7">
        <w:tc>
          <w:tcPr>
            <w:tcW w:w="2439" w:type="dxa"/>
          </w:tcPr>
          <w:p w:rsidR="003E52D7" w:rsidRPr="00606DBA" w:rsidRDefault="003E52D7"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Директор, руб.</w:t>
            </w:r>
          </w:p>
        </w:tc>
        <w:tc>
          <w:tcPr>
            <w:tcW w:w="1336"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27 341,00</w:t>
            </w:r>
          </w:p>
        </w:tc>
        <w:tc>
          <w:tcPr>
            <w:tcW w:w="1401"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29 479,00</w:t>
            </w:r>
          </w:p>
        </w:tc>
        <w:tc>
          <w:tcPr>
            <w:tcW w:w="1425"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32 346,18 </w:t>
            </w:r>
          </w:p>
        </w:tc>
        <w:tc>
          <w:tcPr>
            <w:tcW w:w="1336"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44 060,85</w:t>
            </w:r>
          </w:p>
        </w:tc>
        <w:tc>
          <w:tcPr>
            <w:tcW w:w="1411"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54 663,60</w:t>
            </w:r>
          </w:p>
        </w:tc>
      </w:tr>
    </w:tbl>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b/>
          <w:sz w:val="28"/>
          <w:szCs w:val="28"/>
          <w:lang w:val="en-US"/>
        </w:rPr>
      </w:pP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b/>
          <w:sz w:val="28"/>
          <w:szCs w:val="28"/>
        </w:rPr>
        <w:t>В Детской школе искусств</w:t>
      </w:r>
      <w:r w:rsidRPr="00606DBA">
        <w:rPr>
          <w:rFonts w:ascii="Times New Roman" w:hAnsi="Times New Roman"/>
          <w:sz w:val="28"/>
          <w:szCs w:val="28"/>
        </w:rPr>
        <w:t xml:space="preserve"> обучается 143 человека (в связи с увольнением преподавателя по домре) (в 2023 году - 151 человек, в 2022 – 135 человек, в 2021 – 134 человека, в 2020 году – 131</w:t>
      </w:r>
      <w:r w:rsidR="00E35934" w:rsidRPr="00606DBA">
        <w:rPr>
          <w:rFonts w:ascii="Times New Roman" w:hAnsi="Times New Roman"/>
          <w:sz w:val="28"/>
          <w:szCs w:val="28"/>
        </w:rPr>
        <w:t xml:space="preserve"> человек</w:t>
      </w:r>
      <w:r w:rsidRPr="00606DBA">
        <w:rPr>
          <w:rFonts w:ascii="Times New Roman" w:hAnsi="Times New Roman"/>
          <w:sz w:val="28"/>
          <w:szCs w:val="28"/>
        </w:rPr>
        <w:t>, в 2019 году – 130</w:t>
      </w:r>
      <w:r w:rsidR="00E35934" w:rsidRPr="00606DBA">
        <w:rPr>
          <w:rFonts w:ascii="Times New Roman" w:hAnsi="Times New Roman"/>
          <w:sz w:val="28"/>
          <w:szCs w:val="28"/>
        </w:rPr>
        <w:t xml:space="preserve"> человек</w:t>
      </w:r>
      <w:r w:rsidRPr="00606DBA">
        <w:rPr>
          <w:rFonts w:ascii="Times New Roman" w:hAnsi="Times New Roman"/>
          <w:sz w:val="28"/>
          <w:szCs w:val="28"/>
        </w:rPr>
        <w:t xml:space="preserve">).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По предпрофессиональным – фортепиано, изо (с 2022 года), народные инструменты и хореография – 105 человек (103 человека в 2023 году) и общеразвивающим программам – фольклор, изобразительное искусство – 38</w:t>
      </w:r>
      <w:r w:rsidR="00E35934" w:rsidRPr="00606DBA">
        <w:rPr>
          <w:rFonts w:ascii="Times New Roman" w:hAnsi="Times New Roman"/>
          <w:sz w:val="28"/>
          <w:szCs w:val="28"/>
        </w:rPr>
        <w:t xml:space="preserve"> </w:t>
      </w:r>
      <w:r w:rsidR="00E35934" w:rsidRPr="00606DBA">
        <w:rPr>
          <w:rFonts w:ascii="Times New Roman" w:hAnsi="Times New Roman"/>
          <w:sz w:val="28"/>
          <w:szCs w:val="28"/>
        </w:rPr>
        <w:lastRenderedPageBreak/>
        <w:t>человек</w:t>
      </w:r>
      <w:r w:rsidRPr="00606DBA">
        <w:rPr>
          <w:rFonts w:ascii="Times New Roman" w:hAnsi="Times New Roman"/>
          <w:sz w:val="28"/>
          <w:szCs w:val="28"/>
        </w:rPr>
        <w:t xml:space="preserve"> (в 2023 году - 48 человек).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Продолжается работа фольклорного класса в д. Каменка и класса хореографии п. Горный, в 2024 году открыт класс в </w:t>
      </w:r>
      <w:proofErr w:type="spellStart"/>
      <w:r w:rsidRPr="00606DBA">
        <w:rPr>
          <w:rFonts w:ascii="Times New Roman" w:hAnsi="Times New Roman"/>
          <w:sz w:val="28"/>
          <w:szCs w:val="28"/>
        </w:rPr>
        <w:t>п.Горный</w:t>
      </w:r>
      <w:proofErr w:type="spellEnd"/>
      <w:r w:rsidRPr="00606DBA">
        <w:rPr>
          <w:rFonts w:ascii="Times New Roman" w:hAnsi="Times New Roman"/>
          <w:sz w:val="28"/>
          <w:szCs w:val="28"/>
        </w:rPr>
        <w:t xml:space="preserve"> ИЗО и аккордеона.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Успешно функционирует платное отделение школы раннего эстетического развития в п. Малиновка (15 детей в возрасте от 4-6 лет осваивают азы музыки и рисования).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b/>
          <w:sz w:val="28"/>
          <w:szCs w:val="28"/>
        </w:rPr>
        <w:t xml:space="preserve">В культурно-досуговых учреждениях </w:t>
      </w:r>
      <w:r w:rsidRPr="00606DBA">
        <w:rPr>
          <w:rFonts w:ascii="Times New Roman" w:hAnsi="Times New Roman"/>
          <w:sz w:val="28"/>
          <w:szCs w:val="28"/>
        </w:rPr>
        <w:t>увеличилось число клубных формирований и количество их посетителей.</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right"/>
        <w:rPr>
          <w:rFonts w:ascii="Times New Roman" w:hAnsi="Times New Roman"/>
          <w:sz w:val="28"/>
          <w:szCs w:val="28"/>
        </w:rPr>
      </w:pPr>
      <w:r w:rsidRPr="00606DBA">
        <w:rPr>
          <w:rFonts w:ascii="Times New Roman" w:hAnsi="Times New Roman"/>
          <w:sz w:val="28"/>
          <w:szCs w:val="28"/>
        </w:rPr>
        <w:t>Таблица 12.1.3.</w:t>
      </w:r>
    </w:p>
    <w:tbl>
      <w:tblPr>
        <w:tblStyle w:val="a6"/>
        <w:tblW w:w="9384" w:type="dxa"/>
        <w:tblInd w:w="108" w:type="dxa"/>
        <w:tblLook w:val="04A0" w:firstRow="1" w:lastRow="0" w:firstColumn="1" w:lastColumn="0" w:noHBand="0" w:noVBand="1"/>
      </w:tblPr>
      <w:tblGrid>
        <w:gridCol w:w="3856"/>
        <w:gridCol w:w="1134"/>
        <w:gridCol w:w="1134"/>
        <w:gridCol w:w="992"/>
        <w:gridCol w:w="1134"/>
        <w:gridCol w:w="1134"/>
      </w:tblGrid>
      <w:tr w:rsidR="004A187D" w:rsidRPr="00606DBA" w:rsidTr="004A187D">
        <w:tc>
          <w:tcPr>
            <w:tcW w:w="3856"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134"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134" w:type="dxa"/>
            <w:tcBorders>
              <w:bottom w:val="single" w:sz="4" w:space="0" w:color="auto"/>
            </w:tcBorders>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992" w:type="dxa"/>
            <w:tcBorders>
              <w:bottom w:val="single" w:sz="4" w:space="0" w:color="auto"/>
            </w:tcBorders>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134" w:type="dxa"/>
            <w:tcBorders>
              <w:bottom w:val="single" w:sz="4" w:space="0" w:color="auto"/>
            </w:tcBorders>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134" w:type="dxa"/>
            <w:tcBorders>
              <w:bottom w:val="single" w:sz="4" w:space="0" w:color="auto"/>
            </w:tcBorders>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4A187D" w:rsidRPr="00606DBA" w:rsidTr="004A187D">
        <w:tc>
          <w:tcPr>
            <w:tcW w:w="3856" w:type="dxa"/>
          </w:tcPr>
          <w:p w:rsidR="004A187D" w:rsidRPr="00606DBA" w:rsidRDefault="004A187D"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Число клубных формирований, ед.</w:t>
            </w:r>
          </w:p>
        </w:tc>
        <w:tc>
          <w:tcPr>
            <w:tcW w:w="1134" w:type="dxa"/>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219</w:t>
            </w:r>
          </w:p>
        </w:tc>
        <w:tc>
          <w:tcPr>
            <w:tcW w:w="1134" w:type="dxa"/>
            <w:tcBorders>
              <w:bottom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220</w:t>
            </w:r>
          </w:p>
        </w:tc>
        <w:tc>
          <w:tcPr>
            <w:tcW w:w="992" w:type="dxa"/>
            <w:tcBorders>
              <w:bottom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221 </w:t>
            </w:r>
          </w:p>
        </w:tc>
        <w:tc>
          <w:tcPr>
            <w:tcW w:w="1134" w:type="dxa"/>
            <w:tcBorders>
              <w:bottom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223</w:t>
            </w:r>
          </w:p>
        </w:tc>
        <w:tc>
          <w:tcPr>
            <w:tcW w:w="1134" w:type="dxa"/>
            <w:tcBorders>
              <w:bottom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224</w:t>
            </w:r>
          </w:p>
        </w:tc>
      </w:tr>
      <w:tr w:rsidR="004A187D" w:rsidRPr="00606DBA" w:rsidTr="004A187D">
        <w:tc>
          <w:tcPr>
            <w:tcW w:w="3856" w:type="dxa"/>
          </w:tcPr>
          <w:p w:rsidR="004A187D" w:rsidRPr="00606DBA" w:rsidRDefault="004A187D" w:rsidP="003F2707">
            <w:pPr>
              <w:widowControl w:val="0"/>
              <w:tabs>
                <w:tab w:val="left" w:pos="0"/>
              </w:tabs>
              <w:autoSpaceDE w:val="0"/>
              <w:spacing w:after="0" w:line="240" w:lineRule="auto"/>
              <w:contextualSpacing/>
              <w:rPr>
                <w:rFonts w:ascii="Times New Roman" w:eastAsia="Times New Roman" w:hAnsi="Times New Roman"/>
                <w:sz w:val="24"/>
                <w:szCs w:val="24"/>
              </w:rPr>
            </w:pPr>
          </w:p>
          <w:p w:rsidR="004A187D" w:rsidRPr="00606DBA" w:rsidRDefault="004A187D"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Число участников, чел.</w:t>
            </w:r>
          </w:p>
          <w:p w:rsidR="004A187D" w:rsidRPr="00606DBA" w:rsidRDefault="004A187D" w:rsidP="003F2707">
            <w:pPr>
              <w:widowControl w:val="0"/>
              <w:tabs>
                <w:tab w:val="left" w:pos="0"/>
              </w:tabs>
              <w:autoSpaceDE w:val="0"/>
              <w:spacing w:after="0" w:line="240" w:lineRule="auto"/>
              <w:contextualSpacing/>
              <w:rPr>
                <w:rFonts w:ascii="Times New Roman" w:eastAsia="Times New Roman" w:hAnsi="Times New Roman"/>
                <w:sz w:val="24"/>
                <w:szCs w:val="24"/>
              </w:rPr>
            </w:pPr>
          </w:p>
        </w:tc>
        <w:tc>
          <w:tcPr>
            <w:tcW w:w="1134" w:type="dxa"/>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3 025</w:t>
            </w:r>
          </w:p>
        </w:tc>
        <w:tc>
          <w:tcPr>
            <w:tcW w:w="1134" w:type="dxa"/>
            <w:tcBorders>
              <w:top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3 037 </w:t>
            </w:r>
          </w:p>
        </w:tc>
        <w:tc>
          <w:tcPr>
            <w:tcW w:w="992" w:type="dxa"/>
            <w:tcBorders>
              <w:top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2 865</w:t>
            </w:r>
          </w:p>
        </w:tc>
        <w:tc>
          <w:tcPr>
            <w:tcW w:w="1134" w:type="dxa"/>
            <w:tcBorders>
              <w:top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2 876</w:t>
            </w:r>
          </w:p>
        </w:tc>
        <w:tc>
          <w:tcPr>
            <w:tcW w:w="1134" w:type="dxa"/>
            <w:tcBorders>
              <w:top w:val="single" w:sz="4" w:space="0" w:color="auto"/>
            </w:tcBorders>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2 911</w:t>
            </w:r>
          </w:p>
        </w:tc>
      </w:tr>
    </w:tbl>
    <w:p w:rsidR="003E52D7" w:rsidRPr="00606DBA" w:rsidRDefault="003E52D7" w:rsidP="003E52D7">
      <w:pPr>
        <w:widowControl w:val="0"/>
        <w:pBdr>
          <w:bottom w:val="single" w:sz="4" w:space="7" w:color="FFFFFF"/>
        </w:pBdr>
        <w:tabs>
          <w:tab w:val="left" w:pos="0"/>
        </w:tabs>
        <w:autoSpaceDE w:val="0"/>
        <w:spacing w:after="0" w:line="240" w:lineRule="auto"/>
        <w:contextualSpacing/>
        <w:jc w:val="both"/>
        <w:rPr>
          <w:rFonts w:ascii="Times New Roman" w:hAnsi="Times New Roman"/>
          <w:sz w:val="28"/>
          <w:szCs w:val="28"/>
        </w:rPr>
      </w:pPr>
    </w:p>
    <w:p w:rsidR="003E52D7" w:rsidRPr="00606DBA" w:rsidRDefault="003E52D7" w:rsidP="003E52D7">
      <w:pPr>
        <w:widowControl w:val="0"/>
        <w:pBdr>
          <w:bottom w:val="single" w:sz="4" w:space="7"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 районе 12 коллективов имеют звание: 9 «народных» и 3 «образцовых». </w:t>
      </w:r>
    </w:p>
    <w:p w:rsidR="003E52D7" w:rsidRPr="00606DBA" w:rsidRDefault="003E52D7" w:rsidP="003E52D7">
      <w:pPr>
        <w:pStyle w:val="af3"/>
        <w:numPr>
          <w:ilvl w:val="0"/>
          <w:numId w:val="26"/>
        </w:numPr>
        <w:spacing w:before="0" w:after="0" w:line="240" w:lineRule="auto"/>
        <w:jc w:val="both"/>
        <w:rPr>
          <w:rFonts w:ascii="Times New Roman" w:eastAsiaTheme="minorEastAsia" w:hAnsi="Times New Roman"/>
          <w:sz w:val="28"/>
          <w:szCs w:val="28"/>
          <w:lang w:val="ru-RU"/>
        </w:rPr>
      </w:pPr>
      <w:r w:rsidRPr="00606DBA">
        <w:rPr>
          <w:rFonts w:ascii="Times New Roman" w:hAnsi="Times New Roman"/>
          <w:sz w:val="28"/>
          <w:szCs w:val="28"/>
          <w:lang w:val="ru-RU"/>
        </w:rPr>
        <w:t>Народный танцевальный коллектив «Фантазия» - Малиновский КДЦ;</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 xml:space="preserve">Образцовый танцевальный коллектив «Утренняя звезда» - </w:t>
      </w:r>
      <w:proofErr w:type="spellStart"/>
      <w:r w:rsidRPr="00606DBA">
        <w:rPr>
          <w:rFonts w:ascii="Times New Roman" w:hAnsi="Times New Roman"/>
          <w:sz w:val="28"/>
          <w:szCs w:val="28"/>
          <w:lang w:val="ru-RU"/>
        </w:rPr>
        <w:t>Ключинский</w:t>
      </w:r>
      <w:proofErr w:type="spellEnd"/>
      <w:r w:rsidRPr="00606DBA">
        <w:rPr>
          <w:rFonts w:ascii="Times New Roman" w:hAnsi="Times New Roman"/>
          <w:sz w:val="28"/>
          <w:szCs w:val="28"/>
          <w:lang w:val="ru-RU"/>
        </w:rPr>
        <w:t xml:space="preserve"> КДЦ;</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Народный вокальный ансамбль «</w:t>
      </w:r>
      <w:proofErr w:type="spellStart"/>
      <w:r w:rsidRPr="00606DBA">
        <w:rPr>
          <w:rFonts w:ascii="Times New Roman" w:hAnsi="Times New Roman"/>
          <w:sz w:val="28"/>
          <w:szCs w:val="28"/>
          <w:lang w:val="ru-RU"/>
        </w:rPr>
        <w:t>Сосновоозерочка</w:t>
      </w:r>
      <w:proofErr w:type="spellEnd"/>
      <w:r w:rsidRPr="00606DBA">
        <w:rPr>
          <w:rFonts w:ascii="Times New Roman" w:hAnsi="Times New Roman"/>
          <w:sz w:val="28"/>
          <w:szCs w:val="28"/>
          <w:lang w:val="ru-RU"/>
        </w:rPr>
        <w:t xml:space="preserve">» </w:t>
      </w:r>
      <w:proofErr w:type="spellStart"/>
      <w:r w:rsidRPr="00606DBA">
        <w:rPr>
          <w:rFonts w:ascii="Times New Roman" w:hAnsi="Times New Roman"/>
          <w:sz w:val="28"/>
          <w:szCs w:val="28"/>
          <w:lang w:val="ru-RU"/>
        </w:rPr>
        <w:t>Причулымский</w:t>
      </w:r>
      <w:proofErr w:type="spellEnd"/>
      <w:r w:rsidRPr="00606DBA">
        <w:rPr>
          <w:rFonts w:ascii="Times New Roman" w:hAnsi="Times New Roman"/>
          <w:sz w:val="28"/>
          <w:szCs w:val="28"/>
          <w:lang w:val="ru-RU"/>
        </w:rPr>
        <w:tab/>
        <w:t xml:space="preserve"> ДК;</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 xml:space="preserve">Народный хор </w:t>
      </w:r>
      <w:proofErr w:type="spellStart"/>
      <w:r w:rsidRPr="00606DBA">
        <w:rPr>
          <w:rFonts w:ascii="Times New Roman" w:hAnsi="Times New Roman"/>
          <w:sz w:val="28"/>
          <w:szCs w:val="28"/>
          <w:lang w:val="ru-RU"/>
        </w:rPr>
        <w:t>казачей</w:t>
      </w:r>
      <w:proofErr w:type="spellEnd"/>
      <w:r w:rsidRPr="00606DBA">
        <w:rPr>
          <w:rFonts w:ascii="Times New Roman" w:hAnsi="Times New Roman"/>
          <w:sz w:val="28"/>
          <w:szCs w:val="28"/>
          <w:lang w:val="ru-RU"/>
        </w:rPr>
        <w:t xml:space="preserve"> песни «Гуляй поле» Белоярский СДК;</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 xml:space="preserve">Народный хор Заслуженного работника культуры РФ С.Г. </w:t>
      </w:r>
      <w:proofErr w:type="spellStart"/>
      <w:r w:rsidRPr="00606DBA">
        <w:rPr>
          <w:rFonts w:ascii="Times New Roman" w:hAnsi="Times New Roman"/>
          <w:sz w:val="28"/>
          <w:szCs w:val="28"/>
          <w:lang w:val="ru-RU"/>
        </w:rPr>
        <w:t>Квакухина</w:t>
      </w:r>
      <w:proofErr w:type="spellEnd"/>
      <w:r w:rsidRPr="00606DBA">
        <w:rPr>
          <w:rFonts w:ascii="Times New Roman" w:hAnsi="Times New Roman"/>
          <w:sz w:val="28"/>
          <w:szCs w:val="28"/>
          <w:lang w:val="ru-RU"/>
        </w:rPr>
        <w:t xml:space="preserve"> </w:t>
      </w:r>
      <w:proofErr w:type="spellStart"/>
      <w:r w:rsidRPr="00606DBA">
        <w:rPr>
          <w:rFonts w:ascii="Times New Roman" w:hAnsi="Times New Roman"/>
          <w:sz w:val="28"/>
          <w:szCs w:val="28"/>
          <w:lang w:val="ru-RU"/>
        </w:rPr>
        <w:t>Ключинский</w:t>
      </w:r>
      <w:proofErr w:type="spellEnd"/>
      <w:r w:rsidRPr="00606DBA">
        <w:rPr>
          <w:rFonts w:ascii="Times New Roman" w:hAnsi="Times New Roman"/>
          <w:sz w:val="28"/>
          <w:szCs w:val="28"/>
          <w:lang w:val="ru-RU"/>
        </w:rPr>
        <w:t xml:space="preserve"> КДЦ;</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Народный вокальный ансамбль «</w:t>
      </w:r>
      <w:proofErr w:type="spellStart"/>
      <w:r w:rsidRPr="00606DBA">
        <w:rPr>
          <w:rFonts w:ascii="Times New Roman" w:hAnsi="Times New Roman"/>
          <w:sz w:val="28"/>
          <w:szCs w:val="28"/>
          <w:lang w:val="ru-RU"/>
        </w:rPr>
        <w:t>Белоярочка</w:t>
      </w:r>
      <w:proofErr w:type="spellEnd"/>
      <w:r w:rsidRPr="00606DBA">
        <w:rPr>
          <w:rFonts w:ascii="Times New Roman" w:hAnsi="Times New Roman"/>
          <w:sz w:val="28"/>
          <w:szCs w:val="28"/>
          <w:lang w:val="ru-RU"/>
        </w:rPr>
        <w:t>» Белоярский СДК;</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Народный театр кукол «</w:t>
      </w:r>
      <w:proofErr w:type="gramStart"/>
      <w:r w:rsidRPr="00606DBA">
        <w:rPr>
          <w:rFonts w:ascii="Times New Roman" w:hAnsi="Times New Roman"/>
          <w:sz w:val="28"/>
          <w:szCs w:val="28"/>
          <w:lang w:val="ru-RU"/>
        </w:rPr>
        <w:t xml:space="preserve">Ключик»  </w:t>
      </w:r>
      <w:proofErr w:type="spellStart"/>
      <w:r w:rsidRPr="00606DBA">
        <w:rPr>
          <w:rFonts w:ascii="Times New Roman" w:hAnsi="Times New Roman"/>
          <w:sz w:val="28"/>
          <w:szCs w:val="28"/>
          <w:lang w:val="ru-RU"/>
        </w:rPr>
        <w:t>Ключинский</w:t>
      </w:r>
      <w:proofErr w:type="spellEnd"/>
      <w:proofErr w:type="gramEnd"/>
      <w:r w:rsidRPr="00606DBA">
        <w:rPr>
          <w:rFonts w:ascii="Times New Roman" w:hAnsi="Times New Roman"/>
          <w:sz w:val="28"/>
          <w:szCs w:val="28"/>
          <w:lang w:val="ru-RU"/>
        </w:rPr>
        <w:t xml:space="preserve"> КДЦ;</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 xml:space="preserve">Народный вокальный ансамбль «Капель» </w:t>
      </w:r>
      <w:proofErr w:type="spellStart"/>
      <w:r w:rsidRPr="00606DBA">
        <w:rPr>
          <w:rFonts w:ascii="Times New Roman" w:hAnsi="Times New Roman"/>
          <w:sz w:val="28"/>
          <w:szCs w:val="28"/>
          <w:lang w:val="ru-RU"/>
        </w:rPr>
        <w:t>Ястребовский</w:t>
      </w:r>
      <w:proofErr w:type="spellEnd"/>
      <w:r w:rsidRPr="00606DBA">
        <w:rPr>
          <w:rFonts w:ascii="Times New Roman" w:hAnsi="Times New Roman"/>
          <w:sz w:val="28"/>
          <w:szCs w:val="28"/>
          <w:lang w:val="ru-RU"/>
        </w:rPr>
        <w:t xml:space="preserve"> СДК;</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Образцовый танцевальный ансамбль «Арабеск» Малиновский КДЦ;</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 xml:space="preserve"> Народный вокальный ансамбль «Сибирячка» Горный КДЦ;</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 xml:space="preserve"> Народный вокальный ансамбль «Радуга» Малиновский КДЦ;</w:t>
      </w:r>
    </w:p>
    <w:p w:rsidR="003E52D7" w:rsidRPr="00606DBA" w:rsidRDefault="003E52D7" w:rsidP="003E52D7">
      <w:pPr>
        <w:pStyle w:val="af3"/>
        <w:numPr>
          <w:ilvl w:val="0"/>
          <w:numId w:val="26"/>
        </w:numPr>
        <w:spacing w:before="0" w:after="0" w:line="240" w:lineRule="auto"/>
        <w:jc w:val="both"/>
        <w:rPr>
          <w:rFonts w:ascii="Times New Roman" w:hAnsi="Times New Roman"/>
          <w:sz w:val="28"/>
          <w:szCs w:val="28"/>
          <w:lang w:val="ru-RU"/>
        </w:rPr>
      </w:pPr>
      <w:r w:rsidRPr="00606DBA">
        <w:rPr>
          <w:rFonts w:ascii="Times New Roman" w:hAnsi="Times New Roman"/>
          <w:sz w:val="28"/>
          <w:szCs w:val="28"/>
          <w:lang w:val="ru-RU"/>
        </w:rPr>
        <w:t xml:space="preserve"> Образцовый танцевальный ансамбль «Лапушки» Горный КДЦ.</w:t>
      </w:r>
    </w:p>
    <w:p w:rsidR="003E52D7" w:rsidRPr="00606DBA" w:rsidRDefault="003E52D7" w:rsidP="003E52D7">
      <w:pPr>
        <w:pStyle w:val="af3"/>
        <w:spacing w:before="0" w:after="0" w:line="240" w:lineRule="auto"/>
        <w:jc w:val="both"/>
        <w:rPr>
          <w:rFonts w:ascii="Times New Roman" w:hAnsi="Times New Roman"/>
          <w:sz w:val="28"/>
          <w:szCs w:val="28"/>
          <w:lang w:val="ru-RU"/>
        </w:rPr>
      </w:pPr>
    </w:p>
    <w:p w:rsidR="003E52D7" w:rsidRPr="00606DBA" w:rsidRDefault="003E52D7" w:rsidP="003E52D7">
      <w:pPr>
        <w:widowControl w:val="0"/>
        <w:pBdr>
          <w:bottom w:val="single" w:sz="4" w:space="7" w:color="FFFFFF"/>
        </w:pBdr>
        <w:tabs>
          <w:tab w:val="left" w:pos="0"/>
        </w:tabs>
        <w:autoSpaceDE w:val="0"/>
        <w:spacing w:after="0" w:line="240" w:lineRule="auto"/>
        <w:contextualSpacing/>
        <w:jc w:val="both"/>
        <w:rPr>
          <w:rFonts w:ascii="Times New Roman" w:hAnsi="Times New Roman"/>
          <w:sz w:val="28"/>
          <w:szCs w:val="28"/>
        </w:rPr>
      </w:pPr>
    </w:p>
    <w:p w:rsidR="003E52D7" w:rsidRPr="00606DBA" w:rsidRDefault="003E52D7" w:rsidP="003E52D7">
      <w:pPr>
        <w:widowControl w:val="0"/>
        <w:pBdr>
          <w:bottom w:val="single" w:sz="4" w:space="7"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В течение 2024 года клубными учреждениями проведены мероприятия:</w:t>
      </w:r>
    </w:p>
    <w:p w:rsidR="003E52D7" w:rsidRPr="00606DBA" w:rsidRDefault="003E52D7" w:rsidP="003E52D7">
      <w:pPr>
        <w:widowControl w:val="0"/>
        <w:pBdr>
          <w:bottom w:val="single" w:sz="4" w:space="7" w:color="FFFFFF"/>
        </w:pBdr>
        <w:tabs>
          <w:tab w:val="left" w:pos="0"/>
        </w:tabs>
        <w:autoSpaceDE w:val="0"/>
        <w:spacing w:after="0" w:line="240" w:lineRule="auto"/>
        <w:ind w:firstLine="709"/>
        <w:contextualSpacing/>
        <w:jc w:val="right"/>
        <w:rPr>
          <w:rFonts w:ascii="Times New Roman" w:hAnsi="Times New Roman"/>
          <w:sz w:val="28"/>
          <w:szCs w:val="28"/>
        </w:rPr>
      </w:pPr>
      <w:r w:rsidRPr="00606DBA">
        <w:rPr>
          <w:rFonts w:ascii="Times New Roman" w:hAnsi="Times New Roman"/>
          <w:sz w:val="28"/>
          <w:szCs w:val="28"/>
        </w:rPr>
        <w:t>Таблица 12.1.4.</w:t>
      </w:r>
    </w:p>
    <w:tbl>
      <w:tblPr>
        <w:tblStyle w:val="a6"/>
        <w:tblW w:w="9465" w:type="dxa"/>
        <w:tblInd w:w="108" w:type="dxa"/>
        <w:tblLook w:val="04A0" w:firstRow="1" w:lastRow="0" w:firstColumn="1" w:lastColumn="0" w:noHBand="0" w:noVBand="1"/>
      </w:tblPr>
      <w:tblGrid>
        <w:gridCol w:w="2722"/>
        <w:gridCol w:w="1479"/>
        <w:gridCol w:w="1479"/>
        <w:gridCol w:w="1222"/>
        <w:gridCol w:w="1199"/>
        <w:gridCol w:w="1364"/>
      </w:tblGrid>
      <w:tr w:rsidR="003E52D7" w:rsidRPr="00606DBA" w:rsidTr="003E52D7">
        <w:tc>
          <w:tcPr>
            <w:tcW w:w="2722"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47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47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222"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19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364"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3E52D7" w:rsidRPr="00606DBA" w:rsidTr="003E52D7">
        <w:tc>
          <w:tcPr>
            <w:tcW w:w="2722" w:type="dxa"/>
            <w:vAlign w:val="center"/>
          </w:tcPr>
          <w:p w:rsidR="003E52D7" w:rsidRPr="00606DBA" w:rsidRDefault="003E52D7"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Количество мероприятий</w:t>
            </w:r>
          </w:p>
        </w:tc>
        <w:tc>
          <w:tcPr>
            <w:tcW w:w="147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1 925</w:t>
            </w:r>
          </w:p>
        </w:tc>
        <w:tc>
          <w:tcPr>
            <w:tcW w:w="147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1 840</w:t>
            </w:r>
          </w:p>
        </w:tc>
        <w:tc>
          <w:tcPr>
            <w:tcW w:w="1222"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1 841</w:t>
            </w:r>
          </w:p>
        </w:tc>
        <w:tc>
          <w:tcPr>
            <w:tcW w:w="119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1878</w:t>
            </w:r>
          </w:p>
        </w:tc>
        <w:tc>
          <w:tcPr>
            <w:tcW w:w="1364"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lang w:val="en-US"/>
              </w:rPr>
            </w:pPr>
            <w:r w:rsidRPr="00606DBA">
              <w:rPr>
                <w:rFonts w:ascii="Times New Roman" w:eastAsia="Times New Roman" w:hAnsi="Times New Roman"/>
                <w:sz w:val="24"/>
                <w:szCs w:val="24"/>
                <w:lang w:val="en-US"/>
              </w:rPr>
              <w:t>1934</w:t>
            </w:r>
          </w:p>
        </w:tc>
      </w:tr>
    </w:tbl>
    <w:p w:rsidR="003E52D7" w:rsidRPr="00606DBA" w:rsidRDefault="003E52D7" w:rsidP="003E52D7">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p>
    <w:p w:rsidR="003E52D7" w:rsidRPr="00606DBA" w:rsidRDefault="003E52D7" w:rsidP="003E52D7">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Снижение было связано с ограничением на проведение массовых мероприятий, далее объем мероприятий стал возрастать.</w:t>
      </w:r>
    </w:p>
    <w:p w:rsidR="003E52D7" w:rsidRPr="00606DBA" w:rsidRDefault="003E52D7" w:rsidP="003E52D7">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p>
    <w:p w:rsidR="003E52D7" w:rsidRPr="00606DBA" w:rsidRDefault="003E52D7" w:rsidP="003E52D7">
      <w:pPr>
        <w:widowControl w:val="0"/>
        <w:pBdr>
          <w:bottom w:val="single" w:sz="4" w:space="3" w:color="FFFFFF"/>
        </w:pBdr>
        <w:tabs>
          <w:tab w:val="left" w:pos="0"/>
        </w:tabs>
        <w:autoSpaceDE w:val="0"/>
        <w:spacing w:after="0" w:line="240" w:lineRule="auto"/>
        <w:ind w:firstLine="709"/>
        <w:contextualSpacing/>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Показатели выполнения муниципального задания библиотек, следующие:</w:t>
      </w:r>
    </w:p>
    <w:p w:rsidR="003E52D7" w:rsidRPr="00606DBA" w:rsidRDefault="003E52D7" w:rsidP="003E52D7">
      <w:pPr>
        <w:widowControl w:val="0"/>
        <w:pBdr>
          <w:bottom w:val="single" w:sz="4" w:space="3" w:color="FFFFFF"/>
        </w:pBdr>
        <w:tabs>
          <w:tab w:val="left" w:pos="0"/>
        </w:tabs>
        <w:autoSpaceDE w:val="0"/>
        <w:spacing w:after="0" w:line="240" w:lineRule="auto"/>
        <w:ind w:firstLine="709"/>
        <w:contextualSpacing/>
        <w:jc w:val="right"/>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Таблица 12.1.5.</w:t>
      </w:r>
    </w:p>
    <w:tbl>
      <w:tblPr>
        <w:tblStyle w:val="61"/>
        <w:tblW w:w="9416" w:type="dxa"/>
        <w:tblInd w:w="108" w:type="dxa"/>
        <w:tblLook w:val="04A0" w:firstRow="1" w:lastRow="0" w:firstColumn="1" w:lastColumn="0" w:noHBand="0" w:noVBand="1"/>
      </w:tblPr>
      <w:tblGrid>
        <w:gridCol w:w="2722"/>
        <w:gridCol w:w="1286"/>
        <w:gridCol w:w="1385"/>
        <w:gridCol w:w="1223"/>
        <w:gridCol w:w="1241"/>
        <w:gridCol w:w="1559"/>
      </w:tblGrid>
      <w:tr w:rsidR="003E52D7" w:rsidRPr="00606DBA" w:rsidTr="003E52D7">
        <w:tc>
          <w:tcPr>
            <w:tcW w:w="2722"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286"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385"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223"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241"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559"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3E52D7" w:rsidRPr="00606DBA" w:rsidTr="003E52D7">
        <w:tc>
          <w:tcPr>
            <w:tcW w:w="2722" w:type="dxa"/>
          </w:tcPr>
          <w:p w:rsidR="003E52D7" w:rsidRPr="00606DBA" w:rsidRDefault="003E52D7"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Число читателей библиотек, чел.</w:t>
            </w:r>
          </w:p>
        </w:tc>
        <w:tc>
          <w:tcPr>
            <w:tcW w:w="1286"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7 793</w:t>
            </w:r>
          </w:p>
        </w:tc>
        <w:tc>
          <w:tcPr>
            <w:tcW w:w="1385"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8 932</w:t>
            </w:r>
          </w:p>
        </w:tc>
        <w:tc>
          <w:tcPr>
            <w:tcW w:w="1223"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9 005</w:t>
            </w:r>
          </w:p>
        </w:tc>
        <w:tc>
          <w:tcPr>
            <w:tcW w:w="1241"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8983</w:t>
            </w:r>
          </w:p>
        </w:tc>
        <w:tc>
          <w:tcPr>
            <w:tcW w:w="155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color w:val="FF0000"/>
                <w:sz w:val="24"/>
                <w:szCs w:val="24"/>
              </w:rPr>
            </w:pPr>
            <w:r w:rsidRPr="00606DBA">
              <w:rPr>
                <w:rFonts w:ascii="Times New Roman" w:eastAsia="Times New Roman" w:hAnsi="Times New Roman"/>
                <w:sz w:val="24"/>
                <w:szCs w:val="24"/>
              </w:rPr>
              <w:t>8961</w:t>
            </w:r>
          </w:p>
        </w:tc>
      </w:tr>
      <w:tr w:rsidR="003E52D7" w:rsidRPr="00606DBA" w:rsidTr="003E52D7">
        <w:tc>
          <w:tcPr>
            <w:tcW w:w="2722" w:type="dxa"/>
          </w:tcPr>
          <w:p w:rsidR="003E52D7" w:rsidRPr="00606DBA" w:rsidRDefault="003E52D7"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 xml:space="preserve">Число посещений библиотек (стационар и </w:t>
            </w:r>
            <w:proofErr w:type="spellStart"/>
            <w:r w:rsidRPr="00606DBA">
              <w:rPr>
                <w:rFonts w:ascii="Times New Roman" w:eastAsia="Times New Roman" w:hAnsi="Times New Roman"/>
                <w:sz w:val="24"/>
                <w:szCs w:val="24"/>
              </w:rPr>
              <w:t>внестационар</w:t>
            </w:r>
            <w:proofErr w:type="spellEnd"/>
            <w:r w:rsidRPr="00606DBA">
              <w:rPr>
                <w:rFonts w:ascii="Times New Roman" w:eastAsia="Times New Roman" w:hAnsi="Times New Roman"/>
                <w:sz w:val="24"/>
                <w:szCs w:val="24"/>
              </w:rPr>
              <w:t>), раз</w:t>
            </w:r>
          </w:p>
        </w:tc>
        <w:tc>
          <w:tcPr>
            <w:tcW w:w="1286" w:type="dxa"/>
            <w:vAlign w:val="center"/>
          </w:tcPr>
          <w:p w:rsidR="003E52D7" w:rsidRPr="00606DBA" w:rsidRDefault="003E52D7" w:rsidP="003F2707">
            <w:pPr>
              <w:widowControl w:val="0"/>
              <w:tabs>
                <w:tab w:val="left" w:pos="0"/>
                <w:tab w:val="left" w:pos="1277"/>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54 380</w:t>
            </w:r>
          </w:p>
        </w:tc>
        <w:tc>
          <w:tcPr>
            <w:tcW w:w="1385"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97 286</w:t>
            </w:r>
          </w:p>
        </w:tc>
        <w:tc>
          <w:tcPr>
            <w:tcW w:w="1223"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109 504 </w:t>
            </w:r>
          </w:p>
        </w:tc>
        <w:tc>
          <w:tcPr>
            <w:tcW w:w="1241"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110 278</w:t>
            </w:r>
          </w:p>
        </w:tc>
        <w:tc>
          <w:tcPr>
            <w:tcW w:w="155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color w:val="FF0000"/>
                <w:sz w:val="24"/>
                <w:szCs w:val="24"/>
              </w:rPr>
            </w:pPr>
            <w:r w:rsidRPr="00606DBA">
              <w:rPr>
                <w:rFonts w:ascii="Times New Roman" w:eastAsia="Times New Roman" w:hAnsi="Times New Roman"/>
                <w:sz w:val="24"/>
                <w:szCs w:val="24"/>
              </w:rPr>
              <w:t>110 886</w:t>
            </w:r>
          </w:p>
        </w:tc>
      </w:tr>
    </w:tbl>
    <w:p w:rsidR="003E52D7" w:rsidRPr="00606DBA" w:rsidRDefault="003E52D7" w:rsidP="003E52D7">
      <w:pPr>
        <w:widowControl w:val="0"/>
        <w:pBdr>
          <w:bottom w:val="single" w:sz="4" w:space="6" w:color="FFFFFF"/>
        </w:pBdr>
        <w:tabs>
          <w:tab w:val="left" w:pos="0"/>
        </w:tabs>
        <w:autoSpaceDE w:val="0"/>
        <w:spacing w:after="0" w:line="240" w:lineRule="auto"/>
        <w:contextualSpacing/>
        <w:jc w:val="both"/>
        <w:rPr>
          <w:rFonts w:ascii="Times New Roman" w:hAnsi="Times New Roman"/>
          <w:sz w:val="28"/>
          <w:szCs w:val="28"/>
        </w:rPr>
      </w:pPr>
    </w:p>
    <w:p w:rsidR="003E52D7" w:rsidRPr="00606DBA" w:rsidRDefault="003E52D7" w:rsidP="003E52D7">
      <w:pPr>
        <w:widowControl w:val="0"/>
        <w:pBdr>
          <w:bottom w:val="single" w:sz="4" w:space="6" w:color="FFFFFF"/>
        </w:pBdr>
        <w:tabs>
          <w:tab w:val="left" w:pos="0"/>
        </w:tabs>
        <w:autoSpaceDE w:val="0"/>
        <w:spacing w:after="0" w:line="240" w:lineRule="auto"/>
        <w:ind w:firstLine="709"/>
        <w:jc w:val="both"/>
        <w:rPr>
          <w:rFonts w:ascii="Times New Roman" w:hAnsi="Times New Roman"/>
          <w:sz w:val="28"/>
          <w:szCs w:val="28"/>
        </w:rPr>
      </w:pPr>
      <w:r w:rsidRPr="00606DBA">
        <w:rPr>
          <w:rFonts w:ascii="Times New Roman" w:hAnsi="Times New Roman"/>
          <w:sz w:val="28"/>
          <w:szCs w:val="28"/>
        </w:rPr>
        <w:t>Плановый показатель «Число посещений» по национальному проекту «Культура» выполнен на 119 %.</w:t>
      </w:r>
      <w:r w:rsidRPr="00606DBA">
        <w:rPr>
          <w:sz w:val="24"/>
          <w:szCs w:val="24"/>
        </w:rPr>
        <w:t xml:space="preserve"> </w:t>
      </w:r>
      <w:r w:rsidRPr="00606DBA">
        <w:rPr>
          <w:rFonts w:ascii="Times New Roman" w:hAnsi="Times New Roman"/>
          <w:sz w:val="28"/>
          <w:szCs w:val="28"/>
        </w:rPr>
        <w:t xml:space="preserve">Произошло снижение количества читателей (-22 к 2023 г.) в связи приостановлением </w:t>
      </w:r>
      <w:proofErr w:type="gramStart"/>
      <w:r w:rsidRPr="00606DBA">
        <w:rPr>
          <w:rFonts w:ascii="Times New Roman" w:hAnsi="Times New Roman"/>
          <w:sz w:val="28"/>
          <w:szCs w:val="28"/>
        </w:rPr>
        <w:t xml:space="preserve">деятельности  </w:t>
      </w:r>
      <w:proofErr w:type="spellStart"/>
      <w:r w:rsidRPr="00606DBA">
        <w:rPr>
          <w:rFonts w:ascii="Times New Roman" w:hAnsi="Times New Roman"/>
          <w:sz w:val="28"/>
          <w:szCs w:val="28"/>
        </w:rPr>
        <w:t>Тимонинской</w:t>
      </w:r>
      <w:proofErr w:type="spellEnd"/>
      <w:proofErr w:type="gramEnd"/>
      <w:r w:rsidRPr="00606DBA">
        <w:rPr>
          <w:rFonts w:ascii="Times New Roman" w:hAnsi="Times New Roman"/>
          <w:sz w:val="28"/>
          <w:szCs w:val="28"/>
        </w:rPr>
        <w:t xml:space="preserve"> сельской библиотеки (по причине пожара 10 июля 2023г.), а также уменьшение показателя связано со снижением числа жителей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д. </w:t>
      </w:r>
      <w:proofErr w:type="spellStart"/>
      <w:r w:rsidRPr="00606DBA">
        <w:rPr>
          <w:rFonts w:ascii="Times New Roman" w:hAnsi="Times New Roman"/>
          <w:sz w:val="28"/>
          <w:szCs w:val="28"/>
        </w:rPr>
        <w:t>Тимонино</w:t>
      </w:r>
      <w:proofErr w:type="spellEnd"/>
      <w:r w:rsidRPr="00606DBA">
        <w:rPr>
          <w:rFonts w:ascii="Times New Roman" w:hAnsi="Times New Roman"/>
          <w:sz w:val="28"/>
          <w:szCs w:val="28"/>
        </w:rPr>
        <w:t xml:space="preserve"> организовано </w:t>
      </w:r>
      <w:proofErr w:type="spellStart"/>
      <w:r w:rsidRPr="00606DBA">
        <w:rPr>
          <w:rFonts w:ascii="Times New Roman" w:hAnsi="Times New Roman"/>
          <w:sz w:val="28"/>
          <w:szCs w:val="28"/>
        </w:rPr>
        <w:t>внестационарное</w:t>
      </w:r>
      <w:proofErr w:type="spellEnd"/>
      <w:r w:rsidRPr="00606DBA">
        <w:rPr>
          <w:rFonts w:ascii="Times New Roman" w:hAnsi="Times New Roman"/>
          <w:sz w:val="28"/>
          <w:szCs w:val="28"/>
        </w:rPr>
        <w:t xml:space="preserve"> библиотечное обслуживание жителей специалистами центральной районной библиотеки (библиотечным транспортом).</w:t>
      </w:r>
    </w:p>
    <w:p w:rsidR="003E52D7" w:rsidRPr="00606DBA" w:rsidRDefault="003E52D7" w:rsidP="003E52D7">
      <w:pPr>
        <w:widowControl w:val="0"/>
        <w:pBdr>
          <w:bottom w:val="single" w:sz="4" w:space="6" w:color="FFFFFF"/>
        </w:pBdr>
        <w:tabs>
          <w:tab w:val="left" w:pos="0"/>
        </w:tabs>
        <w:autoSpaceDE w:val="0"/>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Количеств обращений к веб-сайту библиотеки 80491, возросло, в том числе за счет размещения качественного краеведческого контента. </w:t>
      </w:r>
    </w:p>
    <w:p w:rsidR="003E52D7" w:rsidRPr="00606DBA" w:rsidRDefault="003E52D7" w:rsidP="003E52D7">
      <w:pPr>
        <w:widowControl w:val="0"/>
        <w:pBdr>
          <w:bottom w:val="single" w:sz="4" w:space="6" w:color="FFFFFF"/>
        </w:pBdr>
        <w:tabs>
          <w:tab w:val="left" w:pos="0"/>
        </w:tabs>
        <w:autoSpaceDE w:val="0"/>
        <w:spacing w:after="0" w:line="240" w:lineRule="auto"/>
        <w:ind w:firstLine="709"/>
        <w:jc w:val="both"/>
        <w:rPr>
          <w:rFonts w:ascii="Times New Roman" w:hAnsi="Times New Roman"/>
          <w:sz w:val="28"/>
          <w:szCs w:val="28"/>
        </w:rPr>
      </w:pPr>
      <w:r w:rsidRPr="00606DBA">
        <w:rPr>
          <w:rFonts w:ascii="Times New Roman" w:hAnsi="Times New Roman"/>
          <w:sz w:val="28"/>
          <w:szCs w:val="28"/>
        </w:rPr>
        <w:t>Книговыдача за 2024 г. всего составила 241504</w:t>
      </w:r>
      <w:r w:rsidRPr="00606DBA">
        <w:rPr>
          <w:rFonts w:ascii="Times New Roman" w:hAnsi="Times New Roman"/>
          <w:color w:val="FF0000"/>
          <w:sz w:val="28"/>
          <w:szCs w:val="28"/>
        </w:rPr>
        <w:t xml:space="preserve"> </w:t>
      </w:r>
      <w:r w:rsidRPr="00606DBA">
        <w:rPr>
          <w:rFonts w:ascii="Times New Roman" w:hAnsi="Times New Roman"/>
          <w:sz w:val="28"/>
          <w:szCs w:val="28"/>
        </w:rPr>
        <w:t>экз.</w:t>
      </w:r>
      <w:r w:rsidRPr="00606DBA">
        <w:rPr>
          <w:rFonts w:ascii="Times New Roman" w:hAnsi="Times New Roman"/>
          <w:color w:val="FF0000"/>
          <w:sz w:val="28"/>
          <w:szCs w:val="28"/>
        </w:rPr>
        <w:t xml:space="preserve"> </w:t>
      </w:r>
      <w:r w:rsidRPr="00606DBA">
        <w:rPr>
          <w:rFonts w:ascii="Times New Roman" w:hAnsi="Times New Roman"/>
          <w:sz w:val="28"/>
          <w:szCs w:val="28"/>
        </w:rPr>
        <w:t>(+11512 экз. к 2023 г.)</w:t>
      </w:r>
    </w:p>
    <w:p w:rsidR="003E52D7" w:rsidRPr="00606DBA" w:rsidRDefault="003E52D7" w:rsidP="003E52D7">
      <w:pPr>
        <w:widowControl w:val="0"/>
        <w:pBdr>
          <w:bottom w:val="single" w:sz="4" w:space="6" w:color="FFFFFF"/>
        </w:pBdr>
        <w:tabs>
          <w:tab w:val="left" w:pos="0"/>
        </w:tabs>
        <w:autoSpaceDE w:val="0"/>
        <w:spacing w:after="0" w:line="240" w:lineRule="auto"/>
        <w:ind w:firstLine="709"/>
        <w:jc w:val="both"/>
        <w:rPr>
          <w:rFonts w:ascii="Times New Roman" w:hAnsi="Times New Roman"/>
          <w:color w:val="FF0000"/>
          <w:sz w:val="28"/>
          <w:szCs w:val="28"/>
        </w:rPr>
      </w:pPr>
      <w:r w:rsidRPr="00606DBA">
        <w:rPr>
          <w:rFonts w:ascii="Times New Roman" w:hAnsi="Times New Roman"/>
          <w:sz w:val="28"/>
          <w:szCs w:val="28"/>
        </w:rPr>
        <w:t xml:space="preserve">По итогам за 2024 г. года организовано </w:t>
      </w:r>
      <w:proofErr w:type="gramStart"/>
      <w:r w:rsidRPr="00606DBA">
        <w:rPr>
          <w:rFonts w:ascii="Times New Roman" w:hAnsi="Times New Roman"/>
          <w:sz w:val="28"/>
          <w:szCs w:val="28"/>
        </w:rPr>
        <w:t>50  выездов</w:t>
      </w:r>
      <w:proofErr w:type="gramEnd"/>
      <w:r w:rsidRPr="00606DBA">
        <w:rPr>
          <w:rFonts w:ascii="Times New Roman" w:hAnsi="Times New Roman"/>
          <w:sz w:val="28"/>
          <w:szCs w:val="28"/>
        </w:rPr>
        <w:t xml:space="preserve"> </w:t>
      </w:r>
      <w:proofErr w:type="spellStart"/>
      <w:r w:rsidRPr="00606DBA">
        <w:rPr>
          <w:rFonts w:ascii="Times New Roman" w:hAnsi="Times New Roman"/>
          <w:sz w:val="28"/>
          <w:szCs w:val="28"/>
        </w:rPr>
        <w:t>библиобуса</w:t>
      </w:r>
      <w:proofErr w:type="spellEnd"/>
      <w:r w:rsidRPr="00606DBA">
        <w:rPr>
          <w:rFonts w:ascii="Times New Roman" w:hAnsi="Times New Roman"/>
          <w:sz w:val="28"/>
          <w:szCs w:val="28"/>
        </w:rPr>
        <w:t xml:space="preserve">  (+8 выездов к 2023г.)  Мобильные стоянки организованы в д. </w:t>
      </w:r>
      <w:proofErr w:type="spellStart"/>
      <w:r w:rsidRPr="00606DBA">
        <w:rPr>
          <w:rFonts w:ascii="Times New Roman" w:hAnsi="Times New Roman"/>
          <w:sz w:val="28"/>
          <w:szCs w:val="28"/>
        </w:rPr>
        <w:t>Игинка</w:t>
      </w:r>
      <w:proofErr w:type="spellEnd"/>
      <w:r w:rsidRPr="00606DBA">
        <w:rPr>
          <w:rFonts w:ascii="Times New Roman" w:hAnsi="Times New Roman"/>
          <w:sz w:val="28"/>
          <w:szCs w:val="28"/>
        </w:rPr>
        <w:t xml:space="preserve">, п. </w:t>
      </w:r>
      <w:proofErr w:type="spellStart"/>
      <w:r w:rsidRPr="00606DBA">
        <w:rPr>
          <w:rFonts w:ascii="Times New Roman" w:hAnsi="Times New Roman"/>
          <w:sz w:val="28"/>
          <w:szCs w:val="28"/>
        </w:rPr>
        <w:t>Тимонино</w:t>
      </w:r>
      <w:proofErr w:type="spellEnd"/>
      <w:r w:rsidRPr="00606DBA">
        <w:rPr>
          <w:rFonts w:ascii="Times New Roman" w:hAnsi="Times New Roman"/>
          <w:sz w:val="28"/>
          <w:szCs w:val="28"/>
        </w:rPr>
        <w:t xml:space="preserve">, д. Карловка, ул. Армейская, д. Карловка, ул. Мира, 67А. Количество пользователей – 167 человек (+4 к 2023 г.), число посещений – 1015, книговыдача – 3570 экземпляров. В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 целью библиотечного обслуживания служащих организован пункт выдачи книг. В 2024 году организовано 10 выездов, обслужено 62 читателей, число посещений – 502, книговыдача – 1965 экземпляра.</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Книжные фонды библиотек пополнились новыми экземплярами книг.</w:t>
      </w:r>
    </w:p>
    <w:p w:rsidR="003F2707" w:rsidRPr="00606DBA" w:rsidRDefault="003F2707" w:rsidP="003F2707">
      <w:pPr>
        <w:widowControl w:val="0"/>
        <w:pBdr>
          <w:bottom w:val="single" w:sz="4" w:space="6" w:color="FFFFFF"/>
        </w:pBdr>
        <w:tabs>
          <w:tab w:val="left" w:pos="0"/>
        </w:tabs>
        <w:autoSpaceDE w:val="0"/>
        <w:spacing w:after="0" w:line="240" w:lineRule="auto"/>
        <w:ind w:firstLine="709"/>
        <w:contextualSpacing/>
        <w:jc w:val="right"/>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Таблица 12.1.6.</w:t>
      </w:r>
    </w:p>
    <w:tbl>
      <w:tblPr>
        <w:tblStyle w:val="61"/>
        <w:tblW w:w="9526" w:type="dxa"/>
        <w:tblInd w:w="108" w:type="dxa"/>
        <w:tblLook w:val="04A0" w:firstRow="1" w:lastRow="0" w:firstColumn="1" w:lastColumn="0" w:noHBand="0" w:noVBand="1"/>
      </w:tblPr>
      <w:tblGrid>
        <w:gridCol w:w="3715"/>
        <w:gridCol w:w="1134"/>
        <w:gridCol w:w="1134"/>
        <w:gridCol w:w="1134"/>
        <w:gridCol w:w="1134"/>
        <w:gridCol w:w="1275"/>
      </w:tblGrid>
      <w:tr w:rsidR="00F346B8" w:rsidRPr="00606DBA" w:rsidTr="00F346B8">
        <w:tc>
          <w:tcPr>
            <w:tcW w:w="3715"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134"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134"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134"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2022 год </w:t>
            </w:r>
          </w:p>
        </w:tc>
        <w:tc>
          <w:tcPr>
            <w:tcW w:w="1134"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275"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F346B8" w:rsidRPr="00606DBA" w:rsidTr="00F346B8">
        <w:tc>
          <w:tcPr>
            <w:tcW w:w="3715" w:type="dxa"/>
          </w:tcPr>
          <w:p w:rsidR="00F346B8" w:rsidRPr="00606DBA" w:rsidRDefault="00F346B8"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 xml:space="preserve">Количество экземпляров книг, шт. </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+1 834 </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+2 709</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+2 347 </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1482</w:t>
            </w:r>
          </w:p>
        </w:tc>
        <w:tc>
          <w:tcPr>
            <w:tcW w:w="1275"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1269</w:t>
            </w:r>
          </w:p>
        </w:tc>
      </w:tr>
    </w:tbl>
    <w:p w:rsidR="003E52D7" w:rsidRPr="00606DBA" w:rsidRDefault="003E52D7" w:rsidP="003E52D7">
      <w:pPr>
        <w:widowControl w:val="0"/>
        <w:pBdr>
          <w:bottom w:val="single" w:sz="4" w:space="8" w:color="FFFFFF"/>
        </w:pBdr>
        <w:tabs>
          <w:tab w:val="left" w:pos="0"/>
        </w:tabs>
        <w:autoSpaceDE w:val="0"/>
        <w:spacing w:after="0" w:line="240" w:lineRule="auto"/>
        <w:contextualSpacing/>
        <w:jc w:val="right"/>
        <w:rPr>
          <w:rFonts w:ascii="Times New Roman" w:eastAsia="Times New Roman" w:hAnsi="Times New Roman"/>
          <w:sz w:val="28"/>
          <w:szCs w:val="28"/>
          <w:lang w:eastAsia="ru-RU"/>
        </w:rPr>
      </w:pPr>
    </w:p>
    <w:p w:rsidR="003F2707" w:rsidRPr="00606DBA" w:rsidRDefault="003F2707" w:rsidP="003E52D7">
      <w:pPr>
        <w:widowControl w:val="0"/>
        <w:pBdr>
          <w:bottom w:val="single" w:sz="4" w:space="8" w:color="FFFFFF"/>
        </w:pBdr>
        <w:tabs>
          <w:tab w:val="left" w:pos="0"/>
        </w:tabs>
        <w:autoSpaceDE w:val="0"/>
        <w:spacing w:after="0" w:line="240" w:lineRule="auto"/>
        <w:contextualSpacing/>
        <w:jc w:val="right"/>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Таблица 12.1.7.</w:t>
      </w:r>
    </w:p>
    <w:tbl>
      <w:tblPr>
        <w:tblStyle w:val="61"/>
        <w:tblW w:w="9555" w:type="dxa"/>
        <w:tblInd w:w="108" w:type="dxa"/>
        <w:tblLayout w:type="fixed"/>
        <w:tblLook w:val="04A0" w:firstRow="1" w:lastRow="0" w:firstColumn="1" w:lastColumn="0" w:noHBand="0" w:noVBand="1"/>
      </w:tblPr>
      <w:tblGrid>
        <w:gridCol w:w="3715"/>
        <w:gridCol w:w="1163"/>
        <w:gridCol w:w="1134"/>
        <w:gridCol w:w="1134"/>
        <w:gridCol w:w="1134"/>
        <w:gridCol w:w="1275"/>
      </w:tblGrid>
      <w:tr w:rsidR="00F346B8" w:rsidRPr="00606DBA" w:rsidTr="00F346B8">
        <w:tc>
          <w:tcPr>
            <w:tcW w:w="3715"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163"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134"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134"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134"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275" w:type="dxa"/>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F346B8" w:rsidRPr="00606DBA" w:rsidTr="00F346B8">
        <w:tc>
          <w:tcPr>
            <w:tcW w:w="3715" w:type="dxa"/>
          </w:tcPr>
          <w:p w:rsidR="00F346B8" w:rsidRPr="00606DBA" w:rsidRDefault="00F346B8"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Федеральный бюджет, тыс. руб.</w:t>
            </w:r>
          </w:p>
        </w:tc>
        <w:tc>
          <w:tcPr>
            <w:tcW w:w="1163"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13,30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110,30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257,60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232,70</w:t>
            </w:r>
          </w:p>
        </w:tc>
        <w:tc>
          <w:tcPr>
            <w:tcW w:w="1275"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210,60</w:t>
            </w:r>
          </w:p>
        </w:tc>
      </w:tr>
      <w:tr w:rsidR="00F346B8" w:rsidRPr="00606DBA" w:rsidTr="00F346B8">
        <w:tc>
          <w:tcPr>
            <w:tcW w:w="3715" w:type="dxa"/>
          </w:tcPr>
          <w:p w:rsidR="00F346B8" w:rsidRPr="00606DBA" w:rsidRDefault="00F346B8"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 xml:space="preserve">Краевой бюджет, </w:t>
            </w:r>
          </w:p>
          <w:p w:rsidR="00F346B8" w:rsidRPr="00606DBA" w:rsidRDefault="00F346B8"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тыс. руб.</w:t>
            </w:r>
          </w:p>
        </w:tc>
        <w:tc>
          <w:tcPr>
            <w:tcW w:w="1163"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267,10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267,10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266,80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267,30</w:t>
            </w:r>
          </w:p>
        </w:tc>
        <w:tc>
          <w:tcPr>
            <w:tcW w:w="1275"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268,70</w:t>
            </w:r>
          </w:p>
        </w:tc>
      </w:tr>
      <w:tr w:rsidR="00F346B8" w:rsidRPr="00606DBA" w:rsidTr="00F346B8">
        <w:tc>
          <w:tcPr>
            <w:tcW w:w="3715" w:type="dxa"/>
          </w:tcPr>
          <w:p w:rsidR="00F346B8" w:rsidRPr="00606DBA" w:rsidRDefault="00F346B8"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Местный бюджет, тыс. руб.</w:t>
            </w:r>
          </w:p>
        </w:tc>
        <w:tc>
          <w:tcPr>
            <w:tcW w:w="1163"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100,00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76,10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70,00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70,00</w:t>
            </w:r>
          </w:p>
        </w:tc>
        <w:tc>
          <w:tcPr>
            <w:tcW w:w="1275"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110,00</w:t>
            </w:r>
          </w:p>
        </w:tc>
      </w:tr>
      <w:tr w:rsidR="00F346B8" w:rsidRPr="00606DBA" w:rsidTr="00F346B8">
        <w:trPr>
          <w:trHeight w:val="345"/>
        </w:trPr>
        <w:tc>
          <w:tcPr>
            <w:tcW w:w="3715" w:type="dxa"/>
          </w:tcPr>
          <w:p w:rsidR="00F346B8" w:rsidRPr="00606DBA" w:rsidRDefault="00F346B8"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 xml:space="preserve">Внебюджетные фонды, </w:t>
            </w:r>
          </w:p>
          <w:p w:rsidR="00F346B8" w:rsidRPr="00606DBA" w:rsidRDefault="00F346B8"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 xml:space="preserve">тыс. руб. </w:t>
            </w:r>
          </w:p>
        </w:tc>
        <w:tc>
          <w:tcPr>
            <w:tcW w:w="1163"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194,42</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657,20</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375,35</w:t>
            </w:r>
          </w:p>
        </w:tc>
        <w:tc>
          <w:tcPr>
            <w:tcW w:w="1134"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82,62</w:t>
            </w:r>
          </w:p>
        </w:tc>
        <w:tc>
          <w:tcPr>
            <w:tcW w:w="1275" w:type="dxa"/>
            <w:vAlign w:val="center"/>
          </w:tcPr>
          <w:p w:rsidR="00F346B8" w:rsidRPr="00606DBA" w:rsidRDefault="00F346B8"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180,51</w:t>
            </w:r>
          </w:p>
        </w:tc>
      </w:tr>
    </w:tbl>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eastAsia="Times New Roman" w:hAnsi="Times New Roman"/>
          <w:sz w:val="28"/>
          <w:szCs w:val="28"/>
        </w:rPr>
      </w:pP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eastAsia="Times New Roman" w:hAnsi="Times New Roman"/>
          <w:sz w:val="28"/>
          <w:szCs w:val="28"/>
        </w:rPr>
      </w:pPr>
      <w:r w:rsidRPr="00606DBA">
        <w:rPr>
          <w:rFonts w:ascii="Times New Roman" w:eastAsia="Times New Roman" w:hAnsi="Times New Roman"/>
          <w:sz w:val="28"/>
          <w:szCs w:val="28"/>
        </w:rPr>
        <w:t xml:space="preserve">Центральная районная библиотека для людей с ослабленным зрением и </w:t>
      </w:r>
      <w:r w:rsidRPr="00606DBA">
        <w:rPr>
          <w:rFonts w:ascii="Times New Roman" w:eastAsia="Times New Roman" w:hAnsi="Times New Roman"/>
          <w:sz w:val="28"/>
          <w:szCs w:val="28"/>
        </w:rPr>
        <w:lastRenderedPageBreak/>
        <w:t xml:space="preserve">незрячих читателей формирует фонд специальных изданий, изданных рельефно-точечным шрифтом Брайля и книги с укрупненным шрифтом. </w:t>
      </w:r>
    </w:p>
    <w:p w:rsidR="003F2707" w:rsidRPr="00606DBA" w:rsidRDefault="003F2707" w:rsidP="003F2707">
      <w:pPr>
        <w:widowControl w:val="0"/>
        <w:pBdr>
          <w:bottom w:val="single" w:sz="4" w:space="6" w:color="FFFFFF"/>
        </w:pBdr>
        <w:tabs>
          <w:tab w:val="left" w:pos="0"/>
        </w:tabs>
        <w:autoSpaceDE w:val="0"/>
        <w:spacing w:after="0" w:line="240" w:lineRule="auto"/>
        <w:ind w:firstLine="709"/>
        <w:contextualSpacing/>
        <w:jc w:val="right"/>
        <w:rPr>
          <w:rFonts w:ascii="Times New Roman" w:eastAsia="Times New Roman" w:hAnsi="Times New Roman"/>
          <w:sz w:val="28"/>
          <w:szCs w:val="28"/>
        </w:rPr>
      </w:pPr>
      <w:r w:rsidRPr="00606DBA">
        <w:rPr>
          <w:rFonts w:ascii="Times New Roman" w:eastAsia="Times New Roman" w:hAnsi="Times New Roman"/>
          <w:sz w:val="28"/>
          <w:szCs w:val="28"/>
        </w:rPr>
        <w:t>Таблица 12.1.8.</w:t>
      </w:r>
    </w:p>
    <w:tbl>
      <w:tblPr>
        <w:tblStyle w:val="61"/>
        <w:tblW w:w="9526" w:type="dxa"/>
        <w:tblInd w:w="108" w:type="dxa"/>
        <w:tblLook w:val="04A0" w:firstRow="1" w:lastRow="0" w:firstColumn="1" w:lastColumn="0" w:noHBand="0" w:noVBand="1"/>
      </w:tblPr>
      <w:tblGrid>
        <w:gridCol w:w="3188"/>
        <w:gridCol w:w="1758"/>
        <w:gridCol w:w="1939"/>
        <w:gridCol w:w="1507"/>
        <w:gridCol w:w="1134"/>
      </w:tblGrid>
      <w:tr w:rsidR="003E52D7" w:rsidRPr="00606DBA" w:rsidTr="003F2707">
        <w:trPr>
          <w:trHeight w:val="300"/>
        </w:trPr>
        <w:tc>
          <w:tcPr>
            <w:tcW w:w="3188"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758"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939"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2022 год </w:t>
            </w:r>
          </w:p>
        </w:tc>
        <w:tc>
          <w:tcPr>
            <w:tcW w:w="1507"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134"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2024 год </w:t>
            </w:r>
          </w:p>
        </w:tc>
      </w:tr>
      <w:tr w:rsidR="003E52D7" w:rsidRPr="00606DBA" w:rsidTr="003F2707">
        <w:trPr>
          <w:trHeight w:val="915"/>
        </w:trPr>
        <w:tc>
          <w:tcPr>
            <w:tcW w:w="3188" w:type="dxa"/>
          </w:tcPr>
          <w:p w:rsidR="003E52D7" w:rsidRPr="00606DBA" w:rsidRDefault="003E52D7"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 xml:space="preserve">Количество экземпляров книг, шт. </w:t>
            </w:r>
          </w:p>
        </w:tc>
        <w:tc>
          <w:tcPr>
            <w:tcW w:w="1758"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10</w:t>
            </w:r>
          </w:p>
        </w:tc>
        <w:tc>
          <w:tcPr>
            <w:tcW w:w="193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45 </w:t>
            </w:r>
          </w:p>
        </w:tc>
        <w:tc>
          <w:tcPr>
            <w:tcW w:w="1507"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37</w:t>
            </w:r>
          </w:p>
        </w:tc>
        <w:tc>
          <w:tcPr>
            <w:tcW w:w="1134"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39</w:t>
            </w:r>
          </w:p>
        </w:tc>
      </w:tr>
      <w:tr w:rsidR="003E52D7" w:rsidRPr="00606DBA" w:rsidTr="003F2707">
        <w:trPr>
          <w:trHeight w:val="314"/>
        </w:trPr>
        <w:tc>
          <w:tcPr>
            <w:tcW w:w="3188" w:type="dxa"/>
          </w:tcPr>
          <w:p w:rsidR="003E52D7" w:rsidRPr="00606DBA" w:rsidRDefault="003E52D7"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 xml:space="preserve">Сумма, руб. </w:t>
            </w:r>
          </w:p>
        </w:tc>
        <w:tc>
          <w:tcPr>
            <w:tcW w:w="1758"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8 225</w:t>
            </w:r>
          </w:p>
        </w:tc>
        <w:tc>
          <w:tcPr>
            <w:tcW w:w="1939"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sz w:val="24"/>
                <w:szCs w:val="24"/>
              </w:rPr>
              <w:t xml:space="preserve">34 377 </w:t>
            </w:r>
          </w:p>
        </w:tc>
        <w:tc>
          <w:tcPr>
            <w:tcW w:w="1507"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25 067</w:t>
            </w:r>
          </w:p>
        </w:tc>
        <w:tc>
          <w:tcPr>
            <w:tcW w:w="1134" w:type="dxa"/>
            <w:vAlign w:val="center"/>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34129</w:t>
            </w:r>
          </w:p>
        </w:tc>
      </w:tr>
    </w:tbl>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eastAsia="Times New Roman" w:hAnsi="Times New Roman"/>
          <w:sz w:val="28"/>
          <w:szCs w:val="28"/>
        </w:rPr>
      </w:pP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Всего в фонде 199 экземпляров </w:t>
      </w:r>
      <w:proofErr w:type="spellStart"/>
      <w:r w:rsidRPr="00606DBA">
        <w:rPr>
          <w:rFonts w:ascii="Times New Roman" w:hAnsi="Times New Roman"/>
          <w:sz w:val="28"/>
          <w:szCs w:val="28"/>
        </w:rPr>
        <w:t>крупношрифтовых</w:t>
      </w:r>
      <w:proofErr w:type="spellEnd"/>
      <w:r w:rsidRPr="00606DBA">
        <w:rPr>
          <w:rFonts w:ascii="Times New Roman" w:hAnsi="Times New Roman"/>
          <w:sz w:val="28"/>
          <w:szCs w:val="28"/>
        </w:rPr>
        <w:t xml:space="preserve"> и шрифтом Брайля.</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В соответствии с Федеральным законом от 14.07.2022 № 255-ФЗ «О контроле за деятельностью лиц, находящихся под иностранным влиянием» активно ведется работа по выявлению в фондах библиотек изданий, авторами которых являются лица, внесенные в Реестр иностранных агентов. Выявленная литература изъята из открытого доступа, на книжных формулярах проставлена маркировка «Автор признан иностранным агентом», в библиографических записях электронного и традиционного каталогов также проставлена маркировка, с указанием даты включения автора в Реестр иностранных агентов.</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За 2024 г. библиотеками района проведено 1053 культурно-массовых мероприятий для пользователей разных возрастных </w:t>
      </w:r>
      <w:proofErr w:type="gramStart"/>
      <w:r w:rsidRPr="00606DBA">
        <w:rPr>
          <w:rFonts w:ascii="Times New Roman" w:hAnsi="Times New Roman"/>
          <w:sz w:val="28"/>
          <w:szCs w:val="28"/>
        </w:rPr>
        <w:t>категорий  (</w:t>
      </w:r>
      <w:proofErr w:type="gramEnd"/>
      <w:r w:rsidRPr="00606DBA">
        <w:rPr>
          <w:rFonts w:ascii="Times New Roman" w:hAnsi="Times New Roman"/>
          <w:sz w:val="28"/>
          <w:szCs w:val="28"/>
        </w:rPr>
        <w:t>+36 к 2023 г.). В библиотеках работает 14 клубов по интересам, из них 3 для подростков и молодежи (+1 к 2023 г.), 4 - детских и 7 для пожилых людей.</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Библиотечным обслуживанием охвачены 68,7% населения. Основные группы пользователей библиотеки: пенсионеры, учащиеся школ, молодёжь, дети. В библиотеках сочетаются различные виды и формы обслуживания читателей: информационное, досуговое, культурно-просветительское.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Реализация Всероссийского проекта «Пушкинская карта». </w:t>
      </w:r>
    </w:p>
    <w:p w:rsidR="003E52D7" w:rsidRPr="00606DBA" w:rsidRDefault="004A187D" w:rsidP="004A187D">
      <w:pPr>
        <w:widowControl w:val="0"/>
        <w:pBdr>
          <w:bottom w:val="single" w:sz="4" w:space="6" w:color="FFFFFF"/>
        </w:pBdr>
        <w:tabs>
          <w:tab w:val="left" w:pos="0"/>
        </w:tabs>
        <w:autoSpaceDE w:val="0"/>
        <w:spacing w:after="0" w:line="240" w:lineRule="auto"/>
        <w:ind w:firstLine="709"/>
        <w:contextualSpacing/>
        <w:jc w:val="right"/>
        <w:rPr>
          <w:rFonts w:ascii="Times New Roman" w:hAnsi="Times New Roman"/>
          <w:sz w:val="28"/>
          <w:szCs w:val="28"/>
        </w:rPr>
      </w:pPr>
      <w:r w:rsidRPr="00606DBA">
        <w:rPr>
          <w:rFonts w:ascii="Times New Roman" w:hAnsi="Times New Roman"/>
          <w:sz w:val="28"/>
          <w:szCs w:val="28"/>
        </w:rPr>
        <w:t>Таблица 12.1.9.</w:t>
      </w:r>
    </w:p>
    <w:tbl>
      <w:tblPr>
        <w:tblStyle w:val="a6"/>
        <w:tblW w:w="0" w:type="auto"/>
        <w:tblLook w:val="04A0" w:firstRow="1" w:lastRow="0" w:firstColumn="1" w:lastColumn="0" w:noHBand="0" w:noVBand="1"/>
      </w:tblPr>
      <w:tblGrid>
        <w:gridCol w:w="5280"/>
        <w:gridCol w:w="2195"/>
        <w:gridCol w:w="2011"/>
      </w:tblGrid>
      <w:tr w:rsidR="003E52D7" w:rsidRPr="00606DBA" w:rsidTr="003F2707">
        <w:tc>
          <w:tcPr>
            <w:tcW w:w="5612"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Наименование показателя</w:t>
            </w:r>
          </w:p>
        </w:tc>
        <w:tc>
          <w:tcPr>
            <w:tcW w:w="2321"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2023 г.</w:t>
            </w:r>
          </w:p>
        </w:tc>
        <w:tc>
          <w:tcPr>
            <w:tcW w:w="2120"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2024 г.</w:t>
            </w:r>
          </w:p>
        </w:tc>
      </w:tr>
      <w:tr w:rsidR="003E52D7" w:rsidRPr="00606DBA" w:rsidTr="003F2707">
        <w:tc>
          <w:tcPr>
            <w:tcW w:w="5612"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Количество библиотек, включенных в проект</w:t>
            </w:r>
          </w:p>
        </w:tc>
        <w:tc>
          <w:tcPr>
            <w:tcW w:w="2321"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6</w:t>
            </w:r>
          </w:p>
        </w:tc>
        <w:tc>
          <w:tcPr>
            <w:tcW w:w="2120"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8</w:t>
            </w:r>
          </w:p>
        </w:tc>
      </w:tr>
      <w:tr w:rsidR="003E52D7" w:rsidRPr="00606DBA" w:rsidTr="003F2707">
        <w:tc>
          <w:tcPr>
            <w:tcW w:w="5612"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Количество проведенных мероприятий</w:t>
            </w:r>
          </w:p>
        </w:tc>
        <w:tc>
          <w:tcPr>
            <w:tcW w:w="2321"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18</w:t>
            </w:r>
          </w:p>
        </w:tc>
        <w:tc>
          <w:tcPr>
            <w:tcW w:w="2120"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65</w:t>
            </w:r>
          </w:p>
        </w:tc>
      </w:tr>
      <w:tr w:rsidR="003E52D7" w:rsidRPr="00606DBA" w:rsidTr="003F2707">
        <w:tc>
          <w:tcPr>
            <w:tcW w:w="5612"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Сумму приобретенных билетов на мероприятия, руб.</w:t>
            </w:r>
          </w:p>
        </w:tc>
        <w:tc>
          <w:tcPr>
            <w:tcW w:w="2321"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22 647,90</w:t>
            </w:r>
          </w:p>
        </w:tc>
        <w:tc>
          <w:tcPr>
            <w:tcW w:w="2120"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106 892,40</w:t>
            </w:r>
          </w:p>
        </w:tc>
      </w:tr>
      <w:tr w:rsidR="003E52D7" w:rsidRPr="00606DBA" w:rsidTr="003F2707">
        <w:tc>
          <w:tcPr>
            <w:tcW w:w="5612"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Количество человек, посетивших мероприятия</w:t>
            </w:r>
          </w:p>
        </w:tc>
        <w:tc>
          <w:tcPr>
            <w:tcW w:w="2321"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252</w:t>
            </w:r>
          </w:p>
        </w:tc>
        <w:tc>
          <w:tcPr>
            <w:tcW w:w="2120" w:type="dxa"/>
          </w:tcPr>
          <w:p w:rsidR="003E52D7" w:rsidRPr="00606DBA" w:rsidRDefault="003E52D7" w:rsidP="003F2707">
            <w:pPr>
              <w:widowControl w:val="0"/>
              <w:tabs>
                <w:tab w:val="left" w:pos="0"/>
              </w:tabs>
              <w:autoSpaceDE w:val="0"/>
              <w:spacing w:after="0" w:line="240" w:lineRule="auto"/>
              <w:contextualSpacing/>
              <w:jc w:val="both"/>
              <w:rPr>
                <w:rFonts w:ascii="Times New Roman" w:hAnsi="Times New Roman"/>
                <w:sz w:val="24"/>
                <w:szCs w:val="24"/>
              </w:rPr>
            </w:pPr>
            <w:r w:rsidRPr="00606DBA">
              <w:rPr>
                <w:rFonts w:ascii="Times New Roman" w:hAnsi="Times New Roman"/>
                <w:sz w:val="24"/>
                <w:szCs w:val="24"/>
              </w:rPr>
              <w:t>824</w:t>
            </w:r>
          </w:p>
        </w:tc>
      </w:tr>
    </w:tbl>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Всего от приносящей доход деятельности получено средств – 74</w:t>
      </w:r>
      <w:r w:rsidR="00E35934" w:rsidRPr="00606DBA">
        <w:rPr>
          <w:rFonts w:ascii="Times New Roman" w:hAnsi="Times New Roman"/>
          <w:sz w:val="28"/>
          <w:szCs w:val="28"/>
        </w:rPr>
        <w:t>,</w:t>
      </w:r>
      <w:r w:rsidRPr="00606DBA">
        <w:rPr>
          <w:rFonts w:ascii="Times New Roman" w:hAnsi="Times New Roman"/>
          <w:sz w:val="28"/>
          <w:szCs w:val="28"/>
        </w:rPr>
        <w:t>2</w:t>
      </w:r>
      <w:r w:rsidR="00E35934" w:rsidRPr="00606DBA">
        <w:rPr>
          <w:rFonts w:ascii="Times New Roman" w:hAnsi="Times New Roman"/>
          <w:sz w:val="28"/>
          <w:szCs w:val="28"/>
        </w:rPr>
        <w:t>7 тыс.</w:t>
      </w:r>
      <w:r w:rsidRPr="00606DBA">
        <w:rPr>
          <w:rFonts w:ascii="Times New Roman" w:hAnsi="Times New Roman"/>
          <w:sz w:val="28"/>
          <w:szCs w:val="28"/>
        </w:rPr>
        <w:t xml:space="preserve"> руб</w:t>
      </w:r>
      <w:r w:rsidR="00E35934" w:rsidRPr="00606DBA">
        <w:rPr>
          <w:rFonts w:ascii="Times New Roman" w:hAnsi="Times New Roman"/>
          <w:sz w:val="28"/>
          <w:szCs w:val="28"/>
        </w:rPr>
        <w:t>лей</w:t>
      </w:r>
      <w:r w:rsidRPr="00606DBA">
        <w:rPr>
          <w:rFonts w:ascii="Times New Roman" w:hAnsi="Times New Roman"/>
          <w:sz w:val="28"/>
          <w:szCs w:val="28"/>
        </w:rPr>
        <w:t xml:space="preserve"> она распределена: </w:t>
      </w:r>
    </w:p>
    <w:p w:rsidR="003E52D7" w:rsidRPr="00606DBA" w:rsidRDefault="003E52D7" w:rsidP="003E52D7">
      <w:pPr>
        <w:widowControl w:val="0"/>
        <w:numPr>
          <w:ilvl w:val="0"/>
          <w:numId w:val="29"/>
        </w:numPr>
        <w:pBdr>
          <w:bottom w:val="single" w:sz="4" w:space="6"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основные средства (стремянки для 2-х библиотек) -7</w:t>
      </w:r>
      <w:r w:rsidR="00E35934" w:rsidRPr="00606DBA">
        <w:rPr>
          <w:rFonts w:ascii="Times New Roman" w:hAnsi="Times New Roman"/>
          <w:sz w:val="28"/>
          <w:szCs w:val="28"/>
        </w:rPr>
        <w:t>,</w:t>
      </w:r>
      <w:r w:rsidRPr="00606DBA">
        <w:rPr>
          <w:rFonts w:ascii="Times New Roman" w:hAnsi="Times New Roman"/>
          <w:sz w:val="28"/>
          <w:szCs w:val="28"/>
        </w:rPr>
        <w:t>20</w:t>
      </w:r>
      <w:r w:rsidR="00E35934" w:rsidRPr="00606DBA">
        <w:rPr>
          <w:rFonts w:ascii="Times New Roman" w:hAnsi="Times New Roman"/>
          <w:sz w:val="28"/>
          <w:szCs w:val="28"/>
        </w:rPr>
        <w:t xml:space="preserve"> тыс. рублей.</w:t>
      </w:r>
    </w:p>
    <w:p w:rsidR="003E52D7" w:rsidRPr="00606DBA" w:rsidRDefault="003E52D7" w:rsidP="003E52D7">
      <w:pPr>
        <w:widowControl w:val="0"/>
        <w:numPr>
          <w:ilvl w:val="0"/>
          <w:numId w:val="29"/>
        </w:numPr>
        <w:pBdr>
          <w:bottom w:val="single" w:sz="4" w:space="6"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Канцтовары -51</w:t>
      </w:r>
      <w:r w:rsidR="00E35934" w:rsidRPr="00606DBA">
        <w:rPr>
          <w:rFonts w:ascii="Times New Roman" w:hAnsi="Times New Roman"/>
          <w:sz w:val="28"/>
          <w:szCs w:val="28"/>
        </w:rPr>
        <w:t>,72 тыс. рублей.</w:t>
      </w:r>
    </w:p>
    <w:p w:rsidR="003E52D7" w:rsidRPr="00606DBA" w:rsidRDefault="00E35934" w:rsidP="003E52D7">
      <w:pPr>
        <w:widowControl w:val="0"/>
        <w:numPr>
          <w:ilvl w:val="0"/>
          <w:numId w:val="29"/>
        </w:numPr>
        <w:pBdr>
          <w:bottom w:val="single" w:sz="4" w:space="6" w:color="FFFFFF"/>
        </w:pBdr>
        <w:tabs>
          <w:tab w:val="left" w:pos="0"/>
        </w:tabs>
        <w:autoSpaceDE w:val="0"/>
        <w:spacing w:after="0" w:line="240" w:lineRule="auto"/>
        <w:contextualSpacing/>
        <w:jc w:val="both"/>
        <w:rPr>
          <w:rFonts w:ascii="Times New Roman" w:hAnsi="Times New Roman"/>
          <w:sz w:val="28"/>
          <w:szCs w:val="28"/>
        </w:rPr>
      </w:pPr>
      <w:proofErr w:type="spellStart"/>
      <w:r w:rsidRPr="00606DBA">
        <w:rPr>
          <w:rFonts w:ascii="Times New Roman" w:hAnsi="Times New Roman"/>
          <w:sz w:val="28"/>
          <w:szCs w:val="28"/>
        </w:rPr>
        <w:t>Хозтовары</w:t>
      </w:r>
      <w:proofErr w:type="spellEnd"/>
      <w:r w:rsidRPr="00606DBA">
        <w:rPr>
          <w:rFonts w:ascii="Times New Roman" w:hAnsi="Times New Roman"/>
          <w:sz w:val="28"/>
          <w:szCs w:val="28"/>
        </w:rPr>
        <w:t xml:space="preserve"> (краска)</w:t>
      </w:r>
      <w:r w:rsidRPr="00606DBA">
        <w:rPr>
          <w:rFonts w:ascii="Times New Roman" w:hAnsi="Times New Roman"/>
          <w:sz w:val="28"/>
          <w:szCs w:val="28"/>
        </w:rPr>
        <w:tab/>
        <w:t>- 4,</w:t>
      </w:r>
      <w:r w:rsidR="003E52D7" w:rsidRPr="00606DBA">
        <w:rPr>
          <w:rFonts w:ascii="Times New Roman" w:hAnsi="Times New Roman"/>
          <w:sz w:val="28"/>
          <w:szCs w:val="28"/>
        </w:rPr>
        <w:t>15</w:t>
      </w:r>
      <w:r w:rsidRPr="00606DBA">
        <w:rPr>
          <w:rFonts w:ascii="Times New Roman" w:hAnsi="Times New Roman"/>
          <w:sz w:val="28"/>
          <w:szCs w:val="28"/>
        </w:rPr>
        <w:t xml:space="preserve"> тыс. рублей.</w:t>
      </w:r>
    </w:p>
    <w:p w:rsidR="003E52D7" w:rsidRPr="00606DBA" w:rsidRDefault="003E52D7" w:rsidP="003E52D7">
      <w:pPr>
        <w:widowControl w:val="0"/>
        <w:numPr>
          <w:ilvl w:val="0"/>
          <w:numId w:val="29"/>
        </w:numPr>
        <w:pBdr>
          <w:bottom w:val="single" w:sz="4" w:space="6"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Ежегодный членский взнос Красноярской библ. ассоциации -4</w:t>
      </w:r>
      <w:r w:rsidR="00E35934" w:rsidRPr="00606DBA">
        <w:rPr>
          <w:rFonts w:ascii="Times New Roman" w:hAnsi="Times New Roman"/>
          <w:sz w:val="28"/>
          <w:szCs w:val="28"/>
        </w:rPr>
        <w:t>,</w:t>
      </w:r>
      <w:r w:rsidRPr="00606DBA">
        <w:rPr>
          <w:rFonts w:ascii="Times New Roman" w:hAnsi="Times New Roman"/>
          <w:sz w:val="28"/>
          <w:szCs w:val="28"/>
        </w:rPr>
        <w:t>00</w:t>
      </w:r>
      <w:r w:rsidR="00E35934" w:rsidRPr="00606DBA">
        <w:rPr>
          <w:rFonts w:ascii="Times New Roman" w:hAnsi="Times New Roman"/>
          <w:sz w:val="28"/>
          <w:szCs w:val="28"/>
        </w:rPr>
        <w:t xml:space="preserve"> тыс. рублей.</w:t>
      </w:r>
    </w:p>
    <w:p w:rsidR="003E52D7" w:rsidRPr="00606DBA" w:rsidRDefault="003E52D7" w:rsidP="003E52D7">
      <w:pPr>
        <w:widowControl w:val="0"/>
        <w:numPr>
          <w:ilvl w:val="0"/>
          <w:numId w:val="29"/>
        </w:numPr>
        <w:pBdr>
          <w:bottom w:val="single" w:sz="4" w:space="6"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Заправка картриджей – 2</w:t>
      </w:r>
      <w:r w:rsidR="00E35934" w:rsidRPr="00606DBA">
        <w:rPr>
          <w:rFonts w:ascii="Times New Roman" w:hAnsi="Times New Roman"/>
          <w:sz w:val="28"/>
          <w:szCs w:val="28"/>
        </w:rPr>
        <w:t>,</w:t>
      </w:r>
      <w:r w:rsidRPr="00606DBA">
        <w:rPr>
          <w:rFonts w:ascii="Times New Roman" w:hAnsi="Times New Roman"/>
          <w:sz w:val="28"/>
          <w:szCs w:val="28"/>
        </w:rPr>
        <w:t>80</w:t>
      </w:r>
      <w:r w:rsidR="00E35934" w:rsidRPr="00606DBA">
        <w:rPr>
          <w:rFonts w:ascii="Times New Roman" w:hAnsi="Times New Roman"/>
          <w:sz w:val="28"/>
          <w:szCs w:val="28"/>
        </w:rPr>
        <w:t xml:space="preserve"> тыс. рублей.</w:t>
      </w:r>
    </w:p>
    <w:p w:rsidR="003E52D7" w:rsidRPr="00606DBA" w:rsidRDefault="003E52D7" w:rsidP="003E52D7">
      <w:pPr>
        <w:widowControl w:val="0"/>
        <w:numPr>
          <w:ilvl w:val="0"/>
          <w:numId w:val="29"/>
        </w:numPr>
        <w:pBdr>
          <w:bottom w:val="single" w:sz="4" w:space="6"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Приобретение картриджей и чернил для принтеров – 4</w:t>
      </w:r>
      <w:r w:rsidR="00E35934" w:rsidRPr="00606DBA">
        <w:rPr>
          <w:rFonts w:ascii="Times New Roman" w:hAnsi="Times New Roman"/>
          <w:sz w:val="28"/>
          <w:szCs w:val="28"/>
        </w:rPr>
        <w:t>,40 тыс. рублей.</w:t>
      </w:r>
    </w:p>
    <w:p w:rsidR="003E52D7" w:rsidRPr="00606DBA" w:rsidRDefault="003E52D7" w:rsidP="003E52D7">
      <w:pPr>
        <w:widowControl w:val="0"/>
        <w:pBdr>
          <w:bottom w:val="single" w:sz="4" w:space="6"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lastRenderedPageBreak/>
        <w:tab/>
      </w:r>
      <w:r w:rsidRPr="00606DBA">
        <w:rPr>
          <w:rFonts w:ascii="Times New Roman" w:hAnsi="Times New Roman"/>
          <w:color w:val="FF0000"/>
          <w:sz w:val="28"/>
          <w:szCs w:val="28"/>
        </w:rPr>
        <w:t xml:space="preserve">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МБУК ЦРБ в течение года организованы и проведены районные конкурсы:</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ежегодный районный литературно-творческий конкурс «Книжный дозор 2023-2024», приуроченный к 100-летию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и 90-летию Красноярского края. В конкурсе приняли участие школьники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городов Ачинска и Красноярска, а также студенты.  Всего на конкурс было прислано 52 работы от 50 участников. Вышел номер</w:t>
      </w:r>
      <w:r w:rsidRPr="00606DBA">
        <w:t xml:space="preserve"> </w:t>
      </w:r>
      <w:r w:rsidRPr="00606DBA">
        <w:rPr>
          <w:rFonts w:ascii="Times New Roman" w:hAnsi="Times New Roman"/>
          <w:sz w:val="28"/>
          <w:szCs w:val="28"/>
        </w:rPr>
        <w:t>«Молодежного портала» с работами участников конкурса - специальный выпуск районной газеты «Уголок России».</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профессиональный смотр-конкурс для муниципальных библиотек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«100 лет на карте Красноярского края» с целью повышения профессионального мастерства и творческого потенциала библиотечных специалистов.</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- 4 апреля в библиотеках и школах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прошёл историко-краеведческий диктант «Люби и знай свой район», приуроченный к 100-летию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 целью продвижения знаний об истории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привлечения подростков и молодёжи к изучению исторического и культурного наследия района. Диктант проходил в очном и онлайн формате, приняли участие более 200 человек.</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реализован проект «Я эту землю родиной зову» в рамках краевого инфраструктурного проекта «Территория Красноярский край» на территории Малиновской сельской библиотекой на сумму 24</w:t>
      </w:r>
      <w:r w:rsidR="00E35934" w:rsidRPr="00606DBA">
        <w:rPr>
          <w:rFonts w:ascii="Times New Roman" w:hAnsi="Times New Roman"/>
          <w:sz w:val="28"/>
          <w:szCs w:val="28"/>
        </w:rPr>
        <w:t>,</w:t>
      </w:r>
      <w:r w:rsidRPr="00606DBA">
        <w:rPr>
          <w:rFonts w:ascii="Times New Roman" w:hAnsi="Times New Roman"/>
          <w:sz w:val="28"/>
          <w:szCs w:val="28"/>
        </w:rPr>
        <w:t>71</w:t>
      </w:r>
      <w:r w:rsidR="00E35934" w:rsidRPr="00606DBA">
        <w:rPr>
          <w:rFonts w:ascii="Times New Roman" w:hAnsi="Times New Roman"/>
          <w:sz w:val="28"/>
          <w:szCs w:val="28"/>
        </w:rPr>
        <w:t xml:space="preserve"> тыс. </w:t>
      </w:r>
      <w:r w:rsidRPr="00606DBA">
        <w:rPr>
          <w:rFonts w:ascii="Times New Roman" w:hAnsi="Times New Roman"/>
          <w:sz w:val="28"/>
          <w:szCs w:val="28"/>
        </w:rPr>
        <w:t xml:space="preserve"> руб</w:t>
      </w:r>
      <w:r w:rsidR="00E35934" w:rsidRPr="00606DBA">
        <w:rPr>
          <w:rFonts w:ascii="Times New Roman" w:hAnsi="Times New Roman"/>
          <w:sz w:val="28"/>
          <w:szCs w:val="28"/>
        </w:rPr>
        <w:t>лей</w:t>
      </w:r>
      <w:r w:rsidRPr="00606DBA">
        <w:rPr>
          <w:rFonts w:ascii="Times New Roman" w:hAnsi="Times New Roman"/>
          <w:sz w:val="28"/>
          <w:szCs w:val="28"/>
        </w:rPr>
        <w:t>.</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районный фотоконкурс «Прогулки по любимому району»;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Библиотеки района участвовали в районных мероприятиях, посвященных 100-летию со дня образования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Дню Победы, Дню России, Дню молодежи и других. Библиотеки приняли участие в ежегодной просветительской акции «Библионочь-2024»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приняли участие 2 библиотеки.</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Продолжается участие библиотек в краевом проекте Народный университет «Активное долголетие». В 2024/2025 учебном году набрали слушателей на 5 факультетов, 4-х территориях (в п. Тарутино два факультета): «Культура и искусство», «Культура досуга», «Здоровье», «Краеведение» и «Красота и здоровье». Программы факультетов включают в себя лекции квалифицированных преподавателей, практикумы, творческие встречи, мастер-классы, семинары и экскурсии. Всего записалось 61 человек (в 2023 году – 62) в возрасте 60+, многие записаны на 2 факультета.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Продолжается работа с целью увековечения памяти наибольшего количества участников Великой Отечественной войны 1941-1945 гг., призванных из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установлению их имен и судеб. Работа ведется на основании запроса администрации Губернатора Красноярского края от 13.10.2021 № 34-011780 «Об исполнении пункта 6 перечня поручений Президента Российской Федерации от 12.06.2021 № ПР-1006». Библиотекарями района ведется работа по сбору информации и подготовке материалов для </w:t>
      </w:r>
      <w:r w:rsidRPr="00606DBA">
        <w:rPr>
          <w:rFonts w:ascii="Times New Roman" w:hAnsi="Times New Roman"/>
          <w:sz w:val="28"/>
          <w:szCs w:val="28"/>
        </w:rPr>
        <w:lastRenderedPageBreak/>
        <w:t xml:space="preserve">краевой электронной Книги памяти. В результате кропотливой работы в 2023-2024 г. внесено в базу данные 2218 уникальных записи, 35 деревень и сел. Проводится работа со сбора дополнительных материалов по этим людям, уточняться сведения у возможных родственников.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За 2024 г. повысили свою квалификацию 3 человек на различных курсах повышения квалификации. Два человека учатся в Канском библиотечном колледже, по специальности «Библиотековедение».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К 100-летнему юбилею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специалисты центральной районной библиотеки издали ленту времени «ПРО100 об Ачинском районе». </w:t>
      </w:r>
      <w:hyperlink r:id="rId22" w:history="1">
        <w:r w:rsidRPr="00606DBA">
          <w:rPr>
            <w:rFonts w:ascii="Times New Roman" w:hAnsi="Times New Roman"/>
            <w:sz w:val="28"/>
            <w:szCs w:val="28"/>
          </w:rPr>
          <w:t>100 дат и событий</w:t>
        </w:r>
      </w:hyperlink>
      <w:r w:rsidRPr="00606DBA">
        <w:rPr>
          <w:rFonts w:ascii="Times New Roman" w:hAnsi="Times New Roman"/>
          <w:sz w:val="28"/>
          <w:szCs w:val="28"/>
        </w:rPr>
        <w:t xml:space="preserve"> показывают историю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начиная от с даты  образования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и до наших дней, и дополненное издание иллюстрированного информационно-краеведческого путеводителя «Памятники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Острой проблемой библиотек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остается слабая материально-техническая база. </w:t>
      </w:r>
    </w:p>
    <w:p w:rsidR="003E52D7" w:rsidRPr="00606DBA" w:rsidRDefault="003E52D7" w:rsidP="005E0BCC">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Компьютерный парк библиотек составил на конец </w:t>
      </w:r>
      <w:r w:rsidR="005E0BCC">
        <w:rPr>
          <w:rFonts w:ascii="Times New Roman" w:hAnsi="Times New Roman"/>
          <w:sz w:val="28"/>
          <w:szCs w:val="28"/>
        </w:rPr>
        <w:t xml:space="preserve">2024 </w:t>
      </w:r>
      <w:r w:rsidRPr="00606DBA">
        <w:rPr>
          <w:rFonts w:ascii="Times New Roman" w:hAnsi="Times New Roman"/>
          <w:sz w:val="28"/>
          <w:szCs w:val="28"/>
        </w:rPr>
        <w:t>года 50 единиц, копировально-множительная техника составила 50 ед. Компьютерный парк устарел на 94% и требует модернизации или полной замены. Последний компьютер приобретен в 2019 г.</w:t>
      </w: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eastAsia="Times New Roman" w:hAnsi="Times New Roman"/>
          <w:sz w:val="28"/>
          <w:szCs w:val="28"/>
        </w:rPr>
      </w:pPr>
      <w:r w:rsidRPr="00606DBA">
        <w:rPr>
          <w:rFonts w:ascii="Times New Roman" w:hAnsi="Times New Roman"/>
          <w:sz w:val="28"/>
          <w:szCs w:val="28"/>
        </w:rPr>
        <w:t xml:space="preserve">В рамках Соглашения о социально-экономическом сотрудничестве между муниципальным образованием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Красноярского края и АО «РУСАЛ Ачинск» </w:t>
      </w:r>
      <w:r w:rsidRPr="00606DBA">
        <w:rPr>
          <w:rFonts w:ascii="Times New Roman" w:eastAsia="Times New Roman" w:hAnsi="Times New Roman"/>
          <w:sz w:val="28"/>
          <w:szCs w:val="28"/>
        </w:rPr>
        <w:t>в учреждениях культуры проведены следующие работы:</w:t>
      </w:r>
    </w:p>
    <w:p w:rsidR="003E52D7" w:rsidRPr="00606DBA" w:rsidRDefault="004A187D" w:rsidP="003E52D7">
      <w:pPr>
        <w:widowControl w:val="0"/>
        <w:pBdr>
          <w:bottom w:val="single" w:sz="4" w:space="8" w:color="FFFFFF"/>
        </w:pBdr>
        <w:tabs>
          <w:tab w:val="left" w:pos="0"/>
        </w:tabs>
        <w:autoSpaceDE w:val="0"/>
        <w:spacing w:after="0" w:line="240" w:lineRule="auto"/>
        <w:contextualSpacing/>
        <w:jc w:val="right"/>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Таблица 12.1.10.</w:t>
      </w:r>
    </w:p>
    <w:tbl>
      <w:tblPr>
        <w:tblStyle w:val="a6"/>
        <w:tblW w:w="9755" w:type="dxa"/>
        <w:tblInd w:w="-147" w:type="dxa"/>
        <w:tblLayout w:type="fixed"/>
        <w:tblLook w:val="04A0" w:firstRow="1" w:lastRow="0" w:firstColumn="1" w:lastColumn="0" w:noHBand="0" w:noVBand="1"/>
      </w:tblPr>
      <w:tblGrid>
        <w:gridCol w:w="2694"/>
        <w:gridCol w:w="1701"/>
        <w:gridCol w:w="1701"/>
        <w:gridCol w:w="1559"/>
        <w:gridCol w:w="2100"/>
      </w:tblGrid>
      <w:tr w:rsidR="003E52D7" w:rsidRPr="00606DBA" w:rsidTr="00F346B8">
        <w:tc>
          <w:tcPr>
            <w:tcW w:w="2694"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 учреждения</w:t>
            </w:r>
          </w:p>
        </w:tc>
        <w:tc>
          <w:tcPr>
            <w:tcW w:w="1701"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2021 год, </w:t>
            </w:r>
          </w:p>
          <w:p w:rsidR="003E52D7" w:rsidRPr="00606DBA" w:rsidRDefault="00E35934"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тыс. </w:t>
            </w:r>
            <w:r w:rsidR="003E52D7" w:rsidRPr="00606DBA">
              <w:rPr>
                <w:rFonts w:ascii="Times New Roman" w:eastAsia="Times New Roman" w:hAnsi="Times New Roman"/>
                <w:sz w:val="24"/>
                <w:szCs w:val="24"/>
              </w:rPr>
              <w:t>руб.</w:t>
            </w:r>
          </w:p>
        </w:tc>
        <w:tc>
          <w:tcPr>
            <w:tcW w:w="1701"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p w:rsidR="003E52D7" w:rsidRPr="00606DBA" w:rsidRDefault="00E35934"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тыс. </w:t>
            </w:r>
            <w:r w:rsidR="003E52D7" w:rsidRPr="00606DBA">
              <w:rPr>
                <w:rFonts w:ascii="Times New Roman" w:eastAsia="Times New Roman" w:hAnsi="Times New Roman"/>
                <w:sz w:val="24"/>
                <w:szCs w:val="24"/>
              </w:rPr>
              <w:t>руб.</w:t>
            </w:r>
          </w:p>
        </w:tc>
        <w:tc>
          <w:tcPr>
            <w:tcW w:w="1559"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2023 год, </w:t>
            </w:r>
            <w:r w:rsidR="00E35934" w:rsidRPr="00606DBA">
              <w:rPr>
                <w:rFonts w:ascii="Times New Roman" w:eastAsia="Times New Roman" w:hAnsi="Times New Roman"/>
                <w:sz w:val="24"/>
                <w:szCs w:val="24"/>
              </w:rPr>
              <w:t xml:space="preserve">тыс. </w:t>
            </w:r>
            <w:r w:rsidRPr="00606DBA">
              <w:rPr>
                <w:rFonts w:ascii="Times New Roman" w:eastAsia="Times New Roman" w:hAnsi="Times New Roman"/>
                <w:sz w:val="24"/>
                <w:szCs w:val="24"/>
              </w:rPr>
              <w:t>руб.</w:t>
            </w:r>
          </w:p>
        </w:tc>
        <w:tc>
          <w:tcPr>
            <w:tcW w:w="2100" w:type="dxa"/>
          </w:tcPr>
          <w:p w:rsidR="003E52D7" w:rsidRPr="00606DBA" w:rsidRDefault="003E52D7"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2024 год, </w:t>
            </w:r>
          </w:p>
          <w:p w:rsidR="003E52D7" w:rsidRPr="00606DBA" w:rsidRDefault="00E35934"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тыс. </w:t>
            </w:r>
            <w:r w:rsidR="003E52D7" w:rsidRPr="00606DBA">
              <w:rPr>
                <w:rFonts w:ascii="Times New Roman" w:eastAsia="Times New Roman" w:hAnsi="Times New Roman"/>
                <w:sz w:val="24"/>
                <w:szCs w:val="24"/>
              </w:rPr>
              <w:t>руб.</w:t>
            </w:r>
          </w:p>
        </w:tc>
      </w:tr>
      <w:tr w:rsidR="003E52D7" w:rsidRPr="00606DBA" w:rsidTr="00F346B8">
        <w:tc>
          <w:tcPr>
            <w:tcW w:w="2694" w:type="dxa"/>
          </w:tcPr>
          <w:p w:rsidR="003E52D7" w:rsidRPr="00606DBA" w:rsidRDefault="003E52D7"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 xml:space="preserve">МБУК «ЦКС </w:t>
            </w:r>
            <w:proofErr w:type="spellStart"/>
            <w:r w:rsidRPr="00606DBA">
              <w:rPr>
                <w:rFonts w:ascii="Times New Roman" w:eastAsia="Times New Roman" w:hAnsi="Times New Roman"/>
                <w:sz w:val="24"/>
                <w:szCs w:val="24"/>
              </w:rPr>
              <w:t>Ачинского</w:t>
            </w:r>
            <w:proofErr w:type="spellEnd"/>
            <w:r w:rsidRPr="00606DBA">
              <w:rPr>
                <w:rFonts w:ascii="Times New Roman" w:eastAsia="Times New Roman" w:hAnsi="Times New Roman"/>
                <w:sz w:val="24"/>
                <w:szCs w:val="24"/>
              </w:rPr>
              <w:t xml:space="preserve"> района»</w:t>
            </w:r>
          </w:p>
        </w:tc>
        <w:tc>
          <w:tcPr>
            <w:tcW w:w="1701" w:type="dxa"/>
            <w:vAlign w:val="center"/>
          </w:tcPr>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w:t>
            </w:r>
            <w:r w:rsidR="00E35934" w:rsidRPr="00606DBA">
              <w:rPr>
                <w:rFonts w:ascii="Times New Roman" w:eastAsia="Times New Roman" w:hAnsi="Times New Roman"/>
                <w:sz w:val="24"/>
                <w:szCs w:val="24"/>
              </w:rPr>
              <w:t> </w:t>
            </w:r>
            <w:r w:rsidRPr="00606DBA">
              <w:rPr>
                <w:rFonts w:ascii="Times New Roman" w:eastAsia="Times New Roman" w:hAnsi="Times New Roman"/>
                <w:sz w:val="24"/>
                <w:szCs w:val="24"/>
              </w:rPr>
              <w:t>040</w:t>
            </w:r>
            <w:r w:rsidR="00E35934" w:rsidRPr="00606DBA">
              <w:rPr>
                <w:rFonts w:ascii="Times New Roman" w:eastAsia="Times New Roman" w:hAnsi="Times New Roman"/>
                <w:sz w:val="24"/>
                <w:szCs w:val="24"/>
              </w:rPr>
              <w:t>,</w:t>
            </w:r>
            <w:r w:rsidRPr="00606DBA">
              <w:rPr>
                <w:rFonts w:ascii="Times New Roman" w:eastAsia="Times New Roman" w:hAnsi="Times New Roman"/>
                <w:sz w:val="24"/>
                <w:szCs w:val="24"/>
              </w:rPr>
              <w:t>90</w:t>
            </w:r>
          </w:p>
        </w:tc>
        <w:tc>
          <w:tcPr>
            <w:tcW w:w="1701" w:type="dxa"/>
            <w:vAlign w:val="center"/>
          </w:tcPr>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7</w:t>
            </w:r>
            <w:r w:rsidR="00E35934" w:rsidRPr="00606DBA">
              <w:rPr>
                <w:rFonts w:ascii="Times New Roman" w:eastAsia="Times New Roman" w:hAnsi="Times New Roman"/>
                <w:sz w:val="24"/>
                <w:szCs w:val="24"/>
              </w:rPr>
              <w:t> </w:t>
            </w:r>
            <w:r w:rsidRPr="00606DBA">
              <w:rPr>
                <w:rFonts w:ascii="Times New Roman" w:eastAsia="Times New Roman" w:hAnsi="Times New Roman"/>
                <w:sz w:val="24"/>
                <w:szCs w:val="24"/>
              </w:rPr>
              <w:t>900</w:t>
            </w:r>
            <w:r w:rsidR="00E35934" w:rsidRPr="00606DBA">
              <w:rPr>
                <w:rFonts w:ascii="Times New Roman" w:eastAsia="Times New Roman" w:hAnsi="Times New Roman"/>
                <w:sz w:val="24"/>
                <w:szCs w:val="24"/>
              </w:rPr>
              <w:t>,</w:t>
            </w:r>
            <w:r w:rsidRPr="00606DBA">
              <w:rPr>
                <w:rFonts w:ascii="Times New Roman" w:eastAsia="Times New Roman" w:hAnsi="Times New Roman"/>
                <w:sz w:val="24"/>
                <w:szCs w:val="24"/>
              </w:rPr>
              <w:t>00</w:t>
            </w:r>
          </w:p>
        </w:tc>
        <w:tc>
          <w:tcPr>
            <w:tcW w:w="1559" w:type="dxa"/>
            <w:vAlign w:val="center"/>
          </w:tcPr>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p>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6</w:t>
            </w:r>
            <w:r w:rsidR="00E35934" w:rsidRPr="00606DBA">
              <w:rPr>
                <w:rFonts w:ascii="Times New Roman" w:eastAsia="Times New Roman" w:hAnsi="Times New Roman"/>
                <w:sz w:val="24"/>
                <w:szCs w:val="24"/>
              </w:rPr>
              <w:t> </w:t>
            </w:r>
            <w:r w:rsidRPr="00606DBA">
              <w:rPr>
                <w:rFonts w:ascii="Times New Roman" w:eastAsia="Times New Roman" w:hAnsi="Times New Roman"/>
                <w:sz w:val="24"/>
                <w:szCs w:val="24"/>
              </w:rPr>
              <w:t>066</w:t>
            </w:r>
            <w:r w:rsidR="00E35934" w:rsidRPr="00606DBA">
              <w:rPr>
                <w:rFonts w:ascii="Times New Roman" w:eastAsia="Times New Roman" w:hAnsi="Times New Roman"/>
                <w:sz w:val="24"/>
                <w:szCs w:val="24"/>
              </w:rPr>
              <w:t>,48</w:t>
            </w:r>
          </w:p>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p>
        </w:tc>
        <w:tc>
          <w:tcPr>
            <w:tcW w:w="2100" w:type="dxa"/>
            <w:vAlign w:val="center"/>
          </w:tcPr>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6</w:t>
            </w:r>
            <w:r w:rsidR="00E35934" w:rsidRPr="00606DBA">
              <w:rPr>
                <w:rFonts w:ascii="Times New Roman" w:eastAsia="Times New Roman" w:hAnsi="Times New Roman"/>
                <w:sz w:val="24"/>
                <w:szCs w:val="24"/>
              </w:rPr>
              <w:t> </w:t>
            </w:r>
            <w:r w:rsidRPr="00606DBA">
              <w:rPr>
                <w:rFonts w:ascii="Times New Roman" w:eastAsia="Times New Roman" w:hAnsi="Times New Roman"/>
                <w:sz w:val="24"/>
                <w:szCs w:val="24"/>
              </w:rPr>
              <w:t>000</w:t>
            </w:r>
            <w:r w:rsidR="00E35934" w:rsidRPr="00606DBA">
              <w:rPr>
                <w:rFonts w:ascii="Times New Roman" w:eastAsia="Times New Roman" w:hAnsi="Times New Roman"/>
                <w:sz w:val="24"/>
                <w:szCs w:val="24"/>
              </w:rPr>
              <w:t>,</w:t>
            </w:r>
            <w:r w:rsidRPr="00606DBA">
              <w:rPr>
                <w:rFonts w:ascii="Times New Roman" w:eastAsia="Times New Roman" w:hAnsi="Times New Roman"/>
                <w:sz w:val="24"/>
                <w:szCs w:val="24"/>
              </w:rPr>
              <w:t>00</w:t>
            </w:r>
          </w:p>
        </w:tc>
      </w:tr>
      <w:tr w:rsidR="003E52D7" w:rsidRPr="00606DBA" w:rsidTr="00F346B8">
        <w:tc>
          <w:tcPr>
            <w:tcW w:w="2694" w:type="dxa"/>
          </w:tcPr>
          <w:p w:rsidR="003E52D7" w:rsidRPr="00606DBA" w:rsidRDefault="003E52D7" w:rsidP="003F2707">
            <w:pPr>
              <w:widowControl w:val="0"/>
              <w:tabs>
                <w:tab w:val="left" w:pos="0"/>
              </w:tabs>
              <w:autoSpaceDE w:val="0"/>
              <w:spacing w:after="0" w:line="240" w:lineRule="auto"/>
              <w:contextualSpacing/>
              <w:rPr>
                <w:rFonts w:ascii="Times New Roman" w:eastAsia="Times New Roman" w:hAnsi="Times New Roman"/>
                <w:sz w:val="24"/>
                <w:szCs w:val="24"/>
              </w:rPr>
            </w:pPr>
            <w:r w:rsidRPr="00606DBA">
              <w:rPr>
                <w:rFonts w:ascii="Times New Roman" w:eastAsia="Times New Roman" w:hAnsi="Times New Roman"/>
                <w:sz w:val="24"/>
                <w:szCs w:val="24"/>
              </w:rPr>
              <w:t xml:space="preserve">МБУК «ЦРБ» </w:t>
            </w:r>
            <w:proofErr w:type="spellStart"/>
            <w:r w:rsidRPr="00606DBA">
              <w:rPr>
                <w:rFonts w:ascii="Times New Roman" w:eastAsia="Times New Roman" w:hAnsi="Times New Roman"/>
                <w:sz w:val="24"/>
                <w:szCs w:val="24"/>
              </w:rPr>
              <w:t>Ачинского</w:t>
            </w:r>
            <w:proofErr w:type="spellEnd"/>
            <w:r w:rsidRPr="00606DBA">
              <w:rPr>
                <w:rFonts w:ascii="Times New Roman" w:eastAsia="Times New Roman" w:hAnsi="Times New Roman"/>
                <w:sz w:val="24"/>
                <w:szCs w:val="24"/>
              </w:rPr>
              <w:t xml:space="preserve"> района </w:t>
            </w:r>
          </w:p>
        </w:tc>
        <w:tc>
          <w:tcPr>
            <w:tcW w:w="1701" w:type="dxa"/>
            <w:vAlign w:val="center"/>
          </w:tcPr>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457</w:t>
            </w:r>
            <w:r w:rsidR="00E35934" w:rsidRPr="00606DBA">
              <w:rPr>
                <w:rFonts w:ascii="Times New Roman" w:eastAsia="Times New Roman" w:hAnsi="Times New Roman"/>
                <w:sz w:val="24"/>
                <w:szCs w:val="24"/>
              </w:rPr>
              <w:t>,</w:t>
            </w:r>
            <w:r w:rsidRPr="00606DBA">
              <w:rPr>
                <w:rFonts w:ascii="Times New Roman" w:eastAsia="Times New Roman" w:hAnsi="Times New Roman"/>
                <w:sz w:val="24"/>
                <w:szCs w:val="24"/>
              </w:rPr>
              <w:t>1</w:t>
            </w:r>
            <w:r w:rsidR="00E35934" w:rsidRPr="00606DBA">
              <w:rPr>
                <w:rFonts w:ascii="Times New Roman" w:eastAsia="Times New Roman" w:hAnsi="Times New Roman"/>
                <w:sz w:val="24"/>
                <w:szCs w:val="24"/>
              </w:rPr>
              <w:t>6</w:t>
            </w:r>
          </w:p>
        </w:tc>
        <w:tc>
          <w:tcPr>
            <w:tcW w:w="1701" w:type="dxa"/>
            <w:vAlign w:val="center"/>
          </w:tcPr>
          <w:p w:rsidR="003E52D7" w:rsidRPr="00606DBA" w:rsidRDefault="003E52D7" w:rsidP="00E35934">
            <w:pPr>
              <w:widowControl w:val="0"/>
              <w:tabs>
                <w:tab w:val="left" w:pos="0"/>
                <w:tab w:val="left" w:pos="1277"/>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700</w:t>
            </w:r>
            <w:r w:rsidR="00E35934" w:rsidRPr="00606DBA">
              <w:rPr>
                <w:rFonts w:ascii="Times New Roman" w:eastAsia="Times New Roman" w:hAnsi="Times New Roman"/>
                <w:sz w:val="24"/>
                <w:szCs w:val="24"/>
              </w:rPr>
              <w:t>,</w:t>
            </w:r>
            <w:r w:rsidRPr="00606DBA">
              <w:rPr>
                <w:rFonts w:ascii="Times New Roman" w:eastAsia="Times New Roman" w:hAnsi="Times New Roman"/>
                <w:sz w:val="24"/>
                <w:szCs w:val="24"/>
              </w:rPr>
              <w:t>00</w:t>
            </w:r>
          </w:p>
        </w:tc>
        <w:tc>
          <w:tcPr>
            <w:tcW w:w="1559" w:type="dxa"/>
            <w:vAlign w:val="center"/>
          </w:tcPr>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341</w:t>
            </w:r>
            <w:r w:rsidR="00E35934" w:rsidRPr="00606DBA">
              <w:rPr>
                <w:rFonts w:ascii="Times New Roman" w:eastAsia="Times New Roman" w:hAnsi="Times New Roman"/>
                <w:sz w:val="24"/>
                <w:szCs w:val="24"/>
              </w:rPr>
              <w:t>,</w:t>
            </w:r>
            <w:r w:rsidRPr="00606DBA">
              <w:rPr>
                <w:rFonts w:ascii="Times New Roman" w:eastAsia="Times New Roman" w:hAnsi="Times New Roman"/>
                <w:sz w:val="24"/>
                <w:szCs w:val="24"/>
              </w:rPr>
              <w:t>2</w:t>
            </w:r>
            <w:r w:rsidR="00E35934" w:rsidRPr="00606DBA">
              <w:rPr>
                <w:rFonts w:ascii="Times New Roman" w:eastAsia="Times New Roman" w:hAnsi="Times New Roman"/>
                <w:sz w:val="24"/>
                <w:szCs w:val="24"/>
              </w:rPr>
              <w:t>8</w:t>
            </w:r>
          </w:p>
        </w:tc>
        <w:tc>
          <w:tcPr>
            <w:tcW w:w="2100" w:type="dxa"/>
            <w:vAlign w:val="center"/>
          </w:tcPr>
          <w:p w:rsidR="003E52D7" w:rsidRPr="00606DBA" w:rsidRDefault="003E52D7" w:rsidP="00E35934">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w:t>
            </w:r>
          </w:p>
        </w:tc>
      </w:tr>
    </w:tbl>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eastAsia="Times New Roman" w:hAnsi="Times New Roman"/>
          <w:sz w:val="28"/>
          <w:szCs w:val="28"/>
          <w:u w:val="single"/>
        </w:rPr>
      </w:pP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Учреждения культуры участвуют в краевых субсидиях на проведение ремонтных работ в учреждении за счет средств краевого бюджета.</w:t>
      </w:r>
    </w:p>
    <w:p w:rsidR="003E52D7" w:rsidRPr="00606DBA" w:rsidRDefault="004A187D" w:rsidP="003E52D7">
      <w:pPr>
        <w:widowControl w:val="0"/>
        <w:pBdr>
          <w:bottom w:val="single" w:sz="4" w:space="6" w:color="FFFFFF"/>
        </w:pBdr>
        <w:tabs>
          <w:tab w:val="left" w:pos="0"/>
        </w:tabs>
        <w:autoSpaceDE w:val="0"/>
        <w:spacing w:after="0" w:line="240" w:lineRule="auto"/>
        <w:ind w:firstLine="709"/>
        <w:contextualSpacing/>
        <w:jc w:val="right"/>
        <w:rPr>
          <w:rFonts w:ascii="Times New Roman" w:hAnsi="Times New Roman"/>
          <w:sz w:val="28"/>
          <w:szCs w:val="28"/>
        </w:rPr>
      </w:pPr>
      <w:r w:rsidRPr="00606DBA">
        <w:rPr>
          <w:rFonts w:ascii="Times New Roman" w:hAnsi="Times New Roman"/>
          <w:sz w:val="28"/>
          <w:szCs w:val="28"/>
        </w:rPr>
        <w:t>Таблица 12.1.11.</w:t>
      </w:r>
    </w:p>
    <w:tbl>
      <w:tblPr>
        <w:tblStyle w:val="a6"/>
        <w:tblW w:w="9634" w:type="dxa"/>
        <w:jc w:val="center"/>
        <w:tblLayout w:type="fixed"/>
        <w:tblLook w:val="04A0" w:firstRow="1" w:lastRow="0" w:firstColumn="1" w:lastColumn="0" w:noHBand="0" w:noVBand="1"/>
      </w:tblPr>
      <w:tblGrid>
        <w:gridCol w:w="3256"/>
        <w:gridCol w:w="1276"/>
        <w:gridCol w:w="1418"/>
        <w:gridCol w:w="1275"/>
        <w:gridCol w:w="1275"/>
        <w:gridCol w:w="1134"/>
      </w:tblGrid>
      <w:tr w:rsidR="004A187D" w:rsidRPr="00606DBA" w:rsidTr="004A187D">
        <w:trPr>
          <w:jc w:val="center"/>
        </w:trPr>
        <w:tc>
          <w:tcPr>
            <w:tcW w:w="3256"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276"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418"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275"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275"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134" w:type="dxa"/>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4A187D" w:rsidRPr="00606DBA" w:rsidTr="004A187D">
        <w:trPr>
          <w:trHeight w:val="263"/>
          <w:jc w:val="center"/>
        </w:trPr>
        <w:tc>
          <w:tcPr>
            <w:tcW w:w="3256" w:type="dxa"/>
          </w:tcPr>
          <w:p w:rsidR="004A187D" w:rsidRPr="00606DBA" w:rsidRDefault="004A187D"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Сумма ремонтных работ,</w:t>
            </w:r>
          </w:p>
          <w:p w:rsidR="004A187D" w:rsidRPr="00606DBA" w:rsidRDefault="004A187D" w:rsidP="003F2707">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тыс. руб.</w:t>
            </w:r>
          </w:p>
        </w:tc>
        <w:tc>
          <w:tcPr>
            <w:tcW w:w="1276" w:type="dxa"/>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1 508,00</w:t>
            </w:r>
          </w:p>
        </w:tc>
        <w:tc>
          <w:tcPr>
            <w:tcW w:w="1418" w:type="dxa"/>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hAnsi="Times New Roman"/>
                <w:sz w:val="24"/>
                <w:szCs w:val="24"/>
              </w:rPr>
            </w:pPr>
            <w:r w:rsidRPr="00606DBA">
              <w:rPr>
                <w:rFonts w:ascii="Times New Roman" w:hAnsi="Times New Roman"/>
                <w:sz w:val="24"/>
                <w:szCs w:val="24"/>
              </w:rPr>
              <w:t>2 144,72</w:t>
            </w:r>
          </w:p>
        </w:tc>
        <w:tc>
          <w:tcPr>
            <w:tcW w:w="1275" w:type="dxa"/>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hAnsi="Times New Roman"/>
                <w:sz w:val="24"/>
                <w:szCs w:val="24"/>
              </w:rPr>
            </w:pPr>
            <w:r w:rsidRPr="00606DBA">
              <w:rPr>
                <w:rFonts w:ascii="Times New Roman" w:hAnsi="Times New Roman"/>
                <w:sz w:val="24"/>
                <w:szCs w:val="24"/>
              </w:rPr>
              <w:t>1 838,37</w:t>
            </w:r>
          </w:p>
        </w:tc>
        <w:tc>
          <w:tcPr>
            <w:tcW w:w="1275" w:type="dxa"/>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hAnsi="Times New Roman"/>
                <w:sz w:val="24"/>
                <w:szCs w:val="24"/>
              </w:rPr>
            </w:pPr>
            <w:r w:rsidRPr="00606DBA">
              <w:rPr>
                <w:rFonts w:ascii="Times New Roman" w:hAnsi="Times New Roman"/>
                <w:sz w:val="24"/>
                <w:szCs w:val="24"/>
              </w:rPr>
              <w:t>-</w:t>
            </w:r>
          </w:p>
        </w:tc>
        <w:tc>
          <w:tcPr>
            <w:tcW w:w="1134" w:type="dxa"/>
            <w:vAlign w:val="center"/>
          </w:tcPr>
          <w:p w:rsidR="004A187D" w:rsidRPr="00606DBA" w:rsidRDefault="004A187D" w:rsidP="003F2707">
            <w:pPr>
              <w:widowControl w:val="0"/>
              <w:tabs>
                <w:tab w:val="left" w:pos="0"/>
              </w:tabs>
              <w:autoSpaceDE w:val="0"/>
              <w:spacing w:after="0" w:line="240" w:lineRule="auto"/>
              <w:contextualSpacing/>
              <w:jc w:val="center"/>
              <w:rPr>
                <w:rFonts w:ascii="Times New Roman" w:hAnsi="Times New Roman"/>
                <w:sz w:val="24"/>
                <w:szCs w:val="24"/>
              </w:rPr>
            </w:pPr>
            <w:r w:rsidRPr="00606DBA">
              <w:rPr>
                <w:rFonts w:ascii="Times New Roman" w:hAnsi="Times New Roman"/>
                <w:sz w:val="24"/>
                <w:szCs w:val="24"/>
              </w:rPr>
              <w:t>-</w:t>
            </w:r>
          </w:p>
        </w:tc>
      </w:tr>
    </w:tbl>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p>
    <w:p w:rsidR="003E52D7" w:rsidRPr="00606DBA" w:rsidRDefault="003E52D7" w:rsidP="003E52D7">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eastAsia="Times New Roman" w:hAnsi="Times New Roman"/>
          <w:sz w:val="28"/>
          <w:szCs w:val="28"/>
          <w:shd w:val="clear" w:color="auto" w:fill="FFFFFF"/>
          <w:lang w:eastAsia="ru-RU"/>
        </w:rPr>
        <w:t xml:space="preserve">За счет средств от приносящей доход деятельности МБУК «ЦКС </w:t>
      </w:r>
      <w:proofErr w:type="spellStart"/>
      <w:r w:rsidRPr="00606DBA">
        <w:rPr>
          <w:rFonts w:ascii="Times New Roman" w:eastAsia="Times New Roman" w:hAnsi="Times New Roman"/>
          <w:sz w:val="28"/>
          <w:szCs w:val="28"/>
          <w:shd w:val="clear" w:color="auto" w:fill="FFFFFF"/>
          <w:lang w:eastAsia="ru-RU"/>
        </w:rPr>
        <w:t>Ачинского</w:t>
      </w:r>
      <w:proofErr w:type="spellEnd"/>
      <w:r w:rsidRPr="00606DBA">
        <w:rPr>
          <w:rFonts w:ascii="Times New Roman" w:eastAsia="Times New Roman" w:hAnsi="Times New Roman"/>
          <w:sz w:val="28"/>
          <w:szCs w:val="28"/>
          <w:shd w:val="clear" w:color="auto" w:fill="FFFFFF"/>
          <w:lang w:eastAsia="ru-RU"/>
        </w:rPr>
        <w:t xml:space="preserve"> района» освоено за 9 месяцев 2024 года 1</w:t>
      </w:r>
      <w:r w:rsidR="00E35934" w:rsidRPr="00606DBA">
        <w:rPr>
          <w:rFonts w:ascii="Times New Roman" w:eastAsia="Times New Roman" w:hAnsi="Times New Roman"/>
          <w:sz w:val="28"/>
          <w:szCs w:val="28"/>
          <w:shd w:val="clear" w:color="auto" w:fill="FFFFFF"/>
          <w:lang w:eastAsia="ru-RU"/>
        </w:rPr>
        <w:t> </w:t>
      </w:r>
      <w:r w:rsidRPr="00606DBA">
        <w:rPr>
          <w:rFonts w:ascii="Times New Roman" w:eastAsia="Times New Roman" w:hAnsi="Times New Roman"/>
          <w:sz w:val="28"/>
          <w:szCs w:val="28"/>
          <w:shd w:val="clear" w:color="auto" w:fill="FFFFFF"/>
          <w:lang w:eastAsia="ru-RU"/>
        </w:rPr>
        <w:t>005</w:t>
      </w:r>
      <w:r w:rsidR="00E35934" w:rsidRPr="00606DBA">
        <w:rPr>
          <w:rFonts w:ascii="Times New Roman" w:eastAsia="Times New Roman" w:hAnsi="Times New Roman"/>
          <w:sz w:val="28"/>
          <w:szCs w:val="28"/>
          <w:shd w:val="clear" w:color="auto" w:fill="FFFFFF"/>
          <w:lang w:eastAsia="ru-RU"/>
        </w:rPr>
        <w:t>,</w:t>
      </w:r>
      <w:r w:rsidRPr="00606DBA">
        <w:rPr>
          <w:rFonts w:ascii="Times New Roman" w:eastAsia="Times New Roman" w:hAnsi="Times New Roman"/>
          <w:sz w:val="28"/>
          <w:szCs w:val="28"/>
          <w:shd w:val="clear" w:color="auto" w:fill="FFFFFF"/>
          <w:lang w:eastAsia="ru-RU"/>
        </w:rPr>
        <w:t>8</w:t>
      </w:r>
      <w:r w:rsidR="00E35934" w:rsidRPr="00606DBA">
        <w:rPr>
          <w:rFonts w:ascii="Times New Roman" w:eastAsia="Times New Roman" w:hAnsi="Times New Roman"/>
          <w:sz w:val="28"/>
          <w:szCs w:val="28"/>
          <w:shd w:val="clear" w:color="auto" w:fill="FFFFFF"/>
          <w:lang w:eastAsia="ru-RU"/>
        </w:rPr>
        <w:t>5 тыс. рублей</w:t>
      </w:r>
      <w:r w:rsidRPr="00606DBA">
        <w:rPr>
          <w:rFonts w:ascii="Times New Roman" w:eastAsia="Times New Roman" w:hAnsi="Times New Roman"/>
          <w:sz w:val="28"/>
          <w:szCs w:val="28"/>
          <w:shd w:val="clear" w:color="auto" w:fill="FFFFFF"/>
          <w:lang w:eastAsia="ru-RU"/>
        </w:rPr>
        <w:t xml:space="preserve"> (за 2023 год - 1</w:t>
      </w:r>
      <w:r w:rsidR="00E35934" w:rsidRPr="00606DBA">
        <w:rPr>
          <w:rFonts w:ascii="Times New Roman" w:eastAsia="Times New Roman" w:hAnsi="Times New Roman"/>
          <w:sz w:val="28"/>
          <w:szCs w:val="28"/>
          <w:shd w:val="clear" w:color="auto" w:fill="FFFFFF"/>
          <w:lang w:eastAsia="ru-RU"/>
        </w:rPr>
        <w:t> </w:t>
      </w:r>
      <w:r w:rsidRPr="00606DBA">
        <w:rPr>
          <w:rFonts w:ascii="Times New Roman" w:eastAsia="Times New Roman" w:hAnsi="Times New Roman"/>
          <w:sz w:val="28"/>
          <w:szCs w:val="28"/>
          <w:shd w:val="clear" w:color="auto" w:fill="FFFFFF"/>
          <w:lang w:eastAsia="ru-RU"/>
        </w:rPr>
        <w:t>360</w:t>
      </w:r>
      <w:r w:rsidR="00E35934" w:rsidRPr="00606DBA">
        <w:rPr>
          <w:rFonts w:ascii="Times New Roman" w:eastAsia="Times New Roman" w:hAnsi="Times New Roman"/>
          <w:sz w:val="28"/>
          <w:szCs w:val="28"/>
          <w:shd w:val="clear" w:color="auto" w:fill="FFFFFF"/>
          <w:lang w:eastAsia="ru-RU"/>
        </w:rPr>
        <w:t>,</w:t>
      </w:r>
      <w:r w:rsidRPr="00606DBA">
        <w:rPr>
          <w:rFonts w:ascii="Times New Roman" w:eastAsia="Times New Roman" w:hAnsi="Times New Roman"/>
          <w:sz w:val="28"/>
          <w:szCs w:val="28"/>
          <w:shd w:val="clear" w:color="auto" w:fill="FFFFFF"/>
          <w:lang w:eastAsia="ru-RU"/>
        </w:rPr>
        <w:t>10</w:t>
      </w:r>
      <w:r w:rsidR="00E35934" w:rsidRPr="00606DBA">
        <w:rPr>
          <w:rFonts w:ascii="Times New Roman" w:eastAsia="Times New Roman" w:hAnsi="Times New Roman"/>
          <w:sz w:val="28"/>
          <w:szCs w:val="28"/>
          <w:shd w:val="clear" w:color="auto" w:fill="FFFFFF"/>
          <w:lang w:eastAsia="ru-RU"/>
        </w:rPr>
        <w:t xml:space="preserve"> тыс.</w:t>
      </w:r>
      <w:r w:rsidRPr="00606DBA">
        <w:rPr>
          <w:rFonts w:ascii="Times New Roman" w:eastAsia="Times New Roman" w:hAnsi="Times New Roman"/>
          <w:sz w:val="28"/>
          <w:szCs w:val="28"/>
          <w:shd w:val="clear" w:color="auto" w:fill="FFFFFF"/>
          <w:lang w:eastAsia="ru-RU"/>
        </w:rPr>
        <w:t xml:space="preserve"> рублей) на закупку основных средств, укрепление материально-технической базы, подарочной и наградной продукции, текущие ремонты подведомственных учреждений</w:t>
      </w:r>
      <w:r w:rsidRPr="00606DBA">
        <w:rPr>
          <w:rFonts w:ascii="Times New Roman" w:hAnsi="Times New Roman"/>
          <w:sz w:val="28"/>
          <w:szCs w:val="28"/>
        </w:rPr>
        <w:t>.</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lastRenderedPageBreak/>
        <w:t xml:space="preserve">Начато строительство по государственной программе «Развитие культуры и туризма» здания культурно-досугового учреждения в с. Преображенка в 2024 году. </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Однако требуют капитального ремонта 10 учреждений культуры: Малиновский КДЦ, </w:t>
      </w:r>
      <w:proofErr w:type="spellStart"/>
      <w:r w:rsidRPr="00606DBA">
        <w:rPr>
          <w:rFonts w:ascii="Times New Roman" w:hAnsi="Times New Roman"/>
          <w:sz w:val="28"/>
          <w:szCs w:val="28"/>
        </w:rPr>
        <w:t>Лапшихинский</w:t>
      </w:r>
      <w:proofErr w:type="spellEnd"/>
      <w:r w:rsidRPr="00606DBA">
        <w:rPr>
          <w:rFonts w:ascii="Times New Roman" w:hAnsi="Times New Roman"/>
          <w:sz w:val="28"/>
          <w:szCs w:val="28"/>
        </w:rPr>
        <w:t xml:space="preserve"> СДК, Белоярский СДК, </w:t>
      </w:r>
      <w:proofErr w:type="spellStart"/>
      <w:r w:rsidRPr="00606DBA">
        <w:rPr>
          <w:rFonts w:ascii="Times New Roman" w:hAnsi="Times New Roman"/>
          <w:sz w:val="28"/>
          <w:szCs w:val="28"/>
        </w:rPr>
        <w:t>Причулымский</w:t>
      </w:r>
      <w:proofErr w:type="spellEnd"/>
      <w:r w:rsidRPr="00606DBA">
        <w:rPr>
          <w:rFonts w:ascii="Times New Roman" w:hAnsi="Times New Roman"/>
          <w:sz w:val="28"/>
          <w:szCs w:val="28"/>
        </w:rPr>
        <w:t xml:space="preserve"> СДК, </w:t>
      </w:r>
      <w:proofErr w:type="spellStart"/>
      <w:r w:rsidRPr="00606DBA">
        <w:rPr>
          <w:rFonts w:ascii="Times New Roman" w:hAnsi="Times New Roman"/>
          <w:sz w:val="28"/>
          <w:szCs w:val="28"/>
        </w:rPr>
        <w:t>Зерцальский</w:t>
      </w:r>
      <w:proofErr w:type="spellEnd"/>
      <w:r w:rsidRPr="00606DBA">
        <w:rPr>
          <w:rFonts w:ascii="Times New Roman" w:hAnsi="Times New Roman"/>
          <w:sz w:val="28"/>
          <w:szCs w:val="28"/>
        </w:rPr>
        <w:t xml:space="preserve"> СК, Борцовский СК, Ольховский СК, </w:t>
      </w:r>
      <w:proofErr w:type="spellStart"/>
      <w:r w:rsidRPr="00606DBA">
        <w:rPr>
          <w:rFonts w:ascii="Times New Roman" w:hAnsi="Times New Roman"/>
          <w:sz w:val="28"/>
          <w:szCs w:val="28"/>
        </w:rPr>
        <w:t>Нагорновский</w:t>
      </w:r>
      <w:proofErr w:type="spellEnd"/>
      <w:r w:rsidRPr="00606DBA">
        <w:rPr>
          <w:rFonts w:ascii="Times New Roman" w:hAnsi="Times New Roman"/>
          <w:sz w:val="28"/>
          <w:szCs w:val="28"/>
        </w:rPr>
        <w:t xml:space="preserve"> СК, Сельский клуб «Юность», Покровский СК. </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Продолжена реализация проекта «Свадьба в Малиновке», Праздник «Печеной картошки». Не утрачивают актуальность творческие отчеты учреждений культуры перед населением. В истекшем году отчеты были посвящены малой родине, которые завершились гала-концертом. </w:t>
      </w:r>
    </w:p>
    <w:p w:rsidR="003E52D7" w:rsidRPr="00606DBA" w:rsidRDefault="003E52D7" w:rsidP="003E52D7">
      <w:pPr>
        <w:spacing w:after="0" w:line="240" w:lineRule="auto"/>
        <w:ind w:firstLine="567"/>
        <w:jc w:val="both"/>
        <w:rPr>
          <w:rFonts w:ascii="Times New Roman" w:hAnsi="Times New Roman"/>
          <w:sz w:val="28"/>
          <w:szCs w:val="28"/>
        </w:rPr>
      </w:pPr>
      <w:r w:rsidRPr="00606DBA">
        <w:rPr>
          <w:rFonts w:ascii="Times New Roman" w:hAnsi="Times New Roman"/>
          <w:sz w:val="28"/>
          <w:szCs w:val="28"/>
        </w:rPr>
        <w:t>В 2024 году коллективы самодельного художественного творчества приняли участие в 59 (в 2023 году в 47-и) Всероссийских, зональных и краевых конкурсах и фестивалях, где были награждены дипломами лауреатов, I, II, III степени).</w:t>
      </w:r>
    </w:p>
    <w:p w:rsidR="003E52D7" w:rsidRPr="00606DBA" w:rsidRDefault="003E52D7" w:rsidP="003E52D7">
      <w:pPr>
        <w:widowControl w:val="0"/>
        <w:pBdr>
          <w:bottom w:val="single" w:sz="4" w:space="29" w:color="FFFFFF"/>
        </w:pBdr>
        <w:tabs>
          <w:tab w:val="left" w:pos="0"/>
        </w:tabs>
        <w:autoSpaceDE w:val="0"/>
        <w:spacing w:after="0" w:line="240" w:lineRule="auto"/>
        <w:ind w:firstLine="567"/>
        <w:contextualSpacing/>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Учреждениями проводятся ежегодные государственные и народные праздничные мероприятия. Также проходят брендовые мероприятия на территории </w:t>
      </w:r>
      <w:proofErr w:type="spellStart"/>
      <w:r w:rsidRPr="00606DBA">
        <w:rPr>
          <w:rFonts w:ascii="Times New Roman" w:eastAsia="Times New Roman" w:hAnsi="Times New Roman"/>
          <w:sz w:val="28"/>
          <w:szCs w:val="28"/>
          <w:lang w:eastAsia="ru-RU"/>
        </w:rPr>
        <w:t>Лапшихинского</w:t>
      </w:r>
      <w:proofErr w:type="spellEnd"/>
      <w:r w:rsidRPr="00606DBA">
        <w:rPr>
          <w:rFonts w:ascii="Times New Roman" w:eastAsia="Times New Roman" w:hAnsi="Times New Roman"/>
          <w:sz w:val="28"/>
          <w:szCs w:val="28"/>
          <w:lang w:eastAsia="ru-RU"/>
        </w:rPr>
        <w:t xml:space="preserve"> сельского Дома культуры- районное народное гуляние «День печеной картошки»; с. </w:t>
      </w:r>
      <w:proofErr w:type="spellStart"/>
      <w:r w:rsidRPr="00606DBA">
        <w:rPr>
          <w:rFonts w:ascii="Times New Roman" w:eastAsia="Times New Roman" w:hAnsi="Times New Roman"/>
          <w:sz w:val="28"/>
          <w:szCs w:val="28"/>
          <w:lang w:eastAsia="ru-RU"/>
        </w:rPr>
        <w:t>Ястребово</w:t>
      </w:r>
      <w:proofErr w:type="spellEnd"/>
      <w:r w:rsidRPr="00606DBA">
        <w:rPr>
          <w:rFonts w:ascii="Times New Roman" w:eastAsia="Times New Roman" w:hAnsi="Times New Roman"/>
          <w:sz w:val="28"/>
          <w:szCs w:val="28"/>
          <w:lang w:eastAsia="ru-RU"/>
        </w:rPr>
        <w:t xml:space="preserve"> - конноспортивные соревнования «Серебряная подкова!»; Малиновского культурно – досугового центра - «Свадьба в Малиновке»,</w:t>
      </w:r>
    </w:p>
    <w:p w:rsidR="003E52D7" w:rsidRPr="00606DBA" w:rsidRDefault="003E52D7" w:rsidP="003E52D7">
      <w:pPr>
        <w:widowControl w:val="0"/>
        <w:pBdr>
          <w:bottom w:val="single" w:sz="4" w:space="29" w:color="FFFFFF"/>
        </w:pBdr>
        <w:tabs>
          <w:tab w:val="left" w:pos="0"/>
        </w:tabs>
        <w:autoSpaceDE w:val="0"/>
        <w:spacing w:after="0" w:line="240" w:lineRule="auto"/>
        <w:ind w:firstLine="567"/>
        <w:contextualSpacing/>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Творческие отчеты перед населением – актуальная и очень востребованная форма работы учреждений культуры с населением района, по итогам данной работы проходит большой гала-концерт.</w:t>
      </w: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На отрасль в рамках муниципальной программы «Развитие культуры в Ачинском районе» в 2024 году освоено 108</w:t>
      </w:r>
      <w:r w:rsidR="00EF3F87" w:rsidRPr="00606DBA">
        <w:rPr>
          <w:rFonts w:ascii="Times New Roman" w:hAnsi="Times New Roman"/>
          <w:sz w:val="28"/>
          <w:szCs w:val="28"/>
        </w:rPr>
        <w:t> </w:t>
      </w:r>
      <w:r w:rsidRPr="00606DBA">
        <w:rPr>
          <w:rFonts w:ascii="Times New Roman" w:hAnsi="Times New Roman"/>
          <w:sz w:val="28"/>
          <w:szCs w:val="28"/>
        </w:rPr>
        <w:t>062</w:t>
      </w:r>
      <w:r w:rsidR="00EF3F87" w:rsidRPr="00606DBA">
        <w:rPr>
          <w:rFonts w:ascii="Times New Roman" w:hAnsi="Times New Roman"/>
          <w:sz w:val="28"/>
          <w:szCs w:val="28"/>
        </w:rPr>
        <w:t>,10 тыс.</w:t>
      </w:r>
      <w:r w:rsidRPr="00606DBA">
        <w:rPr>
          <w:rFonts w:ascii="Times New Roman" w:hAnsi="Times New Roman"/>
          <w:sz w:val="28"/>
          <w:szCs w:val="28"/>
        </w:rPr>
        <w:t xml:space="preserve"> рублей:</w:t>
      </w: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федерального бюджета </w:t>
      </w:r>
      <w:r w:rsidRPr="00606DBA">
        <w:rPr>
          <w:rFonts w:ascii="Times New Roman" w:hAnsi="Times New Roman"/>
          <w:bCs/>
          <w:iCs/>
          <w:sz w:val="28"/>
          <w:szCs w:val="28"/>
        </w:rPr>
        <w:t xml:space="preserve">– </w:t>
      </w:r>
      <w:r w:rsidRPr="00606DBA">
        <w:rPr>
          <w:rFonts w:ascii="Times New Roman" w:hAnsi="Times New Roman"/>
          <w:sz w:val="28"/>
          <w:szCs w:val="28"/>
        </w:rPr>
        <w:t>254</w:t>
      </w:r>
      <w:r w:rsidR="00EF3F87" w:rsidRPr="00606DBA">
        <w:rPr>
          <w:rFonts w:ascii="Times New Roman" w:hAnsi="Times New Roman"/>
          <w:sz w:val="28"/>
          <w:szCs w:val="28"/>
        </w:rPr>
        <w:t>,</w:t>
      </w:r>
      <w:r w:rsidRPr="00606DBA">
        <w:rPr>
          <w:rFonts w:ascii="Times New Roman" w:hAnsi="Times New Roman"/>
          <w:sz w:val="28"/>
          <w:szCs w:val="28"/>
        </w:rPr>
        <w:t>87</w:t>
      </w:r>
      <w:r w:rsidR="00EF3F87"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средств краевого бюджета </w:t>
      </w:r>
      <w:r w:rsidRPr="00606DBA">
        <w:rPr>
          <w:rFonts w:ascii="Times New Roman" w:hAnsi="Times New Roman"/>
          <w:bCs/>
          <w:iCs/>
          <w:sz w:val="28"/>
          <w:szCs w:val="28"/>
        </w:rPr>
        <w:t xml:space="preserve">– </w:t>
      </w:r>
      <w:r w:rsidRPr="00606DBA">
        <w:rPr>
          <w:rFonts w:ascii="Times New Roman" w:hAnsi="Times New Roman"/>
          <w:sz w:val="28"/>
          <w:szCs w:val="28"/>
        </w:rPr>
        <w:t>23</w:t>
      </w:r>
      <w:r w:rsidR="00EF3F87" w:rsidRPr="00606DBA">
        <w:rPr>
          <w:rFonts w:ascii="Times New Roman" w:hAnsi="Times New Roman"/>
          <w:sz w:val="28"/>
          <w:szCs w:val="28"/>
        </w:rPr>
        <w:t> </w:t>
      </w:r>
      <w:r w:rsidRPr="00606DBA">
        <w:rPr>
          <w:rFonts w:ascii="Times New Roman" w:hAnsi="Times New Roman"/>
          <w:sz w:val="28"/>
          <w:szCs w:val="28"/>
        </w:rPr>
        <w:t>325</w:t>
      </w:r>
      <w:r w:rsidR="00EF3F87" w:rsidRPr="00606DBA">
        <w:rPr>
          <w:rFonts w:ascii="Times New Roman" w:hAnsi="Times New Roman"/>
          <w:sz w:val="28"/>
          <w:szCs w:val="28"/>
        </w:rPr>
        <w:t>,</w:t>
      </w:r>
      <w:r w:rsidRPr="00606DBA">
        <w:rPr>
          <w:rFonts w:ascii="Times New Roman" w:hAnsi="Times New Roman"/>
          <w:sz w:val="28"/>
          <w:szCs w:val="28"/>
        </w:rPr>
        <w:t>2</w:t>
      </w:r>
      <w:r w:rsidR="00EF3F87" w:rsidRPr="00606DBA">
        <w:rPr>
          <w:rFonts w:ascii="Times New Roman" w:hAnsi="Times New Roman"/>
          <w:sz w:val="28"/>
          <w:szCs w:val="28"/>
        </w:rPr>
        <w:t>1 тыс.</w:t>
      </w:r>
      <w:r w:rsidRPr="00606DBA">
        <w:rPr>
          <w:rFonts w:ascii="Times New Roman" w:hAnsi="Times New Roman"/>
          <w:sz w:val="28"/>
          <w:szCs w:val="28"/>
        </w:rPr>
        <w:t xml:space="preserve"> рублей;</w:t>
      </w: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средств местного бюджета </w:t>
      </w:r>
      <w:r w:rsidRPr="00606DBA">
        <w:rPr>
          <w:rFonts w:ascii="Times New Roman" w:hAnsi="Times New Roman"/>
          <w:bCs/>
          <w:iCs/>
          <w:sz w:val="28"/>
          <w:szCs w:val="28"/>
        </w:rPr>
        <w:t xml:space="preserve">– </w:t>
      </w:r>
      <w:r w:rsidR="00EF3F87" w:rsidRPr="00606DBA">
        <w:rPr>
          <w:rFonts w:ascii="Times New Roman" w:hAnsi="Times New Roman"/>
          <w:sz w:val="28"/>
          <w:szCs w:val="28"/>
        </w:rPr>
        <w:t>84 481,</w:t>
      </w:r>
      <w:r w:rsidRPr="00606DBA">
        <w:rPr>
          <w:rFonts w:ascii="Times New Roman" w:hAnsi="Times New Roman"/>
          <w:sz w:val="28"/>
          <w:szCs w:val="28"/>
        </w:rPr>
        <w:t>97</w:t>
      </w:r>
      <w:r w:rsidR="00EF3F87"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На отрасль в рамках муниципальной программы «Развитие культуры в Ачинском районе» в 2025 году выделено 83</w:t>
      </w:r>
      <w:r w:rsidR="00EF3F87" w:rsidRPr="00606DBA">
        <w:rPr>
          <w:rFonts w:ascii="Times New Roman" w:hAnsi="Times New Roman"/>
          <w:sz w:val="28"/>
          <w:szCs w:val="28"/>
        </w:rPr>
        <w:t> </w:t>
      </w:r>
      <w:r w:rsidRPr="00606DBA">
        <w:rPr>
          <w:rFonts w:ascii="Times New Roman" w:hAnsi="Times New Roman"/>
          <w:sz w:val="28"/>
          <w:szCs w:val="28"/>
        </w:rPr>
        <w:t>108</w:t>
      </w:r>
      <w:r w:rsidR="00EF3F87" w:rsidRPr="00606DBA">
        <w:rPr>
          <w:rFonts w:ascii="Times New Roman" w:hAnsi="Times New Roman"/>
          <w:sz w:val="28"/>
          <w:szCs w:val="28"/>
        </w:rPr>
        <w:t>,</w:t>
      </w:r>
      <w:r w:rsidRPr="00606DBA">
        <w:rPr>
          <w:rFonts w:ascii="Times New Roman" w:hAnsi="Times New Roman"/>
          <w:sz w:val="28"/>
          <w:szCs w:val="28"/>
        </w:rPr>
        <w:t>90</w:t>
      </w:r>
      <w:r w:rsidR="00EF3F87"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федерального бюджета </w:t>
      </w:r>
      <w:r w:rsidRPr="00606DBA">
        <w:rPr>
          <w:rFonts w:ascii="Times New Roman" w:hAnsi="Times New Roman"/>
          <w:bCs/>
          <w:iCs/>
          <w:sz w:val="28"/>
          <w:szCs w:val="28"/>
        </w:rPr>
        <w:t xml:space="preserve">– </w:t>
      </w:r>
      <w:r w:rsidRPr="00606DBA">
        <w:rPr>
          <w:rFonts w:ascii="Times New Roman" w:hAnsi="Times New Roman"/>
          <w:sz w:val="28"/>
          <w:szCs w:val="28"/>
        </w:rPr>
        <w:t>145</w:t>
      </w:r>
      <w:r w:rsidR="00EF3F87" w:rsidRPr="00606DBA">
        <w:rPr>
          <w:rFonts w:ascii="Times New Roman" w:hAnsi="Times New Roman"/>
          <w:sz w:val="28"/>
          <w:szCs w:val="28"/>
        </w:rPr>
        <w:t>,</w:t>
      </w:r>
      <w:r w:rsidRPr="00606DBA">
        <w:rPr>
          <w:rFonts w:ascii="Times New Roman" w:hAnsi="Times New Roman"/>
          <w:sz w:val="28"/>
          <w:szCs w:val="28"/>
        </w:rPr>
        <w:t>43</w:t>
      </w:r>
      <w:r w:rsidR="00EF3F87"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3E52D7" w:rsidRPr="00606DBA" w:rsidRDefault="003E52D7" w:rsidP="003E52D7">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средств краевого бюджета </w:t>
      </w:r>
      <w:r w:rsidRPr="00606DBA">
        <w:rPr>
          <w:rFonts w:ascii="Times New Roman" w:hAnsi="Times New Roman"/>
          <w:bCs/>
          <w:iCs/>
          <w:sz w:val="28"/>
          <w:szCs w:val="28"/>
        </w:rPr>
        <w:t xml:space="preserve">– </w:t>
      </w:r>
      <w:r w:rsidR="00AB788F" w:rsidRPr="00606DBA">
        <w:rPr>
          <w:rFonts w:ascii="Times New Roman" w:hAnsi="Times New Roman"/>
          <w:sz w:val="28"/>
          <w:szCs w:val="28"/>
        </w:rPr>
        <w:t>341,</w:t>
      </w:r>
      <w:r w:rsidRPr="00606DBA">
        <w:rPr>
          <w:rFonts w:ascii="Times New Roman" w:hAnsi="Times New Roman"/>
          <w:sz w:val="28"/>
          <w:szCs w:val="28"/>
        </w:rPr>
        <w:t>2</w:t>
      </w:r>
      <w:r w:rsidR="00AB788F" w:rsidRPr="00606DBA">
        <w:rPr>
          <w:rFonts w:ascii="Times New Roman" w:hAnsi="Times New Roman"/>
          <w:sz w:val="28"/>
          <w:szCs w:val="28"/>
        </w:rPr>
        <w:t>7 тыс.</w:t>
      </w:r>
      <w:r w:rsidRPr="00606DBA">
        <w:rPr>
          <w:rFonts w:ascii="Times New Roman" w:hAnsi="Times New Roman"/>
          <w:sz w:val="28"/>
          <w:szCs w:val="28"/>
        </w:rPr>
        <w:t xml:space="preserve"> рублей;</w:t>
      </w:r>
    </w:p>
    <w:p w:rsidR="00606DBA" w:rsidRPr="005E0BCC" w:rsidRDefault="003E52D7" w:rsidP="005E0BCC">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средств местного бюджета </w:t>
      </w:r>
      <w:r w:rsidRPr="00606DBA">
        <w:rPr>
          <w:rFonts w:ascii="Times New Roman" w:hAnsi="Times New Roman"/>
          <w:bCs/>
          <w:iCs/>
          <w:sz w:val="28"/>
          <w:szCs w:val="28"/>
        </w:rPr>
        <w:t xml:space="preserve">– </w:t>
      </w:r>
      <w:r w:rsidRPr="00606DBA">
        <w:rPr>
          <w:rFonts w:ascii="Times New Roman" w:hAnsi="Times New Roman"/>
          <w:sz w:val="28"/>
          <w:szCs w:val="28"/>
        </w:rPr>
        <w:t>82</w:t>
      </w:r>
      <w:r w:rsidR="00AB788F" w:rsidRPr="00606DBA">
        <w:rPr>
          <w:rFonts w:ascii="Times New Roman" w:hAnsi="Times New Roman"/>
          <w:sz w:val="28"/>
          <w:szCs w:val="28"/>
        </w:rPr>
        <w:t> </w:t>
      </w:r>
      <w:r w:rsidRPr="00606DBA">
        <w:rPr>
          <w:rFonts w:ascii="Times New Roman" w:hAnsi="Times New Roman"/>
          <w:sz w:val="28"/>
          <w:szCs w:val="28"/>
        </w:rPr>
        <w:t>622</w:t>
      </w:r>
      <w:r w:rsidR="00AB788F" w:rsidRPr="00606DBA">
        <w:rPr>
          <w:rFonts w:ascii="Times New Roman" w:hAnsi="Times New Roman"/>
          <w:sz w:val="28"/>
          <w:szCs w:val="28"/>
        </w:rPr>
        <w:t>,</w:t>
      </w:r>
      <w:r w:rsidRPr="00606DBA">
        <w:rPr>
          <w:rFonts w:ascii="Times New Roman" w:hAnsi="Times New Roman"/>
          <w:sz w:val="28"/>
          <w:szCs w:val="28"/>
        </w:rPr>
        <w:t>20</w:t>
      </w:r>
      <w:r w:rsidR="00AB788F" w:rsidRPr="00606DBA">
        <w:rPr>
          <w:rFonts w:ascii="Times New Roman" w:hAnsi="Times New Roman"/>
          <w:sz w:val="28"/>
          <w:szCs w:val="28"/>
        </w:rPr>
        <w:t xml:space="preserve"> тыс.</w:t>
      </w:r>
      <w:r w:rsidR="005E0BCC">
        <w:rPr>
          <w:rFonts w:ascii="Times New Roman" w:hAnsi="Times New Roman"/>
          <w:sz w:val="28"/>
          <w:szCs w:val="28"/>
        </w:rPr>
        <w:t xml:space="preserve"> рублей</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center"/>
        <w:rPr>
          <w:rFonts w:ascii="Times New Roman" w:hAnsi="Times New Roman"/>
          <w:b/>
          <w:sz w:val="28"/>
          <w:szCs w:val="28"/>
        </w:rPr>
      </w:pPr>
      <w:r w:rsidRPr="00606DBA">
        <w:rPr>
          <w:rFonts w:ascii="Times New Roman" w:hAnsi="Times New Roman"/>
          <w:b/>
          <w:sz w:val="28"/>
          <w:szCs w:val="28"/>
        </w:rPr>
        <w:t>Достижения</w:t>
      </w:r>
    </w:p>
    <w:p w:rsidR="004A187D" w:rsidRPr="00606DBA" w:rsidRDefault="004A187D" w:rsidP="003E52D7">
      <w:pPr>
        <w:widowControl w:val="0"/>
        <w:pBdr>
          <w:bottom w:val="single" w:sz="4" w:space="8" w:color="FFFFFF"/>
        </w:pBdr>
        <w:tabs>
          <w:tab w:val="left" w:pos="0"/>
        </w:tabs>
        <w:autoSpaceDE w:val="0"/>
        <w:spacing w:after="0" w:line="240" w:lineRule="auto"/>
        <w:ind w:firstLine="709"/>
        <w:contextualSpacing/>
        <w:jc w:val="center"/>
        <w:rPr>
          <w:rFonts w:ascii="Times New Roman" w:hAnsi="Times New Roman"/>
          <w:b/>
          <w:sz w:val="28"/>
          <w:szCs w:val="28"/>
        </w:rPr>
      </w:pP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1. Строительство культурно-досугового центра в </w:t>
      </w:r>
      <w:proofErr w:type="spellStart"/>
      <w:r w:rsidRPr="00606DBA">
        <w:rPr>
          <w:rFonts w:ascii="Times New Roman" w:hAnsi="Times New Roman"/>
          <w:sz w:val="28"/>
          <w:szCs w:val="28"/>
        </w:rPr>
        <w:t>с.Преображенка</w:t>
      </w:r>
      <w:proofErr w:type="spellEnd"/>
      <w:r w:rsidRPr="00606DBA">
        <w:rPr>
          <w:rFonts w:ascii="Times New Roman" w:hAnsi="Times New Roman"/>
          <w:sz w:val="28"/>
          <w:szCs w:val="28"/>
        </w:rPr>
        <w:t>.</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2. Приобретение специализированного транспортного средства – </w:t>
      </w:r>
      <w:r w:rsidRPr="00606DBA">
        <w:rPr>
          <w:rFonts w:ascii="Times New Roman" w:hAnsi="Times New Roman"/>
          <w:sz w:val="28"/>
          <w:szCs w:val="28"/>
        </w:rPr>
        <w:lastRenderedPageBreak/>
        <w:t>автоклуб.</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3. Разработка ПСД КДУ </w:t>
      </w:r>
      <w:proofErr w:type="spellStart"/>
      <w:r w:rsidRPr="00606DBA">
        <w:rPr>
          <w:rFonts w:ascii="Times New Roman" w:hAnsi="Times New Roman"/>
          <w:sz w:val="28"/>
          <w:szCs w:val="28"/>
        </w:rPr>
        <w:t>с.Большая</w:t>
      </w:r>
      <w:proofErr w:type="spellEnd"/>
      <w:r w:rsidRPr="00606DBA">
        <w:rPr>
          <w:rFonts w:ascii="Times New Roman" w:hAnsi="Times New Roman"/>
          <w:sz w:val="28"/>
          <w:szCs w:val="28"/>
        </w:rPr>
        <w:t xml:space="preserve"> </w:t>
      </w:r>
      <w:proofErr w:type="spellStart"/>
      <w:r w:rsidRPr="00606DBA">
        <w:rPr>
          <w:rFonts w:ascii="Times New Roman" w:hAnsi="Times New Roman"/>
          <w:sz w:val="28"/>
          <w:szCs w:val="28"/>
        </w:rPr>
        <w:t>Салырь</w:t>
      </w:r>
      <w:proofErr w:type="spellEnd"/>
      <w:r w:rsidRPr="00606DBA">
        <w:rPr>
          <w:rFonts w:ascii="Times New Roman" w:hAnsi="Times New Roman"/>
          <w:sz w:val="28"/>
          <w:szCs w:val="28"/>
        </w:rPr>
        <w:t>.</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4. 12 коллективов имеют звание. </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5. Участие в государственной программе приобщения молодежи к культуре – «Пушкинская карта».</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6. Разработана и утверждена концепция Малиновского КДЦ и других учреждений культуры.</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7. Работники культуры награждены ведомственными наградами.</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8. Коллективы принимали участие в более чем 100 конкурсах разного уровня.</w:t>
      </w:r>
    </w:p>
    <w:p w:rsidR="003E52D7" w:rsidRPr="00606DBA" w:rsidRDefault="003E52D7" w:rsidP="005E0BCC">
      <w:pPr>
        <w:widowControl w:val="0"/>
        <w:pBdr>
          <w:bottom w:val="single" w:sz="4" w:space="8" w:color="FFFFFF"/>
        </w:pBdr>
        <w:tabs>
          <w:tab w:val="left" w:pos="0"/>
        </w:tabs>
        <w:autoSpaceDE w:val="0"/>
        <w:spacing w:after="0" w:line="240" w:lineRule="auto"/>
        <w:contextualSpacing/>
        <w:jc w:val="both"/>
        <w:rPr>
          <w:rFonts w:ascii="Times New Roman" w:hAnsi="Times New Roman"/>
          <w:sz w:val="28"/>
          <w:szCs w:val="28"/>
        </w:rPr>
      </w:pP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center"/>
        <w:rPr>
          <w:rFonts w:ascii="Times New Roman" w:hAnsi="Times New Roman"/>
          <w:b/>
          <w:sz w:val="28"/>
          <w:szCs w:val="28"/>
        </w:rPr>
      </w:pPr>
      <w:r w:rsidRPr="00606DBA">
        <w:rPr>
          <w:rFonts w:ascii="Times New Roman" w:hAnsi="Times New Roman"/>
          <w:b/>
          <w:sz w:val="28"/>
          <w:szCs w:val="28"/>
        </w:rPr>
        <w:t>Проблемы в области культуры</w:t>
      </w:r>
    </w:p>
    <w:p w:rsidR="004A187D" w:rsidRPr="00606DBA" w:rsidRDefault="004A187D" w:rsidP="003E52D7">
      <w:pPr>
        <w:widowControl w:val="0"/>
        <w:pBdr>
          <w:bottom w:val="single" w:sz="4" w:space="8" w:color="FFFFFF"/>
        </w:pBdr>
        <w:tabs>
          <w:tab w:val="left" w:pos="0"/>
        </w:tabs>
        <w:autoSpaceDE w:val="0"/>
        <w:spacing w:after="0" w:line="240" w:lineRule="auto"/>
        <w:ind w:firstLine="709"/>
        <w:contextualSpacing/>
        <w:jc w:val="center"/>
        <w:rPr>
          <w:rFonts w:ascii="Times New Roman" w:hAnsi="Times New Roman"/>
          <w:b/>
          <w:sz w:val="28"/>
          <w:szCs w:val="28"/>
        </w:rPr>
      </w:pP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
          <w:sz w:val="28"/>
          <w:szCs w:val="28"/>
        </w:rPr>
      </w:pPr>
      <w:r w:rsidRPr="00606DBA">
        <w:rPr>
          <w:rFonts w:ascii="Times New Roman" w:eastAsia="Times New Roman" w:hAnsi="Times New Roman"/>
          <w:sz w:val="28"/>
          <w:szCs w:val="28"/>
          <w:lang w:eastAsia="ru-RU"/>
        </w:rPr>
        <w:t>1. Состояние материально-технической базы учреждений продолжает ухудшаться и не способно обеспечить должное развитие культуры на селе. В неудовлетворительном состоянии находятся 9 учреждений. Средний срок эксплуатации зданий составляет 47 лет. Борцовский сельский клуб находится в аварийном состоянии.</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
          <w:sz w:val="28"/>
          <w:szCs w:val="28"/>
        </w:rPr>
      </w:pPr>
      <w:r w:rsidRPr="00606DBA">
        <w:rPr>
          <w:rFonts w:ascii="Times New Roman" w:hAnsi="Times New Roman"/>
          <w:sz w:val="28"/>
          <w:szCs w:val="28"/>
        </w:rPr>
        <w:t>2. Обеспеченность учреждений специальным оборудованием составляет 50 % от потребностей. Выход из этих проблем – участие в государственных программах «Развитие культуры и туризма», «Содействие органам местного самоуправления».</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
          <w:sz w:val="28"/>
          <w:szCs w:val="28"/>
        </w:rPr>
      </w:pPr>
      <w:r w:rsidRPr="00606DBA">
        <w:rPr>
          <w:rFonts w:ascii="Times New Roman" w:hAnsi="Times New Roman"/>
          <w:sz w:val="28"/>
          <w:szCs w:val="28"/>
        </w:rPr>
        <w:t>3. Пополнение книжных фондов библиотек района составляет в 10 раз ниже нормативного, дефицит районного бюджета не дает возможности в полной мере осуществить подписку на пользующиеся спросом периодические издания.</w:t>
      </w:r>
    </w:p>
    <w:p w:rsidR="003E52D7" w:rsidRPr="00606DBA" w:rsidRDefault="003E52D7" w:rsidP="003E52D7">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
          <w:sz w:val="28"/>
          <w:szCs w:val="28"/>
        </w:rPr>
      </w:pPr>
      <w:r w:rsidRPr="00606DBA">
        <w:rPr>
          <w:rFonts w:ascii="Times New Roman" w:hAnsi="Times New Roman"/>
          <w:sz w:val="28"/>
          <w:szCs w:val="28"/>
        </w:rPr>
        <w:t>4. Профессионализм работников 60 % с профильным образованием. Необходимо привлечение в отрасль молодых квалифицированных кадров, а для этого требуется совершенствование программ по обеспечению жильем, программы по строительству жилья.</w:t>
      </w:r>
    </w:p>
    <w:p w:rsidR="003E52D7" w:rsidRDefault="003E52D7" w:rsidP="00606D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
          <w:sz w:val="28"/>
          <w:szCs w:val="28"/>
        </w:rPr>
      </w:pPr>
      <w:r w:rsidRPr="00606DBA">
        <w:rPr>
          <w:rFonts w:ascii="Times New Roman" w:hAnsi="Times New Roman"/>
          <w:sz w:val="28"/>
          <w:szCs w:val="28"/>
        </w:rPr>
        <w:t>5. Для работы в современных социально-экономических условиях необходима ориентация работника культуры на проектную деятельность, ведущего постоянный поиск форм и методов работы.</w:t>
      </w:r>
    </w:p>
    <w:p w:rsidR="00606DBA" w:rsidRPr="00606DBA" w:rsidRDefault="00606DBA" w:rsidP="00606D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
          <w:sz w:val="28"/>
          <w:szCs w:val="28"/>
        </w:rPr>
      </w:pPr>
    </w:p>
    <w:p w:rsidR="00630009" w:rsidRPr="00606DBA" w:rsidRDefault="00630009" w:rsidP="00630009">
      <w:pPr>
        <w:widowControl w:val="0"/>
        <w:pBdr>
          <w:bottom w:val="single" w:sz="4" w:space="8" w:color="FFFFFF"/>
        </w:pBdr>
        <w:tabs>
          <w:tab w:val="left" w:pos="0"/>
        </w:tabs>
        <w:autoSpaceDE w:val="0"/>
        <w:spacing w:after="0" w:line="240" w:lineRule="auto"/>
        <w:contextualSpacing/>
        <w:jc w:val="center"/>
        <w:rPr>
          <w:rFonts w:ascii="Times New Roman" w:hAnsi="Times New Roman"/>
          <w:b/>
          <w:sz w:val="28"/>
          <w:szCs w:val="28"/>
          <w:lang w:eastAsia="ru-RU"/>
        </w:rPr>
      </w:pPr>
      <w:r w:rsidRPr="00606DBA">
        <w:rPr>
          <w:rFonts w:ascii="Times New Roman" w:hAnsi="Times New Roman"/>
          <w:b/>
          <w:sz w:val="28"/>
          <w:szCs w:val="28"/>
        </w:rPr>
        <w:t>12.2. </w:t>
      </w:r>
      <w:r w:rsidRPr="00606DBA">
        <w:rPr>
          <w:rFonts w:ascii="Times New Roman" w:hAnsi="Times New Roman"/>
          <w:b/>
          <w:sz w:val="28"/>
          <w:szCs w:val="28"/>
          <w:lang w:eastAsia="ru-RU"/>
        </w:rPr>
        <w:t>Молодежная политика</w:t>
      </w:r>
    </w:p>
    <w:p w:rsidR="00E77B6B" w:rsidRPr="00606DBA" w:rsidRDefault="00E77B6B" w:rsidP="00630009">
      <w:pPr>
        <w:widowControl w:val="0"/>
        <w:pBdr>
          <w:bottom w:val="single" w:sz="4" w:space="8" w:color="FFFFFF"/>
        </w:pBdr>
        <w:tabs>
          <w:tab w:val="left" w:pos="0"/>
        </w:tabs>
        <w:autoSpaceDE w:val="0"/>
        <w:spacing w:after="0" w:line="240" w:lineRule="auto"/>
        <w:contextualSpacing/>
        <w:jc w:val="center"/>
        <w:rPr>
          <w:rFonts w:ascii="Times New Roman" w:hAnsi="Times New Roman"/>
          <w:b/>
          <w:sz w:val="28"/>
          <w:szCs w:val="28"/>
        </w:rPr>
      </w:pP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bCs/>
          <w:iCs/>
          <w:color w:val="000000"/>
          <w:sz w:val="28"/>
          <w:szCs w:val="28"/>
        </w:rPr>
        <w:t>Приоритетными направлениями в области молодежной политики в 2024 году стали гражданско-патриотическое воспитание молодежи, вовлечение в социальную практику, а также развитие общероссийского общественного движения «Российское движение школьников» и всероссийского военно-патриотического общественного движения «</w:t>
      </w:r>
      <w:proofErr w:type="spellStart"/>
      <w:r w:rsidRPr="00606DBA">
        <w:rPr>
          <w:rFonts w:ascii="Times New Roman" w:hAnsi="Times New Roman"/>
          <w:bCs/>
          <w:iCs/>
          <w:color w:val="000000"/>
          <w:sz w:val="28"/>
          <w:szCs w:val="28"/>
        </w:rPr>
        <w:t>Юнармия</w:t>
      </w:r>
      <w:proofErr w:type="spellEnd"/>
      <w:r w:rsidRPr="00606DBA">
        <w:rPr>
          <w:rFonts w:ascii="Times New Roman" w:hAnsi="Times New Roman"/>
          <w:bCs/>
          <w:iCs/>
          <w:color w:val="000000"/>
          <w:sz w:val="28"/>
          <w:szCs w:val="28"/>
        </w:rPr>
        <w:t xml:space="preserve">», «Движение первых». </w:t>
      </w:r>
    </w:p>
    <w:p w:rsidR="00646BBA" w:rsidRPr="00606DBA" w:rsidRDefault="00646BBA" w:rsidP="00646BBA">
      <w:pPr>
        <w:spacing w:after="0" w:line="240" w:lineRule="auto"/>
        <w:ind w:firstLine="709"/>
        <w:jc w:val="both"/>
        <w:rPr>
          <w:rFonts w:ascii="Times New Roman" w:hAnsi="Times New Roman"/>
          <w:bCs/>
          <w:iCs/>
          <w:color w:val="000000"/>
          <w:sz w:val="28"/>
          <w:szCs w:val="28"/>
        </w:rPr>
      </w:pPr>
      <w:r w:rsidRPr="00606DBA">
        <w:rPr>
          <w:rFonts w:ascii="Times New Roman" w:hAnsi="Times New Roman"/>
          <w:sz w:val="28"/>
          <w:szCs w:val="28"/>
        </w:rPr>
        <w:t xml:space="preserve">В районе функционирует </w:t>
      </w:r>
      <w:r w:rsidRPr="00606DBA">
        <w:rPr>
          <w:rFonts w:ascii="Times New Roman" w:hAnsi="Times New Roman"/>
          <w:bCs/>
          <w:iCs/>
          <w:color w:val="000000"/>
          <w:sz w:val="28"/>
          <w:szCs w:val="28"/>
        </w:rPr>
        <w:t xml:space="preserve">молодежный центр «Навигатор»: </w:t>
      </w:r>
    </w:p>
    <w:p w:rsidR="00AB788F" w:rsidRPr="00606DBA" w:rsidRDefault="00AB788F" w:rsidP="00606DBA">
      <w:pPr>
        <w:widowControl w:val="0"/>
        <w:pBdr>
          <w:bottom w:val="single" w:sz="4" w:space="8" w:color="FFFFFF"/>
        </w:pBdr>
        <w:tabs>
          <w:tab w:val="left" w:pos="0"/>
        </w:tabs>
        <w:autoSpaceDE w:val="0"/>
        <w:spacing w:after="0" w:line="240" w:lineRule="auto"/>
        <w:ind w:firstLine="709"/>
        <w:contextualSpacing/>
        <w:jc w:val="center"/>
        <w:rPr>
          <w:rFonts w:ascii="Times New Roman" w:hAnsi="Times New Roman"/>
          <w:bCs/>
          <w:iCs/>
          <w:color w:val="000000"/>
          <w:sz w:val="28"/>
          <w:szCs w:val="28"/>
        </w:rPr>
      </w:pPr>
    </w:p>
    <w:p w:rsidR="005E0BCC" w:rsidRDefault="005E0BCC" w:rsidP="00646BBA">
      <w:pPr>
        <w:widowControl w:val="0"/>
        <w:pBdr>
          <w:bottom w:val="single" w:sz="4" w:space="8" w:color="FFFFFF"/>
        </w:pBdr>
        <w:tabs>
          <w:tab w:val="left" w:pos="0"/>
        </w:tabs>
        <w:autoSpaceDE w:val="0"/>
        <w:spacing w:after="0" w:line="240" w:lineRule="auto"/>
        <w:ind w:firstLine="709"/>
        <w:contextualSpacing/>
        <w:jc w:val="right"/>
        <w:rPr>
          <w:rFonts w:ascii="Times New Roman" w:hAnsi="Times New Roman"/>
          <w:bCs/>
          <w:iCs/>
          <w:color w:val="000000"/>
          <w:sz w:val="28"/>
          <w:szCs w:val="28"/>
        </w:rPr>
      </w:pP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right"/>
        <w:rPr>
          <w:rFonts w:ascii="Times New Roman" w:hAnsi="Times New Roman"/>
          <w:sz w:val="28"/>
          <w:szCs w:val="28"/>
        </w:rPr>
      </w:pPr>
      <w:r w:rsidRPr="00606DBA">
        <w:rPr>
          <w:rFonts w:ascii="Times New Roman" w:hAnsi="Times New Roman"/>
          <w:bCs/>
          <w:iCs/>
          <w:color w:val="000000"/>
          <w:sz w:val="28"/>
          <w:szCs w:val="28"/>
        </w:rPr>
        <w:t>Таблица 12.2.1.</w:t>
      </w:r>
    </w:p>
    <w:tbl>
      <w:tblPr>
        <w:tblStyle w:val="a6"/>
        <w:tblW w:w="9538" w:type="dxa"/>
        <w:tblLayout w:type="fixed"/>
        <w:tblLook w:val="04A0" w:firstRow="1" w:lastRow="0" w:firstColumn="1" w:lastColumn="0" w:noHBand="0" w:noVBand="1"/>
      </w:tblPr>
      <w:tblGrid>
        <w:gridCol w:w="2405"/>
        <w:gridCol w:w="1418"/>
        <w:gridCol w:w="1417"/>
        <w:gridCol w:w="1418"/>
        <w:gridCol w:w="1417"/>
        <w:gridCol w:w="1463"/>
      </w:tblGrid>
      <w:tr w:rsidR="00646BBA" w:rsidRPr="00606DBA" w:rsidTr="00E04CC5">
        <w:trPr>
          <w:trHeight w:val="1132"/>
        </w:trPr>
        <w:tc>
          <w:tcPr>
            <w:tcW w:w="2405" w:type="dxa"/>
          </w:tcPr>
          <w:p w:rsidR="00646BBA" w:rsidRPr="00606DBA" w:rsidRDefault="00646BBA" w:rsidP="00AB3F89">
            <w:pPr>
              <w:spacing w:after="0" w:line="240" w:lineRule="auto"/>
              <w:jc w:val="both"/>
              <w:rPr>
                <w:rFonts w:ascii="Times New Roman" w:hAnsi="Times New Roman"/>
                <w:sz w:val="24"/>
                <w:szCs w:val="24"/>
              </w:rPr>
            </w:pPr>
          </w:p>
        </w:tc>
        <w:tc>
          <w:tcPr>
            <w:tcW w:w="1418"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2020 год</w:t>
            </w:r>
          </w:p>
        </w:tc>
        <w:tc>
          <w:tcPr>
            <w:tcW w:w="1417"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2021 год</w:t>
            </w:r>
          </w:p>
        </w:tc>
        <w:tc>
          <w:tcPr>
            <w:tcW w:w="1418"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2022 год</w:t>
            </w:r>
          </w:p>
        </w:tc>
        <w:tc>
          <w:tcPr>
            <w:tcW w:w="1417"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2023 год</w:t>
            </w:r>
          </w:p>
        </w:tc>
        <w:tc>
          <w:tcPr>
            <w:tcW w:w="1463" w:type="dxa"/>
            <w:shd w:val="clear" w:color="auto" w:fill="auto"/>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2024 год</w:t>
            </w:r>
          </w:p>
        </w:tc>
      </w:tr>
      <w:tr w:rsidR="00646BBA" w:rsidRPr="00606DBA" w:rsidTr="00E04CC5">
        <w:tc>
          <w:tcPr>
            <w:tcW w:w="2405" w:type="dxa"/>
          </w:tcPr>
          <w:p w:rsidR="00646BBA" w:rsidRPr="00606DBA" w:rsidRDefault="00646BBA" w:rsidP="00AB3F89">
            <w:pPr>
              <w:spacing w:after="0" w:line="240" w:lineRule="auto"/>
              <w:jc w:val="both"/>
              <w:rPr>
                <w:rFonts w:ascii="Times New Roman" w:hAnsi="Times New Roman"/>
                <w:sz w:val="24"/>
                <w:szCs w:val="24"/>
              </w:rPr>
            </w:pPr>
            <w:r w:rsidRPr="00606DBA">
              <w:rPr>
                <w:rFonts w:ascii="Times New Roman" w:hAnsi="Times New Roman"/>
                <w:sz w:val="24"/>
                <w:szCs w:val="24"/>
              </w:rPr>
              <w:t xml:space="preserve">Среднесписочная численность, чел. </w:t>
            </w:r>
          </w:p>
        </w:tc>
        <w:tc>
          <w:tcPr>
            <w:tcW w:w="1418"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10</w:t>
            </w:r>
          </w:p>
        </w:tc>
        <w:tc>
          <w:tcPr>
            <w:tcW w:w="1417"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10</w:t>
            </w:r>
          </w:p>
        </w:tc>
        <w:tc>
          <w:tcPr>
            <w:tcW w:w="1418"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10</w:t>
            </w:r>
          </w:p>
        </w:tc>
        <w:tc>
          <w:tcPr>
            <w:tcW w:w="1417"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7,3</w:t>
            </w:r>
          </w:p>
        </w:tc>
        <w:tc>
          <w:tcPr>
            <w:tcW w:w="1463"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7,4</w:t>
            </w:r>
          </w:p>
        </w:tc>
      </w:tr>
      <w:tr w:rsidR="00646BBA" w:rsidRPr="00606DBA" w:rsidTr="00E04CC5">
        <w:tc>
          <w:tcPr>
            <w:tcW w:w="2405" w:type="dxa"/>
          </w:tcPr>
          <w:p w:rsidR="00646BBA" w:rsidRPr="00606DBA" w:rsidRDefault="00646BBA" w:rsidP="00AB3F89">
            <w:pPr>
              <w:spacing w:after="0" w:line="240" w:lineRule="auto"/>
              <w:rPr>
                <w:rFonts w:ascii="Times New Roman" w:hAnsi="Times New Roman"/>
                <w:sz w:val="24"/>
                <w:szCs w:val="24"/>
              </w:rPr>
            </w:pPr>
            <w:r w:rsidRPr="00606DBA">
              <w:rPr>
                <w:rFonts w:ascii="Times New Roman" w:hAnsi="Times New Roman"/>
                <w:sz w:val="24"/>
                <w:szCs w:val="24"/>
              </w:rPr>
              <w:t xml:space="preserve">Заработная плата специалистов по работе с молодежью, </w:t>
            </w:r>
            <w:r w:rsidR="00AB788F" w:rsidRPr="00606DBA">
              <w:rPr>
                <w:rFonts w:ascii="Times New Roman" w:hAnsi="Times New Roman"/>
                <w:sz w:val="24"/>
                <w:szCs w:val="24"/>
              </w:rPr>
              <w:t xml:space="preserve">тыс. </w:t>
            </w:r>
            <w:r w:rsidRPr="00606DBA">
              <w:rPr>
                <w:rFonts w:ascii="Times New Roman" w:hAnsi="Times New Roman"/>
                <w:sz w:val="24"/>
                <w:szCs w:val="24"/>
              </w:rPr>
              <w:t>руб.</w:t>
            </w:r>
          </w:p>
        </w:tc>
        <w:tc>
          <w:tcPr>
            <w:tcW w:w="1418"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31</w:t>
            </w:r>
            <w:r w:rsidR="00AB788F" w:rsidRPr="00606DBA">
              <w:rPr>
                <w:rFonts w:ascii="Times New Roman" w:hAnsi="Times New Roman"/>
                <w:sz w:val="24"/>
                <w:szCs w:val="24"/>
              </w:rPr>
              <w:t>,</w:t>
            </w:r>
            <w:r w:rsidRPr="00606DBA">
              <w:rPr>
                <w:rFonts w:ascii="Times New Roman" w:hAnsi="Times New Roman"/>
                <w:sz w:val="24"/>
                <w:szCs w:val="24"/>
              </w:rPr>
              <w:t>3</w:t>
            </w:r>
            <w:r w:rsidR="00AB788F" w:rsidRPr="00606DBA">
              <w:rPr>
                <w:rFonts w:ascii="Times New Roman" w:hAnsi="Times New Roman"/>
                <w:sz w:val="24"/>
                <w:szCs w:val="24"/>
              </w:rPr>
              <w:t>4</w:t>
            </w:r>
          </w:p>
        </w:tc>
        <w:tc>
          <w:tcPr>
            <w:tcW w:w="1417"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35</w:t>
            </w:r>
            <w:r w:rsidR="00AB788F" w:rsidRPr="00606DBA">
              <w:rPr>
                <w:rFonts w:ascii="Times New Roman" w:hAnsi="Times New Roman"/>
                <w:sz w:val="24"/>
                <w:szCs w:val="24"/>
              </w:rPr>
              <w:t>,</w:t>
            </w:r>
            <w:r w:rsidRPr="00606DBA">
              <w:rPr>
                <w:rFonts w:ascii="Times New Roman" w:hAnsi="Times New Roman"/>
                <w:sz w:val="24"/>
                <w:szCs w:val="24"/>
              </w:rPr>
              <w:t>41</w:t>
            </w:r>
          </w:p>
        </w:tc>
        <w:tc>
          <w:tcPr>
            <w:tcW w:w="1418"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36</w:t>
            </w:r>
            <w:r w:rsidR="00AB788F" w:rsidRPr="00606DBA">
              <w:rPr>
                <w:rFonts w:ascii="Times New Roman" w:hAnsi="Times New Roman"/>
                <w:sz w:val="24"/>
                <w:szCs w:val="24"/>
              </w:rPr>
              <w:t>,</w:t>
            </w:r>
            <w:r w:rsidRPr="00606DBA">
              <w:rPr>
                <w:rFonts w:ascii="Times New Roman" w:hAnsi="Times New Roman"/>
                <w:sz w:val="24"/>
                <w:szCs w:val="24"/>
              </w:rPr>
              <w:t>5</w:t>
            </w:r>
            <w:r w:rsidR="00AB788F" w:rsidRPr="00606DBA">
              <w:rPr>
                <w:rFonts w:ascii="Times New Roman" w:hAnsi="Times New Roman"/>
                <w:sz w:val="24"/>
                <w:szCs w:val="24"/>
              </w:rPr>
              <w:t>5</w:t>
            </w:r>
          </w:p>
        </w:tc>
        <w:tc>
          <w:tcPr>
            <w:tcW w:w="1417"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43</w:t>
            </w:r>
            <w:r w:rsidR="00AB788F" w:rsidRPr="00606DBA">
              <w:rPr>
                <w:rFonts w:ascii="Times New Roman" w:hAnsi="Times New Roman"/>
                <w:sz w:val="24"/>
                <w:szCs w:val="24"/>
              </w:rPr>
              <w:t>,</w:t>
            </w:r>
            <w:r w:rsidRPr="00606DBA">
              <w:rPr>
                <w:rFonts w:ascii="Times New Roman" w:hAnsi="Times New Roman"/>
                <w:sz w:val="24"/>
                <w:szCs w:val="24"/>
              </w:rPr>
              <w:t>13</w:t>
            </w:r>
          </w:p>
        </w:tc>
        <w:tc>
          <w:tcPr>
            <w:tcW w:w="1463"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47</w:t>
            </w:r>
            <w:r w:rsidR="00AB788F" w:rsidRPr="00606DBA">
              <w:rPr>
                <w:rFonts w:ascii="Times New Roman" w:hAnsi="Times New Roman"/>
                <w:sz w:val="24"/>
                <w:szCs w:val="24"/>
              </w:rPr>
              <w:t>,10</w:t>
            </w:r>
          </w:p>
        </w:tc>
      </w:tr>
      <w:tr w:rsidR="00646BBA" w:rsidRPr="00606DBA" w:rsidTr="00E04CC5">
        <w:tc>
          <w:tcPr>
            <w:tcW w:w="2405" w:type="dxa"/>
          </w:tcPr>
          <w:p w:rsidR="00646BBA" w:rsidRPr="00606DBA" w:rsidRDefault="00646BBA" w:rsidP="00AB3F89">
            <w:pPr>
              <w:spacing w:after="0" w:line="240" w:lineRule="auto"/>
              <w:rPr>
                <w:rFonts w:ascii="Times New Roman" w:hAnsi="Times New Roman"/>
                <w:sz w:val="24"/>
                <w:szCs w:val="24"/>
              </w:rPr>
            </w:pPr>
            <w:r w:rsidRPr="00606DBA">
              <w:rPr>
                <w:rFonts w:ascii="Times New Roman" w:hAnsi="Times New Roman"/>
                <w:sz w:val="24"/>
                <w:szCs w:val="24"/>
              </w:rPr>
              <w:t xml:space="preserve">Заработная плата директора, </w:t>
            </w:r>
            <w:r w:rsidR="00AB788F" w:rsidRPr="00606DBA">
              <w:rPr>
                <w:rFonts w:ascii="Times New Roman" w:hAnsi="Times New Roman"/>
                <w:sz w:val="24"/>
                <w:szCs w:val="24"/>
              </w:rPr>
              <w:t xml:space="preserve">тыс. </w:t>
            </w:r>
            <w:r w:rsidRPr="00606DBA">
              <w:rPr>
                <w:rFonts w:ascii="Times New Roman" w:hAnsi="Times New Roman"/>
                <w:sz w:val="24"/>
                <w:szCs w:val="24"/>
              </w:rPr>
              <w:t>руб.</w:t>
            </w:r>
          </w:p>
        </w:tc>
        <w:tc>
          <w:tcPr>
            <w:tcW w:w="1418"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18</w:t>
            </w:r>
            <w:r w:rsidR="00AB788F" w:rsidRPr="00606DBA">
              <w:rPr>
                <w:rFonts w:ascii="Times New Roman" w:hAnsi="Times New Roman"/>
                <w:sz w:val="24"/>
                <w:szCs w:val="24"/>
              </w:rPr>
              <w:t>,</w:t>
            </w:r>
            <w:r w:rsidRPr="00606DBA">
              <w:rPr>
                <w:rFonts w:ascii="Times New Roman" w:hAnsi="Times New Roman"/>
                <w:sz w:val="24"/>
                <w:szCs w:val="24"/>
              </w:rPr>
              <w:t>11</w:t>
            </w:r>
          </w:p>
        </w:tc>
        <w:tc>
          <w:tcPr>
            <w:tcW w:w="1417"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31</w:t>
            </w:r>
            <w:r w:rsidR="00AB788F" w:rsidRPr="00606DBA">
              <w:rPr>
                <w:rFonts w:ascii="Times New Roman" w:hAnsi="Times New Roman"/>
                <w:sz w:val="24"/>
                <w:szCs w:val="24"/>
              </w:rPr>
              <w:t>,</w:t>
            </w:r>
            <w:r w:rsidRPr="00606DBA">
              <w:rPr>
                <w:rFonts w:ascii="Times New Roman" w:hAnsi="Times New Roman"/>
                <w:sz w:val="24"/>
                <w:szCs w:val="24"/>
              </w:rPr>
              <w:t>66</w:t>
            </w:r>
          </w:p>
        </w:tc>
        <w:tc>
          <w:tcPr>
            <w:tcW w:w="1418"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31</w:t>
            </w:r>
            <w:r w:rsidR="00AB788F" w:rsidRPr="00606DBA">
              <w:rPr>
                <w:rFonts w:ascii="Times New Roman" w:hAnsi="Times New Roman"/>
                <w:sz w:val="24"/>
                <w:szCs w:val="24"/>
              </w:rPr>
              <w:t>,</w:t>
            </w:r>
            <w:r w:rsidRPr="00606DBA">
              <w:rPr>
                <w:rFonts w:ascii="Times New Roman" w:hAnsi="Times New Roman"/>
                <w:sz w:val="24"/>
                <w:szCs w:val="24"/>
              </w:rPr>
              <w:t>66</w:t>
            </w:r>
          </w:p>
        </w:tc>
        <w:tc>
          <w:tcPr>
            <w:tcW w:w="1417" w:type="dxa"/>
          </w:tcPr>
          <w:p w:rsidR="00646BBA" w:rsidRPr="00606DBA" w:rsidRDefault="00646BBA" w:rsidP="00AB3F89">
            <w:pPr>
              <w:spacing w:after="0" w:line="240" w:lineRule="auto"/>
              <w:jc w:val="center"/>
              <w:rPr>
                <w:rFonts w:ascii="Times New Roman" w:hAnsi="Times New Roman"/>
                <w:sz w:val="24"/>
                <w:szCs w:val="24"/>
              </w:rPr>
            </w:pPr>
            <w:r w:rsidRPr="00606DBA">
              <w:rPr>
                <w:rFonts w:ascii="Times New Roman" w:hAnsi="Times New Roman"/>
                <w:sz w:val="24"/>
                <w:szCs w:val="24"/>
              </w:rPr>
              <w:t>54</w:t>
            </w:r>
            <w:r w:rsidR="00AB788F" w:rsidRPr="00606DBA">
              <w:rPr>
                <w:rFonts w:ascii="Times New Roman" w:hAnsi="Times New Roman"/>
                <w:sz w:val="24"/>
                <w:szCs w:val="24"/>
              </w:rPr>
              <w:t>,</w:t>
            </w:r>
            <w:r w:rsidRPr="00606DBA">
              <w:rPr>
                <w:rFonts w:ascii="Times New Roman" w:hAnsi="Times New Roman"/>
                <w:sz w:val="24"/>
                <w:szCs w:val="24"/>
              </w:rPr>
              <w:t>9</w:t>
            </w:r>
            <w:r w:rsidR="00AB788F" w:rsidRPr="00606DBA">
              <w:rPr>
                <w:rFonts w:ascii="Times New Roman" w:hAnsi="Times New Roman"/>
                <w:sz w:val="24"/>
                <w:szCs w:val="24"/>
              </w:rPr>
              <w:t>5</w:t>
            </w:r>
          </w:p>
          <w:p w:rsidR="00646BBA" w:rsidRPr="00606DBA" w:rsidRDefault="00646BBA" w:rsidP="00AB3F89">
            <w:pPr>
              <w:spacing w:after="0" w:line="240" w:lineRule="auto"/>
              <w:jc w:val="center"/>
              <w:rPr>
                <w:rFonts w:ascii="Times New Roman" w:hAnsi="Times New Roman"/>
                <w:sz w:val="24"/>
                <w:szCs w:val="24"/>
              </w:rPr>
            </w:pPr>
          </w:p>
        </w:tc>
        <w:tc>
          <w:tcPr>
            <w:tcW w:w="1463" w:type="dxa"/>
          </w:tcPr>
          <w:p w:rsidR="00646BBA" w:rsidRPr="00606DBA" w:rsidRDefault="00646BBA" w:rsidP="00AB788F">
            <w:pPr>
              <w:spacing w:after="0" w:line="240" w:lineRule="auto"/>
              <w:jc w:val="center"/>
              <w:rPr>
                <w:rFonts w:ascii="Times New Roman" w:hAnsi="Times New Roman"/>
                <w:sz w:val="24"/>
                <w:szCs w:val="24"/>
              </w:rPr>
            </w:pPr>
            <w:r w:rsidRPr="00606DBA">
              <w:rPr>
                <w:rFonts w:ascii="Times New Roman" w:hAnsi="Times New Roman"/>
                <w:sz w:val="24"/>
                <w:szCs w:val="24"/>
              </w:rPr>
              <w:t>65</w:t>
            </w:r>
            <w:r w:rsidR="00AB788F" w:rsidRPr="00606DBA">
              <w:rPr>
                <w:rFonts w:ascii="Times New Roman" w:hAnsi="Times New Roman"/>
                <w:sz w:val="24"/>
                <w:szCs w:val="24"/>
              </w:rPr>
              <w:t>,</w:t>
            </w:r>
            <w:r w:rsidRPr="00606DBA">
              <w:rPr>
                <w:rFonts w:ascii="Times New Roman" w:hAnsi="Times New Roman"/>
                <w:sz w:val="24"/>
                <w:szCs w:val="24"/>
              </w:rPr>
              <w:t>05</w:t>
            </w:r>
          </w:p>
        </w:tc>
      </w:tr>
    </w:tbl>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bCs/>
          <w:iCs/>
          <w:color w:val="000000"/>
          <w:sz w:val="28"/>
          <w:szCs w:val="28"/>
        </w:rPr>
        <w:t xml:space="preserve">Целевая аудитория отрасли – это население </w:t>
      </w:r>
      <w:proofErr w:type="spellStart"/>
      <w:r w:rsidRPr="00606DBA">
        <w:rPr>
          <w:rFonts w:ascii="Times New Roman" w:hAnsi="Times New Roman"/>
          <w:bCs/>
          <w:iCs/>
          <w:color w:val="000000"/>
          <w:sz w:val="28"/>
          <w:szCs w:val="28"/>
        </w:rPr>
        <w:t>Ачинского</w:t>
      </w:r>
      <w:proofErr w:type="spellEnd"/>
      <w:r w:rsidRPr="00606DBA">
        <w:rPr>
          <w:rFonts w:ascii="Times New Roman" w:hAnsi="Times New Roman"/>
          <w:bCs/>
          <w:iCs/>
          <w:color w:val="000000"/>
          <w:sz w:val="28"/>
          <w:szCs w:val="28"/>
        </w:rPr>
        <w:t xml:space="preserve"> </w:t>
      </w:r>
      <w:r w:rsidRPr="00606DBA">
        <w:rPr>
          <w:rFonts w:ascii="Times New Roman" w:hAnsi="Times New Roman"/>
          <w:bCs/>
          <w:iCs/>
          <w:sz w:val="28"/>
          <w:szCs w:val="28"/>
        </w:rPr>
        <w:t>района в возрасте от 14 до 35 лет, количество которого в 2024 году – 3 020 человек, в 2023 году составило – 3 679 человек (в 2022 году составило – 3 628 человек, в 2020 году – 2 720 человек, в 2019 году – 3 133 человека).</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bCs/>
          <w:iCs/>
          <w:color w:val="000000"/>
          <w:sz w:val="28"/>
          <w:szCs w:val="28"/>
        </w:rPr>
        <w:t>В 2024 году свою деятельность на базе молодежного центра вели 5 флагманских программ:</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bCs/>
          <w:iCs/>
          <w:color w:val="000000"/>
          <w:sz w:val="28"/>
          <w:szCs w:val="28"/>
        </w:rPr>
        <w:t>1. «Мы достигаем» (пропаганда спорта и ЗОЖ)</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bCs/>
          <w:iCs/>
          <w:color w:val="000000"/>
          <w:sz w:val="28"/>
          <w:szCs w:val="28"/>
        </w:rPr>
        <w:t>2. «Мы создаем» (реализация творчества молодежи)</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bCs/>
          <w:iCs/>
          <w:color w:val="000000"/>
          <w:sz w:val="28"/>
          <w:szCs w:val="28"/>
        </w:rPr>
        <w:t>3. «Мы вместе» (пропаганда добровольчества в молодежной среде и шефское сопровождение мемориалов и памятников)</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bCs/>
          <w:iCs/>
          <w:color w:val="000000"/>
          <w:sz w:val="28"/>
          <w:szCs w:val="28"/>
        </w:rPr>
        <w:t>4. «Мы гордимся» (военно-патриотическое воспитание молодежи)</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bCs/>
          <w:iCs/>
          <w:color w:val="000000"/>
          <w:sz w:val="28"/>
          <w:szCs w:val="28"/>
        </w:rPr>
        <w:t xml:space="preserve">5. «Мы профессионалы» (профориентация и развитие карьеры) </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bCs/>
          <w:iCs/>
          <w:color w:val="000000"/>
          <w:sz w:val="28"/>
          <w:szCs w:val="28"/>
        </w:rPr>
        <w:t>В 2023–2020 годах их было тоже 5, в 2019 году было 8 флагманских программ (произведена реструктуризация на уровне Красноярского края).</w:t>
      </w:r>
    </w:p>
    <w:p w:rsidR="00646BBA" w:rsidRPr="00606DBA" w:rsidRDefault="00646BBA" w:rsidP="00E04CC5">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r w:rsidRPr="00606DBA">
        <w:rPr>
          <w:rFonts w:ascii="Times New Roman" w:hAnsi="Times New Roman"/>
          <w:sz w:val="28"/>
          <w:szCs w:val="28"/>
        </w:rPr>
        <w:t>З</w:t>
      </w:r>
      <w:r w:rsidRPr="00606DBA">
        <w:rPr>
          <w:rFonts w:ascii="Times New Roman" w:hAnsi="Times New Roman"/>
          <w:bCs/>
          <w:iCs/>
          <w:color w:val="000000"/>
          <w:sz w:val="28"/>
          <w:szCs w:val="28"/>
        </w:rPr>
        <w:t>а 2024 год молодежным центром «Навигатор» были организовано максимальное количество мероприятий с привлечением участников в возрасте от 14 до 35 лет.</w:t>
      </w: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bCs/>
          <w:iCs/>
          <w:color w:val="000000"/>
          <w:sz w:val="28"/>
          <w:szCs w:val="28"/>
        </w:rPr>
      </w:pPr>
    </w:p>
    <w:p w:rsidR="00646BBA" w:rsidRPr="00606DBA" w:rsidRDefault="00646BBA" w:rsidP="00646BBA">
      <w:pPr>
        <w:widowControl w:val="0"/>
        <w:pBdr>
          <w:bottom w:val="single" w:sz="4" w:space="8" w:color="FFFFFF"/>
        </w:pBdr>
        <w:tabs>
          <w:tab w:val="left" w:pos="0"/>
        </w:tabs>
        <w:autoSpaceDE w:val="0"/>
        <w:spacing w:after="0" w:line="240" w:lineRule="auto"/>
        <w:ind w:firstLine="709"/>
        <w:contextualSpacing/>
        <w:jc w:val="right"/>
        <w:rPr>
          <w:rFonts w:ascii="Times New Roman" w:hAnsi="Times New Roman"/>
          <w:sz w:val="28"/>
          <w:szCs w:val="28"/>
        </w:rPr>
      </w:pPr>
      <w:r w:rsidRPr="00606DBA">
        <w:rPr>
          <w:rFonts w:ascii="Times New Roman" w:hAnsi="Times New Roman"/>
          <w:bCs/>
          <w:iCs/>
          <w:color w:val="000000"/>
          <w:sz w:val="28"/>
          <w:szCs w:val="28"/>
        </w:rPr>
        <w:t>Таблица 12.2.2.</w:t>
      </w:r>
    </w:p>
    <w:tbl>
      <w:tblPr>
        <w:tblStyle w:val="a6"/>
        <w:tblW w:w="9473" w:type="dxa"/>
        <w:tblInd w:w="108" w:type="dxa"/>
        <w:tblLook w:val="04A0" w:firstRow="1" w:lastRow="0" w:firstColumn="1" w:lastColumn="0" w:noHBand="0" w:noVBand="1"/>
      </w:tblPr>
      <w:tblGrid>
        <w:gridCol w:w="3715"/>
        <w:gridCol w:w="1190"/>
        <w:gridCol w:w="1110"/>
        <w:gridCol w:w="1134"/>
        <w:gridCol w:w="1134"/>
        <w:gridCol w:w="1190"/>
      </w:tblGrid>
      <w:tr w:rsidR="00E04CC5" w:rsidRPr="00606DBA" w:rsidTr="00E04CC5">
        <w:tc>
          <w:tcPr>
            <w:tcW w:w="3715"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190"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110"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190"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E04CC5" w:rsidRPr="00606DBA" w:rsidTr="00E04CC5">
        <w:tc>
          <w:tcPr>
            <w:tcW w:w="3715" w:type="dxa"/>
          </w:tcPr>
          <w:p w:rsidR="00E04CC5" w:rsidRPr="00606DBA" w:rsidRDefault="00E04CC5" w:rsidP="00AB3F89">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Количество мероприятий</w:t>
            </w:r>
          </w:p>
          <w:p w:rsidR="00E04CC5" w:rsidRPr="00606DBA" w:rsidRDefault="00E04CC5" w:rsidP="00AB3F89">
            <w:pPr>
              <w:widowControl w:val="0"/>
              <w:tabs>
                <w:tab w:val="left" w:pos="0"/>
              </w:tabs>
              <w:autoSpaceDE w:val="0"/>
              <w:spacing w:after="0" w:line="240" w:lineRule="auto"/>
              <w:contextualSpacing/>
              <w:jc w:val="both"/>
              <w:rPr>
                <w:rFonts w:ascii="Times New Roman" w:eastAsia="Times New Roman" w:hAnsi="Times New Roman"/>
                <w:sz w:val="24"/>
                <w:szCs w:val="24"/>
              </w:rPr>
            </w:pPr>
          </w:p>
        </w:tc>
        <w:tc>
          <w:tcPr>
            <w:tcW w:w="1190"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256</w:t>
            </w:r>
          </w:p>
        </w:tc>
        <w:tc>
          <w:tcPr>
            <w:tcW w:w="1110"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460</w:t>
            </w:r>
          </w:p>
        </w:tc>
        <w:tc>
          <w:tcPr>
            <w:tcW w:w="1134"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595</w:t>
            </w:r>
          </w:p>
        </w:tc>
        <w:tc>
          <w:tcPr>
            <w:tcW w:w="1134"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852</w:t>
            </w:r>
          </w:p>
        </w:tc>
        <w:tc>
          <w:tcPr>
            <w:tcW w:w="1190"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866</w:t>
            </w:r>
          </w:p>
        </w:tc>
      </w:tr>
      <w:tr w:rsidR="00E04CC5" w:rsidRPr="00606DBA" w:rsidTr="00E04CC5">
        <w:tc>
          <w:tcPr>
            <w:tcW w:w="3715" w:type="dxa"/>
          </w:tcPr>
          <w:p w:rsidR="00E04CC5" w:rsidRPr="00606DBA" w:rsidRDefault="00E04CC5" w:rsidP="00AB3F89">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t>Число участников, чел.</w:t>
            </w:r>
          </w:p>
          <w:p w:rsidR="00E04CC5" w:rsidRPr="00606DBA" w:rsidRDefault="00E04CC5" w:rsidP="00AB3F89">
            <w:pPr>
              <w:widowControl w:val="0"/>
              <w:tabs>
                <w:tab w:val="left" w:pos="0"/>
              </w:tabs>
              <w:autoSpaceDE w:val="0"/>
              <w:spacing w:after="0" w:line="240" w:lineRule="auto"/>
              <w:contextualSpacing/>
              <w:jc w:val="both"/>
              <w:rPr>
                <w:rFonts w:ascii="Times New Roman" w:eastAsia="Times New Roman" w:hAnsi="Times New Roman"/>
                <w:sz w:val="24"/>
                <w:szCs w:val="24"/>
              </w:rPr>
            </w:pPr>
          </w:p>
        </w:tc>
        <w:tc>
          <w:tcPr>
            <w:tcW w:w="1190"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5 370</w:t>
            </w:r>
          </w:p>
        </w:tc>
        <w:tc>
          <w:tcPr>
            <w:tcW w:w="1110"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7 000</w:t>
            </w:r>
          </w:p>
        </w:tc>
        <w:tc>
          <w:tcPr>
            <w:tcW w:w="1134"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11 900</w:t>
            </w:r>
          </w:p>
        </w:tc>
        <w:tc>
          <w:tcPr>
            <w:tcW w:w="1134"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25 031</w:t>
            </w:r>
          </w:p>
        </w:tc>
        <w:tc>
          <w:tcPr>
            <w:tcW w:w="1190" w:type="dxa"/>
            <w:vAlign w:val="center"/>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24 575</w:t>
            </w:r>
          </w:p>
        </w:tc>
      </w:tr>
    </w:tbl>
    <w:p w:rsidR="00646BBA" w:rsidRPr="00606DBA" w:rsidRDefault="00646BBA" w:rsidP="00646BBA">
      <w:pPr>
        <w:widowControl w:val="0"/>
        <w:autoSpaceDE w:val="0"/>
        <w:autoSpaceDN w:val="0"/>
        <w:spacing w:after="0" w:line="240" w:lineRule="auto"/>
        <w:ind w:firstLine="709"/>
        <w:jc w:val="both"/>
        <w:rPr>
          <w:rFonts w:ascii="Times New Roman" w:eastAsia="Times New Roman" w:hAnsi="Times New Roman"/>
          <w:bCs/>
          <w:iCs/>
          <w:sz w:val="28"/>
          <w:szCs w:val="28"/>
        </w:rPr>
      </w:pPr>
    </w:p>
    <w:p w:rsidR="00646BBA" w:rsidRPr="00606DBA" w:rsidRDefault="00646BBA" w:rsidP="00646BBA">
      <w:pPr>
        <w:widowControl w:val="0"/>
        <w:autoSpaceDE w:val="0"/>
        <w:autoSpaceDN w:val="0"/>
        <w:spacing w:after="0" w:line="240" w:lineRule="auto"/>
        <w:ind w:firstLine="709"/>
        <w:jc w:val="both"/>
        <w:rPr>
          <w:rFonts w:ascii="Times New Roman" w:eastAsia="Times New Roman" w:hAnsi="Times New Roman"/>
          <w:bCs/>
          <w:iCs/>
          <w:sz w:val="28"/>
          <w:szCs w:val="28"/>
        </w:rPr>
      </w:pPr>
      <w:r w:rsidRPr="00606DBA">
        <w:rPr>
          <w:rFonts w:ascii="Times New Roman" w:eastAsia="Times New Roman" w:hAnsi="Times New Roman"/>
          <w:bCs/>
          <w:iCs/>
          <w:sz w:val="28"/>
          <w:szCs w:val="28"/>
        </w:rPr>
        <w:t xml:space="preserve">В целях развития молодежного центра «Навигатор» из краевого бюджета </w:t>
      </w:r>
      <w:proofErr w:type="spellStart"/>
      <w:r w:rsidRPr="00606DBA">
        <w:rPr>
          <w:rFonts w:ascii="Times New Roman" w:eastAsia="Times New Roman" w:hAnsi="Times New Roman"/>
          <w:bCs/>
          <w:iCs/>
          <w:sz w:val="28"/>
          <w:szCs w:val="28"/>
        </w:rPr>
        <w:t>Ачинскому</w:t>
      </w:r>
      <w:proofErr w:type="spellEnd"/>
      <w:r w:rsidRPr="00606DBA">
        <w:rPr>
          <w:rFonts w:ascii="Times New Roman" w:eastAsia="Times New Roman" w:hAnsi="Times New Roman"/>
          <w:bCs/>
          <w:iCs/>
          <w:sz w:val="28"/>
          <w:szCs w:val="28"/>
        </w:rPr>
        <w:t xml:space="preserve"> району выделена субсидия на поддержку деятельности:</w:t>
      </w:r>
    </w:p>
    <w:p w:rsidR="00646BBA" w:rsidRPr="00606DBA" w:rsidRDefault="00646BBA" w:rsidP="00646BBA">
      <w:pPr>
        <w:widowControl w:val="0"/>
        <w:autoSpaceDE w:val="0"/>
        <w:autoSpaceDN w:val="0"/>
        <w:spacing w:after="0" w:line="240" w:lineRule="auto"/>
        <w:ind w:firstLine="709"/>
        <w:jc w:val="right"/>
        <w:rPr>
          <w:rFonts w:ascii="Times New Roman" w:eastAsia="Times New Roman" w:hAnsi="Times New Roman"/>
          <w:bCs/>
          <w:iCs/>
          <w:sz w:val="28"/>
          <w:szCs w:val="28"/>
        </w:rPr>
      </w:pPr>
      <w:r w:rsidRPr="00606DBA">
        <w:rPr>
          <w:rFonts w:ascii="Times New Roman" w:eastAsia="Times New Roman" w:hAnsi="Times New Roman"/>
          <w:bCs/>
          <w:iCs/>
          <w:sz w:val="28"/>
          <w:szCs w:val="28"/>
        </w:rPr>
        <w:t>Таблица 12.2.3.</w:t>
      </w:r>
    </w:p>
    <w:p w:rsidR="00864616" w:rsidRPr="00606DBA" w:rsidRDefault="00864616" w:rsidP="00646BBA">
      <w:pPr>
        <w:widowControl w:val="0"/>
        <w:autoSpaceDE w:val="0"/>
        <w:autoSpaceDN w:val="0"/>
        <w:spacing w:after="0" w:line="240" w:lineRule="auto"/>
        <w:ind w:firstLine="709"/>
        <w:jc w:val="right"/>
        <w:rPr>
          <w:rFonts w:ascii="Times New Roman" w:eastAsia="Times New Roman" w:hAnsi="Times New Roman"/>
          <w:bCs/>
          <w:iCs/>
          <w:sz w:val="28"/>
          <w:szCs w:val="28"/>
        </w:rPr>
      </w:pPr>
    </w:p>
    <w:tbl>
      <w:tblPr>
        <w:tblStyle w:val="a6"/>
        <w:tblW w:w="9526" w:type="dxa"/>
        <w:tblInd w:w="108" w:type="dxa"/>
        <w:tblLayout w:type="fixed"/>
        <w:tblLook w:val="04A0" w:firstRow="1" w:lastRow="0" w:firstColumn="1" w:lastColumn="0" w:noHBand="0" w:noVBand="1"/>
      </w:tblPr>
      <w:tblGrid>
        <w:gridCol w:w="3573"/>
        <w:gridCol w:w="1134"/>
        <w:gridCol w:w="1134"/>
        <w:gridCol w:w="1134"/>
        <w:gridCol w:w="1275"/>
        <w:gridCol w:w="1276"/>
      </w:tblGrid>
      <w:tr w:rsidR="00E04CC5" w:rsidRPr="00606DBA" w:rsidTr="00E04CC5">
        <w:trPr>
          <w:trHeight w:val="377"/>
        </w:trPr>
        <w:tc>
          <w:tcPr>
            <w:tcW w:w="3573"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Наименование</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2020 год</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2021 год</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2022 год</w:t>
            </w:r>
          </w:p>
        </w:tc>
        <w:tc>
          <w:tcPr>
            <w:tcW w:w="1275" w:type="dxa"/>
          </w:tcPr>
          <w:p w:rsidR="00E04CC5" w:rsidRPr="00606DBA" w:rsidRDefault="00E04CC5" w:rsidP="00AB3F89">
            <w:pPr>
              <w:widowControl w:val="0"/>
              <w:tabs>
                <w:tab w:val="left" w:pos="0"/>
              </w:tabs>
              <w:autoSpaceDE w:val="0"/>
              <w:spacing w:after="0" w:line="240" w:lineRule="auto"/>
              <w:ind w:left="43"/>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2023 год</w:t>
            </w:r>
          </w:p>
        </w:tc>
        <w:tc>
          <w:tcPr>
            <w:tcW w:w="1276"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2024 год</w:t>
            </w:r>
          </w:p>
        </w:tc>
      </w:tr>
      <w:tr w:rsidR="00E04CC5" w:rsidRPr="00606DBA" w:rsidTr="00E04CC5">
        <w:tc>
          <w:tcPr>
            <w:tcW w:w="3573" w:type="dxa"/>
          </w:tcPr>
          <w:p w:rsidR="00E04CC5" w:rsidRPr="00606DBA" w:rsidRDefault="00E04CC5" w:rsidP="00AB3F89">
            <w:pPr>
              <w:widowControl w:val="0"/>
              <w:tabs>
                <w:tab w:val="left" w:pos="0"/>
              </w:tabs>
              <w:autoSpaceDE w:val="0"/>
              <w:spacing w:after="0" w:line="240" w:lineRule="auto"/>
              <w:contextualSpacing/>
              <w:jc w:val="both"/>
              <w:rPr>
                <w:rFonts w:ascii="Times New Roman" w:eastAsia="Times New Roman" w:hAnsi="Times New Roman"/>
                <w:sz w:val="24"/>
                <w:szCs w:val="24"/>
              </w:rPr>
            </w:pPr>
            <w:r w:rsidRPr="00606DBA">
              <w:rPr>
                <w:rFonts w:ascii="Times New Roman" w:eastAsia="Times New Roman" w:hAnsi="Times New Roman"/>
                <w:sz w:val="24"/>
                <w:szCs w:val="24"/>
              </w:rPr>
              <w:lastRenderedPageBreak/>
              <w:t>Размер субсидии, тыс. руб.</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color w:val="000000"/>
                <w:sz w:val="24"/>
                <w:szCs w:val="24"/>
              </w:rPr>
              <w:t>407,30</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hAnsi="Times New Roman"/>
                <w:bCs/>
                <w:iCs/>
                <w:sz w:val="24"/>
                <w:szCs w:val="24"/>
              </w:rPr>
              <w:t xml:space="preserve">383,20 </w:t>
            </w:r>
          </w:p>
        </w:tc>
        <w:tc>
          <w:tcPr>
            <w:tcW w:w="1134"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 xml:space="preserve">478,30 </w:t>
            </w:r>
          </w:p>
        </w:tc>
        <w:tc>
          <w:tcPr>
            <w:tcW w:w="1275"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471,60</w:t>
            </w:r>
          </w:p>
        </w:tc>
        <w:tc>
          <w:tcPr>
            <w:tcW w:w="1276" w:type="dxa"/>
          </w:tcPr>
          <w:p w:rsidR="00E04CC5" w:rsidRPr="00606DBA" w:rsidRDefault="00E04CC5" w:rsidP="00AB3F89">
            <w:pPr>
              <w:widowControl w:val="0"/>
              <w:tabs>
                <w:tab w:val="left" w:pos="0"/>
              </w:tabs>
              <w:autoSpaceDE w:val="0"/>
              <w:spacing w:after="0" w:line="240" w:lineRule="auto"/>
              <w:contextualSpacing/>
              <w:jc w:val="center"/>
              <w:rPr>
                <w:rFonts w:ascii="Times New Roman" w:eastAsia="Times New Roman" w:hAnsi="Times New Roman"/>
                <w:sz w:val="24"/>
                <w:szCs w:val="24"/>
              </w:rPr>
            </w:pPr>
            <w:r w:rsidRPr="00606DBA">
              <w:rPr>
                <w:rFonts w:ascii="Times New Roman" w:eastAsia="Times New Roman" w:hAnsi="Times New Roman"/>
                <w:sz w:val="24"/>
                <w:szCs w:val="24"/>
              </w:rPr>
              <w:t>461,60</w:t>
            </w:r>
          </w:p>
        </w:tc>
      </w:tr>
    </w:tbl>
    <w:p w:rsidR="00646BBA" w:rsidRPr="00606DBA" w:rsidRDefault="00646BBA" w:rsidP="00646BBA">
      <w:pPr>
        <w:widowControl w:val="0"/>
        <w:autoSpaceDE w:val="0"/>
        <w:autoSpaceDN w:val="0"/>
        <w:spacing w:after="0" w:line="240" w:lineRule="auto"/>
        <w:jc w:val="both"/>
        <w:rPr>
          <w:rFonts w:ascii="Times New Roman" w:eastAsia="Times New Roman" w:hAnsi="Times New Roman"/>
          <w:bCs/>
          <w:iCs/>
          <w:sz w:val="28"/>
          <w:szCs w:val="28"/>
        </w:rPr>
      </w:pPr>
    </w:p>
    <w:p w:rsidR="00646BBA" w:rsidRPr="00606DBA" w:rsidRDefault="00646BBA" w:rsidP="00646BBA">
      <w:pPr>
        <w:widowControl w:val="0"/>
        <w:autoSpaceDE w:val="0"/>
        <w:autoSpaceDN w:val="0"/>
        <w:spacing w:after="0" w:line="240" w:lineRule="auto"/>
        <w:ind w:firstLine="709"/>
        <w:jc w:val="both"/>
        <w:rPr>
          <w:rFonts w:ascii="Times New Roman" w:eastAsia="Times New Roman" w:hAnsi="Times New Roman"/>
          <w:bCs/>
          <w:iCs/>
          <w:sz w:val="28"/>
          <w:szCs w:val="28"/>
        </w:rPr>
      </w:pPr>
      <w:r w:rsidRPr="00606DBA">
        <w:rPr>
          <w:rFonts w:ascii="Times New Roman" w:eastAsia="Times New Roman" w:hAnsi="Times New Roman"/>
          <w:bCs/>
          <w:iCs/>
          <w:sz w:val="28"/>
          <w:szCs w:val="28"/>
        </w:rPr>
        <w:t>С</w:t>
      </w:r>
      <w:r w:rsidRPr="00606DBA">
        <w:rPr>
          <w:rFonts w:ascii="Times New Roman" w:eastAsia="Times New Roman" w:hAnsi="Times New Roman"/>
          <w:color w:val="000000"/>
          <w:sz w:val="28"/>
          <w:szCs w:val="28"/>
          <w:lang w:eastAsia="ru-RU"/>
        </w:rPr>
        <w:t xml:space="preserve">умма зависит от статистического показателя количества молодежи. </w:t>
      </w:r>
      <w:r w:rsidRPr="00606DBA">
        <w:rPr>
          <w:rFonts w:ascii="Times New Roman" w:eastAsia="Times New Roman" w:hAnsi="Times New Roman"/>
          <w:bCs/>
          <w:iCs/>
          <w:sz w:val="28"/>
          <w:szCs w:val="28"/>
        </w:rPr>
        <w:t>На эти средства осуществлялись поддержка действующих флагманских программ, а также реализация проектов</w:t>
      </w:r>
      <w:r w:rsidRPr="00606DBA">
        <w:rPr>
          <w:rFonts w:ascii="Times New Roman" w:eastAsia="Times New Roman" w:hAnsi="Times New Roman"/>
          <w:sz w:val="28"/>
          <w:szCs w:val="28"/>
          <w:lang w:eastAsia="ru-RU"/>
        </w:rPr>
        <w:t xml:space="preserve"> в рамках краевого инфраструктурного проекта «Территория Красноярский край»</w:t>
      </w:r>
      <w:r w:rsidRPr="00606DBA">
        <w:rPr>
          <w:rFonts w:ascii="Times New Roman" w:eastAsia="Times New Roman" w:hAnsi="Times New Roman"/>
          <w:bCs/>
          <w:iCs/>
          <w:sz w:val="28"/>
          <w:szCs w:val="28"/>
        </w:rPr>
        <w:t xml:space="preserve">. </w:t>
      </w:r>
    </w:p>
    <w:p w:rsidR="00646BBA" w:rsidRPr="00606DBA" w:rsidRDefault="00646BBA" w:rsidP="00646BBA">
      <w:pPr>
        <w:widowControl w:val="0"/>
        <w:autoSpaceDE w:val="0"/>
        <w:autoSpaceDN w:val="0"/>
        <w:spacing w:after="0" w:line="240" w:lineRule="auto"/>
        <w:ind w:firstLine="709"/>
        <w:jc w:val="both"/>
        <w:rPr>
          <w:rFonts w:ascii="Times New Roman" w:eastAsia="Times New Roman" w:hAnsi="Times New Roman"/>
          <w:bCs/>
          <w:iCs/>
          <w:sz w:val="28"/>
          <w:szCs w:val="28"/>
        </w:rPr>
      </w:pPr>
      <w:r w:rsidRPr="00606DBA">
        <w:rPr>
          <w:rFonts w:ascii="Times New Roman" w:eastAsia="Times New Roman" w:hAnsi="Times New Roman"/>
          <w:bCs/>
          <w:iCs/>
          <w:sz w:val="28"/>
          <w:szCs w:val="28"/>
        </w:rPr>
        <w:t>В течение года было реализовано 11 проектов молодежи района, в 2023 – 14 проектов, в 2022 году – 16, в 2021 году – 14, в 2020 – 11 проектов, в 2019 году – 10 проектов.</w:t>
      </w:r>
    </w:p>
    <w:p w:rsidR="00646BBA" w:rsidRPr="00606DBA" w:rsidRDefault="00646BBA" w:rsidP="00646BBA">
      <w:pPr>
        <w:widowControl w:val="0"/>
        <w:autoSpaceDE w:val="0"/>
        <w:autoSpaceDN w:val="0"/>
        <w:spacing w:after="0" w:line="240" w:lineRule="auto"/>
        <w:ind w:firstLine="709"/>
        <w:jc w:val="both"/>
        <w:rPr>
          <w:rFonts w:ascii="Times New Roman" w:eastAsia="Times New Roman" w:hAnsi="Times New Roman"/>
          <w:bCs/>
          <w:iCs/>
          <w:sz w:val="28"/>
          <w:szCs w:val="28"/>
        </w:rPr>
      </w:pPr>
    </w:p>
    <w:p w:rsidR="00646BBA" w:rsidRPr="00606DBA" w:rsidRDefault="00646BBA" w:rsidP="00646BBA">
      <w:pPr>
        <w:widowControl w:val="0"/>
        <w:autoSpaceDE w:val="0"/>
        <w:autoSpaceDN w:val="0"/>
        <w:spacing w:after="0" w:line="240" w:lineRule="auto"/>
        <w:ind w:firstLine="709"/>
        <w:jc w:val="both"/>
        <w:rPr>
          <w:rFonts w:ascii="Times New Roman" w:eastAsia="Times New Roman" w:hAnsi="Times New Roman"/>
          <w:bCs/>
          <w:iCs/>
          <w:sz w:val="28"/>
          <w:szCs w:val="28"/>
        </w:rPr>
      </w:pPr>
      <w:r w:rsidRPr="00606DBA">
        <w:rPr>
          <w:rFonts w:ascii="Times New Roman" w:eastAsia="Times New Roman" w:hAnsi="Times New Roman"/>
          <w:bCs/>
          <w:iCs/>
          <w:sz w:val="28"/>
          <w:szCs w:val="28"/>
        </w:rPr>
        <w:t>Ежегодно подростки района от 14 до 18 лет трудоустраиваются в Трудовой отряд старшеклассников, реализуя проекты по благоустройству населенных пунктов.</w:t>
      </w:r>
    </w:p>
    <w:p w:rsidR="00895598" w:rsidRPr="00606DBA" w:rsidRDefault="00895598" w:rsidP="00646BBA">
      <w:pPr>
        <w:widowControl w:val="0"/>
        <w:pBdr>
          <w:bottom w:val="single" w:sz="4" w:space="8" w:color="FFFFFF"/>
        </w:pBdr>
        <w:tabs>
          <w:tab w:val="left" w:pos="0"/>
        </w:tabs>
        <w:autoSpaceDE w:val="0"/>
        <w:spacing w:after="0" w:line="240" w:lineRule="auto"/>
        <w:contextualSpacing/>
        <w:jc w:val="right"/>
        <w:rPr>
          <w:rFonts w:ascii="Times New Roman" w:eastAsia="Times New Roman" w:hAnsi="Times New Roman"/>
          <w:sz w:val="28"/>
          <w:szCs w:val="28"/>
          <w:lang w:eastAsia="ru-RU"/>
        </w:rPr>
      </w:pPr>
    </w:p>
    <w:p w:rsidR="00646BBA" w:rsidRPr="00606DBA" w:rsidRDefault="00646BBA" w:rsidP="00646BBA">
      <w:pPr>
        <w:widowControl w:val="0"/>
        <w:pBdr>
          <w:bottom w:val="single" w:sz="4" w:space="8" w:color="FFFFFF"/>
        </w:pBdr>
        <w:tabs>
          <w:tab w:val="left" w:pos="0"/>
        </w:tabs>
        <w:autoSpaceDE w:val="0"/>
        <w:spacing w:after="0" w:line="240" w:lineRule="auto"/>
        <w:contextualSpacing/>
        <w:jc w:val="right"/>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Таблица 12.2.4.</w:t>
      </w:r>
    </w:p>
    <w:tbl>
      <w:tblPr>
        <w:tblStyle w:val="a6"/>
        <w:tblW w:w="9476" w:type="dxa"/>
        <w:tblLook w:val="04A0" w:firstRow="1" w:lastRow="0" w:firstColumn="1" w:lastColumn="0" w:noHBand="0" w:noVBand="1"/>
      </w:tblPr>
      <w:tblGrid>
        <w:gridCol w:w="3256"/>
        <w:gridCol w:w="1194"/>
        <w:gridCol w:w="1195"/>
        <w:gridCol w:w="1195"/>
        <w:gridCol w:w="1219"/>
        <w:gridCol w:w="1417"/>
      </w:tblGrid>
      <w:tr w:rsidR="00E04CC5" w:rsidRPr="00606DBA" w:rsidTr="00895598">
        <w:tc>
          <w:tcPr>
            <w:tcW w:w="3256" w:type="dxa"/>
          </w:tcPr>
          <w:p w:rsidR="00E04CC5" w:rsidRPr="00606DBA" w:rsidRDefault="00E04CC5" w:rsidP="00AB3F89">
            <w:pPr>
              <w:widowControl w:val="0"/>
              <w:autoSpaceDE w:val="0"/>
              <w:autoSpaceDN w:val="0"/>
              <w:spacing w:after="0" w:line="240" w:lineRule="auto"/>
              <w:jc w:val="both"/>
              <w:rPr>
                <w:rFonts w:ascii="Times New Roman" w:eastAsia="Times New Roman" w:hAnsi="Times New Roman"/>
                <w:bCs/>
                <w:iCs/>
                <w:sz w:val="24"/>
                <w:szCs w:val="24"/>
              </w:rPr>
            </w:pPr>
            <w:r w:rsidRPr="00606DBA">
              <w:rPr>
                <w:rFonts w:ascii="Times New Roman" w:eastAsia="Times New Roman" w:hAnsi="Times New Roman"/>
                <w:bCs/>
                <w:iCs/>
                <w:sz w:val="24"/>
                <w:szCs w:val="24"/>
              </w:rPr>
              <w:t>Трудоустроено подростков, чел.</w:t>
            </w:r>
          </w:p>
        </w:tc>
        <w:tc>
          <w:tcPr>
            <w:tcW w:w="1194"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2020 год</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2021 год</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2022 год</w:t>
            </w:r>
          </w:p>
        </w:tc>
        <w:tc>
          <w:tcPr>
            <w:tcW w:w="1219"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2023 год</w:t>
            </w:r>
          </w:p>
        </w:tc>
        <w:tc>
          <w:tcPr>
            <w:tcW w:w="1417"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2024 год</w:t>
            </w:r>
          </w:p>
        </w:tc>
      </w:tr>
      <w:tr w:rsidR="00E04CC5" w:rsidRPr="00606DBA" w:rsidTr="00895598">
        <w:tc>
          <w:tcPr>
            <w:tcW w:w="3256" w:type="dxa"/>
          </w:tcPr>
          <w:p w:rsidR="00E04CC5" w:rsidRPr="00606DBA" w:rsidRDefault="00E04CC5" w:rsidP="00AB3F89">
            <w:pPr>
              <w:widowControl w:val="0"/>
              <w:autoSpaceDE w:val="0"/>
              <w:autoSpaceDN w:val="0"/>
              <w:spacing w:after="0" w:line="240" w:lineRule="auto"/>
              <w:rPr>
                <w:rFonts w:ascii="Times New Roman" w:eastAsia="Times New Roman" w:hAnsi="Times New Roman"/>
                <w:bCs/>
                <w:iCs/>
                <w:sz w:val="24"/>
                <w:szCs w:val="24"/>
              </w:rPr>
            </w:pPr>
            <w:r w:rsidRPr="00606DBA">
              <w:rPr>
                <w:rFonts w:ascii="Times New Roman" w:eastAsia="Times New Roman" w:hAnsi="Times New Roman"/>
                <w:bCs/>
                <w:iCs/>
                <w:sz w:val="24"/>
                <w:szCs w:val="24"/>
              </w:rPr>
              <w:t>За счет средств краевого бюджета</w:t>
            </w:r>
          </w:p>
        </w:tc>
        <w:tc>
          <w:tcPr>
            <w:tcW w:w="1194"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72</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56</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91</w:t>
            </w:r>
          </w:p>
        </w:tc>
        <w:tc>
          <w:tcPr>
            <w:tcW w:w="1219" w:type="dxa"/>
            <w:tcBorders>
              <w:top w:val="nil"/>
              <w:left w:val="nil"/>
              <w:bottom w:val="single" w:sz="6" w:space="0" w:color="000000"/>
              <w:right w:val="single" w:sz="4" w:space="0" w:color="auto"/>
            </w:tcBorders>
          </w:tcPr>
          <w:p w:rsidR="00E04CC5" w:rsidRPr="00606DBA" w:rsidRDefault="00E04CC5" w:rsidP="00AB3F89">
            <w:pPr>
              <w:spacing w:after="0" w:line="240" w:lineRule="auto"/>
              <w:jc w:val="center"/>
              <w:rPr>
                <w:rFonts w:ascii="Times New Roman" w:eastAsia="Times New Roman" w:hAnsi="Times New Roman"/>
                <w:sz w:val="24"/>
                <w:szCs w:val="24"/>
              </w:rPr>
            </w:pPr>
            <w:r w:rsidRPr="00606DBA">
              <w:rPr>
                <w:rFonts w:ascii="Times New Roman" w:eastAsia="Times New Roman" w:hAnsi="Times New Roman"/>
                <w:sz w:val="24"/>
                <w:szCs w:val="24"/>
              </w:rPr>
              <w:t>88</w:t>
            </w:r>
          </w:p>
        </w:tc>
        <w:tc>
          <w:tcPr>
            <w:tcW w:w="1417" w:type="dxa"/>
            <w:tcBorders>
              <w:top w:val="nil"/>
              <w:left w:val="nil"/>
              <w:bottom w:val="single" w:sz="6" w:space="0" w:color="000000"/>
              <w:right w:val="single" w:sz="4" w:space="0" w:color="auto"/>
            </w:tcBorders>
          </w:tcPr>
          <w:p w:rsidR="00E04CC5" w:rsidRPr="00606DBA" w:rsidRDefault="00E04CC5" w:rsidP="00AB3F89">
            <w:pPr>
              <w:spacing w:after="0" w:line="240" w:lineRule="auto"/>
              <w:jc w:val="center"/>
              <w:rPr>
                <w:rFonts w:ascii="Times New Roman" w:eastAsia="Times New Roman" w:hAnsi="Times New Roman"/>
                <w:sz w:val="24"/>
                <w:szCs w:val="24"/>
              </w:rPr>
            </w:pPr>
            <w:r w:rsidRPr="00606DBA">
              <w:rPr>
                <w:rFonts w:ascii="Times New Roman" w:eastAsia="Times New Roman" w:hAnsi="Times New Roman"/>
                <w:sz w:val="24"/>
                <w:szCs w:val="24"/>
              </w:rPr>
              <w:t>96</w:t>
            </w:r>
          </w:p>
        </w:tc>
      </w:tr>
      <w:tr w:rsidR="00E04CC5" w:rsidRPr="00606DBA" w:rsidTr="00895598">
        <w:tc>
          <w:tcPr>
            <w:tcW w:w="3256" w:type="dxa"/>
          </w:tcPr>
          <w:p w:rsidR="00E04CC5" w:rsidRPr="00606DBA" w:rsidRDefault="00E04CC5" w:rsidP="00AB3F89">
            <w:pPr>
              <w:widowControl w:val="0"/>
              <w:autoSpaceDE w:val="0"/>
              <w:autoSpaceDN w:val="0"/>
              <w:spacing w:after="0" w:line="240" w:lineRule="auto"/>
              <w:rPr>
                <w:rFonts w:ascii="Times New Roman" w:eastAsia="Times New Roman" w:hAnsi="Times New Roman"/>
                <w:bCs/>
                <w:iCs/>
                <w:sz w:val="24"/>
                <w:szCs w:val="24"/>
              </w:rPr>
            </w:pPr>
            <w:r w:rsidRPr="00606DBA">
              <w:rPr>
                <w:rFonts w:ascii="Times New Roman" w:eastAsia="Times New Roman" w:hAnsi="Times New Roman"/>
                <w:bCs/>
                <w:iCs/>
                <w:sz w:val="24"/>
                <w:szCs w:val="24"/>
              </w:rPr>
              <w:t>За счет средств местного бюджета</w:t>
            </w:r>
          </w:p>
        </w:tc>
        <w:tc>
          <w:tcPr>
            <w:tcW w:w="1194"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26</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24</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30</w:t>
            </w:r>
          </w:p>
        </w:tc>
        <w:tc>
          <w:tcPr>
            <w:tcW w:w="1219" w:type="dxa"/>
            <w:tcBorders>
              <w:top w:val="nil"/>
              <w:left w:val="nil"/>
              <w:bottom w:val="single" w:sz="6" w:space="0" w:color="000000"/>
              <w:right w:val="single" w:sz="4" w:space="0" w:color="auto"/>
            </w:tcBorders>
          </w:tcPr>
          <w:p w:rsidR="00E04CC5" w:rsidRPr="00606DBA" w:rsidRDefault="00E04CC5" w:rsidP="00AB3F89">
            <w:pPr>
              <w:spacing w:after="0" w:line="240" w:lineRule="auto"/>
              <w:jc w:val="center"/>
              <w:rPr>
                <w:rFonts w:ascii="Times New Roman" w:eastAsia="Times New Roman" w:hAnsi="Times New Roman"/>
                <w:sz w:val="24"/>
                <w:szCs w:val="24"/>
              </w:rPr>
            </w:pPr>
            <w:r w:rsidRPr="00606DBA">
              <w:rPr>
                <w:rFonts w:ascii="Times New Roman" w:eastAsia="Times New Roman" w:hAnsi="Times New Roman"/>
                <w:sz w:val="24"/>
                <w:szCs w:val="24"/>
              </w:rPr>
              <w:t>30</w:t>
            </w:r>
          </w:p>
        </w:tc>
        <w:tc>
          <w:tcPr>
            <w:tcW w:w="1417" w:type="dxa"/>
            <w:tcBorders>
              <w:top w:val="nil"/>
              <w:left w:val="nil"/>
              <w:bottom w:val="single" w:sz="6" w:space="0" w:color="000000"/>
              <w:right w:val="single" w:sz="4" w:space="0" w:color="auto"/>
            </w:tcBorders>
          </w:tcPr>
          <w:p w:rsidR="00E04CC5" w:rsidRPr="00606DBA" w:rsidRDefault="00E04CC5" w:rsidP="00AB3F89">
            <w:pPr>
              <w:spacing w:after="0" w:line="240" w:lineRule="auto"/>
              <w:jc w:val="center"/>
              <w:rPr>
                <w:rFonts w:ascii="Times New Roman" w:eastAsia="Times New Roman" w:hAnsi="Times New Roman"/>
                <w:sz w:val="24"/>
                <w:szCs w:val="24"/>
              </w:rPr>
            </w:pPr>
            <w:r w:rsidRPr="00606DBA">
              <w:rPr>
                <w:rFonts w:ascii="Times New Roman" w:eastAsia="Times New Roman" w:hAnsi="Times New Roman"/>
                <w:sz w:val="24"/>
                <w:szCs w:val="24"/>
              </w:rPr>
              <w:t>49</w:t>
            </w:r>
          </w:p>
        </w:tc>
      </w:tr>
      <w:tr w:rsidR="00E04CC5" w:rsidRPr="00606DBA" w:rsidTr="00895598">
        <w:tc>
          <w:tcPr>
            <w:tcW w:w="3256" w:type="dxa"/>
          </w:tcPr>
          <w:p w:rsidR="00E04CC5" w:rsidRPr="00606DBA" w:rsidRDefault="00E04CC5" w:rsidP="00AB3F89">
            <w:pPr>
              <w:widowControl w:val="0"/>
              <w:autoSpaceDE w:val="0"/>
              <w:autoSpaceDN w:val="0"/>
              <w:spacing w:after="0" w:line="240" w:lineRule="auto"/>
              <w:jc w:val="both"/>
              <w:rPr>
                <w:rFonts w:ascii="Times New Roman" w:eastAsia="Times New Roman" w:hAnsi="Times New Roman"/>
                <w:bCs/>
                <w:iCs/>
                <w:sz w:val="24"/>
                <w:szCs w:val="24"/>
              </w:rPr>
            </w:pPr>
            <w:r w:rsidRPr="00606DBA">
              <w:rPr>
                <w:rFonts w:ascii="Times New Roman" w:eastAsia="Times New Roman" w:hAnsi="Times New Roman"/>
                <w:bCs/>
                <w:iCs/>
                <w:sz w:val="24"/>
                <w:szCs w:val="24"/>
              </w:rPr>
              <w:t>ИТОГО</w:t>
            </w:r>
          </w:p>
        </w:tc>
        <w:tc>
          <w:tcPr>
            <w:tcW w:w="1194"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98</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80</w:t>
            </w:r>
          </w:p>
        </w:tc>
        <w:tc>
          <w:tcPr>
            <w:tcW w:w="1195" w:type="dxa"/>
          </w:tcPr>
          <w:p w:rsidR="00E04CC5" w:rsidRPr="00606DBA" w:rsidRDefault="00E04CC5" w:rsidP="00AB3F89">
            <w:pPr>
              <w:widowControl w:val="0"/>
              <w:autoSpaceDE w:val="0"/>
              <w:autoSpaceDN w:val="0"/>
              <w:spacing w:after="0" w:line="240" w:lineRule="auto"/>
              <w:jc w:val="center"/>
              <w:rPr>
                <w:rFonts w:ascii="Times New Roman" w:eastAsia="Times New Roman" w:hAnsi="Times New Roman"/>
                <w:bCs/>
                <w:iCs/>
                <w:sz w:val="24"/>
                <w:szCs w:val="24"/>
              </w:rPr>
            </w:pPr>
            <w:r w:rsidRPr="00606DBA">
              <w:rPr>
                <w:rFonts w:ascii="Times New Roman" w:eastAsia="Times New Roman" w:hAnsi="Times New Roman"/>
                <w:bCs/>
                <w:iCs/>
                <w:sz w:val="24"/>
                <w:szCs w:val="24"/>
              </w:rPr>
              <w:t>121</w:t>
            </w:r>
          </w:p>
        </w:tc>
        <w:tc>
          <w:tcPr>
            <w:tcW w:w="1219" w:type="dxa"/>
            <w:tcBorders>
              <w:top w:val="nil"/>
              <w:left w:val="nil"/>
              <w:bottom w:val="single" w:sz="6" w:space="0" w:color="000000"/>
              <w:right w:val="single" w:sz="4" w:space="0" w:color="auto"/>
            </w:tcBorders>
          </w:tcPr>
          <w:p w:rsidR="00E04CC5" w:rsidRPr="00606DBA" w:rsidRDefault="00E04CC5" w:rsidP="00AB3F89">
            <w:pPr>
              <w:spacing w:after="0" w:line="240" w:lineRule="auto"/>
              <w:jc w:val="center"/>
              <w:rPr>
                <w:rFonts w:ascii="Times New Roman" w:eastAsia="Times New Roman" w:hAnsi="Times New Roman"/>
                <w:sz w:val="24"/>
                <w:szCs w:val="24"/>
              </w:rPr>
            </w:pPr>
            <w:r w:rsidRPr="00606DBA">
              <w:rPr>
                <w:rFonts w:ascii="Times New Roman" w:eastAsia="Times New Roman" w:hAnsi="Times New Roman"/>
                <w:sz w:val="24"/>
                <w:szCs w:val="24"/>
              </w:rPr>
              <w:t>118</w:t>
            </w:r>
          </w:p>
        </w:tc>
        <w:tc>
          <w:tcPr>
            <w:tcW w:w="1417" w:type="dxa"/>
            <w:tcBorders>
              <w:top w:val="nil"/>
              <w:left w:val="nil"/>
              <w:bottom w:val="single" w:sz="6" w:space="0" w:color="000000"/>
              <w:right w:val="single" w:sz="4" w:space="0" w:color="auto"/>
            </w:tcBorders>
          </w:tcPr>
          <w:p w:rsidR="00E04CC5" w:rsidRPr="00606DBA" w:rsidRDefault="00E04CC5" w:rsidP="00AB3F89">
            <w:pPr>
              <w:spacing w:after="0" w:line="240" w:lineRule="auto"/>
              <w:jc w:val="center"/>
              <w:rPr>
                <w:rFonts w:ascii="Times New Roman" w:eastAsia="Times New Roman" w:hAnsi="Times New Roman"/>
                <w:sz w:val="24"/>
                <w:szCs w:val="24"/>
              </w:rPr>
            </w:pPr>
            <w:r w:rsidRPr="00606DBA">
              <w:rPr>
                <w:rFonts w:ascii="Times New Roman" w:eastAsia="Times New Roman" w:hAnsi="Times New Roman"/>
                <w:sz w:val="24"/>
                <w:szCs w:val="24"/>
              </w:rPr>
              <w:t>145</w:t>
            </w:r>
          </w:p>
        </w:tc>
      </w:tr>
    </w:tbl>
    <w:p w:rsidR="00646BBA" w:rsidRPr="00606DBA" w:rsidRDefault="00646BBA" w:rsidP="00646BBA">
      <w:pPr>
        <w:widowControl w:val="0"/>
        <w:autoSpaceDE w:val="0"/>
        <w:autoSpaceDN w:val="0"/>
        <w:spacing w:after="0" w:line="240" w:lineRule="auto"/>
        <w:jc w:val="both"/>
        <w:rPr>
          <w:rFonts w:ascii="Times New Roman" w:eastAsia="Times New Roman" w:hAnsi="Times New Roman"/>
          <w:bCs/>
          <w:iCs/>
          <w:sz w:val="28"/>
          <w:szCs w:val="28"/>
        </w:rPr>
      </w:pP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реализовано 15 проектов в 10 населенных пунктах района (в 2023 – 12 проектов, в 2022 году – 13 проектов, в 2021 году – 12 проектов, в 2020 году – 13 проектов в 9 населенных пунктах района).     </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Также летом этого года 10 несовершеннолетних из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приняли участие в тематических сменах регионального инфраструктурного проекта ТИМ «Юниор», а также 3 специалиста по работе с молодежью приняли участие в региональном инфраструктурном проекте ТИМ «Бирюса». </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В Слете участников юнармейского актива Регионального отделения ВВПОД «</w:t>
      </w:r>
      <w:proofErr w:type="spellStart"/>
      <w:r w:rsidRPr="00606DBA">
        <w:rPr>
          <w:rFonts w:ascii="Times New Roman" w:eastAsia="Times New Roman" w:hAnsi="Times New Roman"/>
          <w:sz w:val="28"/>
          <w:szCs w:val="28"/>
          <w:lang w:eastAsia="ru-RU"/>
        </w:rPr>
        <w:t>Юнармия</w:t>
      </w:r>
      <w:proofErr w:type="spellEnd"/>
      <w:r w:rsidRPr="00606DBA">
        <w:rPr>
          <w:rFonts w:ascii="Times New Roman" w:eastAsia="Times New Roman" w:hAnsi="Times New Roman"/>
          <w:sz w:val="28"/>
          <w:szCs w:val="28"/>
          <w:lang w:eastAsia="ru-RU"/>
        </w:rPr>
        <w:t xml:space="preserve">» Красноярского края принял участие и был направлен 1 несовершеннолетний. </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региональном Слете военно-патриотических клубов приняли участие 3 несовершеннолетних и 1 сопровождающий. </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В Слете участников Всероссийского общественного движения «Волонтеры Победы» был направлен 1 несовершеннолетний. В региональной смене медиа-школы «</w:t>
      </w:r>
      <w:proofErr w:type="spellStart"/>
      <w:r w:rsidRPr="00606DBA">
        <w:rPr>
          <w:rFonts w:ascii="Times New Roman" w:eastAsia="Times New Roman" w:hAnsi="Times New Roman"/>
          <w:sz w:val="28"/>
          <w:szCs w:val="28"/>
          <w:lang w:eastAsia="ru-RU"/>
        </w:rPr>
        <w:t>Юнкор</w:t>
      </w:r>
      <w:proofErr w:type="spellEnd"/>
      <w:r w:rsidRPr="00606DBA">
        <w:rPr>
          <w:rFonts w:ascii="Times New Roman" w:eastAsia="Times New Roman" w:hAnsi="Times New Roman"/>
          <w:sz w:val="28"/>
          <w:szCs w:val="28"/>
          <w:lang w:eastAsia="ru-RU"/>
        </w:rPr>
        <w:t xml:space="preserve">» принял участие 1 несовершеннолетний. </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В региональном проекте «Первый Горный», проводившийся Движением Первых, приняло участие 2 несовершеннолетних.</w:t>
      </w:r>
    </w:p>
    <w:p w:rsidR="00646BBA" w:rsidRPr="00606DBA" w:rsidRDefault="00646BBA" w:rsidP="00646BBA">
      <w:pPr>
        <w:shd w:val="clear" w:color="auto" w:fill="FFFFFF"/>
        <w:spacing w:after="0" w:line="240" w:lineRule="auto"/>
        <w:ind w:firstLine="709"/>
        <w:jc w:val="both"/>
        <w:rPr>
          <w:rFonts w:ascii="Arial" w:eastAsia="Times New Roman" w:hAnsi="Arial" w:cs="Arial"/>
          <w:sz w:val="23"/>
          <w:szCs w:val="23"/>
          <w:lang w:eastAsia="ru-RU"/>
        </w:rPr>
      </w:pPr>
      <w:r w:rsidRPr="00606DBA">
        <w:rPr>
          <w:rFonts w:ascii="Times New Roman" w:eastAsia="Times New Roman" w:hAnsi="Times New Roman"/>
          <w:sz w:val="28"/>
          <w:szCs w:val="28"/>
          <w:lang w:eastAsia="ru-RU"/>
        </w:rPr>
        <w:t xml:space="preserve">В 2024 году активно продолжил работу на базе молодёжного центра «Навигатор» муниципальный штаб Всероссийской акции взаимопомощи #МЫВМЕСТЕ, оказывающий комплексную помощь семьям с детьми, мобилизованных граждан и участников специальной военной операции, по следующим направлениям: бытовая, материальная и социальная поддержка. За </w:t>
      </w:r>
      <w:r w:rsidRPr="00606DBA">
        <w:rPr>
          <w:rFonts w:ascii="Times New Roman" w:eastAsia="Times New Roman" w:hAnsi="Times New Roman"/>
          <w:sz w:val="28"/>
          <w:szCs w:val="28"/>
          <w:lang w:eastAsia="ru-RU"/>
        </w:rPr>
        <w:lastRenderedPageBreak/>
        <w:t>2024 год отработано 13 заявок (в 2023 годы – более 70), волонтерами оказывалась помощь в организации культурно-досуговой деятельности, доставке товаров и продуктов первой необходимости, сборе и передаче гуманитарной помощи, бытовая помощь.</w:t>
      </w: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Отраслью в рамках муниципальной программы «Молодежь ХХ</w:t>
      </w:r>
      <w:r w:rsidRPr="00606DBA">
        <w:rPr>
          <w:rFonts w:ascii="Times New Roman" w:hAnsi="Times New Roman"/>
          <w:sz w:val="28"/>
          <w:szCs w:val="28"/>
          <w:lang w:val="en-US"/>
        </w:rPr>
        <w:t>I</w:t>
      </w:r>
      <w:r w:rsidRPr="00606DBA">
        <w:rPr>
          <w:rFonts w:ascii="Times New Roman" w:hAnsi="Times New Roman"/>
          <w:sz w:val="28"/>
          <w:szCs w:val="28"/>
        </w:rPr>
        <w:t xml:space="preserve">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2024 году израсходовано - 12</w:t>
      </w:r>
      <w:r w:rsidR="005C4FF6" w:rsidRPr="00606DBA">
        <w:rPr>
          <w:rFonts w:ascii="Times New Roman" w:hAnsi="Times New Roman"/>
          <w:sz w:val="28"/>
          <w:szCs w:val="28"/>
        </w:rPr>
        <w:t> </w:t>
      </w:r>
      <w:r w:rsidRPr="00606DBA">
        <w:rPr>
          <w:rFonts w:ascii="Times New Roman" w:hAnsi="Times New Roman"/>
          <w:sz w:val="28"/>
          <w:szCs w:val="28"/>
        </w:rPr>
        <w:t>197</w:t>
      </w:r>
      <w:r w:rsidR="005C4FF6" w:rsidRPr="00606DBA">
        <w:rPr>
          <w:rFonts w:ascii="Times New Roman" w:hAnsi="Times New Roman"/>
          <w:sz w:val="28"/>
          <w:szCs w:val="28"/>
        </w:rPr>
        <w:t>,</w:t>
      </w:r>
      <w:r w:rsidRPr="00606DBA">
        <w:rPr>
          <w:rFonts w:ascii="Times New Roman" w:hAnsi="Times New Roman"/>
          <w:sz w:val="28"/>
          <w:szCs w:val="28"/>
        </w:rPr>
        <w:t>52</w:t>
      </w:r>
      <w:r w:rsidR="005C4FF6" w:rsidRPr="00606DBA">
        <w:rPr>
          <w:rFonts w:ascii="Times New Roman" w:hAnsi="Times New Roman"/>
          <w:sz w:val="28"/>
          <w:szCs w:val="28"/>
        </w:rPr>
        <w:t xml:space="preserve"> тыс.</w:t>
      </w:r>
      <w:r w:rsidRPr="00606DBA">
        <w:rPr>
          <w:rFonts w:ascii="Times New Roman" w:hAnsi="Times New Roman"/>
          <w:sz w:val="28"/>
          <w:szCs w:val="28"/>
        </w:rPr>
        <w:t xml:space="preserve"> </w:t>
      </w:r>
      <w:proofErr w:type="gramStart"/>
      <w:r w:rsidRPr="00606DBA">
        <w:rPr>
          <w:rFonts w:ascii="Times New Roman" w:hAnsi="Times New Roman"/>
          <w:sz w:val="28"/>
          <w:szCs w:val="28"/>
        </w:rPr>
        <w:t>рублей  (</w:t>
      </w:r>
      <w:proofErr w:type="gramEnd"/>
      <w:r w:rsidRPr="00606DBA">
        <w:rPr>
          <w:rFonts w:ascii="Times New Roman" w:hAnsi="Times New Roman"/>
          <w:sz w:val="28"/>
          <w:szCs w:val="28"/>
        </w:rPr>
        <w:t>в 2023 - 10</w:t>
      </w:r>
      <w:r w:rsidR="005C4FF6" w:rsidRPr="00606DBA">
        <w:rPr>
          <w:rFonts w:ascii="Times New Roman" w:hAnsi="Times New Roman"/>
          <w:sz w:val="28"/>
          <w:szCs w:val="28"/>
        </w:rPr>
        <w:t> </w:t>
      </w:r>
      <w:r w:rsidRPr="00606DBA">
        <w:rPr>
          <w:rFonts w:ascii="Times New Roman" w:hAnsi="Times New Roman"/>
          <w:sz w:val="28"/>
          <w:szCs w:val="28"/>
        </w:rPr>
        <w:t>852</w:t>
      </w:r>
      <w:r w:rsidR="005C4FF6" w:rsidRPr="00606DBA">
        <w:rPr>
          <w:rFonts w:ascii="Times New Roman" w:hAnsi="Times New Roman"/>
          <w:sz w:val="28"/>
          <w:szCs w:val="28"/>
        </w:rPr>
        <w:t>,</w:t>
      </w:r>
      <w:r w:rsidRPr="00606DBA">
        <w:rPr>
          <w:rFonts w:ascii="Times New Roman" w:hAnsi="Times New Roman"/>
          <w:sz w:val="28"/>
          <w:szCs w:val="28"/>
        </w:rPr>
        <w:t>22</w:t>
      </w:r>
      <w:r w:rsidR="005C4FF6"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федеральный бюджет – 482</w:t>
      </w:r>
      <w:r w:rsidR="005C4FF6" w:rsidRPr="00606DBA">
        <w:rPr>
          <w:rFonts w:ascii="Times New Roman" w:hAnsi="Times New Roman"/>
          <w:sz w:val="28"/>
          <w:szCs w:val="28"/>
        </w:rPr>
        <w:t>,</w:t>
      </w:r>
      <w:r w:rsidRPr="00606DBA">
        <w:rPr>
          <w:rFonts w:ascii="Times New Roman" w:hAnsi="Times New Roman"/>
          <w:sz w:val="28"/>
          <w:szCs w:val="28"/>
        </w:rPr>
        <w:t>98</w:t>
      </w:r>
      <w:r w:rsidR="005C4FF6"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краевой бюджет – 5</w:t>
      </w:r>
      <w:r w:rsidR="005C4FF6" w:rsidRPr="00606DBA">
        <w:rPr>
          <w:rFonts w:ascii="Times New Roman" w:hAnsi="Times New Roman"/>
          <w:sz w:val="28"/>
          <w:szCs w:val="28"/>
        </w:rPr>
        <w:t> </w:t>
      </w:r>
      <w:r w:rsidRPr="00606DBA">
        <w:rPr>
          <w:rFonts w:ascii="Times New Roman" w:hAnsi="Times New Roman"/>
          <w:sz w:val="28"/>
          <w:szCs w:val="28"/>
        </w:rPr>
        <w:t>518</w:t>
      </w:r>
      <w:r w:rsidR="005C4FF6" w:rsidRPr="00606DBA">
        <w:rPr>
          <w:rFonts w:ascii="Times New Roman" w:hAnsi="Times New Roman"/>
          <w:sz w:val="28"/>
          <w:szCs w:val="28"/>
        </w:rPr>
        <w:t>,</w:t>
      </w:r>
      <w:r w:rsidRPr="00606DBA">
        <w:rPr>
          <w:rFonts w:ascii="Times New Roman" w:hAnsi="Times New Roman"/>
          <w:sz w:val="28"/>
          <w:szCs w:val="28"/>
        </w:rPr>
        <w:t>98</w:t>
      </w:r>
      <w:r w:rsidR="005C4FF6"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646BBA" w:rsidRPr="00606DBA" w:rsidRDefault="005C4FF6"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местный бюджет – 6 195,</w:t>
      </w:r>
      <w:r w:rsidR="00646BBA" w:rsidRPr="00606DBA">
        <w:rPr>
          <w:rFonts w:ascii="Times New Roman" w:hAnsi="Times New Roman"/>
          <w:sz w:val="28"/>
          <w:szCs w:val="28"/>
        </w:rPr>
        <w:t>5</w:t>
      </w:r>
      <w:r w:rsidRPr="00606DBA">
        <w:rPr>
          <w:rFonts w:ascii="Times New Roman" w:hAnsi="Times New Roman"/>
          <w:sz w:val="28"/>
          <w:szCs w:val="28"/>
        </w:rPr>
        <w:t>5 тыс.</w:t>
      </w:r>
      <w:r w:rsidR="00646BBA" w:rsidRPr="00606DBA">
        <w:rPr>
          <w:rFonts w:ascii="Times New Roman" w:hAnsi="Times New Roman"/>
          <w:sz w:val="28"/>
          <w:szCs w:val="28"/>
        </w:rPr>
        <w:t xml:space="preserve"> рублей;</w:t>
      </w: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На отрасль в рамках муниципальной программы «Молодежь ХХ</w:t>
      </w:r>
      <w:r w:rsidRPr="00606DBA">
        <w:rPr>
          <w:rFonts w:ascii="Times New Roman" w:hAnsi="Times New Roman"/>
          <w:sz w:val="28"/>
          <w:szCs w:val="28"/>
          <w:lang w:val="en-US"/>
        </w:rPr>
        <w:t>I</w:t>
      </w:r>
      <w:r w:rsidRPr="00606DBA">
        <w:rPr>
          <w:rFonts w:ascii="Times New Roman" w:hAnsi="Times New Roman"/>
          <w:sz w:val="28"/>
          <w:szCs w:val="28"/>
        </w:rPr>
        <w:t xml:space="preserve">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2025 году выделено 8</w:t>
      </w:r>
      <w:r w:rsidR="005C4FF6" w:rsidRPr="00606DBA">
        <w:rPr>
          <w:rFonts w:ascii="Times New Roman" w:hAnsi="Times New Roman"/>
          <w:sz w:val="28"/>
          <w:szCs w:val="28"/>
        </w:rPr>
        <w:t> </w:t>
      </w:r>
      <w:r w:rsidRPr="00606DBA">
        <w:rPr>
          <w:rFonts w:ascii="Times New Roman" w:hAnsi="Times New Roman"/>
          <w:sz w:val="28"/>
          <w:szCs w:val="28"/>
        </w:rPr>
        <w:t>781</w:t>
      </w:r>
      <w:r w:rsidR="005C4FF6" w:rsidRPr="00606DBA">
        <w:rPr>
          <w:rFonts w:ascii="Times New Roman" w:hAnsi="Times New Roman"/>
          <w:sz w:val="28"/>
          <w:szCs w:val="28"/>
        </w:rPr>
        <w:t>,</w:t>
      </w:r>
      <w:r w:rsidRPr="00606DBA">
        <w:rPr>
          <w:rFonts w:ascii="Times New Roman" w:hAnsi="Times New Roman"/>
          <w:sz w:val="28"/>
          <w:szCs w:val="28"/>
        </w:rPr>
        <w:t>47</w:t>
      </w:r>
      <w:r w:rsidR="005C4FF6" w:rsidRPr="00606DBA">
        <w:rPr>
          <w:rFonts w:ascii="Times New Roman" w:hAnsi="Times New Roman"/>
          <w:sz w:val="28"/>
          <w:szCs w:val="28"/>
        </w:rPr>
        <w:t xml:space="preserve"> тыс. рублей</w:t>
      </w:r>
      <w:r w:rsidRPr="00606DBA">
        <w:rPr>
          <w:rFonts w:ascii="Times New Roman" w:hAnsi="Times New Roman"/>
          <w:sz w:val="28"/>
          <w:szCs w:val="28"/>
        </w:rPr>
        <w:t xml:space="preserve"> </w:t>
      </w:r>
      <w:proofErr w:type="gramStart"/>
      <w:r w:rsidRPr="00606DBA">
        <w:rPr>
          <w:rFonts w:ascii="Times New Roman" w:hAnsi="Times New Roman"/>
          <w:sz w:val="28"/>
          <w:szCs w:val="28"/>
        </w:rPr>
        <w:t>( в</w:t>
      </w:r>
      <w:proofErr w:type="gramEnd"/>
      <w:r w:rsidRPr="00606DBA">
        <w:rPr>
          <w:rFonts w:ascii="Times New Roman" w:hAnsi="Times New Roman"/>
          <w:sz w:val="28"/>
          <w:szCs w:val="28"/>
        </w:rPr>
        <w:t xml:space="preserve"> 2023 - 6</w:t>
      </w:r>
      <w:r w:rsidR="005C4FF6" w:rsidRPr="00606DBA">
        <w:rPr>
          <w:rFonts w:ascii="Times New Roman" w:hAnsi="Times New Roman"/>
          <w:sz w:val="28"/>
          <w:szCs w:val="28"/>
        </w:rPr>
        <w:t> </w:t>
      </w:r>
      <w:r w:rsidRPr="00606DBA">
        <w:rPr>
          <w:rFonts w:ascii="Times New Roman" w:hAnsi="Times New Roman"/>
          <w:sz w:val="28"/>
          <w:szCs w:val="28"/>
        </w:rPr>
        <w:t>233</w:t>
      </w:r>
      <w:r w:rsidR="005C4FF6" w:rsidRPr="00606DBA">
        <w:rPr>
          <w:rFonts w:ascii="Times New Roman" w:hAnsi="Times New Roman"/>
          <w:sz w:val="28"/>
          <w:szCs w:val="28"/>
        </w:rPr>
        <w:t>,</w:t>
      </w:r>
      <w:r w:rsidRPr="00606DBA">
        <w:rPr>
          <w:rFonts w:ascii="Times New Roman" w:hAnsi="Times New Roman"/>
          <w:sz w:val="28"/>
          <w:szCs w:val="28"/>
        </w:rPr>
        <w:t>16</w:t>
      </w:r>
      <w:r w:rsidR="005C4FF6"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федеральный бюджет – 425</w:t>
      </w:r>
      <w:r w:rsidR="005C4FF6" w:rsidRPr="00606DBA">
        <w:rPr>
          <w:rFonts w:ascii="Times New Roman" w:hAnsi="Times New Roman"/>
          <w:sz w:val="28"/>
          <w:szCs w:val="28"/>
        </w:rPr>
        <w:t>,</w:t>
      </w:r>
      <w:r w:rsidRPr="00606DBA">
        <w:rPr>
          <w:rFonts w:ascii="Times New Roman" w:hAnsi="Times New Roman"/>
          <w:sz w:val="28"/>
          <w:szCs w:val="28"/>
        </w:rPr>
        <w:t>54</w:t>
      </w:r>
      <w:r w:rsidR="005C4FF6"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краевой бюджет – 1</w:t>
      </w:r>
      <w:r w:rsidR="005C4FF6" w:rsidRPr="00606DBA">
        <w:rPr>
          <w:rFonts w:ascii="Times New Roman" w:hAnsi="Times New Roman"/>
          <w:sz w:val="28"/>
          <w:szCs w:val="28"/>
        </w:rPr>
        <w:t> </w:t>
      </w:r>
      <w:r w:rsidRPr="00606DBA">
        <w:rPr>
          <w:rFonts w:ascii="Times New Roman" w:hAnsi="Times New Roman"/>
          <w:sz w:val="28"/>
          <w:szCs w:val="28"/>
        </w:rPr>
        <w:t>811</w:t>
      </w:r>
      <w:r w:rsidR="005C4FF6" w:rsidRPr="00606DBA">
        <w:rPr>
          <w:rFonts w:ascii="Times New Roman" w:hAnsi="Times New Roman"/>
          <w:sz w:val="28"/>
          <w:szCs w:val="28"/>
        </w:rPr>
        <w:t>,</w:t>
      </w:r>
      <w:r w:rsidRPr="00606DBA">
        <w:rPr>
          <w:rFonts w:ascii="Times New Roman" w:hAnsi="Times New Roman"/>
          <w:sz w:val="28"/>
          <w:szCs w:val="28"/>
        </w:rPr>
        <w:t>6</w:t>
      </w:r>
      <w:r w:rsidR="005C4FF6" w:rsidRPr="00606DBA">
        <w:rPr>
          <w:rFonts w:ascii="Times New Roman" w:hAnsi="Times New Roman"/>
          <w:sz w:val="28"/>
          <w:szCs w:val="28"/>
        </w:rPr>
        <w:t>6 тыс.</w:t>
      </w:r>
      <w:r w:rsidRPr="00606DBA">
        <w:rPr>
          <w:rFonts w:ascii="Times New Roman" w:hAnsi="Times New Roman"/>
          <w:sz w:val="28"/>
          <w:szCs w:val="28"/>
        </w:rPr>
        <w:t xml:space="preserve"> рублей;</w:t>
      </w:r>
    </w:p>
    <w:p w:rsidR="00646BBA" w:rsidRPr="00606DBA" w:rsidRDefault="00646BBA" w:rsidP="00646BBA">
      <w:pPr>
        <w:widowControl w:val="0"/>
        <w:pBdr>
          <w:bottom w:val="single" w:sz="4" w:space="6"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местный бюджет – 6</w:t>
      </w:r>
      <w:r w:rsidR="005C4FF6" w:rsidRPr="00606DBA">
        <w:rPr>
          <w:rFonts w:ascii="Times New Roman" w:hAnsi="Times New Roman"/>
          <w:sz w:val="28"/>
          <w:szCs w:val="28"/>
        </w:rPr>
        <w:t> </w:t>
      </w:r>
      <w:r w:rsidRPr="00606DBA">
        <w:rPr>
          <w:rFonts w:ascii="Times New Roman" w:hAnsi="Times New Roman"/>
          <w:sz w:val="28"/>
          <w:szCs w:val="28"/>
        </w:rPr>
        <w:t>544</w:t>
      </w:r>
      <w:r w:rsidR="005C4FF6" w:rsidRPr="00606DBA">
        <w:rPr>
          <w:rFonts w:ascii="Times New Roman" w:hAnsi="Times New Roman"/>
          <w:sz w:val="28"/>
          <w:szCs w:val="28"/>
        </w:rPr>
        <w:t>,</w:t>
      </w:r>
      <w:r w:rsidRPr="00606DBA">
        <w:rPr>
          <w:rFonts w:ascii="Times New Roman" w:hAnsi="Times New Roman"/>
          <w:sz w:val="28"/>
          <w:szCs w:val="28"/>
        </w:rPr>
        <w:t>27</w:t>
      </w:r>
      <w:r w:rsidR="005C4FF6"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646BBA" w:rsidRPr="00606DBA" w:rsidRDefault="00646BBA" w:rsidP="00646BBA">
      <w:pPr>
        <w:widowControl w:val="0"/>
        <w:pBdr>
          <w:bottom w:val="single" w:sz="4" w:space="6" w:color="FFFFFF"/>
        </w:pBdr>
        <w:tabs>
          <w:tab w:val="left" w:pos="0"/>
        </w:tabs>
        <w:autoSpaceDE w:val="0"/>
        <w:spacing w:after="0" w:line="240" w:lineRule="auto"/>
        <w:contextualSpacing/>
        <w:jc w:val="both"/>
        <w:rPr>
          <w:rFonts w:ascii="Times New Roman" w:hAnsi="Times New Roman"/>
          <w:sz w:val="28"/>
          <w:szCs w:val="28"/>
        </w:rPr>
      </w:pPr>
    </w:p>
    <w:p w:rsidR="00646BBA" w:rsidRPr="00606DBA" w:rsidRDefault="00606DBA" w:rsidP="00646BBA">
      <w:pPr>
        <w:widowControl w:val="0"/>
        <w:pBdr>
          <w:bottom w:val="single" w:sz="4" w:space="6" w:color="FFFFFF"/>
        </w:pBdr>
        <w:tabs>
          <w:tab w:val="left" w:pos="0"/>
        </w:tabs>
        <w:autoSpaceDE w:val="0"/>
        <w:spacing w:after="0" w:line="240" w:lineRule="auto"/>
        <w:contextualSpacing/>
        <w:jc w:val="center"/>
        <w:rPr>
          <w:rFonts w:ascii="Times New Roman" w:hAnsi="Times New Roman"/>
          <w:b/>
          <w:sz w:val="28"/>
          <w:szCs w:val="28"/>
        </w:rPr>
      </w:pPr>
      <w:r>
        <w:rPr>
          <w:rFonts w:ascii="Times New Roman" w:hAnsi="Times New Roman"/>
          <w:b/>
          <w:sz w:val="28"/>
          <w:szCs w:val="28"/>
        </w:rPr>
        <w:t>Достижения</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1. </w:t>
      </w:r>
      <w:proofErr w:type="spellStart"/>
      <w:r w:rsidRPr="00606DBA">
        <w:rPr>
          <w:rFonts w:ascii="Times New Roman" w:eastAsia="Times New Roman" w:hAnsi="Times New Roman"/>
          <w:sz w:val="28"/>
          <w:szCs w:val="28"/>
          <w:lang w:eastAsia="ru-RU"/>
        </w:rPr>
        <w:t>Ачинский</w:t>
      </w:r>
      <w:proofErr w:type="spellEnd"/>
      <w:r w:rsidRPr="00606DBA">
        <w:rPr>
          <w:rFonts w:ascii="Times New Roman" w:eastAsia="Times New Roman" w:hAnsi="Times New Roman"/>
          <w:sz w:val="28"/>
          <w:szCs w:val="28"/>
          <w:lang w:eastAsia="ru-RU"/>
        </w:rPr>
        <w:t xml:space="preserve"> район занял 1 место по итогам работы за 2024 год в сфере молодежной политики среди районов Красноярского края (в 2023 году – 2 место).</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2. Муниципальный штаб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региональной флагманской программы «Мы профессионалы» занял 1 место среди муниципальных образований Красноярского края по итогам работы за 2024 год (3 место в 2023 году).</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3. По итогам регионального инфраструктурного проекта «Новый фарватер» команда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в районном зачете среди западной группы районов заняла 1 место, а также одержали победу в 2 номинациях проекта.</w:t>
      </w:r>
    </w:p>
    <w:p w:rsidR="00646BBA" w:rsidRPr="00606D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4. МБУ МЦ «Навигатор» получил дополнительное финансирование в конкурсе на предоставление субсидий бюджетам муниципальных образований Красноярского края на развитие системы патриотического воспитания в рамках деятельности муниципальных молодежных центров (укрепление материально-технической базы муниципальных молодежных центров в размере 2 200 000 рублей.</w:t>
      </w:r>
    </w:p>
    <w:p w:rsidR="00646BBA" w:rsidRDefault="00646BBA" w:rsidP="00646BBA">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5. На территории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были открыты и начали свою работу 11 первичных отделений Общероссийского общественно-государственного движения детей и молодежи «Движение Первых» на базе образовательных учреждений района, а также 1 первичное отделение на базе Малиновского филиала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колледжа транспорта и сельского хозяйства, 1 на базе молодежного центра.</w:t>
      </w:r>
    </w:p>
    <w:p w:rsidR="005E0BCC" w:rsidRPr="00606DBA" w:rsidRDefault="005E0BCC" w:rsidP="00646BBA">
      <w:pPr>
        <w:shd w:val="clear" w:color="auto" w:fill="FFFFFF"/>
        <w:spacing w:after="0" w:line="240" w:lineRule="auto"/>
        <w:ind w:firstLine="709"/>
        <w:jc w:val="both"/>
        <w:rPr>
          <w:rFonts w:ascii="Times New Roman" w:eastAsia="Times New Roman" w:hAnsi="Times New Roman"/>
          <w:sz w:val="28"/>
          <w:szCs w:val="28"/>
          <w:lang w:eastAsia="ru-RU"/>
        </w:rPr>
      </w:pPr>
    </w:p>
    <w:p w:rsidR="00F214FB" w:rsidRPr="00606DBA" w:rsidRDefault="00F214FB" w:rsidP="00133E5A">
      <w:pPr>
        <w:widowControl w:val="0"/>
        <w:pBdr>
          <w:bottom w:val="single" w:sz="4" w:space="18" w:color="FFFFFF"/>
        </w:pBdr>
        <w:tabs>
          <w:tab w:val="left" w:pos="0"/>
        </w:tabs>
        <w:autoSpaceDE w:val="0"/>
        <w:spacing w:after="0" w:line="240" w:lineRule="auto"/>
        <w:contextualSpacing/>
        <w:jc w:val="both"/>
        <w:rPr>
          <w:rFonts w:ascii="Times New Roman" w:hAnsi="Times New Roman"/>
          <w:sz w:val="28"/>
          <w:szCs w:val="28"/>
        </w:rPr>
      </w:pPr>
    </w:p>
    <w:p w:rsidR="00D47FD6" w:rsidRPr="00606DBA" w:rsidRDefault="002302B6" w:rsidP="00D47FD6">
      <w:pPr>
        <w:widowControl w:val="0"/>
        <w:pBdr>
          <w:bottom w:val="single" w:sz="4" w:space="18" w:color="FFFFFF"/>
        </w:pBdr>
        <w:tabs>
          <w:tab w:val="left" w:pos="0"/>
        </w:tabs>
        <w:autoSpaceDE w:val="0"/>
        <w:spacing w:after="0" w:line="240" w:lineRule="auto"/>
        <w:contextualSpacing/>
        <w:jc w:val="center"/>
        <w:rPr>
          <w:rFonts w:ascii="Times New Roman" w:hAnsi="Times New Roman"/>
          <w:b/>
          <w:sz w:val="28"/>
          <w:szCs w:val="28"/>
          <w:lang w:eastAsia="ru-RU"/>
        </w:rPr>
      </w:pPr>
      <w:r w:rsidRPr="00606DBA">
        <w:rPr>
          <w:rFonts w:ascii="Times New Roman" w:hAnsi="Times New Roman"/>
          <w:b/>
          <w:sz w:val="28"/>
          <w:szCs w:val="28"/>
          <w:lang w:eastAsia="ru-RU"/>
        </w:rPr>
        <w:t>12.3. Физическая культура и спорт</w:t>
      </w:r>
    </w:p>
    <w:p w:rsidR="00895598" w:rsidRPr="00606DBA" w:rsidRDefault="00895598" w:rsidP="00606DBA">
      <w:pPr>
        <w:widowControl w:val="0"/>
        <w:pBdr>
          <w:bottom w:val="single" w:sz="4" w:space="18" w:color="FFFFFF"/>
        </w:pBdr>
        <w:tabs>
          <w:tab w:val="left" w:pos="0"/>
        </w:tabs>
        <w:autoSpaceDE w:val="0"/>
        <w:spacing w:after="0" w:line="240" w:lineRule="auto"/>
        <w:contextualSpacing/>
        <w:rPr>
          <w:rFonts w:ascii="Times New Roman" w:hAnsi="Times New Roman"/>
          <w:b/>
          <w:sz w:val="28"/>
          <w:szCs w:val="28"/>
          <w:lang w:eastAsia="ru-RU"/>
        </w:rPr>
      </w:pP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b/>
          <w:sz w:val="28"/>
          <w:szCs w:val="28"/>
          <w:lang w:eastAsia="ru-RU"/>
        </w:rPr>
      </w:pPr>
      <w:r w:rsidRPr="00606DBA">
        <w:rPr>
          <w:rFonts w:ascii="Times New Roman" w:eastAsia="Times New Roman" w:hAnsi="Times New Roman"/>
          <w:color w:val="000000"/>
          <w:sz w:val="28"/>
          <w:szCs w:val="28"/>
          <w:shd w:val="clear" w:color="auto" w:fill="FFFFFF"/>
          <w:lang w:eastAsia="ru-RU"/>
        </w:rPr>
        <w:t xml:space="preserve">Отдел культуры, физической культуры и молодежной политики администрации </w:t>
      </w:r>
      <w:proofErr w:type="spellStart"/>
      <w:r w:rsidRPr="00606DBA">
        <w:rPr>
          <w:rFonts w:ascii="Times New Roman" w:eastAsia="Times New Roman" w:hAnsi="Times New Roman"/>
          <w:color w:val="000000"/>
          <w:sz w:val="28"/>
          <w:szCs w:val="28"/>
          <w:shd w:val="clear" w:color="auto" w:fill="FFFFFF"/>
          <w:lang w:eastAsia="ru-RU"/>
        </w:rPr>
        <w:t>Ачинского</w:t>
      </w:r>
      <w:proofErr w:type="spellEnd"/>
      <w:r w:rsidRPr="00606DBA">
        <w:rPr>
          <w:rFonts w:ascii="Times New Roman" w:eastAsia="Times New Roman" w:hAnsi="Times New Roman"/>
          <w:color w:val="000000"/>
          <w:sz w:val="28"/>
          <w:szCs w:val="28"/>
          <w:shd w:val="clear" w:color="auto" w:fill="FFFFFF"/>
          <w:lang w:eastAsia="ru-RU"/>
        </w:rPr>
        <w:t xml:space="preserve"> района за 2024 год планомерно реализовал государственную политику в сфере физической культуры и спорта в соответствии с программой </w:t>
      </w:r>
      <w:r w:rsidRPr="00606DBA">
        <w:rPr>
          <w:rFonts w:ascii="Times New Roman" w:eastAsia="Times New Roman" w:hAnsi="Times New Roman"/>
          <w:color w:val="000000"/>
          <w:sz w:val="28"/>
          <w:szCs w:val="28"/>
          <w:lang w:eastAsia="ru-RU"/>
        </w:rPr>
        <w:t>«Развитие массовой физической культуры, спорта и туризма в Ачинском районе». О</w:t>
      </w:r>
      <w:r w:rsidRPr="00606DBA">
        <w:rPr>
          <w:rFonts w:ascii="Times New Roman" w:eastAsia="Times New Roman" w:hAnsi="Times New Roman"/>
          <w:color w:val="000000"/>
          <w:sz w:val="28"/>
          <w:szCs w:val="28"/>
          <w:shd w:val="clear" w:color="auto" w:fill="FFFFFF"/>
          <w:lang w:eastAsia="ru-RU"/>
        </w:rPr>
        <w:t>сновными направлениями программы является вовлечение максимального количества населения в регулярные занятия физической культурой и спортом, развитие детско-юношеского спорта, развитие материально-технической базы физической культуры и спорта в Ачинском районе.</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На территории района единственным учреждением, осуществляющим деятельность в области спорта и физической культуры, является МБУ ДО «СШ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деятельность которой осуществляется в трех направлениях: подготовка спортивного резерва; развитие массового спорта; пропаганда и привлечение населения к выполнению нормативов комплекса ВФСК ГТО.</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 xml:space="preserve">В МБУ ДО «СШ </w:t>
      </w:r>
      <w:proofErr w:type="spellStart"/>
      <w:r w:rsidRPr="00606DBA">
        <w:rPr>
          <w:rFonts w:ascii="Times New Roman" w:eastAsia="Times New Roman" w:hAnsi="Times New Roman"/>
          <w:sz w:val="28"/>
          <w:szCs w:val="28"/>
          <w:shd w:val="clear" w:color="auto" w:fill="FFFFFF"/>
          <w:lang w:eastAsia="ru-RU"/>
        </w:rPr>
        <w:t>Ачинского</w:t>
      </w:r>
      <w:proofErr w:type="spellEnd"/>
      <w:r w:rsidRPr="00606DBA">
        <w:rPr>
          <w:rFonts w:ascii="Times New Roman" w:eastAsia="Times New Roman" w:hAnsi="Times New Roman"/>
          <w:sz w:val="28"/>
          <w:szCs w:val="28"/>
          <w:shd w:val="clear" w:color="auto" w:fill="FFFFFF"/>
          <w:lang w:eastAsia="ru-RU"/>
        </w:rPr>
        <w:t xml:space="preserve"> района» 421 обучающихся. По дополнительным образовательным программам спортивной подготовки по видам спорта: «баскетбол» </w:t>
      </w:r>
      <w:r w:rsidRPr="00606DBA">
        <w:rPr>
          <w:rFonts w:ascii="Times New Roman" w:eastAsia="Times New Roman" w:hAnsi="Times New Roman"/>
          <w:bCs/>
          <w:iCs/>
          <w:sz w:val="28"/>
          <w:szCs w:val="28"/>
          <w:lang w:eastAsia="ru-RU"/>
        </w:rPr>
        <w:t>–</w:t>
      </w:r>
      <w:r w:rsidRPr="00606DBA">
        <w:rPr>
          <w:rFonts w:ascii="Times New Roman" w:eastAsia="Times New Roman" w:hAnsi="Times New Roman"/>
          <w:sz w:val="28"/>
          <w:szCs w:val="28"/>
          <w:shd w:val="clear" w:color="auto" w:fill="FFFFFF"/>
          <w:lang w:eastAsia="ru-RU"/>
        </w:rPr>
        <w:t xml:space="preserve"> 84 человека; «волейбол» </w:t>
      </w:r>
      <w:r w:rsidRPr="00606DBA">
        <w:rPr>
          <w:rFonts w:ascii="Times New Roman" w:eastAsia="Times New Roman" w:hAnsi="Times New Roman"/>
          <w:bCs/>
          <w:iCs/>
          <w:sz w:val="28"/>
          <w:szCs w:val="28"/>
          <w:lang w:eastAsia="ru-RU"/>
        </w:rPr>
        <w:t>–</w:t>
      </w:r>
      <w:r w:rsidRPr="00606DBA">
        <w:rPr>
          <w:rFonts w:ascii="Times New Roman" w:eastAsia="Times New Roman" w:hAnsi="Times New Roman"/>
          <w:sz w:val="28"/>
          <w:szCs w:val="28"/>
          <w:shd w:val="clear" w:color="auto" w:fill="FFFFFF"/>
          <w:lang w:eastAsia="ru-RU"/>
        </w:rPr>
        <w:t xml:space="preserve"> 68 человек; «футбол» </w:t>
      </w:r>
      <w:r w:rsidRPr="00606DBA">
        <w:rPr>
          <w:rFonts w:ascii="Times New Roman" w:eastAsia="Times New Roman" w:hAnsi="Times New Roman"/>
          <w:bCs/>
          <w:iCs/>
          <w:sz w:val="28"/>
          <w:szCs w:val="28"/>
          <w:lang w:eastAsia="ru-RU"/>
        </w:rPr>
        <w:t>–</w:t>
      </w:r>
      <w:r w:rsidRPr="00606DBA">
        <w:rPr>
          <w:rFonts w:ascii="Times New Roman" w:eastAsia="Times New Roman" w:hAnsi="Times New Roman"/>
          <w:sz w:val="28"/>
          <w:szCs w:val="28"/>
          <w:shd w:val="clear" w:color="auto" w:fill="FFFFFF"/>
          <w:lang w:eastAsia="ru-RU"/>
        </w:rPr>
        <w:t xml:space="preserve"> 42 человека. По дополнительным общеразвивающим программам физкультурно-спортивной направленности по видам спорта: «гиревой спорт» </w:t>
      </w:r>
      <w:r w:rsidRPr="00606DBA">
        <w:rPr>
          <w:rFonts w:ascii="Times New Roman" w:eastAsia="Times New Roman" w:hAnsi="Times New Roman"/>
          <w:bCs/>
          <w:iCs/>
          <w:sz w:val="28"/>
          <w:szCs w:val="28"/>
          <w:lang w:eastAsia="ru-RU"/>
        </w:rPr>
        <w:t>–</w:t>
      </w:r>
      <w:r w:rsidRPr="00606DBA">
        <w:rPr>
          <w:rFonts w:ascii="Times New Roman" w:eastAsia="Times New Roman" w:hAnsi="Times New Roman"/>
          <w:sz w:val="28"/>
          <w:szCs w:val="28"/>
          <w:shd w:val="clear" w:color="auto" w:fill="FFFFFF"/>
          <w:lang w:eastAsia="ru-RU"/>
        </w:rPr>
        <w:t xml:space="preserve"> 45 человек; «шахматы» – 182 человека. 57 свободных мест по видам спорта: «волейбол» - 14 человек, «футбол» - 14 человек, «гиревой спорт» - 15 человек, «шахматы» - 14 человек.</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 xml:space="preserve">На территории района осуществляют свою деятельность 15 спортивных клубов по месту жительства, которые являются структурными подразделениями МБУ ДО «СШ </w:t>
      </w:r>
      <w:proofErr w:type="spellStart"/>
      <w:r w:rsidRPr="00606DBA">
        <w:rPr>
          <w:rFonts w:ascii="Times New Roman" w:eastAsia="Times New Roman" w:hAnsi="Times New Roman"/>
          <w:sz w:val="28"/>
          <w:szCs w:val="28"/>
          <w:shd w:val="clear" w:color="auto" w:fill="FFFFFF"/>
          <w:lang w:eastAsia="ru-RU"/>
        </w:rPr>
        <w:t>Ачинского</w:t>
      </w:r>
      <w:proofErr w:type="spellEnd"/>
      <w:r w:rsidRPr="00606DBA">
        <w:rPr>
          <w:rFonts w:ascii="Times New Roman" w:eastAsia="Times New Roman" w:hAnsi="Times New Roman"/>
          <w:sz w:val="28"/>
          <w:szCs w:val="28"/>
          <w:shd w:val="clear" w:color="auto" w:fill="FFFFFF"/>
          <w:lang w:eastAsia="ru-RU"/>
        </w:rPr>
        <w:t xml:space="preserve"> района». В результате количество занимающихся в спортивных клубах по месту жительства увеличилось.</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right"/>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Таблица 12.3.1.</w:t>
      </w:r>
    </w:p>
    <w:tbl>
      <w:tblPr>
        <w:tblStyle w:val="a6"/>
        <w:tblW w:w="9527" w:type="dxa"/>
        <w:tblInd w:w="108" w:type="dxa"/>
        <w:tblLook w:val="04A0" w:firstRow="1" w:lastRow="0" w:firstColumn="1" w:lastColumn="0" w:noHBand="0" w:noVBand="1"/>
      </w:tblPr>
      <w:tblGrid>
        <w:gridCol w:w="3006"/>
        <w:gridCol w:w="1418"/>
        <w:gridCol w:w="1275"/>
        <w:gridCol w:w="1418"/>
        <w:gridCol w:w="1134"/>
        <w:gridCol w:w="1276"/>
      </w:tblGrid>
      <w:tr w:rsidR="00864616" w:rsidRPr="00606DBA" w:rsidTr="00864616">
        <w:trPr>
          <w:trHeight w:val="377"/>
        </w:trPr>
        <w:tc>
          <w:tcPr>
            <w:tcW w:w="3006"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Наименование</w:t>
            </w:r>
          </w:p>
        </w:tc>
        <w:tc>
          <w:tcPr>
            <w:tcW w:w="1418"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2020 год</w:t>
            </w:r>
          </w:p>
        </w:tc>
        <w:tc>
          <w:tcPr>
            <w:tcW w:w="1275"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2021 год</w:t>
            </w:r>
          </w:p>
        </w:tc>
        <w:tc>
          <w:tcPr>
            <w:tcW w:w="1418"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2023 год</w:t>
            </w:r>
          </w:p>
        </w:tc>
        <w:tc>
          <w:tcPr>
            <w:tcW w:w="1276"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2024 год</w:t>
            </w:r>
          </w:p>
        </w:tc>
      </w:tr>
      <w:tr w:rsidR="00864616" w:rsidRPr="00606DBA" w:rsidTr="00864616">
        <w:tc>
          <w:tcPr>
            <w:tcW w:w="3006"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both"/>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Количество занимающихся, чел.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hAnsi="Times New Roman"/>
                <w:sz w:val="24"/>
                <w:szCs w:val="24"/>
                <w:shd w:val="clear" w:color="auto" w:fill="FFFFFF"/>
                <w:lang w:eastAsia="ru-RU"/>
              </w:rPr>
              <w:t>696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hAnsi="Times New Roman"/>
                <w:sz w:val="24"/>
                <w:szCs w:val="24"/>
                <w:shd w:val="clear" w:color="auto" w:fill="FFFFFF"/>
                <w:lang w:eastAsia="ru-RU"/>
              </w:rPr>
              <w:t>733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hAnsi="Times New Roman"/>
                <w:sz w:val="24"/>
                <w:szCs w:val="24"/>
                <w:shd w:val="clear" w:color="auto" w:fill="FFFFFF"/>
                <w:lang w:eastAsia="ru-RU"/>
              </w:rPr>
              <w:t>733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1454</w:t>
            </w:r>
          </w:p>
        </w:tc>
        <w:tc>
          <w:tcPr>
            <w:tcW w:w="1276" w:type="dxa"/>
            <w:tcBorders>
              <w:top w:val="single" w:sz="4" w:space="0" w:color="auto"/>
              <w:left w:val="single" w:sz="4" w:space="0" w:color="auto"/>
              <w:bottom w:val="single" w:sz="4" w:space="0" w:color="auto"/>
              <w:right w:val="single" w:sz="4" w:space="0" w:color="auto"/>
            </w:tcBorders>
            <w:vAlign w:val="center"/>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1465</w:t>
            </w:r>
          </w:p>
        </w:tc>
      </w:tr>
    </w:tbl>
    <w:p w:rsidR="00864616" w:rsidRPr="00606DBA" w:rsidRDefault="00864616" w:rsidP="00321986">
      <w:pPr>
        <w:shd w:val="clear" w:color="auto" w:fill="FFFFFF"/>
        <w:spacing w:after="0" w:line="240" w:lineRule="auto"/>
        <w:jc w:val="both"/>
        <w:rPr>
          <w:rFonts w:ascii="Times New Roman" w:eastAsia="Times New Roman" w:hAnsi="Times New Roman"/>
          <w:sz w:val="28"/>
          <w:szCs w:val="28"/>
          <w:shd w:val="clear" w:color="auto" w:fill="FFFFFF"/>
          <w:lang w:eastAsia="ru-RU"/>
        </w:rPr>
      </w:pPr>
    </w:p>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За 2024 год в районе увеличился удельный вес населения, систематически занимающегося физической культурой и спортом.</w:t>
      </w:r>
    </w:p>
    <w:p w:rsidR="00606DBA" w:rsidRDefault="00606DBA" w:rsidP="00864616">
      <w:pPr>
        <w:spacing w:after="0" w:line="240" w:lineRule="auto"/>
        <w:ind w:firstLine="709"/>
        <w:jc w:val="right"/>
        <w:rPr>
          <w:rFonts w:ascii="Times New Roman" w:eastAsia="Times New Roman" w:hAnsi="Times New Roman"/>
          <w:sz w:val="28"/>
          <w:szCs w:val="28"/>
          <w:shd w:val="clear" w:color="auto" w:fill="FFFFFF"/>
          <w:lang w:eastAsia="ru-RU"/>
        </w:rPr>
      </w:pPr>
    </w:p>
    <w:p w:rsidR="00606DBA" w:rsidRDefault="00606DBA" w:rsidP="00864616">
      <w:pPr>
        <w:spacing w:after="0" w:line="240" w:lineRule="auto"/>
        <w:ind w:firstLine="709"/>
        <w:jc w:val="right"/>
        <w:rPr>
          <w:rFonts w:ascii="Times New Roman" w:eastAsia="Times New Roman" w:hAnsi="Times New Roman"/>
          <w:sz w:val="28"/>
          <w:szCs w:val="28"/>
          <w:shd w:val="clear" w:color="auto" w:fill="FFFFFF"/>
          <w:lang w:eastAsia="ru-RU"/>
        </w:rPr>
      </w:pPr>
    </w:p>
    <w:p w:rsidR="00864616" w:rsidRPr="00606DBA" w:rsidRDefault="00864616" w:rsidP="00864616">
      <w:pPr>
        <w:spacing w:after="0" w:line="240" w:lineRule="auto"/>
        <w:ind w:firstLine="709"/>
        <w:jc w:val="right"/>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Таблица 12.3.2.</w:t>
      </w:r>
    </w:p>
    <w:p w:rsidR="00864616" w:rsidRPr="00606DBA" w:rsidRDefault="00864616" w:rsidP="00864616">
      <w:pPr>
        <w:spacing w:after="0" w:line="240" w:lineRule="auto"/>
        <w:ind w:firstLine="709"/>
        <w:jc w:val="right"/>
        <w:rPr>
          <w:rFonts w:ascii="Times New Roman" w:eastAsia="Times New Roman" w:hAnsi="Times New Roman"/>
          <w:sz w:val="28"/>
          <w:szCs w:val="28"/>
          <w:shd w:val="clear" w:color="auto" w:fill="FFFFFF"/>
          <w:lang w:eastAsia="ru-RU"/>
        </w:rPr>
      </w:pPr>
    </w:p>
    <w:tbl>
      <w:tblPr>
        <w:tblStyle w:val="a6"/>
        <w:tblW w:w="9635" w:type="dxa"/>
        <w:tblLayout w:type="fixed"/>
        <w:tblLook w:val="04A0" w:firstRow="1" w:lastRow="0" w:firstColumn="1" w:lastColumn="0" w:noHBand="0" w:noVBand="1"/>
      </w:tblPr>
      <w:tblGrid>
        <w:gridCol w:w="1980"/>
        <w:gridCol w:w="1560"/>
        <w:gridCol w:w="1559"/>
        <w:gridCol w:w="1559"/>
        <w:gridCol w:w="1559"/>
        <w:gridCol w:w="1418"/>
      </w:tblGrid>
      <w:tr w:rsidR="00864616" w:rsidRPr="00606DBA" w:rsidTr="00864616">
        <w:tc>
          <w:tcPr>
            <w:tcW w:w="1980"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both"/>
              <w:rPr>
                <w:rFonts w:ascii="Times New Roman" w:eastAsia="Times New Roman" w:hAnsi="Times New Roman"/>
                <w:sz w:val="24"/>
                <w:szCs w:val="24"/>
                <w:shd w:val="clear" w:color="auto" w:fill="FFFFFF"/>
                <w:lang w:eastAsia="ru-RU"/>
              </w:rPr>
            </w:pPr>
          </w:p>
        </w:tc>
        <w:tc>
          <w:tcPr>
            <w:tcW w:w="1560"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lang w:eastAsia="ru-RU"/>
              </w:rPr>
              <w:t>2020 год</w:t>
            </w:r>
          </w:p>
        </w:tc>
        <w:tc>
          <w:tcPr>
            <w:tcW w:w="1559"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lang w:eastAsia="ru-RU"/>
              </w:rPr>
              <w:t>2021 год</w:t>
            </w:r>
          </w:p>
        </w:tc>
        <w:tc>
          <w:tcPr>
            <w:tcW w:w="1559"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lang w:eastAsia="ru-RU"/>
              </w:rPr>
              <w:t>2022 год</w:t>
            </w:r>
          </w:p>
        </w:tc>
        <w:tc>
          <w:tcPr>
            <w:tcW w:w="1559"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2023 год</w:t>
            </w:r>
          </w:p>
        </w:tc>
        <w:tc>
          <w:tcPr>
            <w:tcW w:w="1418"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2024 год</w:t>
            </w:r>
          </w:p>
        </w:tc>
      </w:tr>
      <w:tr w:rsidR="00864616" w:rsidRPr="00606DBA" w:rsidTr="00864616">
        <w:tc>
          <w:tcPr>
            <w:tcW w:w="1980"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 xml:space="preserve">Систематически занимающиеся </w:t>
            </w:r>
            <w:r w:rsidRPr="00606DBA">
              <w:rPr>
                <w:rFonts w:ascii="Times New Roman" w:eastAsia="Times New Roman" w:hAnsi="Times New Roman"/>
                <w:sz w:val="24"/>
                <w:szCs w:val="24"/>
                <w:shd w:val="clear" w:color="auto" w:fill="FFFFFF"/>
                <w:lang w:eastAsia="ru-RU"/>
              </w:rPr>
              <w:lastRenderedPageBreak/>
              <w:t>физической культурой и спортом в возрасте от 3 до 79 лет, чел.</w:t>
            </w:r>
          </w:p>
        </w:tc>
        <w:tc>
          <w:tcPr>
            <w:tcW w:w="1560"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5 285</w:t>
            </w:r>
          </w:p>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(38,67 % населения)</w:t>
            </w:r>
          </w:p>
        </w:tc>
        <w:tc>
          <w:tcPr>
            <w:tcW w:w="1559"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5 376</w:t>
            </w:r>
          </w:p>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(39,34% населения)</w:t>
            </w:r>
          </w:p>
        </w:tc>
        <w:tc>
          <w:tcPr>
            <w:tcW w:w="1559"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5 641</w:t>
            </w:r>
          </w:p>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(42 % населения)</w:t>
            </w:r>
          </w:p>
        </w:tc>
        <w:tc>
          <w:tcPr>
            <w:tcW w:w="1559"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5 962</w:t>
            </w:r>
          </w:p>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(48,2 % населения)</w:t>
            </w:r>
          </w:p>
        </w:tc>
        <w:tc>
          <w:tcPr>
            <w:tcW w:w="1418"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6 228</w:t>
            </w:r>
          </w:p>
          <w:p w:rsidR="00864616" w:rsidRPr="00606DBA" w:rsidRDefault="00864616" w:rsidP="00AB3F89">
            <w:pPr>
              <w:spacing w:after="160" w:line="259" w:lineRule="auto"/>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lastRenderedPageBreak/>
              <w:t>(50,27 % населения)</w:t>
            </w:r>
          </w:p>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p>
        </w:tc>
      </w:tr>
    </w:tbl>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p>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В 2024 году увеличилось участие в спортивно-массовых мероприятиях.</w:t>
      </w:r>
    </w:p>
    <w:p w:rsidR="00864616" w:rsidRPr="00606DBA" w:rsidRDefault="00864616" w:rsidP="00864616">
      <w:pPr>
        <w:spacing w:after="0" w:line="240" w:lineRule="auto"/>
        <w:ind w:firstLine="709"/>
        <w:jc w:val="right"/>
        <w:rPr>
          <w:rFonts w:ascii="Times New Roman" w:eastAsia="Times New Roman" w:hAnsi="Times New Roman"/>
          <w:sz w:val="28"/>
          <w:szCs w:val="28"/>
          <w:shd w:val="clear" w:color="auto" w:fill="FFFFFF"/>
          <w:lang w:eastAsia="ru-RU"/>
        </w:rPr>
      </w:pPr>
    </w:p>
    <w:p w:rsidR="00864616" w:rsidRPr="00606DBA" w:rsidRDefault="00864616" w:rsidP="00864616">
      <w:pPr>
        <w:spacing w:after="0" w:line="240" w:lineRule="auto"/>
        <w:ind w:firstLine="709"/>
        <w:jc w:val="right"/>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Таблица 12.3.3.</w:t>
      </w:r>
    </w:p>
    <w:p w:rsidR="00864616" w:rsidRPr="00606DBA" w:rsidRDefault="00864616" w:rsidP="00864616">
      <w:pPr>
        <w:spacing w:after="0" w:line="240" w:lineRule="auto"/>
        <w:ind w:firstLine="709"/>
        <w:jc w:val="right"/>
        <w:rPr>
          <w:rFonts w:ascii="Times New Roman" w:eastAsia="Times New Roman" w:hAnsi="Times New Roman"/>
          <w:sz w:val="28"/>
          <w:szCs w:val="28"/>
          <w:shd w:val="clear" w:color="auto" w:fill="FFFFFF"/>
          <w:lang w:eastAsia="ru-RU"/>
        </w:rPr>
      </w:pPr>
    </w:p>
    <w:tbl>
      <w:tblPr>
        <w:tblStyle w:val="a6"/>
        <w:tblW w:w="9918" w:type="dxa"/>
        <w:tblLook w:val="04A0" w:firstRow="1" w:lastRow="0" w:firstColumn="1" w:lastColumn="0" w:noHBand="0" w:noVBand="1"/>
      </w:tblPr>
      <w:tblGrid>
        <w:gridCol w:w="2972"/>
        <w:gridCol w:w="1276"/>
        <w:gridCol w:w="1276"/>
        <w:gridCol w:w="1275"/>
        <w:gridCol w:w="1418"/>
        <w:gridCol w:w="1701"/>
      </w:tblGrid>
      <w:tr w:rsidR="00864616" w:rsidRPr="00606DBA" w:rsidTr="00AB3F89">
        <w:tc>
          <w:tcPr>
            <w:tcW w:w="2972"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both"/>
              <w:rPr>
                <w:rFonts w:ascii="Times New Roman" w:eastAsia="Times New Roman" w:hAnsi="Times New Roman"/>
                <w:sz w:val="24"/>
                <w:szCs w:val="24"/>
                <w:shd w:val="clear" w:color="auto" w:fill="FFFFFF"/>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2020 год</w:t>
            </w:r>
          </w:p>
        </w:tc>
        <w:tc>
          <w:tcPr>
            <w:tcW w:w="1276"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lang w:eastAsia="ru-RU"/>
              </w:rPr>
              <w:t>2021 год</w:t>
            </w:r>
          </w:p>
        </w:tc>
        <w:tc>
          <w:tcPr>
            <w:tcW w:w="1275"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lang w:eastAsia="ru-RU"/>
              </w:rPr>
              <w:t>2022 год</w:t>
            </w:r>
          </w:p>
        </w:tc>
        <w:tc>
          <w:tcPr>
            <w:tcW w:w="1418"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2023 год</w:t>
            </w:r>
          </w:p>
        </w:tc>
        <w:tc>
          <w:tcPr>
            <w:tcW w:w="1701"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2024 год</w:t>
            </w:r>
          </w:p>
        </w:tc>
      </w:tr>
      <w:tr w:rsidR="00864616" w:rsidRPr="00606DBA" w:rsidTr="00AB3F89">
        <w:tc>
          <w:tcPr>
            <w:tcW w:w="2972"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Участие в спортивно-массовых мероприятиях, чел.</w:t>
            </w:r>
          </w:p>
        </w:tc>
        <w:tc>
          <w:tcPr>
            <w:tcW w:w="1276"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 xml:space="preserve">2 710 </w:t>
            </w:r>
          </w:p>
        </w:tc>
        <w:tc>
          <w:tcPr>
            <w:tcW w:w="1276"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 xml:space="preserve">2 715 </w:t>
            </w:r>
          </w:p>
        </w:tc>
        <w:tc>
          <w:tcPr>
            <w:tcW w:w="1275"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 xml:space="preserve">2 800 </w:t>
            </w:r>
          </w:p>
        </w:tc>
        <w:tc>
          <w:tcPr>
            <w:tcW w:w="1418"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3 233</w:t>
            </w:r>
          </w:p>
        </w:tc>
        <w:tc>
          <w:tcPr>
            <w:tcW w:w="1701"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center"/>
              <w:rPr>
                <w:rFonts w:ascii="Times New Roman" w:eastAsia="Times New Roman" w:hAnsi="Times New Roman"/>
                <w:sz w:val="24"/>
                <w:szCs w:val="24"/>
                <w:shd w:val="clear" w:color="auto" w:fill="FFFFFF"/>
                <w:lang w:eastAsia="ru-RU"/>
              </w:rPr>
            </w:pPr>
            <w:r w:rsidRPr="00606DBA">
              <w:rPr>
                <w:rFonts w:ascii="Times New Roman" w:eastAsia="Times New Roman" w:hAnsi="Times New Roman"/>
                <w:sz w:val="24"/>
                <w:szCs w:val="24"/>
                <w:shd w:val="clear" w:color="auto" w:fill="FFFFFF"/>
                <w:lang w:eastAsia="ru-RU"/>
              </w:rPr>
              <w:t>4 200</w:t>
            </w:r>
          </w:p>
        </w:tc>
      </w:tr>
    </w:tbl>
    <w:p w:rsidR="00864616" w:rsidRPr="00606DBA" w:rsidRDefault="00864616" w:rsidP="00864616">
      <w:pPr>
        <w:shd w:val="clear" w:color="auto" w:fill="FFFFFF"/>
        <w:spacing w:after="0" w:line="240" w:lineRule="auto"/>
        <w:jc w:val="both"/>
        <w:rPr>
          <w:rFonts w:ascii="Times New Roman" w:eastAsia="Times New Roman" w:hAnsi="Times New Roman"/>
          <w:sz w:val="28"/>
          <w:szCs w:val="28"/>
          <w:shd w:val="clear" w:color="auto" w:fill="FFFFFF"/>
          <w:lang w:eastAsia="ru-RU"/>
        </w:rPr>
      </w:pPr>
    </w:p>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shd w:val="clear" w:color="auto" w:fill="FFFFFF"/>
          <w:lang w:eastAsia="ru-RU"/>
        </w:rPr>
      </w:pPr>
      <w:r w:rsidRPr="00606DBA">
        <w:rPr>
          <w:rFonts w:ascii="Times New Roman" w:eastAsia="Times New Roman" w:hAnsi="Times New Roman"/>
          <w:sz w:val="28"/>
          <w:szCs w:val="28"/>
          <w:shd w:val="clear" w:color="auto" w:fill="FFFFFF"/>
          <w:lang w:eastAsia="ru-RU"/>
        </w:rPr>
        <w:t xml:space="preserve">Также 165 спортсменов </w:t>
      </w:r>
      <w:proofErr w:type="spellStart"/>
      <w:r w:rsidRPr="00606DBA">
        <w:rPr>
          <w:rFonts w:ascii="Times New Roman" w:eastAsia="Times New Roman" w:hAnsi="Times New Roman"/>
          <w:sz w:val="28"/>
          <w:szCs w:val="28"/>
          <w:shd w:val="clear" w:color="auto" w:fill="FFFFFF"/>
          <w:lang w:eastAsia="ru-RU"/>
        </w:rPr>
        <w:t>Ачинского</w:t>
      </w:r>
      <w:proofErr w:type="spellEnd"/>
      <w:r w:rsidRPr="00606DBA">
        <w:rPr>
          <w:rFonts w:ascii="Times New Roman" w:eastAsia="Times New Roman" w:hAnsi="Times New Roman"/>
          <w:sz w:val="28"/>
          <w:szCs w:val="28"/>
          <w:shd w:val="clear" w:color="auto" w:fill="FFFFFF"/>
          <w:lang w:eastAsia="ru-RU"/>
        </w:rPr>
        <w:t xml:space="preserve"> района приняли участие в 30 соревнованиях зонального, краевого и всероссийского уровней. </w:t>
      </w:r>
    </w:p>
    <w:p w:rsidR="00864616" w:rsidRPr="00606DBA" w:rsidRDefault="00864616" w:rsidP="00864616">
      <w:pPr>
        <w:shd w:val="clear" w:color="auto" w:fill="FFFFFF"/>
        <w:spacing w:after="0" w:line="240" w:lineRule="auto"/>
        <w:ind w:firstLine="709"/>
        <w:jc w:val="both"/>
        <w:rPr>
          <w:rFonts w:ascii="Times New Roman" w:eastAsia="Times New Roman" w:hAnsi="Times New Roman"/>
          <w:color w:val="000000"/>
          <w:sz w:val="28"/>
          <w:szCs w:val="28"/>
          <w:shd w:val="clear" w:color="auto" w:fill="FFFFFF"/>
          <w:lang w:eastAsia="ru-RU"/>
        </w:rPr>
      </w:pPr>
      <w:r w:rsidRPr="00606DBA">
        <w:rPr>
          <w:rFonts w:ascii="Times New Roman" w:eastAsia="Times New Roman" w:hAnsi="Times New Roman"/>
          <w:color w:val="000000"/>
          <w:sz w:val="28"/>
          <w:szCs w:val="28"/>
          <w:shd w:val="clear" w:color="auto" w:fill="FFFFFF"/>
          <w:lang w:eastAsia="ru-RU"/>
        </w:rPr>
        <w:t xml:space="preserve">В 2024 году увеличилось число жителей района, принявших участие в мероприятиях по пропаганде и выполнению нормативов комплекса ВФСК ГТО.                                                                                              </w:t>
      </w:r>
    </w:p>
    <w:p w:rsidR="00864616" w:rsidRPr="00606DBA" w:rsidRDefault="00864616" w:rsidP="00864616">
      <w:pPr>
        <w:shd w:val="clear" w:color="auto" w:fill="FFFFFF"/>
        <w:spacing w:after="0" w:line="240" w:lineRule="auto"/>
        <w:rPr>
          <w:rFonts w:ascii="Times New Roman" w:eastAsia="Times New Roman" w:hAnsi="Times New Roman"/>
          <w:color w:val="000000"/>
          <w:sz w:val="28"/>
          <w:szCs w:val="28"/>
          <w:shd w:val="clear" w:color="auto" w:fill="FFFFFF"/>
          <w:lang w:eastAsia="ru-RU"/>
        </w:rPr>
      </w:pPr>
    </w:p>
    <w:p w:rsidR="00864616" w:rsidRPr="00606DBA" w:rsidRDefault="00864616" w:rsidP="00864616">
      <w:pPr>
        <w:shd w:val="clear" w:color="auto" w:fill="FFFFFF"/>
        <w:spacing w:after="0" w:line="240" w:lineRule="auto"/>
        <w:ind w:firstLine="709"/>
        <w:jc w:val="right"/>
        <w:rPr>
          <w:rFonts w:ascii="Times New Roman" w:eastAsia="Times New Roman" w:hAnsi="Times New Roman"/>
          <w:color w:val="000000"/>
          <w:sz w:val="28"/>
          <w:szCs w:val="28"/>
          <w:shd w:val="clear" w:color="auto" w:fill="FFFFFF"/>
          <w:lang w:eastAsia="ru-RU"/>
        </w:rPr>
      </w:pPr>
      <w:r w:rsidRPr="00606DBA">
        <w:rPr>
          <w:rFonts w:ascii="Times New Roman" w:eastAsia="Times New Roman" w:hAnsi="Times New Roman"/>
          <w:color w:val="000000"/>
          <w:sz w:val="28"/>
          <w:szCs w:val="28"/>
          <w:shd w:val="clear" w:color="auto" w:fill="FFFFFF"/>
          <w:lang w:eastAsia="ru-RU"/>
        </w:rPr>
        <w:t>Таблица 12.3.4.</w:t>
      </w:r>
    </w:p>
    <w:p w:rsidR="00864616" w:rsidRPr="00606DBA" w:rsidRDefault="00864616" w:rsidP="00864616">
      <w:pPr>
        <w:shd w:val="clear" w:color="auto" w:fill="FFFFFF"/>
        <w:spacing w:after="0" w:line="240" w:lineRule="auto"/>
        <w:ind w:firstLine="709"/>
        <w:jc w:val="right"/>
        <w:rPr>
          <w:rFonts w:ascii="Times New Roman" w:eastAsia="Times New Roman" w:hAnsi="Times New Roman"/>
          <w:color w:val="000000"/>
          <w:sz w:val="28"/>
          <w:szCs w:val="28"/>
          <w:shd w:val="clear" w:color="auto" w:fill="FFFFFF"/>
          <w:lang w:eastAsia="ru-RU"/>
        </w:rPr>
      </w:pPr>
    </w:p>
    <w:tbl>
      <w:tblPr>
        <w:tblStyle w:val="a6"/>
        <w:tblW w:w="9385" w:type="dxa"/>
        <w:tblInd w:w="108" w:type="dxa"/>
        <w:tblLook w:val="04A0" w:firstRow="1" w:lastRow="0" w:firstColumn="1" w:lastColumn="0" w:noHBand="0" w:noVBand="1"/>
      </w:tblPr>
      <w:tblGrid>
        <w:gridCol w:w="3350"/>
        <w:gridCol w:w="1134"/>
        <w:gridCol w:w="1215"/>
        <w:gridCol w:w="1134"/>
        <w:gridCol w:w="1276"/>
        <w:gridCol w:w="1276"/>
      </w:tblGrid>
      <w:tr w:rsidR="00864616" w:rsidRPr="00606DBA" w:rsidTr="00864616">
        <w:trPr>
          <w:trHeight w:val="408"/>
        </w:trPr>
        <w:tc>
          <w:tcPr>
            <w:tcW w:w="3350"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2020 год</w:t>
            </w:r>
          </w:p>
        </w:tc>
        <w:tc>
          <w:tcPr>
            <w:tcW w:w="1215"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2021 год</w:t>
            </w:r>
          </w:p>
        </w:tc>
        <w:tc>
          <w:tcPr>
            <w:tcW w:w="1134"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2022 год</w:t>
            </w:r>
          </w:p>
        </w:tc>
        <w:tc>
          <w:tcPr>
            <w:tcW w:w="1276"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2023 год</w:t>
            </w:r>
          </w:p>
        </w:tc>
        <w:tc>
          <w:tcPr>
            <w:tcW w:w="1276" w:type="dxa"/>
            <w:tcBorders>
              <w:top w:val="single" w:sz="4" w:space="0" w:color="auto"/>
              <w:left w:val="single" w:sz="4" w:space="0" w:color="auto"/>
              <w:bottom w:val="single" w:sz="4" w:space="0" w:color="auto"/>
              <w:right w:val="single" w:sz="4" w:space="0" w:color="auto"/>
            </w:tcBorders>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2024 год</w:t>
            </w:r>
          </w:p>
        </w:tc>
      </w:tr>
      <w:tr w:rsidR="00864616" w:rsidRPr="00606DBA" w:rsidTr="00864616">
        <w:tc>
          <w:tcPr>
            <w:tcW w:w="3350" w:type="dxa"/>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widowControl w:val="0"/>
              <w:tabs>
                <w:tab w:val="left" w:pos="0"/>
              </w:tabs>
              <w:autoSpaceDE w:val="0"/>
              <w:spacing w:after="0" w:line="240" w:lineRule="auto"/>
              <w:contextualSpacing/>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 xml:space="preserve">Количество участников мероприятий ВФСК ГТО,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hAnsi="Times New Roman"/>
                <w:color w:val="000000"/>
                <w:sz w:val="24"/>
                <w:szCs w:val="24"/>
                <w:shd w:val="clear" w:color="auto" w:fill="FFFFFF"/>
                <w:lang w:eastAsia="ru-RU"/>
              </w:rPr>
              <w:t xml:space="preserve">671 </w:t>
            </w:r>
          </w:p>
        </w:tc>
        <w:tc>
          <w:tcPr>
            <w:tcW w:w="1215"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hAnsi="Times New Roman"/>
                <w:color w:val="000000"/>
                <w:sz w:val="24"/>
                <w:szCs w:val="24"/>
                <w:shd w:val="clear" w:color="auto" w:fill="FFFFFF"/>
                <w:lang w:eastAsia="ru-RU"/>
              </w:rPr>
              <w:t>621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 xml:space="preserve">671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1 965</w:t>
            </w:r>
          </w:p>
        </w:tc>
        <w:tc>
          <w:tcPr>
            <w:tcW w:w="1276" w:type="dxa"/>
            <w:tcBorders>
              <w:top w:val="single" w:sz="4" w:space="0" w:color="auto"/>
              <w:left w:val="single" w:sz="4" w:space="0" w:color="auto"/>
              <w:bottom w:val="single" w:sz="4" w:space="0" w:color="auto"/>
              <w:right w:val="single" w:sz="4" w:space="0" w:color="auto"/>
            </w:tcBorders>
            <w:vAlign w:val="center"/>
          </w:tcPr>
          <w:p w:rsidR="00864616" w:rsidRPr="00606DBA" w:rsidRDefault="00864616" w:rsidP="00AB3F89">
            <w:pPr>
              <w:widowControl w:val="0"/>
              <w:tabs>
                <w:tab w:val="left" w:pos="0"/>
              </w:tabs>
              <w:autoSpaceDE w:val="0"/>
              <w:spacing w:after="0" w:line="240" w:lineRule="auto"/>
              <w:contextualSpacing/>
              <w:jc w:val="center"/>
              <w:rPr>
                <w:rFonts w:ascii="Times New Roman" w:eastAsia="Times New Roman" w:hAnsi="Times New Roman"/>
                <w:sz w:val="24"/>
                <w:szCs w:val="24"/>
                <w:lang w:eastAsia="ru-RU"/>
              </w:rPr>
            </w:pPr>
            <w:r w:rsidRPr="00606DBA">
              <w:rPr>
                <w:rFonts w:ascii="Times New Roman" w:eastAsia="Times New Roman" w:hAnsi="Times New Roman"/>
                <w:sz w:val="24"/>
                <w:szCs w:val="24"/>
                <w:lang w:eastAsia="ru-RU"/>
              </w:rPr>
              <w:t>2 179</w:t>
            </w:r>
          </w:p>
        </w:tc>
      </w:tr>
    </w:tbl>
    <w:p w:rsidR="00864616" w:rsidRPr="00606DBA" w:rsidRDefault="00864616" w:rsidP="00864616">
      <w:pPr>
        <w:shd w:val="clear" w:color="auto" w:fill="FFFFFF"/>
        <w:spacing w:after="0" w:line="240" w:lineRule="auto"/>
        <w:jc w:val="both"/>
        <w:rPr>
          <w:rFonts w:ascii="Times New Roman" w:eastAsia="Times New Roman" w:hAnsi="Times New Roman"/>
          <w:sz w:val="28"/>
          <w:szCs w:val="28"/>
          <w:lang w:eastAsia="ru-RU"/>
        </w:rPr>
      </w:pPr>
    </w:p>
    <w:p w:rsidR="00864616" w:rsidRPr="00606DBA" w:rsidRDefault="00864616" w:rsidP="00321986">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На территории района активно развиваются такие направления единоборств, как рукопашный бой и тайский бокс. Традиционно самыми популярными и развиваемыми видами спорта в районе являются: волейбол, баскетбол, футбол, рукопашный бой, тайский бокс, </w:t>
      </w:r>
      <w:proofErr w:type="spellStart"/>
      <w:r w:rsidRPr="00606DBA">
        <w:rPr>
          <w:rFonts w:ascii="Times New Roman" w:eastAsia="Times New Roman" w:hAnsi="Times New Roman"/>
          <w:sz w:val="28"/>
          <w:szCs w:val="28"/>
          <w:lang w:eastAsia="ru-RU"/>
        </w:rPr>
        <w:t>армспорт</w:t>
      </w:r>
      <w:proofErr w:type="spellEnd"/>
      <w:r w:rsidRPr="00606DBA">
        <w:rPr>
          <w:rFonts w:ascii="Times New Roman" w:eastAsia="Times New Roman" w:hAnsi="Times New Roman"/>
          <w:sz w:val="28"/>
          <w:szCs w:val="28"/>
          <w:lang w:eastAsia="ru-RU"/>
        </w:rPr>
        <w:t xml:space="preserve">, гиревой спорт, скандинавская ходьба, настольный теннис, шахматы. Основной проблемой организации участия в соревновательной деятельности является отсутствие межпоселкового пассажирского сообщения. </w:t>
      </w:r>
    </w:p>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Участие в краевых субсидиях по линии министерства спорта позволяет решить проблему организацией спортивного досуга на селе за счет строительства спортивных площадок и приобретения инвентаря в спортивные клубы по месту жительства граждан.</w:t>
      </w:r>
    </w:p>
    <w:p w:rsidR="00864616" w:rsidRPr="00606DBA" w:rsidRDefault="00864616" w:rsidP="00864616">
      <w:pPr>
        <w:widowControl w:val="0"/>
        <w:pBdr>
          <w:bottom w:val="single" w:sz="4" w:space="8" w:color="FFFFFF"/>
        </w:pBdr>
        <w:tabs>
          <w:tab w:val="left" w:pos="0"/>
        </w:tabs>
        <w:autoSpaceDE w:val="0"/>
        <w:spacing w:after="0" w:line="240" w:lineRule="auto"/>
        <w:contextualSpacing/>
        <w:jc w:val="right"/>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Таблица 12.3.5.</w:t>
      </w:r>
    </w:p>
    <w:tbl>
      <w:tblPr>
        <w:tblStyle w:val="a6"/>
        <w:tblW w:w="5000" w:type="pct"/>
        <w:tblLook w:val="04A0" w:firstRow="1" w:lastRow="0" w:firstColumn="1" w:lastColumn="0" w:noHBand="0" w:noVBand="1"/>
      </w:tblPr>
      <w:tblGrid>
        <w:gridCol w:w="1829"/>
        <w:gridCol w:w="1975"/>
        <w:gridCol w:w="1730"/>
        <w:gridCol w:w="1861"/>
        <w:gridCol w:w="2091"/>
      </w:tblGrid>
      <w:tr w:rsidR="00864616" w:rsidRPr="00606DBA" w:rsidTr="00864616">
        <w:tc>
          <w:tcPr>
            <w:tcW w:w="964"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2020 год</w:t>
            </w:r>
          </w:p>
        </w:tc>
        <w:tc>
          <w:tcPr>
            <w:tcW w:w="104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2021 год</w:t>
            </w:r>
          </w:p>
        </w:tc>
        <w:tc>
          <w:tcPr>
            <w:tcW w:w="91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2022 год</w:t>
            </w:r>
          </w:p>
        </w:tc>
        <w:tc>
          <w:tcPr>
            <w:tcW w:w="98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2023 год</w:t>
            </w:r>
          </w:p>
        </w:tc>
        <w:tc>
          <w:tcPr>
            <w:tcW w:w="110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2024 год</w:t>
            </w:r>
          </w:p>
        </w:tc>
      </w:tr>
      <w:tr w:rsidR="00864616" w:rsidRPr="00606DBA" w:rsidTr="00864616">
        <w:tc>
          <w:tcPr>
            <w:tcW w:w="964" w:type="pct"/>
            <w:tcBorders>
              <w:top w:val="single" w:sz="4" w:space="0" w:color="auto"/>
              <w:left w:val="single" w:sz="4" w:space="0" w:color="auto"/>
              <w:bottom w:val="single" w:sz="4" w:space="0" w:color="auto"/>
              <w:right w:val="single" w:sz="4" w:space="0" w:color="auto"/>
            </w:tcBorders>
            <w:hideMark/>
          </w:tcPr>
          <w:p w:rsidR="00864616" w:rsidRPr="00606DBA" w:rsidRDefault="00864616" w:rsidP="00864616">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п. Ключи</w:t>
            </w:r>
          </w:p>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2</w:t>
            </w:r>
            <w:r w:rsidR="002C456B" w:rsidRPr="00606DBA">
              <w:rPr>
                <w:rFonts w:ascii="Times New Roman" w:hAnsi="Times New Roman"/>
                <w:sz w:val="24"/>
                <w:szCs w:val="24"/>
                <w:lang w:eastAsia="ru-RU"/>
              </w:rPr>
              <w:t> </w:t>
            </w:r>
            <w:r w:rsidRPr="00606DBA">
              <w:rPr>
                <w:rFonts w:ascii="Times New Roman" w:hAnsi="Times New Roman"/>
                <w:sz w:val="24"/>
                <w:szCs w:val="24"/>
                <w:lang w:eastAsia="ru-RU"/>
              </w:rPr>
              <w:t>559</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 xml:space="preserve">85 </w:t>
            </w:r>
            <w:r w:rsidR="002C456B" w:rsidRPr="00606DBA">
              <w:rPr>
                <w:rFonts w:ascii="Times New Roman" w:hAnsi="Times New Roman"/>
                <w:sz w:val="24"/>
                <w:szCs w:val="24"/>
                <w:lang w:eastAsia="ru-RU"/>
              </w:rPr>
              <w:t xml:space="preserve">тыс. </w:t>
            </w:r>
            <w:r w:rsidRPr="00606DBA">
              <w:rPr>
                <w:rFonts w:ascii="Times New Roman" w:hAnsi="Times New Roman"/>
                <w:sz w:val="24"/>
                <w:szCs w:val="24"/>
                <w:lang w:eastAsia="ru-RU"/>
              </w:rPr>
              <w:t>рублей</w:t>
            </w:r>
          </w:p>
        </w:tc>
        <w:tc>
          <w:tcPr>
            <w:tcW w:w="104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 xml:space="preserve">с. </w:t>
            </w:r>
            <w:proofErr w:type="spellStart"/>
            <w:r w:rsidRPr="00606DBA">
              <w:rPr>
                <w:rFonts w:ascii="Times New Roman" w:hAnsi="Times New Roman"/>
                <w:sz w:val="24"/>
                <w:szCs w:val="24"/>
                <w:lang w:eastAsia="ru-RU"/>
              </w:rPr>
              <w:t>Ястребово</w:t>
            </w:r>
            <w:proofErr w:type="spellEnd"/>
          </w:p>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3</w:t>
            </w:r>
            <w:r w:rsidR="002C456B" w:rsidRPr="00606DBA">
              <w:rPr>
                <w:rFonts w:ascii="Times New Roman" w:hAnsi="Times New Roman"/>
                <w:sz w:val="24"/>
                <w:szCs w:val="24"/>
                <w:lang w:eastAsia="ru-RU"/>
              </w:rPr>
              <w:t> </w:t>
            </w:r>
            <w:r w:rsidRPr="00606DBA">
              <w:rPr>
                <w:rFonts w:ascii="Times New Roman" w:hAnsi="Times New Roman"/>
                <w:sz w:val="24"/>
                <w:szCs w:val="24"/>
                <w:lang w:eastAsia="ru-RU"/>
              </w:rPr>
              <w:t>030</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30</w:t>
            </w:r>
            <w:r w:rsidR="002C456B" w:rsidRPr="00606DBA">
              <w:rPr>
                <w:rFonts w:ascii="Times New Roman" w:hAnsi="Times New Roman"/>
                <w:sz w:val="24"/>
                <w:szCs w:val="24"/>
                <w:lang w:eastAsia="ru-RU"/>
              </w:rPr>
              <w:t xml:space="preserve"> тыс.</w:t>
            </w:r>
            <w:r w:rsidRPr="00606DBA">
              <w:rPr>
                <w:rFonts w:ascii="Times New Roman" w:hAnsi="Times New Roman"/>
                <w:sz w:val="24"/>
                <w:szCs w:val="24"/>
                <w:lang w:eastAsia="ru-RU"/>
              </w:rPr>
              <w:t xml:space="preserve"> рублей</w:t>
            </w:r>
          </w:p>
        </w:tc>
        <w:tc>
          <w:tcPr>
            <w:tcW w:w="91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864616">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с. Б. Яр</w:t>
            </w:r>
          </w:p>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eastAsia="Times New Roman" w:hAnsi="Times New Roman"/>
                <w:sz w:val="24"/>
                <w:szCs w:val="24"/>
                <w:lang w:eastAsia="ru-RU"/>
              </w:rPr>
              <w:t>4</w:t>
            </w:r>
            <w:r w:rsidR="002C456B" w:rsidRPr="00606DBA">
              <w:rPr>
                <w:rFonts w:ascii="Times New Roman" w:eastAsia="Times New Roman" w:hAnsi="Times New Roman"/>
                <w:sz w:val="24"/>
                <w:szCs w:val="24"/>
                <w:lang w:eastAsia="ru-RU"/>
              </w:rPr>
              <w:t> </w:t>
            </w:r>
            <w:r w:rsidRPr="00606DBA">
              <w:rPr>
                <w:rFonts w:ascii="Times New Roman" w:eastAsia="Times New Roman" w:hAnsi="Times New Roman"/>
                <w:sz w:val="24"/>
                <w:szCs w:val="24"/>
                <w:lang w:eastAsia="ru-RU"/>
              </w:rPr>
              <w:t>040</w:t>
            </w:r>
            <w:r w:rsidR="002C456B" w:rsidRPr="00606DBA">
              <w:rPr>
                <w:rFonts w:ascii="Times New Roman" w:eastAsia="Times New Roman" w:hAnsi="Times New Roman"/>
                <w:sz w:val="24"/>
                <w:szCs w:val="24"/>
                <w:lang w:eastAsia="ru-RU"/>
              </w:rPr>
              <w:t>,98 тыс.</w:t>
            </w:r>
            <w:r w:rsidRPr="00606DBA">
              <w:rPr>
                <w:rFonts w:ascii="Times New Roman" w:hAnsi="Times New Roman"/>
                <w:sz w:val="24"/>
                <w:szCs w:val="24"/>
                <w:lang w:eastAsia="ru-RU"/>
              </w:rPr>
              <w:t xml:space="preserve"> рублей</w:t>
            </w:r>
          </w:p>
        </w:tc>
        <w:tc>
          <w:tcPr>
            <w:tcW w:w="981" w:type="pct"/>
            <w:tcBorders>
              <w:top w:val="single" w:sz="4" w:space="0" w:color="auto"/>
              <w:left w:val="single" w:sz="4" w:space="0" w:color="auto"/>
              <w:bottom w:val="single" w:sz="4" w:space="0" w:color="auto"/>
              <w:right w:val="single" w:sz="4" w:space="0" w:color="auto"/>
            </w:tcBorders>
          </w:tcPr>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п. Тарутино</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4</w:t>
            </w:r>
            <w:r w:rsidR="002C456B" w:rsidRPr="00606DBA">
              <w:rPr>
                <w:rFonts w:ascii="Times New Roman" w:hAnsi="Times New Roman"/>
                <w:sz w:val="24"/>
                <w:szCs w:val="24"/>
                <w:lang w:eastAsia="ru-RU"/>
              </w:rPr>
              <w:t> </w:t>
            </w:r>
            <w:r w:rsidRPr="00606DBA">
              <w:rPr>
                <w:rFonts w:ascii="Times New Roman" w:hAnsi="Times New Roman"/>
                <w:sz w:val="24"/>
                <w:szCs w:val="24"/>
                <w:lang w:eastAsia="ru-RU"/>
              </w:rPr>
              <w:t>041</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00</w:t>
            </w:r>
            <w:r w:rsidR="002C456B" w:rsidRPr="00606DBA">
              <w:rPr>
                <w:rFonts w:ascii="Times New Roman" w:hAnsi="Times New Roman"/>
                <w:sz w:val="24"/>
                <w:szCs w:val="24"/>
                <w:lang w:eastAsia="ru-RU"/>
              </w:rPr>
              <w:t xml:space="preserve"> тыс. </w:t>
            </w:r>
            <w:r w:rsidRPr="00606DBA">
              <w:rPr>
                <w:rFonts w:ascii="Times New Roman" w:hAnsi="Times New Roman"/>
                <w:sz w:val="24"/>
                <w:szCs w:val="24"/>
                <w:lang w:eastAsia="ru-RU"/>
              </w:rPr>
              <w:t xml:space="preserve"> рублей</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п. Малиновка</w:t>
            </w:r>
          </w:p>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4</w:t>
            </w:r>
            <w:r w:rsidR="002C456B" w:rsidRPr="00606DBA">
              <w:rPr>
                <w:rFonts w:ascii="Times New Roman" w:hAnsi="Times New Roman"/>
                <w:sz w:val="24"/>
                <w:szCs w:val="24"/>
                <w:lang w:eastAsia="ru-RU"/>
              </w:rPr>
              <w:t> </w:t>
            </w:r>
            <w:r w:rsidRPr="00606DBA">
              <w:rPr>
                <w:rFonts w:ascii="Times New Roman" w:hAnsi="Times New Roman"/>
                <w:sz w:val="24"/>
                <w:szCs w:val="24"/>
                <w:lang w:eastAsia="ru-RU"/>
              </w:rPr>
              <w:t>041</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00</w:t>
            </w:r>
            <w:r w:rsidR="002C456B" w:rsidRPr="00606DBA">
              <w:rPr>
                <w:rFonts w:ascii="Times New Roman" w:hAnsi="Times New Roman"/>
                <w:sz w:val="24"/>
                <w:szCs w:val="24"/>
                <w:lang w:eastAsia="ru-RU"/>
              </w:rPr>
              <w:t xml:space="preserve"> тыс.</w:t>
            </w:r>
            <w:r w:rsidRPr="00606DBA">
              <w:rPr>
                <w:rFonts w:ascii="Times New Roman" w:hAnsi="Times New Roman"/>
                <w:sz w:val="24"/>
                <w:szCs w:val="24"/>
                <w:lang w:eastAsia="ru-RU"/>
              </w:rPr>
              <w:t xml:space="preserve"> рублей</w:t>
            </w:r>
          </w:p>
        </w:tc>
        <w:tc>
          <w:tcPr>
            <w:tcW w:w="1102" w:type="pct"/>
            <w:tcBorders>
              <w:top w:val="single" w:sz="4" w:space="0" w:color="auto"/>
              <w:left w:val="single" w:sz="4" w:space="0" w:color="auto"/>
              <w:bottom w:val="single" w:sz="4" w:space="0" w:color="auto"/>
              <w:right w:val="single" w:sz="4" w:space="0" w:color="auto"/>
            </w:tcBorders>
          </w:tcPr>
          <w:p w:rsidR="00864616" w:rsidRPr="00606DBA" w:rsidRDefault="00864616" w:rsidP="00864616">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w:t>
            </w:r>
          </w:p>
          <w:p w:rsidR="00864616" w:rsidRPr="00606DBA" w:rsidRDefault="00864616" w:rsidP="00AB3F89">
            <w:pPr>
              <w:spacing w:after="0" w:line="240" w:lineRule="auto"/>
              <w:rPr>
                <w:rFonts w:ascii="Times New Roman" w:hAnsi="Times New Roman"/>
                <w:sz w:val="24"/>
                <w:szCs w:val="24"/>
                <w:lang w:eastAsia="ru-RU"/>
              </w:rPr>
            </w:pPr>
          </w:p>
          <w:p w:rsidR="00864616" w:rsidRPr="00606DBA" w:rsidRDefault="00864616" w:rsidP="00AB3F89">
            <w:pPr>
              <w:spacing w:after="0" w:line="240" w:lineRule="auto"/>
              <w:jc w:val="center"/>
              <w:rPr>
                <w:rFonts w:ascii="Times New Roman" w:hAnsi="Times New Roman"/>
                <w:sz w:val="24"/>
                <w:szCs w:val="24"/>
                <w:lang w:eastAsia="ru-RU"/>
              </w:rPr>
            </w:pPr>
          </w:p>
        </w:tc>
      </w:tr>
      <w:tr w:rsidR="00864616" w:rsidRPr="00606DBA" w:rsidTr="00864616">
        <w:tc>
          <w:tcPr>
            <w:tcW w:w="964"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2020 год</w:t>
            </w:r>
          </w:p>
        </w:tc>
        <w:tc>
          <w:tcPr>
            <w:tcW w:w="104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2021 год</w:t>
            </w:r>
          </w:p>
        </w:tc>
        <w:tc>
          <w:tcPr>
            <w:tcW w:w="91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2022 год</w:t>
            </w:r>
          </w:p>
        </w:tc>
        <w:tc>
          <w:tcPr>
            <w:tcW w:w="98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2023 год</w:t>
            </w:r>
          </w:p>
        </w:tc>
        <w:tc>
          <w:tcPr>
            <w:tcW w:w="110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2024 год</w:t>
            </w:r>
          </w:p>
        </w:tc>
      </w:tr>
      <w:tr w:rsidR="00864616" w:rsidRPr="00606DBA" w:rsidTr="00864616">
        <w:trPr>
          <w:trHeight w:val="4951"/>
        </w:trPr>
        <w:tc>
          <w:tcPr>
            <w:tcW w:w="964"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lastRenderedPageBreak/>
              <w:t xml:space="preserve">СКПМЖ «Адреналин» </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 xml:space="preserve">д. </w:t>
            </w:r>
            <w:proofErr w:type="spellStart"/>
            <w:r w:rsidRPr="00606DBA">
              <w:rPr>
                <w:rFonts w:ascii="Times New Roman" w:hAnsi="Times New Roman"/>
                <w:sz w:val="24"/>
                <w:szCs w:val="24"/>
                <w:lang w:eastAsia="ru-RU"/>
              </w:rPr>
              <w:t>Зерцалы</w:t>
            </w:r>
            <w:proofErr w:type="spellEnd"/>
            <w:r w:rsidRPr="00606DBA">
              <w:rPr>
                <w:rFonts w:ascii="Times New Roman" w:hAnsi="Times New Roman"/>
                <w:sz w:val="24"/>
                <w:szCs w:val="24"/>
                <w:lang w:eastAsia="ru-RU"/>
              </w:rPr>
              <w:t xml:space="preserve"> </w:t>
            </w:r>
          </w:p>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506</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60</w:t>
            </w:r>
            <w:r w:rsidR="002C456B" w:rsidRPr="00606DBA">
              <w:rPr>
                <w:rFonts w:ascii="Times New Roman" w:hAnsi="Times New Roman"/>
                <w:sz w:val="24"/>
                <w:szCs w:val="24"/>
                <w:lang w:eastAsia="ru-RU"/>
              </w:rPr>
              <w:t xml:space="preserve"> тыс.</w:t>
            </w:r>
            <w:r w:rsidRPr="00606DBA">
              <w:rPr>
                <w:rFonts w:ascii="Times New Roman" w:hAnsi="Times New Roman"/>
                <w:sz w:val="24"/>
                <w:szCs w:val="24"/>
                <w:lang w:eastAsia="ru-RU"/>
              </w:rPr>
              <w:t xml:space="preserve"> рублей</w:t>
            </w:r>
          </w:p>
        </w:tc>
        <w:tc>
          <w:tcPr>
            <w:tcW w:w="104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 xml:space="preserve">СКПМЖ «Вымпел» </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п. Березовый</w:t>
            </w:r>
          </w:p>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455</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45</w:t>
            </w:r>
            <w:r w:rsidR="002C456B" w:rsidRPr="00606DBA">
              <w:rPr>
                <w:rFonts w:ascii="Times New Roman" w:hAnsi="Times New Roman"/>
                <w:sz w:val="24"/>
                <w:szCs w:val="24"/>
                <w:lang w:eastAsia="ru-RU"/>
              </w:rPr>
              <w:t xml:space="preserve"> тыс.</w:t>
            </w:r>
            <w:r w:rsidRPr="00606DBA">
              <w:rPr>
                <w:rFonts w:ascii="Times New Roman" w:hAnsi="Times New Roman"/>
                <w:sz w:val="24"/>
                <w:szCs w:val="24"/>
                <w:lang w:eastAsia="ru-RU"/>
              </w:rPr>
              <w:t xml:space="preserve"> рублей</w:t>
            </w:r>
          </w:p>
        </w:tc>
        <w:tc>
          <w:tcPr>
            <w:tcW w:w="912" w:type="pct"/>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1) СКПМЖ «Ритм»</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п. Малиновка 543</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4</w:t>
            </w:r>
            <w:r w:rsidR="002C456B" w:rsidRPr="00606DBA">
              <w:rPr>
                <w:rFonts w:ascii="Times New Roman" w:hAnsi="Times New Roman"/>
                <w:sz w:val="24"/>
                <w:szCs w:val="24"/>
                <w:lang w:eastAsia="ru-RU"/>
              </w:rPr>
              <w:t>8 тыс.</w:t>
            </w:r>
            <w:r w:rsidRPr="00606DBA">
              <w:rPr>
                <w:rFonts w:ascii="Times New Roman" w:hAnsi="Times New Roman"/>
                <w:sz w:val="24"/>
                <w:szCs w:val="24"/>
                <w:lang w:eastAsia="ru-RU"/>
              </w:rPr>
              <w:t xml:space="preserve"> рублей</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 xml:space="preserve">2) СКПМЖ «Витязь» </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п. Горный 126</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5</w:t>
            </w:r>
            <w:r w:rsidR="002C456B" w:rsidRPr="00606DBA">
              <w:rPr>
                <w:rFonts w:ascii="Times New Roman" w:hAnsi="Times New Roman"/>
                <w:sz w:val="24"/>
                <w:szCs w:val="24"/>
                <w:lang w:eastAsia="ru-RU"/>
              </w:rPr>
              <w:t>2 тыс.</w:t>
            </w:r>
            <w:r w:rsidRPr="00606DBA">
              <w:rPr>
                <w:rFonts w:ascii="Times New Roman" w:hAnsi="Times New Roman"/>
                <w:sz w:val="24"/>
                <w:szCs w:val="24"/>
                <w:lang w:eastAsia="ru-RU"/>
              </w:rPr>
              <w:t xml:space="preserve"> рублей</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3) СКПМЖ «Фанат»</w:t>
            </w:r>
          </w:p>
          <w:p w:rsidR="00864616" w:rsidRPr="00606DBA" w:rsidRDefault="00864616" w:rsidP="00AB3F89">
            <w:pPr>
              <w:spacing w:after="0" w:line="240" w:lineRule="auto"/>
              <w:jc w:val="center"/>
              <w:rPr>
                <w:rFonts w:ascii="Times New Roman" w:hAnsi="Times New Roman"/>
                <w:b/>
                <w:sz w:val="24"/>
                <w:szCs w:val="24"/>
                <w:lang w:eastAsia="ru-RU"/>
              </w:rPr>
            </w:pPr>
            <w:r w:rsidRPr="00606DBA">
              <w:rPr>
                <w:rFonts w:ascii="Times New Roman" w:hAnsi="Times New Roman"/>
                <w:sz w:val="24"/>
                <w:szCs w:val="24"/>
                <w:lang w:eastAsia="ru-RU"/>
              </w:rPr>
              <w:t>с. Белый Яр 16</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00</w:t>
            </w:r>
            <w:r w:rsidR="002C456B" w:rsidRPr="00606DBA">
              <w:rPr>
                <w:rFonts w:ascii="Times New Roman" w:hAnsi="Times New Roman"/>
                <w:sz w:val="24"/>
                <w:szCs w:val="24"/>
                <w:lang w:eastAsia="ru-RU"/>
              </w:rPr>
              <w:t xml:space="preserve"> тыс.</w:t>
            </w:r>
            <w:r w:rsidRPr="00606DBA">
              <w:rPr>
                <w:rFonts w:ascii="Times New Roman" w:hAnsi="Times New Roman"/>
                <w:sz w:val="24"/>
                <w:szCs w:val="24"/>
                <w:lang w:eastAsia="ru-RU"/>
              </w:rPr>
              <w:t xml:space="preserve"> рублей</w:t>
            </w:r>
          </w:p>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b/>
                <w:i/>
                <w:iCs/>
                <w:sz w:val="24"/>
                <w:szCs w:val="24"/>
                <w:lang w:eastAsia="ru-RU"/>
              </w:rPr>
              <w:t>Итого:</w:t>
            </w:r>
            <w:r w:rsidRPr="00606DBA">
              <w:rPr>
                <w:rFonts w:ascii="Times New Roman" w:hAnsi="Times New Roman"/>
                <w:bCs/>
                <w:sz w:val="24"/>
                <w:szCs w:val="24"/>
                <w:lang w:eastAsia="ru-RU"/>
              </w:rPr>
              <w:t xml:space="preserve"> 686</w:t>
            </w:r>
            <w:r w:rsidR="002C456B" w:rsidRPr="00606DBA">
              <w:rPr>
                <w:rFonts w:ascii="Times New Roman" w:hAnsi="Times New Roman"/>
                <w:bCs/>
                <w:sz w:val="24"/>
                <w:szCs w:val="24"/>
                <w:lang w:eastAsia="ru-RU"/>
              </w:rPr>
              <w:t>,</w:t>
            </w:r>
            <w:r w:rsidRPr="00606DBA">
              <w:rPr>
                <w:rFonts w:ascii="Times New Roman" w:hAnsi="Times New Roman"/>
                <w:bCs/>
                <w:sz w:val="24"/>
                <w:szCs w:val="24"/>
                <w:lang w:eastAsia="ru-RU"/>
              </w:rPr>
              <w:t>00</w:t>
            </w:r>
            <w:r w:rsidR="002C456B" w:rsidRPr="00606DBA">
              <w:rPr>
                <w:rFonts w:ascii="Times New Roman" w:hAnsi="Times New Roman"/>
                <w:bCs/>
                <w:sz w:val="24"/>
                <w:szCs w:val="24"/>
                <w:lang w:eastAsia="ru-RU"/>
              </w:rPr>
              <w:t xml:space="preserve"> тыс.</w:t>
            </w:r>
            <w:r w:rsidRPr="00606DBA">
              <w:rPr>
                <w:rFonts w:ascii="Times New Roman" w:hAnsi="Times New Roman"/>
                <w:sz w:val="24"/>
                <w:szCs w:val="24"/>
                <w:lang w:eastAsia="ru-RU"/>
              </w:rPr>
              <w:t xml:space="preserve"> рублей</w:t>
            </w:r>
          </w:p>
        </w:tc>
        <w:tc>
          <w:tcPr>
            <w:tcW w:w="98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2C456B">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342</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40</w:t>
            </w:r>
            <w:r w:rsidR="002C456B" w:rsidRPr="00606DBA">
              <w:rPr>
                <w:rFonts w:ascii="Times New Roman" w:hAnsi="Times New Roman"/>
                <w:sz w:val="24"/>
                <w:szCs w:val="24"/>
                <w:lang w:eastAsia="ru-RU"/>
              </w:rPr>
              <w:t xml:space="preserve"> тыс.</w:t>
            </w:r>
            <w:r w:rsidRPr="00606DBA">
              <w:rPr>
                <w:rFonts w:ascii="Times New Roman" w:hAnsi="Times New Roman"/>
                <w:sz w:val="24"/>
                <w:szCs w:val="24"/>
                <w:lang w:eastAsia="ru-RU"/>
              </w:rPr>
              <w:t xml:space="preserve"> рублей</w:t>
            </w:r>
          </w:p>
        </w:tc>
        <w:tc>
          <w:tcPr>
            <w:tcW w:w="110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332</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50</w:t>
            </w:r>
            <w:r w:rsidR="002C456B" w:rsidRPr="00606DBA">
              <w:rPr>
                <w:rFonts w:ascii="Times New Roman" w:hAnsi="Times New Roman"/>
                <w:sz w:val="24"/>
                <w:szCs w:val="24"/>
                <w:lang w:eastAsia="ru-RU"/>
              </w:rPr>
              <w:t xml:space="preserve"> тыс.</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рублей</w:t>
            </w:r>
          </w:p>
        </w:tc>
      </w:tr>
      <w:tr w:rsidR="00864616" w:rsidRPr="00606DBA" w:rsidTr="00864616">
        <w:trPr>
          <w:trHeight w:val="188"/>
        </w:trPr>
        <w:tc>
          <w:tcPr>
            <w:tcW w:w="964"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2020 год</w:t>
            </w:r>
          </w:p>
        </w:tc>
        <w:tc>
          <w:tcPr>
            <w:tcW w:w="104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2021 год</w:t>
            </w:r>
          </w:p>
        </w:tc>
        <w:tc>
          <w:tcPr>
            <w:tcW w:w="91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bCs/>
                <w:sz w:val="24"/>
                <w:szCs w:val="24"/>
                <w:lang w:eastAsia="ru-RU"/>
              </w:rPr>
            </w:pPr>
            <w:r w:rsidRPr="00606DBA">
              <w:rPr>
                <w:rFonts w:ascii="Times New Roman" w:hAnsi="Times New Roman"/>
                <w:bCs/>
                <w:sz w:val="24"/>
                <w:szCs w:val="24"/>
                <w:lang w:eastAsia="ru-RU"/>
              </w:rPr>
              <w:t>2022 год</w:t>
            </w:r>
          </w:p>
        </w:tc>
        <w:tc>
          <w:tcPr>
            <w:tcW w:w="98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2023 год</w:t>
            </w:r>
          </w:p>
        </w:tc>
        <w:tc>
          <w:tcPr>
            <w:tcW w:w="110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2024 год</w:t>
            </w:r>
          </w:p>
        </w:tc>
      </w:tr>
      <w:tr w:rsidR="00864616" w:rsidRPr="00606DBA" w:rsidTr="00864616">
        <w:trPr>
          <w:trHeight w:val="159"/>
        </w:trPr>
        <w:tc>
          <w:tcPr>
            <w:tcW w:w="964"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w:t>
            </w:r>
          </w:p>
        </w:tc>
        <w:tc>
          <w:tcPr>
            <w:tcW w:w="104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w:t>
            </w:r>
          </w:p>
        </w:tc>
        <w:tc>
          <w:tcPr>
            <w:tcW w:w="912"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w:t>
            </w:r>
          </w:p>
        </w:tc>
        <w:tc>
          <w:tcPr>
            <w:tcW w:w="981" w:type="pct"/>
            <w:tcBorders>
              <w:top w:val="single" w:sz="4" w:space="0" w:color="auto"/>
              <w:left w:val="single" w:sz="4" w:space="0" w:color="auto"/>
              <w:bottom w:val="single" w:sz="4" w:space="0" w:color="auto"/>
              <w:right w:val="single" w:sz="4" w:space="0" w:color="auto"/>
            </w:tcBorders>
            <w:hideMark/>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706</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5</w:t>
            </w:r>
            <w:r w:rsidR="002C456B" w:rsidRPr="00606DBA">
              <w:rPr>
                <w:rFonts w:ascii="Times New Roman" w:hAnsi="Times New Roman"/>
                <w:sz w:val="24"/>
                <w:szCs w:val="24"/>
                <w:lang w:eastAsia="ru-RU"/>
              </w:rPr>
              <w:t>7 тыс.</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рублей</w:t>
            </w:r>
          </w:p>
        </w:tc>
        <w:tc>
          <w:tcPr>
            <w:tcW w:w="1102" w:type="pct"/>
            <w:tcBorders>
              <w:top w:val="single" w:sz="4" w:space="0" w:color="auto"/>
              <w:left w:val="single" w:sz="4" w:space="0" w:color="auto"/>
              <w:bottom w:val="single" w:sz="4" w:space="0" w:color="auto"/>
              <w:right w:val="single" w:sz="4" w:space="0" w:color="auto"/>
            </w:tcBorders>
          </w:tcPr>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743</w:t>
            </w:r>
            <w:r w:rsidR="002C456B" w:rsidRPr="00606DBA">
              <w:rPr>
                <w:rFonts w:ascii="Times New Roman" w:hAnsi="Times New Roman"/>
                <w:sz w:val="24"/>
                <w:szCs w:val="24"/>
                <w:lang w:eastAsia="ru-RU"/>
              </w:rPr>
              <w:t>,</w:t>
            </w:r>
            <w:r w:rsidRPr="00606DBA">
              <w:rPr>
                <w:rFonts w:ascii="Times New Roman" w:hAnsi="Times New Roman"/>
                <w:sz w:val="24"/>
                <w:szCs w:val="24"/>
                <w:lang w:eastAsia="ru-RU"/>
              </w:rPr>
              <w:t>23</w:t>
            </w:r>
            <w:r w:rsidR="002C456B" w:rsidRPr="00606DBA">
              <w:rPr>
                <w:rFonts w:ascii="Times New Roman" w:hAnsi="Times New Roman"/>
                <w:sz w:val="24"/>
                <w:szCs w:val="24"/>
                <w:lang w:eastAsia="ru-RU"/>
              </w:rPr>
              <w:t xml:space="preserve"> тыс.</w:t>
            </w:r>
          </w:p>
          <w:p w:rsidR="00864616" w:rsidRPr="00606DBA" w:rsidRDefault="00864616" w:rsidP="00AB3F89">
            <w:pPr>
              <w:spacing w:after="0" w:line="240" w:lineRule="auto"/>
              <w:jc w:val="center"/>
              <w:rPr>
                <w:rFonts w:ascii="Times New Roman" w:hAnsi="Times New Roman"/>
                <w:sz w:val="24"/>
                <w:szCs w:val="24"/>
                <w:lang w:eastAsia="ru-RU"/>
              </w:rPr>
            </w:pPr>
            <w:r w:rsidRPr="00606DBA">
              <w:rPr>
                <w:rFonts w:ascii="Times New Roman" w:hAnsi="Times New Roman"/>
                <w:sz w:val="24"/>
                <w:szCs w:val="24"/>
                <w:lang w:eastAsia="ru-RU"/>
              </w:rPr>
              <w:t>рублей</w:t>
            </w:r>
          </w:p>
        </w:tc>
      </w:tr>
    </w:tbl>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lang w:eastAsia="ru-RU"/>
        </w:rPr>
      </w:pPr>
    </w:p>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в спортивном клубе по месту жительства ЛОК «Сокол» д. Малый Улуй МБУ ДО «СШ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проведен текущий ремонт коридора и тамбура на сумму 225</w:t>
      </w:r>
      <w:r w:rsidR="009A4100"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0</w:t>
      </w:r>
      <w:r w:rsidR="009A4100" w:rsidRPr="00606DBA">
        <w:rPr>
          <w:rFonts w:ascii="Times New Roman" w:eastAsia="Times New Roman" w:hAnsi="Times New Roman"/>
          <w:sz w:val="28"/>
          <w:szCs w:val="28"/>
          <w:lang w:eastAsia="ru-RU"/>
        </w:rPr>
        <w:t>5 тыс.</w:t>
      </w:r>
      <w:r w:rsidRPr="00606DBA">
        <w:rPr>
          <w:rFonts w:ascii="Times New Roman" w:eastAsia="Times New Roman" w:hAnsi="Times New Roman"/>
          <w:sz w:val="28"/>
          <w:szCs w:val="28"/>
          <w:lang w:eastAsia="ru-RU"/>
        </w:rPr>
        <w:t xml:space="preserve"> рублей, текущий ремонт стен на сумму 44</w:t>
      </w:r>
      <w:r w:rsidR="009A4100"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70</w:t>
      </w:r>
      <w:r w:rsidR="009A4100"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рублей.</w:t>
      </w:r>
    </w:p>
    <w:p w:rsidR="00864616" w:rsidRPr="00606DBA" w:rsidRDefault="00864616" w:rsidP="00864616">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в по адресу: Красноярский край, </w:t>
      </w:r>
      <w:proofErr w:type="spellStart"/>
      <w:r w:rsidRPr="00606DBA">
        <w:rPr>
          <w:rFonts w:ascii="Times New Roman" w:eastAsia="Times New Roman" w:hAnsi="Times New Roman"/>
          <w:sz w:val="28"/>
          <w:szCs w:val="28"/>
          <w:lang w:eastAsia="ru-RU"/>
        </w:rPr>
        <w:t>Ачинский</w:t>
      </w:r>
      <w:proofErr w:type="spellEnd"/>
      <w:r w:rsidRPr="00606DBA">
        <w:rPr>
          <w:rFonts w:ascii="Times New Roman" w:eastAsia="Times New Roman" w:hAnsi="Times New Roman"/>
          <w:sz w:val="28"/>
          <w:szCs w:val="28"/>
          <w:lang w:eastAsia="ru-RU"/>
        </w:rPr>
        <w:t xml:space="preserve"> район, с. Белый Яр, ул. Зеленая, 7А возведена площадка ГТО, оснащены места для занятий физической культурой на открытом воздухе и проведения тестирования населения в соответствии с требованиями Всероссийского физкультурно-спортивного комплекса «Готов к труду и обороне» (ГТО) на общую сумму 3</w:t>
      </w:r>
      <w:r w:rsidR="009A4100"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166</w:t>
      </w:r>
      <w:r w:rsidR="009A4100"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09</w:t>
      </w:r>
      <w:r w:rsidR="009A4100"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 в том числе за счет средств из: краевого бюджета – 3</w:t>
      </w:r>
      <w:r w:rsidR="009A4100"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150</w:t>
      </w:r>
      <w:r w:rsidR="009A4100"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00</w:t>
      </w:r>
      <w:r w:rsidR="009A4100" w:rsidRPr="00606DBA">
        <w:rPr>
          <w:rFonts w:ascii="Times New Roman" w:eastAsia="Times New Roman" w:hAnsi="Times New Roman"/>
          <w:sz w:val="28"/>
          <w:szCs w:val="28"/>
          <w:lang w:eastAsia="ru-RU"/>
        </w:rPr>
        <w:t xml:space="preserve"> </w:t>
      </w:r>
      <w:proofErr w:type="spellStart"/>
      <w:r w:rsidR="009A4100" w:rsidRPr="00606DBA">
        <w:rPr>
          <w:rFonts w:ascii="Times New Roman" w:eastAsia="Times New Roman" w:hAnsi="Times New Roman"/>
          <w:sz w:val="28"/>
          <w:szCs w:val="28"/>
          <w:lang w:eastAsia="ru-RU"/>
        </w:rPr>
        <w:t>тыс</w:t>
      </w:r>
      <w:proofErr w:type="spellEnd"/>
      <w:r w:rsidR="009A4100" w:rsidRPr="00606DBA">
        <w:rPr>
          <w:rFonts w:ascii="Times New Roman" w:eastAsia="Times New Roman" w:hAnsi="Times New Roman"/>
          <w:sz w:val="28"/>
          <w:szCs w:val="28"/>
          <w:lang w:eastAsia="ru-RU"/>
        </w:rPr>
        <w:t xml:space="preserve"> р</w:t>
      </w:r>
      <w:r w:rsidRPr="00606DBA">
        <w:rPr>
          <w:rFonts w:ascii="Times New Roman" w:eastAsia="Times New Roman" w:hAnsi="Times New Roman"/>
          <w:sz w:val="28"/>
          <w:szCs w:val="28"/>
          <w:lang w:eastAsia="ru-RU"/>
        </w:rPr>
        <w:t>уб</w:t>
      </w:r>
      <w:r w:rsidR="009A4100"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 местного бюджета – 32</w:t>
      </w:r>
      <w:r w:rsidR="009A4100"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00</w:t>
      </w:r>
      <w:r w:rsidR="009A4100" w:rsidRPr="00606DBA">
        <w:rPr>
          <w:rFonts w:ascii="Times New Roman" w:eastAsia="Times New Roman" w:hAnsi="Times New Roman"/>
          <w:sz w:val="28"/>
          <w:szCs w:val="28"/>
          <w:lang w:eastAsia="ru-RU"/>
        </w:rPr>
        <w:t xml:space="preserve"> тыс. </w:t>
      </w:r>
      <w:r w:rsidRPr="00606DBA">
        <w:rPr>
          <w:rFonts w:ascii="Times New Roman" w:eastAsia="Times New Roman" w:hAnsi="Times New Roman"/>
          <w:sz w:val="28"/>
          <w:szCs w:val="28"/>
          <w:lang w:eastAsia="ru-RU"/>
        </w:rPr>
        <w:t>руб</w:t>
      </w:r>
      <w:r w:rsidR="009A4100"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 xml:space="preserve">. </w:t>
      </w:r>
    </w:p>
    <w:p w:rsidR="00864616" w:rsidRPr="00606DBA" w:rsidRDefault="00864616" w:rsidP="00321986">
      <w:pPr>
        <w:shd w:val="clear" w:color="auto" w:fill="FFFFFF"/>
        <w:spacing w:after="0" w:line="240" w:lineRule="auto"/>
        <w:jc w:val="both"/>
        <w:rPr>
          <w:rFonts w:ascii="Times New Roman" w:eastAsia="Times New Roman" w:hAnsi="Times New Roman"/>
          <w:sz w:val="28"/>
          <w:szCs w:val="28"/>
          <w:lang w:eastAsia="ru-RU"/>
        </w:rPr>
      </w:pP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На отрасль в рамках муниципальной программы «Развитие физической культуры, спорта и туризма в Ачинском районе» в 2024 году освоено 31</w:t>
      </w:r>
      <w:r w:rsidR="009A4100" w:rsidRPr="00606DBA">
        <w:rPr>
          <w:rFonts w:ascii="Times New Roman" w:hAnsi="Times New Roman"/>
          <w:sz w:val="28"/>
          <w:szCs w:val="28"/>
        </w:rPr>
        <w:t> </w:t>
      </w:r>
      <w:r w:rsidRPr="00606DBA">
        <w:rPr>
          <w:rFonts w:ascii="Times New Roman" w:hAnsi="Times New Roman"/>
          <w:sz w:val="28"/>
          <w:szCs w:val="28"/>
        </w:rPr>
        <w:t>004</w:t>
      </w:r>
      <w:r w:rsidR="009A4100" w:rsidRPr="00606DBA">
        <w:rPr>
          <w:rFonts w:ascii="Times New Roman" w:hAnsi="Times New Roman"/>
          <w:sz w:val="28"/>
          <w:szCs w:val="28"/>
        </w:rPr>
        <w:t>,</w:t>
      </w:r>
      <w:r w:rsidRPr="00606DBA">
        <w:rPr>
          <w:rFonts w:ascii="Times New Roman" w:hAnsi="Times New Roman"/>
          <w:sz w:val="28"/>
          <w:szCs w:val="28"/>
        </w:rPr>
        <w:t>9</w:t>
      </w:r>
      <w:r w:rsidR="009A4100" w:rsidRPr="00606DBA">
        <w:rPr>
          <w:rFonts w:ascii="Times New Roman" w:hAnsi="Times New Roman"/>
          <w:sz w:val="28"/>
          <w:szCs w:val="28"/>
        </w:rPr>
        <w:t>5 тыс.</w:t>
      </w:r>
      <w:r w:rsidRPr="00606DBA">
        <w:rPr>
          <w:rFonts w:ascii="Times New Roman" w:hAnsi="Times New Roman"/>
          <w:sz w:val="28"/>
          <w:szCs w:val="28"/>
        </w:rPr>
        <w:t xml:space="preserve"> рублей: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краевого бюджета </w:t>
      </w:r>
      <w:r w:rsidRPr="00606DBA">
        <w:rPr>
          <w:rFonts w:ascii="Times New Roman" w:hAnsi="Times New Roman"/>
          <w:bCs/>
          <w:iCs/>
          <w:sz w:val="28"/>
          <w:szCs w:val="28"/>
        </w:rPr>
        <w:t xml:space="preserve">– </w:t>
      </w:r>
      <w:r w:rsidRPr="00606DBA">
        <w:rPr>
          <w:rFonts w:ascii="Times New Roman" w:hAnsi="Times New Roman"/>
          <w:sz w:val="28"/>
          <w:szCs w:val="28"/>
        </w:rPr>
        <w:t>8</w:t>
      </w:r>
      <w:r w:rsidR="009A4100" w:rsidRPr="00606DBA">
        <w:rPr>
          <w:rFonts w:ascii="Times New Roman" w:hAnsi="Times New Roman"/>
          <w:sz w:val="28"/>
          <w:szCs w:val="28"/>
        </w:rPr>
        <w:t> </w:t>
      </w:r>
      <w:r w:rsidRPr="00606DBA">
        <w:rPr>
          <w:rFonts w:ascii="Times New Roman" w:hAnsi="Times New Roman"/>
          <w:sz w:val="28"/>
          <w:szCs w:val="28"/>
        </w:rPr>
        <w:t>226</w:t>
      </w:r>
      <w:r w:rsidR="009A4100" w:rsidRPr="00606DBA">
        <w:rPr>
          <w:rFonts w:ascii="Times New Roman" w:hAnsi="Times New Roman"/>
          <w:sz w:val="28"/>
          <w:szCs w:val="28"/>
        </w:rPr>
        <w:t>,</w:t>
      </w:r>
      <w:r w:rsidRPr="00606DBA">
        <w:rPr>
          <w:rFonts w:ascii="Times New Roman" w:hAnsi="Times New Roman"/>
          <w:sz w:val="28"/>
          <w:szCs w:val="28"/>
        </w:rPr>
        <w:t>38</w:t>
      </w:r>
      <w:r w:rsidR="009A4100"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средств местного бюджета </w:t>
      </w:r>
      <w:r w:rsidRPr="00606DBA">
        <w:rPr>
          <w:rFonts w:ascii="Times New Roman" w:hAnsi="Times New Roman"/>
          <w:bCs/>
          <w:iCs/>
          <w:sz w:val="28"/>
          <w:szCs w:val="28"/>
        </w:rPr>
        <w:t xml:space="preserve">– </w:t>
      </w:r>
      <w:r w:rsidRPr="00606DBA">
        <w:rPr>
          <w:rFonts w:ascii="Times New Roman" w:hAnsi="Times New Roman"/>
          <w:sz w:val="28"/>
          <w:szCs w:val="28"/>
        </w:rPr>
        <w:t>22</w:t>
      </w:r>
      <w:r w:rsidR="009A4100" w:rsidRPr="00606DBA">
        <w:rPr>
          <w:rFonts w:ascii="Times New Roman" w:hAnsi="Times New Roman"/>
          <w:sz w:val="28"/>
          <w:szCs w:val="28"/>
        </w:rPr>
        <w:t> </w:t>
      </w:r>
      <w:r w:rsidRPr="00606DBA">
        <w:rPr>
          <w:rFonts w:ascii="Times New Roman" w:hAnsi="Times New Roman"/>
          <w:sz w:val="28"/>
          <w:szCs w:val="28"/>
        </w:rPr>
        <w:t>778</w:t>
      </w:r>
      <w:r w:rsidR="009A4100" w:rsidRPr="00606DBA">
        <w:rPr>
          <w:rFonts w:ascii="Times New Roman" w:hAnsi="Times New Roman"/>
          <w:sz w:val="28"/>
          <w:szCs w:val="28"/>
        </w:rPr>
        <w:t>,</w:t>
      </w:r>
      <w:r w:rsidRPr="00606DBA">
        <w:rPr>
          <w:rFonts w:ascii="Times New Roman" w:hAnsi="Times New Roman"/>
          <w:sz w:val="28"/>
          <w:szCs w:val="28"/>
        </w:rPr>
        <w:t>5</w:t>
      </w:r>
      <w:r w:rsidR="009A4100" w:rsidRPr="00606DBA">
        <w:rPr>
          <w:rFonts w:ascii="Times New Roman" w:hAnsi="Times New Roman"/>
          <w:sz w:val="28"/>
          <w:szCs w:val="28"/>
        </w:rPr>
        <w:t>7 тыс.</w:t>
      </w:r>
      <w:r w:rsidRPr="00606DBA">
        <w:rPr>
          <w:rFonts w:ascii="Times New Roman" w:hAnsi="Times New Roman"/>
          <w:sz w:val="28"/>
          <w:szCs w:val="28"/>
        </w:rPr>
        <w:t xml:space="preserve"> рублей;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внебюджетные источники </w:t>
      </w:r>
      <w:r w:rsidRPr="00606DBA">
        <w:rPr>
          <w:rFonts w:ascii="Times New Roman" w:hAnsi="Times New Roman"/>
          <w:bCs/>
          <w:iCs/>
          <w:sz w:val="28"/>
          <w:szCs w:val="28"/>
        </w:rPr>
        <w:t xml:space="preserve">– </w:t>
      </w:r>
      <w:r w:rsidRPr="00606DBA">
        <w:rPr>
          <w:rFonts w:ascii="Times New Roman" w:hAnsi="Times New Roman"/>
          <w:sz w:val="28"/>
          <w:szCs w:val="28"/>
        </w:rPr>
        <w:t xml:space="preserve">0,00 </w:t>
      </w:r>
      <w:r w:rsidR="009A4100" w:rsidRPr="00606DBA">
        <w:rPr>
          <w:rFonts w:ascii="Times New Roman" w:hAnsi="Times New Roman"/>
          <w:sz w:val="28"/>
          <w:szCs w:val="28"/>
        </w:rPr>
        <w:t xml:space="preserve">тыс. </w:t>
      </w:r>
      <w:r w:rsidRPr="00606DBA">
        <w:rPr>
          <w:rFonts w:ascii="Times New Roman" w:hAnsi="Times New Roman"/>
          <w:sz w:val="28"/>
          <w:szCs w:val="28"/>
        </w:rPr>
        <w:t>рублей.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На отрасль в рамках муниципальной программы «Развитие физической культуры, спорта и туризма в Ачинском районе» в 2025 году выделено 27</w:t>
      </w:r>
      <w:r w:rsidR="009A4100" w:rsidRPr="00606DBA">
        <w:rPr>
          <w:rFonts w:ascii="Times New Roman" w:hAnsi="Times New Roman"/>
          <w:sz w:val="28"/>
          <w:szCs w:val="28"/>
        </w:rPr>
        <w:t> </w:t>
      </w:r>
      <w:r w:rsidRPr="00606DBA">
        <w:rPr>
          <w:rFonts w:ascii="Times New Roman" w:hAnsi="Times New Roman"/>
          <w:sz w:val="28"/>
          <w:szCs w:val="28"/>
        </w:rPr>
        <w:t>850</w:t>
      </w:r>
      <w:r w:rsidR="009A4100" w:rsidRPr="00606DBA">
        <w:rPr>
          <w:rFonts w:ascii="Times New Roman" w:hAnsi="Times New Roman"/>
          <w:sz w:val="28"/>
          <w:szCs w:val="28"/>
        </w:rPr>
        <w:t>,</w:t>
      </w:r>
      <w:r w:rsidRPr="00606DBA">
        <w:rPr>
          <w:rFonts w:ascii="Times New Roman" w:hAnsi="Times New Roman"/>
          <w:sz w:val="28"/>
          <w:szCs w:val="28"/>
        </w:rPr>
        <w:t>00</w:t>
      </w:r>
      <w:r w:rsidR="009A4100"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краевого бюджета </w:t>
      </w:r>
      <w:r w:rsidRPr="00606DBA">
        <w:rPr>
          <w:rFonts w:ascii="Times New Roman" w:hAnsi="Times New Roman"/>
          <w:bCs/>
          <w:iCs/>
          <w:sz w:val="28"/>
          <w:szCs w:val="28"/>
        </w:rPr>
        <w:t xml:space="preserve">– </w:t>
      </w:r>
      <w:r w:rsidRPr="00606DBA">
        <w:rPr>
          <w:rFonts w:ascii="Times New Roman" w:hAnsi="Times New Roman"/>
          <w:sz w:val="28"/>
          <w:szCs w:val="28"/>
        </w:rPr>
        <w:t>4</w:t>
      </w:r>
      <w:r w:rsidR="009A4100" w:rsidRPr="00606DBA">
        <w:rPr>
          <w:rFonts w:ascii="Times New Roman" w:hAnsi="Times New Roman"/>
          <w:sz w:val="28"/>
          <w:szCs w:val="28"/>
        </w:rPr>
        <w:t> </w:t>
      </w:r>
      <w:r w:rsidRPr="00606DBA">
        <w:rPr>
          <w:rFonts w:ascii="Times New Roman" w:hAnsi="Times New Roman"/>
          <w:sz w:val="28"/>
          <w:szCs w:val="28"/>
        </w:rPr>
        <w:t>000</w:t>
      </w:r>
      <w:r w:rsidR="009A4100" w:rsidRPr="00606DBA">
        <w:rPr>
          <w:rFonts w:ascii="Times New Roman" w:hAnsi="Times New Roman"/>
          <w:sz w:val="28"/>
          <w:szCs w:val="28"/>
        </w:rPr>
        <w:t>,</w:t>
      </w:r>
      <w:r w:rsidRPr="00606DBA">
        <w:rPr>
          <w:rFonts w:ascii="Times New Roman" w:hAnsi="Times New Roman"/>
          <w:sz w:val="28"/>
          <w:szCs w:val="28"/>
        </w:rPr>
        <w:t>00</w:t>
      </w:r>
      <w:r w:rsidR="009A4100" w:rsidRPr="00606DBA">
        <w:rPr>
          <w:rFonts w:ascii="Times New Roman" w:hAnsi="Times New Roman"/>
          <w:sz w:val="28"/>
          <w:szCs w:val="28"/>
        </w:rPr>
        <w:t xml:space="preserve"> тыс. р</w:t>
      </w:r>
      <w:r w:rsidRPr="00606DBA">
        <w:rPr>
          <w:rFonts w:ascii="Times New Roman" w:hAnsi="Times New Roman"/>
          <w:sz w:val="28"/>
          <w:szCs w:val="28"/>
        </w:rPr>
        <w:t>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за счет средств местного бюджета </w:t>
      </w:r>
      <w:r w:rsidRPr="00606DBA">
        <w:rPr>
          <w:rFonts w:ascii="Times New Roman" w:hAnsi="Times New Roman"/>
          <w:bCs/>
          <w:iCs/>
          <w:sz w:val="28"/>
          <w:szCs w:val="28"/>
        </w:rPr>
        <w:t xml:space="preserve">– </w:t>
      </w:r>
      <w:r w:rsidRPr="00606DBA">
        <w:rPr>
          <w:rFonts w:ascii="Times New Roman" w:hAnsi="Times New Roman"/>
          <w:sz w:val="28"/>
          <w:szCs w:val="28"/>
        </w:rPr>
        <w:t>23</w:t>
      </w:r>
      <w:r w:rsidR="009A4100" w:rsidRPr="00606DBA">
        <w:rPr>
          <w:rFonts w:ascii="Times New Roman" w:hAnsi="Times New Roman"/>
          <w:sz w:val="28"/>
          <w:szCs w:val="28"/>
        </w:rPr>
        <w:t> </w:t>
      </w:r>
      <w:r w:rsidRPr="00606DBA">
        <w:rPr>
          <w:rFonts w:ascii="Times New Roman" w:hAnsi="Times New Roman"/>
          <w:sz w:val="28"/>
          <w:szCs w:val="28"/>
        </w:rPr>
        <w:t>850</w:t>
      </w:r>
      <w:r w:rsidR="009A4100" w:rsidRPr="00606DBA">
        <w:rPr>
          <w:rFonts w:ascii="Times New Roman" w:hAnsi="Times New Roman"/>
          <w:sz w:val="28"/>
          <w:szCs w:val="28"/>
        </w:rPr>
        <w:t>,</w:t>
      </w:r>
      <w:r w:rsidRPr="00606DBA">
        <w:rPr>
          <w:rFonts w:ascii="Times New Roman" w:hAnsi="Times New Roman"/>
          <w:sz w:val="28"/>
          <w:szCs w:val="28"/>
        </w:rPr>
        <w:t>00</w:t>
      </w:r>
      <w:r w:rsidR="009A4100" w:rsidRPr="00606DBA">
        <w:rPr>
          <w:rFonts w:ascii="Times New Roman" w:hAnsi="Times New Roman"/>
          <w:sz w:val="28"/>
          <w:szCs w:val="28"/>
        </w:rPr>
        <w:t xml:space="preserve"> тыс. </w:t>
      </w:r>
      <w:r w:rsidRPr="00606DBA">
        <w:rPr>
          <w:rFonts w:ascii="Times New Roman" w:hAnsi="Times New Roman"/>
          <w:sz w:val="28"/>
          <w:szCs w:val="28"/>
        </w:rPr>
        <w:t>рублей;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lastRenderedPageBreak/>
        <w:t xml:space="preserve">- внебюджетные источники </w:t>
      </w:r>
      <w:r w:rsidRPr="00606DBA">
        <w:rPr>
          <w:rFonts w:ascii="Times New Roman" w:hAnsi="Times New Roman"/>
          <w:bCs/>
          <w:iCs/>
          <w:sz w:val="28"/>
          <w:szCs w:val="28"/>
        </w:rPr>
        <w:t xml:space="preserve">– </w:t>
      </w:r>
      <w:r w:rsidRPr="00606DBA">
        <w:rPr>
          <w:rFonts w:ascii="Times New Roman" w:hAnsi="Times New Roman"/>
          <w:sz w:val="28"/>
          <w:szCs w:val="28"/>
        </w:rPr>
        <w:t>0</w:t>
      </w:r>
      <w:r w:rsidR="009A4100" w:rsidRPr="00606DBA">
        <w:rPr>
          <w:rFonts w:ascii="Times New Roman" w:hAnsi="Times New Roman"/>
          <w:sz w:val="28"/>
          <w:szCs w:val="28"/>
        </w:rPr>
        <w:t>,00 тыс.</w:t>
      </w:r>
      <w:r w:rsidRPr="00606DBA">
        <w:rPr>
          <w:rFonts w:ascii="Times New Roman" w:hAnsi="Times New Roman"/>
          <w:sz w:val="28"/>
          <w:szCs w:val="28"/>
        </w:rPr>
        <w:t xml:space="preserve"> рублей.</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p>
    <w:p w:rsidR="00864616" w:rsidRPr="00606DBA" w:rsidRDefault="00864616" w:rsidP="00864616">
      <w:pPr>
        <w:widowControl w:val="0"/>
        <w:pBdr>
          <w:bottom w:val="single" w:sz="4" w:space="18" w:color="FFFFFF"/>
        </w:pBdr>
        <w:tabs>
          <w:tab w:val="left" w:pos="0"/>
        </w:tabs>
        <w:autoSpaceDE w:val="0"/>
        <w:spacing w:after="0" w:line="240" w:lineRule="auto"/>
        <w:contextualSpacing/>
        <w:jc w:val="center"/>
        <w:rPr>
          <w:rFonts w:ascii="Times New Roman" w:hAnsi="Times New Roman"/>
          <w:b/>
          <w:color w:val="000000" w:themeColor="text1"/>
          <w:sz w:val="28"/>
          <w:szCs w:val="28"/>
        </w:rPr>
      </w:pPr>
      <w:r w:rsidRPr="00606DBA">
        <w:rPr>
          <w:rFonts w:ascii="Times New Roman" w:hAnsi="Times New Roman"/>
          <w:b/>
          <w:color w:val="000000" w:themeColor="text1"/>
          <w:sz w:val="28"/>
          <w:szCs w:val="28"/>
        </w:rPr>
        <w:t>Спортивные достижения 2024 года</w:t>
      </w:r>
    </w:p>
    <w:p w:rsidR="00864616" w:rsidRPr="00606DBA" w:rsidRDefault="00864616" w:rsidP="00864616">
      <w:pPr>
        <w:widowControl w:val="0"/>
        <w:pBdr>
          <w:bottom w:val="single" w:sz="4" w:space="18" w:color="FFFFFF"/>
        </w:pBdr>
        <w:tabs>
          <w:tab w:val="left" w:pos="0"/>
        </w:tabs>
        <w:autoSpaceDE w:val="0"/>
        <w:spacing w:after="0" w:line="240" w:lineRule="auto"/>
        <w:contextualSpacing/>
        <w:jc w:val="center"/>
        <w:rPr>
          <w:rFonts w:ascii="Times New Roman" w:hAnsi="Times New Roman"/>
          <w:b/>
          <w:color w:val="000000" w:themeColor="text1"/>
          <w:sz w:val="28"/>
          <w:szCs w:val="28"/>
        </w:rPr>
      </w:pP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1. Обустройство медицинского кабинета в учреждении.</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2.</w:t>
      </w:r>
      <w:r w:rsidRPr="00606DBA">
        <w:rPr>
          <w:rFonts w:ascii="Times New Roman" w:hAnsi="Times New Roman"/>
          <w:color w:val="000000" w:themeColor="text1"/>
          <w:sz w:val="28"/>
          <w:szCs w:val="28"/>
          <w:lang w:val="en-US"/>
        </w:rPr>
        <w:t> </w:t>
      </w:r>
      <w:r w:rsidRPr="00606DBA">
        <w:rPr>
          <w:rFonts w:ascii="Times New Roman" w:hAnsi="Times New Roman"/>
          <w:color w:val="000000" w:themeColor="text1"/>
          <w:sz w:val="28"/>
          <w:szCs w:val="28"/>
        </w:rPr>
        <w:t>В районе активно пропагандируется важность Всероссийского физкультурно-спортивного комплекса по сдаче норм ГТО, в этом году движение охватило 2 179 человек (на 214 человек больше, чем в предыдущем году).</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3.</w:t>
      </w:r>
      <w:r w:rsidRPr="00606DBA">
        <w:rPr>
          <w:rFonts w:ascii="Times New Roman" w:hAnsi="Times New Roman"/>
          <w:color w:val="000000" w:themeColor="text1"/>
          <w:sz w:val="28"/>
          <w:szCs w:val="28"/>
          <w:lang w:val="en-US"/>
        </w:rPr>
        <w:t> </w:t>
      </w:r>
      <w:r w:rsidRPr="00606DBA">
        <w:rPr>
          <w:rFonts w:ascii="Times New Roman" w:hAnsi="Times New Roman"/>
          <w:color w:val="000000" w:themeColor="text1"/>
          <w:sz w:val="28"/>
          <w:szCs w:val="28"/>
        </w:rPr>
        <w:t xml:space="preserve">Функционирует спортивная школа, 15 спортивных клубов по месту жительства и центр тестирования ГТО. </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4. Сборные команды района в разных возрастных категориях успешно представляли район на краевых фестивалях ГТО.</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5. Впервые присвоены судейские квалификационные категории:</w:t>
      </w:r>
    </w:p>
    <w:p w:rsidR="00864616" w:rsidRPr="00606DBA" w:rsidRDefault="00864616" w:rsidP="00864616">
      <w:pPr>
        <w:widowControl w:val="0"/>
        <w:pBdr>
          <w:bottom w:val="single" w:sz="4" w:space="18" w:color="FFFFFF"/>
        </w:pBdr>
        <w:tabs>
          <w:tab w:val="left" w:pos="0"/>
        </w:tabs>
        <w:autoSpaceDE w:val="0"/>
        <w:spacing w:after="0" w:line="240" w:lineRule="auto"/>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 xml:space="preserve">третья квалификационная категория спортивного судьи по </w:t>
      </w:r>
      <w:proofErr w:type="spellStart"/>
      <w:r w:rsidRPr="00606DBA">
        <w:rPr>
          <w:rFonts w:ascii="Times New Roman" w:hAnsi="Times New Roman"/>
          <w:color w:val="000000" w:themeColor="text1"/>
          <w:sz w:val="28"/>
          <w:szCs w:val="28"/>
        </w:rPr>
        <w:t>полиатлону</w:t>
      </w:r>
      <w:proofErr w:type="spellEnd"/>
      <w:r w:rsidRPr="00606DBA">
        <w:rPr>
          <w:rFonts w:ascii="Times New Roman" w:hAnsi="Times New Roman"/>
          <w:color w:val="000000" w:themeColor="text1"/>
          <w:sz w:val="28"/>
          <w:szCs w:val="28"/>
        </w:rPr>
        <w:t>:</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 </w:t>
      </w:r>
      <w:proofErr w:type="spellStart"/>
      <w:r w:rsidRPr="00606DBA">
        <w:rPr>
          <w:rFonts w:ascii="Times New Roman" w:hAnsi="Times New Roman"/>
          <w:color w:val="000000" w:themeColor="text1"/>
          <w:sz w:val="28"/>
          <w:szCs w:val="28"/>
        </w:rPr>
        <w:t>Серпокрыл</w:t>
      </w:r>
      <w:proofErr w:type="spellEnd"/>
      <w:r w:rsidRPr="00606DBA">
        <w:rPr>
          <w:rFonts w:ascii="Times New Roman" w:hAnsi="Times New Roman"/>
          <w:color w:val="000000" w:themeColor="text1"/>
          <w:sz w:val="28"/>
          <w:szCs w:val="28"/>
        </w:rPr>
        <w:t xml:space="preserve"> Надежде Викторовне – заведующий хозяйством;</w:t>
      </w:r>
    </w:p>
    <w:p w:rsidR="00864616" w:rsidRPr="00606DBA" w:rsidRDefault="00864616" w:rsidP="0086461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 Костюковой Виктории Юрьевне – инструктору-методисту.</w:t>
      </w:r>
    </w:p>
    <w:p w:rsidR="00864616" w:rsidRPr="00606DBA" w:rsidRDefault="00864616" w:rsidP="00864616">
      <w:pPr>
        <w:widowControl w:val="0"/>
        <w:pBdr>
          <w:bottom w:val="single" w:sz="4" w:space="18" w:color="FFFFFF"/>
        </w:pBdr>
        <w:tabs>
          <w:tab w:val="left" w:pos="0"/>
        </w:tabs>
        <w:autoSpaceDE w:val="0"/>
        <w:spacing w:after="0" w:line="240" w:lineRule="auto"/>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третья квалификационная категория спортивного судьи по спортивному туризму:</w:t>
      </w:r>
    </w:p>
    <w:p w:rsidR="00864616" w:rsidRPr="00606DBA" w:rsidRDefault="00864616" w:rsidP="00321986">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6. Впервые спортсмены района принимали участие в 8 краевых мероприятиях по адаптивной физической культуре и спорту:</w:t>
      </w:r>
    </w:p>
    <w:p w:rsidR="00864616" w:rsidRPr="00606DBA" w:rsidRDefault="00864616" w:rsidP="00321986">
      <w:pPr>
        <w:spacing w:after="0" w:line="240" w:lineRule="auto"/>
        <w:contextualSpacing/>
        <w:jc w:val="both"/>
        <w:rPr>
          <w:rFonts w:ascii="Times New Roman" w:hAnsi="Times New Roman"/>
          <w:sz w:val="28"/>
          <w:szCs w:val="28"/>
        </w:rPr>
      </w:pPr>
      <w:r w:rsidRPr="00606DBA">
        <w:rPr>
          <w:rFonts w:ascii="Times New Roman" w:hAnsi="Times New Roman"/>
          <w:b/>
          <w:sz w:val="28"/>
          <w:szCs w:val="28"/>
        </w:rPr>
        <w:t xml:space="preserve">2 спортсменов </w:t>
      </w:r>
      <w:r w:rsidRPr="00606DBA">
        <w:rPr>
          <w:rFonts w:ascii="Times New Roman" w:hAnsi="Times New Roman"/>
          <w:sz w:val="28"/>
          <w:szCs w:val="28"/>
        </w:rPr>
        <w:t>приняли участие в</w:t>
      </w:r>
      <w:r w:rsidRPr="00606DBA">
        <w:rPr>
          <w:rFonts w:ascii="Times New Roman" w:hAnsi="Times New Roman"/>
          <w:b/>
          <w:sz w:val="28"/>
          <w:szCs w:val="28"/>
        </w:rPr>
        <w:t xml:space="preserve"> 5 выездных мероприятиях:</w:t>
      </w:r>
    </w:p>
    <w:p w:rsidR="00864616" w:rsidRPr="00606DBA" w:rsidRDefault="00864616" w:rsidP="00321986">
      <w:pPr>
        <w:pStyle w:val="af3"/>
        <w:widowControl w:val="0"/>
        <w:numPr>
          <w:ilvl w:val="0"/>
          <w:numId w:val="30"/>
        </w:numPr>
        <w:pBdr>
          <w:bottom w:val="single" w:sz="4" w:space="18" w:color="FFFFFF"/>
        </w:pBdr>
        <w:tabs>
          <w:tab w:val="left" w:pos="0"/>
          <w:tab w:val="left" w:pos="1134"/>
        </w:tabs>
        <w:autoSpaceDE w:val="0"/>
        <w:spacing w:before="0" w:after="0" w:line="240" w:lineRule="auto"/>
        <w:ind w:left="0" w:firstLine="1069"/>
        <w:jc w:val="both"/>
        <w:rPr>
          <w:rFonts w:ascii="Times New Roman" w:hAnsi="Times New Roman"/>
          <w:color w:val="000000" w:themeColor="text1"/>
          <w:sz w:val="28"/>
          <w:szCs w:val="28"/>
          <w:lang w:val="ru-RU"/>
        </w:rPr>
      </w:pPr>
      <w:r w:rsidRPr="00606DBA">
        <w:rPr>
          <w:rFonts w:ascii="Times New Roman" w:hAnsi="Times New Roman"/>
          <w:color w:val="000000" w:themeColor="text1"/>
          <w:sz w:val="28"/>
          <w:szCs w:val="28"/>
          <w:lang w:val="ru-RU"/>
        </w:rPr>
        <w:t xml:space="preserve">Чемпионат и Первенство Красноярского края по спорту лиц с поражением ОДА, пулевая стрельба, 09.02.2024-11.02.2024 в г. Красноярске без призового места Карташов Андрей Алексеевич занимающийся спортивного клуба по месту жительства «Олимп» д. Сосновое Озеро, без призового места </w:t>
      </w:r>
      <w:proofErr w:type="spellStart"/>
      <w:r w:rsidRPr="00606DBA">
        <w:rPr>
          <w:rFonts w:ascii="Times New Roman" w:hAnsi="Times New Roman"/>
          <w:color w:val="000000" w:themeColor="text1"/>
          <w:sz w:val="28"/>
          <w:szCs w:val="28"/>
          <w:lang w:val="ru-RU"/>
        </w:rPr>
        <w:t>Гречушкин</w:t>
      </w:r>
      <w:proofErr w:type="spellEnd"/>
      <w:r w:rsidRPr="00606DBA">
        <w:rPr>
          <w:rFonts w:ascii="Times New Roman" w:hAnsi="Times New Roman"/>
          <w:color w:val="000000" w:themeColor="text1"/>
          <w:sz w:val="28"/>
          <w:szCs w:val="28"/>
          <w:lang w:val="ru-RU"/>
        </w:rPr>
        <w:t xml:space="preserve"> Владимир </w:t>
      </w:r>
      <w:proofErr w:type="gramStart"/>
      <w:r w:rsidRPr="00606DBA">
        <w:rPr>
          <w:rFonts w:ascii="Times New Roman" w:hAnsi="Times New Roman"/>
          <w:color w:val="000000" w:themeColor="text1"/>
          <w:sz w:val="28"/>
          <w:szCs w:val="28"/>
          <w:lang w:val="ru-RU"/>
        </w:rPr>
        <w:t>Николаевич</w:t>
      </w:r>
      <w:proofErr w:type="gramEnd"/>
      <w:r w:rsidRPr="00606DBA">
        <w:rPr>
          <w:rFonts w:ascii="Times New Roman" w:hAnsi="Times New Roman"/>
          <w:color w:val="000000" w:themeColor="text1"/>
          <w:sz w:val="28"/>
          <w:szCs w:val="28"/>
          <w:lang w:val="ru-RU"/>
        </w:rPr>
        <w:t xml:space="preserve"> занимающийся спортивного клуба по месту жительства «Исток» п. Ключи.</w:t>
      </w:r>
    </w:p>
    <w:p w:rsidR="00864616" w:rsidRPr="00606DBA" w:rsidRDefault="00864616" w:rsidP="00321986">
      <w:pPr>
        <w:pStyle w:val="af3"/>
        <w:widowControl w:val="0"/>
        <w:numPr>
          <w:ilvl w:val="0"/>
          <w:numId w:val="30"/>
        </w:numPr>
        <w:pBdr>
          <w:bottom w:val="single" w:sz="4" w:space="18" w:color="FFFFFF"/>
        </w:pBdr>
        <w:tabs>
          <w:tab w:val="left" w:pos="0"/>
          <w:tab w:val="left" w:pos="1134"/>
        </w:tabs>
        <w:autoSpaceDE w:val="0"/>
        <w:spacing w:before="0" w:after="0" w:line="240" w:lineRule="auto"/>
        <w:ind w:left="0" w:firstLine="1069"/>
        <w:jc w:val="both"/>
        <w:rPr>
          <w:rFonts w:ascii="Times New Roman" w:hAnsi="Times New Roman"/>
          <w:color w:val="000000" w:themeColor="text1"/>
          <w:sz w:val="28"/>
          <w:szCs w:val="28"/>
          <w:lang w:val="ru-RU"/>
        </w:rPr>
      </w:pPr>
      <w:r w:rsidRPr="00606DBA">
        <w:rPr>
          <w:rFonts w:ascii="Times New Roman" w:hAnsi="Times New Roman"/>
          <w:color w:val="000000" w:themeColor="text1"/>
          <w:sz w:val="28"/>
          <w:szCs w:val="28"/>
          <w:lang w:val="ru-RU"/>
        </w:rPr>
        <w:t xml:space="preserve">Чемпионат Красноярского края по спорту лиц с поражением ОДА, настольный теннис, 30.03.2024 г. в г. Красноярске, </w:t>
      </w:r>
      <w:r w:rsidRPr="00606DBA">
        <w:rPr>
          <w:rFonts w:ascii="Times New Roman" w:hAnsi="Times New Roman"/>
          <w:b/>
          <w:color w:val="000000" w:themeColor="text1"/>
          <w:sz w:val="28"/>
          <w:szCs w:val="28"/>
          <w:lang w:val="ru-RU"/>
        </w:rPr>
        <w:t>3 место</w:t>
      </w:r>
      <w:r w:rsidRPr="00606DBA">
        <w:rPr>
          <w:rFonts w:ascii="Times New Roman" w:hAnsi="Times New Roman"/>
          <w:color w:val="000000" w:themeColor="text1"/>
          <w:sz w:val="28"/>
          <w:szCs w:val="28"/>
          <w:lang w:val="ru-RU"/>
        </w:rPr>
        <w:t xml:space="preserve"> Карташов Андрей Алексеевич занимающийся спортивного клуба по месту жительства «Олимп» д. Сосновое Озеро, без призового места </w:t>
      </w:r>
      <w:proofErr w:type="spellStart"/>
      <w:r w:rsidRPr="00606DBA">
        <w:rPr>
          <w:rFonts w:ascii="Times New Roman" w:hAnsi="Times New Roman"/>
          <w:color w:val="000000" w:themeColor="text1"/>
          <w:sz w:val="28"/>
          <w:szCs w:val="28"/>
          <w:lang w:val="ru-RU"/>
        </w:rPr>
        <w:t>Гречушкин</w:t>
      </w:r>
      <w:proofErr w:type="spellEnd"/>
      <w:r w:rsidRPr="00606DBA">
        <w:rPr>
          <w:rFonts w:ascii="Times New Roman" w:hAnsi="Times New Roman"/>
          <w:color w:val="000000" w:themeColor="text1"/>
          <w:sz w:val="28"/>
          <w:szCs w:val="28"/>
          <w:lang w:val="ru-RU"/>
        </w:rPr>
        <w:t xml:space="preserve"> Владимир </w:t>
      </w:r>
      <w:proofErr w:type="gramStart"/>
      <w:r w:rsidRPr="00606DBA">
        <w:rPr>
          <w:rFonts w:ascii="Times New Roman" w:hAnsi="Times New Roman"/>
          <w:color w:val="000000" w:themeColor="text1"/>
          <w:sz w:val="28"/>
          <w:szCs w:val="28"/>
          <w:lang w:val="ru-RU"/>
        </w:rPr>
        <w:t>Николаевич</w:t>
      </w:r>
      <w:proofErr w:type="gramEnd"/>
      <w:r w:rsidRPr="00606DBA">
        <w:rPr>
          <w:rFonts w:ascii="Times New Roman" w:hAnsi="Times New Roman"/>
          <w:color w:val="000000" w:themeColor="text1"/>
          <w:sz w:val="28"/>
          <w:szCs w:val="28"/>
          <w:lang w:val="ru-RU"/>
        </w:rPr>
        <w:t xml:space="preserve"> занимающийся спортивного клуба по месту жительства «Исток» п. Ключи.</w:t>
      </w:r>
    </w:p>
    <w:p w:rsidR="00864616" w:rsidRPr="00606DBA" w:rsidRDefault="00864616" w:rsidP="00321986">
      <w:pPr>
        <w:pStyle w:val="af3"/>
        <w:widowControl w:val="0"/>
        <w:numPr>
          <w:ilvl w:val="0"/>
          <w:numId w:val="30"/>
        </w:numPr>
        <w:pBdr>
          <w:bottom w:val="single" w:sz="4" w:space="18" w:color="FFFFFF"/>
        </w:pBdr>
        <w:tabs>
          <w:tab w:val="left" w:pos="0"/>
          <w:tab w:val="left" w:pos="1134"/>
        </w:tabs>
        <w:autoSpaceDE w:val="0"/>
        <w:spacing w:before="0" w:after="0" w:line="240" w:lineRule="auto"/>
        <w:ind w:left="0" w:firstLine="1069"/>
        <w:jc w:val="both"/>
        <w:rPr>
          <w:rFonts w:ascii="Times New Roman" w:hAnsi="Times New Roman"/>
          <w:color w:val="000000" w:themeColor="text1"/>
          <w:sz w:val="28"/>
          <w:szCs w:val="28"/>
          <w:lang w:val="ru-RU"/>
        </w:rPr>
      </w:pPr>
      <w:r w:rsidRPr="00606DBA">
        <w:rPr>
          <w:rFonts w:ascii="Times New Roman" w:hAnsi="Times New Roman"/>
          <w:color w:val="000000" w:themeColor="text1"/>
          <w:sz w:val="28"/>
          <w:szCs w:val="28"/>
        </w:rPr>
        <w:t>XXXV</w:t>
      </w:r>
      <w:r w:rsidRPr="00606DBA">
        <w:rPr>
          <w:rFonts w:ascii="Times New Roman" w:hAnsi="Times New Roman"/>
          <w:color w:val="000000" w:themeColor="text1"/>
          <w:sz w:val="28"/>
          <w:szCs w:val="28"/>
          <w:lang w:val="ru-RU"/>
        </w:rPr>
        <w:t xml:space="preserve"> Летняя Спартакиада инвалидов Красноярского края среди лиц с поражением ОДА, 02.06.2024 г. в г. Красноярске, без призового места Карташов Андрей Алексеевич занимающийся спортивного клуба по месту жительства «Олимп» д. Сосновое Озеро, </w:t>
      </w:r>
      <w:r w:rsidRPr="00606DBA">
        <w:rPr>
          <w:rFonts w:ascii="Times New Roman" w:hAnsi="Times New Roman"/>
          <w:b/>
          <w:color w:val="000000" w:themeColor="text1"/>
          <w:sz w:val="28"/>
          <w:szCs w:val="28"/>
          <w:lang w:val="ru-RU"/>
        </w:rPr>
        <w:t>2 место</w:t>
      </w:r>
      <w:r w:rsidRPr="00606DBA">
        <w:rPr>
          <w:rFonts w:ascii="Times New Roman" w:hAnsi="Times New Roman"/>
          <w:color w:val="000000" w:themeColor="text1"/>
          <w:sz w:val="28"/>
          <w:szCs w:val="28"/>
          <w:lang w:val="ru-RU"/>
        </w:rPr>
        <w:t xml:space="preserve"> по настольному теннису </w:t>
      </w:r>
      <w:proofErr w:type="spellStart"/>
      <w:r w:rsidRPr="00606DBA">
        <w:rPr>
          <w:rFonts w:ascii="Times New Roman" w:hAnsi="Times New Roman"/>
          <w:color w:val="000000" w:themeColor="text1"/>
          <w:sz w:val="28"/>
          <w:szCs w:val="28"/>
          <w:lang w:val="ru-RU"/>
        </w:rPr>
        <w:t>Гречушкин</w:t>
      </w:r>
      <w:proofErr w:type="spellEnd"/>
      <w:r w:rsidRPr="00606DBA">
        <w:rPr>
          <w:rFonts w:ascii="Times New Roman" w:hAnsi="Times New Roman"/>
          <w:color w:val="000000" w:themeColor="text1"/>
          <w:sz w:val="28"/>
          <w:szCs w:val="28"/>
          <w:lang w:val="ru-RU"/>
        </w:rPr>
        <w:t xml:space="preserve"> Владимир Николаевич занимающийся спортивного клуба по месту жительства «Исток» п. Ключи.</w:t>
      </w:r>
    </w:p>
    <w:p w:rsidR="00864616" w:rsidRPr="00606DBA" w:rsidRDefault="00864616" w:rsidP="00321986">
      <w:pPr>
        <w:pStyle w:val="af3"/>
        <w:widowControl w:val="0"/>
        <w:numPr>
          <w:ilvl w:val="0"/>
          <w:numId w:val="30"/>
        </w:numPr>
        <w:pBdr>
          <w:bottom w:val="single" w:sz="4" w:space="18" w:color="FFFFFF"/>
        </w:pBdr>
        <w:tabs>
          <w:tab w:val="left" w:pos="0"/>
          <w:tab w:val="left" w:pos="1134"/>
        </w:tabs>
        <w:autoSpaceDE w:val="0"/>
        <w:spacing w:before="0" w:after="0" w:line="240" w:lineRule="auto"/>
        <w:ind w:left="0" w:firstLine="1069"/>
        <w:jc w:val="both"/>
        <w:rPr>
          <w:rFonts w:ascii="Times New Roman" w:hAnsi="Times New Roman"/>
          <w:color w:val="000000" w:themeColor="text1"/>
          <w:sz w:val="28"/>
          <w:szCs w:val="28"/>
          <w:lang w:val="ru-RU"/>
        </w:rPr>
      </w:pPr>
      <w:r w:rsidRPr="00606DBA">
        <w:rPr>
          <w:rFonts w:ascii="Times New Roman" w:hAnsi="Times New Roman"/>
          <w:color w:val="000000" w:themeColor="text1"/>
          <w:sz w:val="28"/>
          <w:szCs w:val="28"/>
          <w:lang w:val="ru-RU"/>
        </w:rPr>
        <w:t xml:space="preserve">Чемпионат Красноярского края по </w:t>
      </w:r>
      <w:proofErr w:type="spellStart"/>
      <w:r w:rsidRPr="00606DBA">
        <w:rPr>
          <w:rFonts w:ascii="Times New Roman" w:hAnsi="Times New Roman"/>
          <w:color w:val="000000" w:themeColor="text1"/>
          <w:sz w:val="28"/>
          <w:szCs w:val="28"/>
          <w:lang w:val="ru-RU"/>
        </w:rPr>
        <w:t>дартсу</w:t>
      </w:r>
      <w:proofErr w:type="spellEnd"/>
      <w:r w:rsidRPr="00606DBA">
        <w:rPr>
          <w:rFonts w:ascii="Times New Roman" w:hAnsi="Times New Roman"/>
          <w:color w:val="000000" w:themeColor="text1"/>
          <w:sz w:val="28"/>
          <w:szCs w:val="28"/>
          <w:lang w:val="ru-RU"/>
        </w:rPr>
        <w:t xml:space="preserve"> для лиц с поражением ОДА, 24.08.2024 г. в г. Красноярске без призового места Карташов Андрей Алексеевич занимающийся спортивного клуба по месту жительства «Олимп» д. Сосновое Озеро, без призового места </w:t>
      </w:r>
      <w:proofErr w:type="spellStart"/>
      <w:r w:rsidRPr="00606DBA">
        <w:rPr>
          <w:rFonts w:ascii="Times New Roman" w:hAnsi="Times New Roman"/>
          <w:color w:val="000000" w:themeColor="text1"/>
          <w:sz w:val="28"/>
          <w:szCs w:val="28"/>
          <w:lang w:val="ru-RU"/>
        </w:rPr>
        <w:t>Гречушкин</w:t>
      </w:r>
      <w:proofErr w:type="spellEnd"/>
      <w:r w:rsidRPr="00606DBA">
        <w:rPr>
          <w:rFonts w:ascii="Times New Roman" w:hAnsi="Times New Roman"/>
          <w:color w:val="000000" w:themeColor="text1"/>
          <w:sz w:val="28"/>
          <w:szCs w:val="28"/>
          <w:lang w:val="ru-RU"/>
        </w:rPr>
        <w:t xml:space="preserve"> Владимир </w:t>
      </w:r>
      <w:proofErr w:type="gramStart"/>
      <w:r w:rsidRPr="00606DBA">
        <w:rPr>
          <w:rFonts w:ascii="Times New Roman" w:hAnsi="Times New Roman"/>
          <w:color w:val="000000" w:themeColor="text1"/>
          <w:sz w:val="28"/>
          <w:szCs w:val="28"/>
          <w:lang w:val="ru-RU"/>
        </w:rPr>
        <w:t>Николаевич</w:t>
      </w:r>
      <w:proofErr w:type="gramEnd"/>
      <w:r w:rsidRPr="00606DBA">
        <w:rPr>
          <w:rFonts w:ascii="Times New Roman" w:hAnsi="Times New Roman"/>
          <w:color w:val="000000" w:themeColor="text1"/>
          <w:sz w:val="28"/>
          <w:szCs w:val="28"/>
          <w:lang w:val="ru-RU"/>
        </w:rPr>
        <w:t xml:space="preserve"> </w:t>
      </w:r>
      <w:r w:rsidRPr="00606DBA">
        <w:rPr>
          <w:rFonts w:ascii="Times New Roman" w:hAnsi="Times New Roman"/>
          <w:color w:val="000000" w:themeColor="text1"/>
          <w:sz w:val="28"/>
          <w:szCs w:val="28"/>
          <w:lang w:val="ru-RU"/>
        </w:rPr>
        <w:lastRenderedPageBreak/>
        <w:t>занимающийся спортивного клуба по месту жительства «Исток» п. Ключи.</w:t>
      </w:r>
    </w:p>
    <w:p w:rsidR="00864616" w:rsidRPr="00606DBA" w:rsidRDefault="00864616" w:rsidP="00321986">
      <w:pPr>
        <w:pStyle w:val="af3"/>
        <w:widowControl w:val="0"/>
        <w:numPr>
          <w:ilvl w:val="0"/>
          <w:numId w:val="30"/>
        </w:numPr>
        <w:pBdr>
          <w:bottom w:val="single" w:sz="4" w:space="18" w:color="FFFFFF"/>
        </w:pBdr>
        <w:tabs>
          <w:tab w:val="left" w:pos="0"/>
          <w:tab w:val="left" w:pos="1134"/>
        </w:tabs>
        <w:autoSpaceDE w:val="0"/>
        <w:spacing w:before="0" w:after="0" w:line="240" w:lineRule="auto"/>
        <w:ind w:left="0" w:firstLine="1069"/>
        <w:jc w:val="both"/>
        <w:rPr>
          <w:rFonts w:ascii="Times New Roman" w:hAnsi="Times New Roman"/>
          <w:color w:val="000000" w:themeColor="text1"/>
          <w:sz w:val="28"/>
          <w:szCs w:val="28"/>
          <w:lang w:val="ru-RU"/>
        </w:rPr>
      </w:pPr>
      <w:r w:rsidRPr="00606DBA">
        <w:rPr>
          <w:rFonts w:ascii="Times New Roman" w:hAnsi="Times New Roman"/>
          <w:color w:val="000000" w:themeColor="text1"/>
          <w:sz w:val="28"/>
          <w:szCs w:val="28"/>
          <w:lang w:val="ru-RU"/>
        </w:rPr>
        <w:t xml:space="preserve">Конкурс оздоровительных технологий и соревнования по настольным играм в рамках специальных игр для инвалидов и лиц с ограниченными возможностями здоровья «Краевой фестиваль адаптивного спорта», 09.10.2024 г. в г. Шарыпово без призового места Карташов Андрей Алексеевич занимающийся спортивного клуба по месту жительства «Олимп» д. Сосновое Озеро, без призового места </w:t>
      </w:r>
      <w:proofErr w:type="spellStart"/>
      <w:r w:rsidRPr="00606DBA">
        <w:rPr>
          <w:rFonts w:ascii="Times New Roman" w:hAnsi="Times New Roman"/>
          <w:color w:val="000000" w:themeColor="text1"/>
          <w:sz w:val="28"/>
          <w:szCs w:val="28"/>
          <w:lang w:val="ru-RU"/>
        </w:rPr>
        <w:t>Гречушкин</w:t>
      </w:r>
      <w:proofErr w:type="spellEnd"/>
      <w:r w:rsidRPr="00606DBA">
        <w:rPr>
          <w:rFonts w:ascii="Times New Roman" w:hAnsi="Times New Roman"/>
          <w:color w:val="000000" w:themeColor="text1"/>
          <w:sz w:val="28"/>
          <w:szCs w:val="28"/>
          <w:lang w:val="ru-RU"/>
        </w:rPr>
        <w:t xml:space="preserve"> Владимир </w:t>
      </w:r>
      <w:proofErr w:type="gramStart"/>
      <w:r w:rsidRPr="00606DBA">
        <w:rPr>
          <w:rFonts w:ascii="Times New Roman" w:hAnsi="Times New Roman"/>
          <w:color w:val="000000" w:themeColor="text1"/>
          <w:sz w:val="28"/>
          <w:szCs w:val="28"/>
          <w:lang w:val="ru-RU"/>
        </w:rPr>
        <w:t>Николаевич</w:t>
      </w:r>
      <w:proofErr w:type="gramEnd"/>
      <w:r w:rsidRPr="00606DBA">
        <w:rPr>
          <w:rFonts w:ascii="Times New Roman" w:hAnsi="Times New Roman"/>
          <w:color w:val="000000" w:themeColor="text1"/>
          <w:sz w:val="28"/>
          <w:szCs w:val="28"/>
          <w:lang w:val="ru-RU"/>
        </w:rPr>
        <w:t xml:space="preserve"> занимающийся спортивного клуба по месту жительства «Исток» п. Ключи.</w:t>
      </w:r>
    </w:p>
    <w:p w:rsidR="00864616" w:rsidRPr="00606DBA" w:rsidRDefault="00864616" w:rsidP="00864616">
      <w:pPr>
        <w:spacing w:after="0" w:line="240" w:lineRule="auto"/>
        <w:jc w:val="both"/>
        <w:rPr>
          <w:rFonts w:ascii="Times New Roman" w:hAnsi="Times New Roman"/>
          <w:sz w:val="28"/>
          <w:szCs w:val="28"/>
        </w:rPr>
      </w:pPr>
      <w:r w:rsidRPr="00606DBA">
        <w:rPr>
          <w:rFonts w:ascii="Times New Roman" w:hAnsi="Times New Roman"/>
          <w:b/>
          <w:sz w:val="28"/>
          <w:szCs w:val="28"/>
        </w:rPr>
        <w:t xml:space="preserve">в 3 выездных мероприятиях </w:t>
      </w:r>
      <w:r w:rsidRPr="00606DBA">
        <w:rPr>
          <w:rFonts w:ascii="Times New Roman" w:hAnsi="Times New Roman"/>
          <w:sz w:val="28"/>
          <w:szCs w:val="28"/>
        </w:rPr>
        <w:t>приняли участие участники и семьи участников специальной военной операции в г. Ачинске, г. Назарово и г. Красноярске:</w:t>
      </w:r>
    </w:p>
    <w:p w:rsidR="00864616" w:rsidRPr="00606DBA" w:rsidRDefault="00864616" w:rsidP="00321986">
      <w:pPr>
        <w:pStyle w:val="af3"/>
        <w:numPr>
          <w:ilvl w:val="0"/>
          <w:numId w:val="31"/>
        </w:numPr>
        <w:tabs>
          <w:tab w:val="left" w:pos="993"/>
        </w:tabs>
        <w:spacing w:before="0" w:after="0" w:line="240" w:lineRule="auto"/>
        <w:ind w:left="0" w:firstLine="1069"/>
        <w:jc w:val="both"/>
        <w:rPr>
          <w:rFonts w:ascii="Times New Roman" w:hAnsi="Times New Roman"/>
          <w:sz w:val="28"/>
          <w:szCs w:val="28"/>
          <w:lang w:val="ru-RU"/>
        </w:rPr>
      </w:pPr>
      <w:r w:rsidRPr="00606DBA">
        <w:rPr>
          <w:rFonts w:ascii="Times New Roman" w:hAnsi="Times New Roman"/>
          <w:sz w:val="28"/>
          <w:szCs w:val="28"/>
          <w:lang w:val="ru-RU"/>
        </w:rPr>
        <w:t xml:space="preserve">Комплексное физкультурное мероприятие «Кубок Защитников Отечества Красноярского края в 2024 году, 10-13.10.2024 г. в г. Красноярске семья Андриановых из 3 человек с результатами: по </w:t>
      </w:r>
      <w:proofErr w:type="spellStart"/>
      <w:r w:rsidRPr="00606DBA">
        <w:rPr>
          <w:rFonts w:ascii="Times New Roman" w:hAnsi="Times New Roman"/>
          <w:sz w:val="28"/>
          <w:szCs w:val="28"/>
          <w:lang w:val="ru-RU"/>
        </w:rPr>
        <w:t>бочче</w:t>
      </w:r>
      <w:proofErr w:type="spellEnd"/>
      <w:r w:rsidRPr="00606DBA">
        <w:rPr>
          <w:rFonts w:ascii="Times New Roman" w:hAnsi="Times New Roman"/>
          <w:sz w:val="28"/>
          <w:szCs w:val="28"/>
          <w:lang w:val="ru-RU"/>
        </w:rPr>
        <w:t xml:space="preserve"> –1 место, по напольному керлингу –3 место, по спортивным эстафетам – 2 место.</w:t>
      </w:r>
    </w:p>
    <w:p w:rsidR="00864616" w:rsidRPr="00606DBA" w:rsidRDefault="00864616" w:rsidP="00321986">
      <w:pPr>
        <w:pStyle w:val="af3"/>
        <w:numPr>
          <w:ilvl w:val="0"/>
          <w:numId w:val="31"/>
        </w:numPr>
        <w:tabs>
          <w:tab w:val="left" w:pos="993"/>
        </w:tabs>
        <w:spacing w:before="0" w:after="0" w:line="240" w:lineRule="auto"/>
        <w:ind w:left="0" w:firstLine="1069"/>
        <w:jc w:val="both"/>
        <w:rPr>
          <w:rFonts w:ascii="Times New Roman" w:hAnsi="Times New Roman"/>
          <w:sz w:val="28"/>
          <w:szCs w:val="28"/>
          <w:lang w:val="ru-RU"/>
        </w:rPr>
      </w:pPr>
      <w:r w:rsidRPr="00606DBA">
        <w:rPr>
          <w:rFonts w:ascii="Times New Roman" w:hAnsi="Times New Roman"/>
          <w:sz w:val="28"/>
          <w:szCs w:val="28"/>
          <w:lang w:val="ru-RU"/>
        </w:rPr>
        <w:t>Муниципальный физкультурно-интеллектуальный турнир-фестиваль для семей участников специальной военной операции и ветеранов боевых действий западной группы районов Красноярского края «На старт всей семьей! 16.11.2024 г. в г. Назарово семья Андриановых из 3 человек с результатами: 2 место по всем испытаниям.</w:t>
      </w:r>
    </w:p>
    <w:p w:rsidR="00864616" w:rsidRPr="00606DBA" w:rsidRDefault="00864616" w:rsidP="00321986">
      <w:pPr>
        <w:pStyle w:val="af3"/>
        <w:numPr>
          <w:ilvl w:val="0"/>
          <w:numId w:val="31"/>
        </w:numPr>
        <w:tabs>
          <w:tab w:val="left" w:pos="993"/>
        </w:tabs>
        <w:spacing w:before="0" w:after="0" w:line="240" w:lineRule="auto"/>
        <w:ind w:left="0" w:firstLine="1069"/>
        <w:jc w:val="both"/>
        <w:rPr>
          <w:rFonts w:ascii="Times New Roman" w:hAnsi="Times New Roman"/>
          <w:sz w:val="28"/>
          <w:szCs w:val="28"/>
          <w:lang w:val="ru-RU"/>
        </w:rPr>
      </w:pPr>
      <w:r w:rsidRPr="00606DBA">
        <w:rPr>
          <w:rFonts w:ascii="Times New Roman" w:hAnsi="Times New Roman"/>
          <w:sz w:val="28"/>
          <w:szCs w:val="28"/>
          <w:lang w:val="ru-RU"/>
        </w:rPr>
        <w:t xml:space="preserve">Межмуниципальные физкультурно-реабилитационные инклюзивные соревнования «Преодолевай, побеждай!» 22.11.2024 г. в г. Ачинске </w:t>
      </w:r>
      <w:proofErr w:type="spellStart"/>
      <w:r w:rsidRPr="00606DBA">
        <w:rPr>
          <w:rFonts w:ascii="Times New Roman" w:hAnsi="Times New Roman"/>
          <w:sz w:val="28"/>
          <w:szCs w:val="28"/>
          <w:lang w:val="ru-RU"/>
        </w:rPr>
        <w:t>Бурдин</w:t>
      </w:r>
      <w:proofErr w:type="spellEnd"/>
      <w:r w:rsidRPr="00606DBA">
        <w:rPr>
          <w:rFonts w:ascii="Times New Roman" w:hAnsi="Times New Roman"/>
          <w:sz w:val="28"/>
          <w:szCs w:val="28"/>
          <w:lang w:val="ru-RU"/>
        </w:rPr>
        <w:t xml:space="preserve"> Евгений Александрович по русскому жиму – 2 место.</w:t>
      </w:r>
    </w:p>
    <w:p w:rsidR="00864616" w:rsidRPr="00606DBA" w:rsidRDefault="00864616" w:rsidP="00864616">
      <w:pPr>
        <w:widowControl w:val="0"/>
        <w:pBdr>
          <w:bottom w:val="single" w:sz="4" w:space="18" w:color="FFFFFF"/>
        </w:pBdr>
        <w:tabs>
          <w:tab w:val="left" w:pos="0"/>
          <w:tab w:val="left" w:pos="1134"/>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7. Сотрудники спортивной школы прошли обучение по дополнительным профессиональным программам:</w:t>
      </w:r>
    </w:p>
    <w:p w:rsidR="00864616" w:rsidRPr="00606DBA" w:rsidRDefault="00864616" w:rsidP="00864616">
      <w:pPr>
        <w:widowControl w:val="0"/>
        <w:pBdr>
          <w:bottom w:val="single" w:sz="4" w:space="18" w:color="FFFFFF"/>
        </w:pBdr>
        <w:tabs>
          <w:tab w:val="left" w:pos="0"/>
          <w:tab w:val="left" w:pos="1134"/>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 xml:space="preserve">- профессиональной переподготовки "Тренер. Тренер-преподаватель", 352 </w:t>
      </w:r>
      <w:proofErr w:type="spellStart"/>
      <w:r w:rsidRPr="00606DBA">
        <w:rPr>
          <w:rFonts w:ascii="Times New Roman" w:hAnsi="Times New Roman"/>
          <w:color w:val="000000" w:themeColor="text1"/>
          <w:sz w:val="28"/>
          <w:szCs w:val="28"/>
        </w:rPr>
        <w:t>ак.часа</w:t>
      </w:r>
      <w:proofErr w:type="spellEnd"/>
      <w:r w:rsidRPr="00606DBA">
        <w:rPr>
          <w:rFonts w:ascii="Times New Roman" w:hAnsi="Times New Roman"/>
          <w:color w:val="000000" w:themeColor="text1"/>
          <w:sz w:val="28"/>
          <w:szCs w:val="28"/>
        </w:rPr>
        <w:t xml:space="preserve"> – 2 человек;</w:t>
      </w:r>
    </w:p>
    <w:p w:rsidR="00864616" w:rsidRPr="00606DBA" w:rsidRDefault="00864616" w:rsidP="00864616">
      <w:pPr>
        <w:widowControl w:val="0"/>
        <w:pBdr>
          <w:bottom w:val="single" w:sz="4" w:space="18" w:color="FFFFFF"/>
        </w:pBdr>
        <w:tabs>
          <w:tab w:val="left" w:pos="0"/>
          <w:tab w:val="left" w:pos="1134"/>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 xml:space="preserve">- профессиональной переподготовки "Специалист по инструкторской и методической работе в области физической культуры и спорта" 302 </w:t>
      </w:r>
      <w:proofErr w:type="spellStart"/>
      <w:r w:rsidRPr="00606DBA">
        <w:rPr>
          <w:rFonts w:ascii="Times New Roman" w:hAnsi="Times New Roman"/>
          <w:color w:val="000000" w:themeColor="text1"/>
          <w:sz w:val="28"/>
          <w:szCs w:val="28"/>
        </w:rPr>
        <w:t>ак.часа</w:t>
      </w:r>
      <w:proofErr w:type="spellEnd"/>
      <w:r w:rsidRPr="00606DBA">
        <w:rPr>
          <w:rFonts w:ascii="Times New Roman" w:hAnsi="Times New Roman"/>
          <w:color w:val="000000" w:themeColor="text1"/>
          <w:sz w:val="28"/>
          <w:szCs w:val="28"/>
        </w:rPr>
        <w:t xml:space="preserve"> – 1 человек;</w:t>
      </w:r>
    </w:p>
    <w:p w:rsidR="00606DBA" w:rsidRPr="00606DBA" w:rsidRDefault="00864616" w:rsidP="005E0BCC">
      <w:pPr>
        <w:widowControl w:val="0"/>
        <w:pBdr>
          <w:bottom w:val="single" w:sz="4" w:space="18" w:color="FFFFFF"/>
        </w:pBdr>
        <w:tabs>
          <w:tab w:val="left" w:pos="0"/>
          <w:tab w:val="left" w:pos="1134"/>
        </w:tabs>
        <w:autoSpaceDE w:val="0"/>
        <w:spacing w:after="0" w:line="240" w:lineRule="auto"/>
        <w:ind w:firstLine="709"/>
        <w:contextualSpacing/>
        <w:jc w:val="both"/>
        <w:rPr>
          <w:rFonts w:ascii="Times New Roman" w:hAnsi="Times New Roman"/>
          <w:color w:val="000000" w:themeColor="text1"/>
          <w:sz w:val="28"/>
          <w:szCs w:val="28"/>
        </w:rPr>
      </w:pPr>
      <w:r w:rsidRPr="00606DBA">
        <w:rPr>
          <w:rFonts w:ascii="Times New Roman" w:hAnsi="Times New Roman"/>
          <w:color w:val="000000" w:themeColor="text1"/>
          <w:sz w:val="28"/>
          <w:szCs w:val="28"/>
        </w:rPr>
        <w:t xml:space="preserve">- повышения квалификации Сопровождение инвалидов в системе комплексной реабилитации и </w:t>
      </w:r>
      <w:proofErr w:type="spellStart"/>
      <w:r w:rsidRPr="00606DBA">
        <w:rPr>
          <w:rFonts w:ascii="Times New Roman" w:hAnsi="Times New Roman"/>
          <w:color w:val="000000" w:themeColor="text1"/>
          <w:sz w:val="28"/>
          <w:szCs w:val="28"/>
        </w:rPr>
        <w:t>абилитации</w:t>
      </w:r>
      <w:proofErr w:type="spellEnd"/>
      <w:r w:rsidRPr="00606DBA">
        <w:rPr>
          <w:rFonts w:ascii="Times New Roman" w:hAnsi="Times New Roman"/>
          <w:color w:val="000000" w:themeColor="text1"/>
          <w:sz w:val="28"/>
          <w:szCs w:val="28"/>
        </w:rPr>
        <w:t xml:space="preserve"> 24 </w:t>
      </w:r>
      <w:proofErr w:type="spellStart"/>
      <w:r w:rsidRPr="00606DBA">
        <w:rPr>
          <w:rFonts w:ascii="Times New Roman" w:hAnsi="Times New Roman"/>
          <w:color w:val="000000" w:themeColor="text1"/>
          <w:sz w:val="28"/>
          <w:szCs w:val="28"/>
        </w:rPr>
        <w:t>ак.часа</w:t>
      </w:r>
      <w:proofErr w:type="spellEnd"/>
      <w:r w:rsidRPr="00606DBA">
        <w:rPr>
          <w:rFonts w:ascii="Times New Roman" w:hAnsi="Times New Roman"/>
          <w:color w:val="000000" w:themeColor="text1"/>
          <w:sz w:val="28"/>
          <w:szCs w:val="28"/>
        </w:rPr>
        <w:t xml:space="preserve"> – 2 человек.</w:t>
      </w:r>
    </w:p>
    <w:p w:rsidR="00C95912" w:rsidRPr="00606DBA" w:rsidRDefault="00D67219" w:rsidP="00CA0093">
      <w:pPr>
        <w:spacing w:after="0" w:line="240" w:lineRule="auto"/>
        <w:jc w:val="center"/>
        <w:rPr>
          <w:rFonts w:ascii="Times New Roman" w:hAnsi="Times New Roman"/>
          <w:b/>
          <w:bCs/>
          <w:sz w:val="28"/>
          <w:szCs w:val="28"/>
        </w:rPr>
      </w:pPr>
      <w:r w:rsidRPr="00606DBA">
        <w:rPr>
          <w:rFonts w:ascii="Times New Roman" w:eastAsia="Times New Roman" w:hAnsi="Times New Roman"/>
          <w:b/>
          <w:sz w:val="28"/>
          <w:szCs w:val="28"/>
          <w:lang w:eastAsia="ru-RU"/>
        </w:rPr>
        <w:t>13</w:t>
      </w:r>
      <w:r w:rsidR="00CA0093" w:rsidRPr="00606DBA">
        <w:rPr>
          <w:rFonts w:ascii="Times New Roman" w:eastAsia="Times New Roman" w:hAnsi="Times New Roman"/>
          <w:b/>
          <w:sz w:val="28"/>
          <w:szCs w:val="28"/>
          <w:lang w:eastAsia="ru-RU"/>
        </w:rPr>
        <w:t>.</w:t>
      </w:r>
      <w:r w:rsidR="00215E3B" w:rsidRPr="00606DBA">
        <w:rPr>
          <w:rFonts w:ascii="Times New Roman" w:eastAsia="Times New Roman" w:hAnsi="Times New Roman"/>
          <w:sz w:val="28"/>
          <w:szCs w:val="28"/>
          <w:lang w:eastAsia="ru-RU"/>
        </w:rPr>
        <w:t> </w:t>
      </w:r>
      <w:r w:rsidR="00C95912" w:rsidRPr="00606DBA">
        <w:rPr>
          <w:rFonts w:ascii="Times New Roman" w:hAnsi="Times New Roman"/>
          <w:b/>
          <w:bCs/>
          <w:sz w:val="28"/>
          <w:szCs w:val="28"/>
        </w:rPr>
        <w:t>ГРАЖДАНСКАЯ ОБОРОНА,</w:t>
      </w:r>
    </w:p>
    <w:p w:rsidR="00C95912" w:rsidRPr="00606DBA" w:rsidRDefault="00C95912" w:rsidP="00855174">
      <w:pPr>
        <w:spacing w:after="0" w:line="240" w:lineRule="auto"/>
        <w:ind w:firstLine="709"/>
        <w:jc w:val="center"/>
        <w:rPr>
          <w:rFonts w:ascii="Times New Roman" w:hAnsi="Times New Roman"/>
          <w:b/>
          <w:bCs/>
          <w:sz w:val="28"/>
          <w:szCs w:val="28"/>
        </w:rPr>
      </w:pPr>
      <w:r w:rsidRPr="00606DBA">
        <w:rPr>
          <w:rFonts w:ascii="Times New Roman" w:hAnsi="Times New Roman"/>
          <w:b/>
          <w:bCs/>
          <w:sz w:val="28"/>
          <w:szCs w:val="28"/>
        </w:rPr>
        <w:t>ПРЕДУПРЕЖДЕНИЕ И ЛИКВИДАЦИЯ ЧРЕЗВЫЧАЙНЫХ СИТУАЦИЙ И ОБ</w:t>
      </w:r>
      <w:r w:rsidR="00855174" w:rsidRPr="00606DBA">
        <w:rPr>
          <w:rFonts w:ascii="Times New Roman" w:hAnsi="Times New Roman"/>
          <w:b/>
          <w:bCs/>
          <w:sz w:val="28"/>
          <w:szCs w:val="28"/>
        </w:rPr>
        <w:t>ЕСПЕЧЕНИЕ ПОЖАРНОЙ БЕЗОПАСНОСТИ</w:t>
      </w:r>
    </w:p>
    <w:p w:rsidR="00BF4E2A" w:rsidRPr="00606DBA" w:rsidRDefault="00BF4E2A" w:rsidP="00855174">
      <w:pPr>
        <w:spacing w:after="0" w:line="240" w:lineRule="auto"/>
        <w:ind w:firstLine="709"/>
        <w:jc w:val="center"/>
        <w:rPr>
          <w:rFonts w:ascii="Times New Roman" w:hAnsi="Times New Roman"/>
          <w:b/>
          <w:bCs/>
          <w:sz w:val="28"/>
          <w:szCs w:val="28"/>
        </w:rPr>
      </w:pPr>
    </w:p>
    <w:p w:rsidR="00C663FD" w:rsidRPr="00606DBA" w:rsidRDefault="00C663FD" w:rsidP="00C663F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Ведение гражданской обороны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осуществляется в рамках плана гражданской обороны и защиты населения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C663FD" w:rsidRPr="00606DBA" w:rsidRDefault="00C663FD" w:rsidP="00C663F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Обеспечение безопасности жителей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устойчивого функционирования инфраструктуры района осуществляется в рамках плана основных мероприятий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плана действий по </w:t>
      </w:r>
      <w:r w:rsidRPr="00606DBA">
        <w:rPr>
          <w:rFonts w:ascii="Times New Roman" w:hAnsi="Times New Roman"/>
          <w:sz w:val="28"/>
          <w:szCs w:val="28"/>
        </w:rPr>
        <w:lastRenderedPageBreak/>
        <w:t xml:space="preserve">предупреждению и ликвидации чрезвычайных ситуаций природного и техногенного характера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C663FD" w:rsidRPr="00606DBA" w:rsidRDefault="00C663FD" w:rsidP="00C663F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2024 году рамках муниципального контракта от 11.12.2023 № 0119300010223000115, заключенного с единой дежурно-диспетчерской службой города Ачинска, осуществлялось оказание услуг ЕДДС по оперативному сбору информации о происшествиях, чрезвычайных ситуациях природного или техногенного характера, произошедших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доведение сигналов оповещения, осуществление аварийно-спасательных работ на территории муниципального образования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Красноярского края, в случае необходимости.</w:t>
      </w:r>
    </w:p>
    <w:p w:rsidR="00C663FD" w:rsidRPr="00606DBA" w:rsidRDefault="00C663FD" w:rsidP="00C663F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За отчетный период 2024 года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зафиксировано 9 нештатных ситуации:</w:t>
      </w:r>
    </w:p>
    <w:p w:rsidR="00C663FD" w:rsidRPr="00606DBA" w:rsidRDefault="00C663FD" w:rsidP="00C663FD">
      <w:pPr>
        <w:spacing w:after="0" w:line="240" w:lineRule="auto"/>
        <w:ind w:firstLine="709"/>
        <w:jc w:val="both"/>
        <w:rPr>
          <w:rFonts w:ascii="Times New Roman" w:hAnsi="Times New Roman"/>
          <w:sz w:val="28"/>
          <w:szCs w:val="28"/>
        </w:rPr>
      </w:pPr>
      <w:r w:rsidRPr="00606DBA">
        <w:rPr>
          <w:rFonts w:ascii="Times New Roman" w:hAnsi="Times New Roman"/>
          <w:sz w:val="28"/>
          <w:szCs w:val="28"/>
        </w:rPr>
        <w:t>01.07.2024 ввиду высоких среднесуточных температур и отсутствия осадков, создающих угрозу здоровью граждан в местах массового пребывания населения на водных объектах.</w:t>
      </w:r>
    </w:p>
    <w:p w:rsidR="00C663FD" w:rsidRPr="00606DBA" w:rsidRDefault="00C663FD" w:rsidP="00C663FD">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16.09.2024 в связи с неудовлетворительным состоянием и необходимостью проведения ремонтно-восстановительных работ с заменой технологического оборудования в котельной, расположенной по адресу: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п. Тарутино, </w:t>
      </w:r>
      <w:proofErr w:type="spellStart"/>
      <w:r w:rsidRPr="00606DBA">
        <w:rPr>
          <w:rFonts w:ascii="Times New Roman" w:hAnsi="Times New Roman"/>
          <w:sz w:val="28"/>
          <w:szCs w:val="28"/>
        </w:rPr>
        <w:t>кв</w:t>
      </w:r>
      <w:proofErr w:type="spellEnd"/>
      <w:r w:rsidRPr="00606DBA">
        <w:rPr>
          <w:rFonts w:ascii="Times New Roman" w:hAnsi="Times New Roman"/>
          <w:sz w:val="28"/>
          <w:szCs w:val="28"/>
        </w:rPr>
        <w:t>-л Заводской, 6.</w:t>
      </w:r>
    </w:p>
    <w:p w:rsidR="00C663FD" w:rsidRPr="00606DBA" w:rsidRDefault="00C663FD" w:rsidP="00C663FD">
      <w:pPr>
        <w:ind w:firstLine="709"/>
        <w:jc w:val="both"/>
        <w:rPr>
          <w:rFonts w:ascii="Times New Roman" w:hAnsi="Times New Roman"/>
          <w:sz w:val="28"/>
          <w:szCs w:val="28"/>
        </w:rPr>
      </w:pPr>
      <w:r w:rsidRPr="00606DBA">
        <w:rPr>
          <w:rFonts w:ascii="Times New Roman" w:hAnsi="Times New Roman"/>
          <w:sz w:val="28"/>
          <w:szCs w:val="28"/>
        </w:rPr>
        <w:t>19.09.2024 в связи с наблюдением агрометеорологического опасного явления «Переувлажнение почвы» которое ведет к потере урожая зерновых культур и затрудняет проведение уборочных работ.</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20.09.2024 в связи с неудовлетворительным состоянием и необходимостью проведения ремонтно-восстановительных работ в котельной, расположенной по адресу: Красноярский край,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с. </w:t>
      </w:r>
      <w:proofErr w:type="spellStart"/>
      <w:r w:rsidRPr="00606DBA">
        <w:rPr>
          <w:rFonts w:ascii="Times New Roman" w:hAnsi="Times New Roman"/>
          <w:sz w:val="28"/>
          <w:szCs w:val="28"/>
        </w:rPr>
        <w:t>Ястребово</w:t>
      </w:r>
      <w:proofErr w:type="spellEnd"/>
      <w:r w:rsidRPr="00606DBA">
        <w:rPr>
          <w:rFonts w:ascii="Times New Roman" w:hAnsi="Times New Roman"/>
          <w:sz w:val="28"/>
          <w:szCs w:val="28"/>
        </w:rPr>
        <w:t>, ул. Новая, 4а, с заменой технологического оборудования (газоходы, дымососы, циклон).</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20.09.2024 в связи с неудовлетворительным состоянием и необходимостью проведения ремонтно-восстановительных работ в котельной, расположенной по адресу: Красноярский край,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п. Горный, ул. Молодежная, 22в, с заменой технологического оборудования (нория, экономайзер, циклон, дымососы).</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20.09.2024 в связи с неудовлетворительным состоянием и необходимостью проведения ремонтно-восстановительных работ комплекса здания и сооружений котельной, расположенной по адресу: Красноярский край,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п. Ключи, ул. Центральная, 2а.</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20.09.2024 в связи с неудовлетворительным состоянием и необходимостью проведения ремонтно-восстановительных работ с заменой тепловой сети в п. Ключи, ул. Ломоносова (левая сторона).</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20.09.2024 в связи с неудовлетворительным состоянием и необходимостью проведения ремонтно-восстановительных работ комплекса здания и сооружений котельной, расположенной по адресу: Красноярский край,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п. Белый Яр, ул. МПС, </w:t>
      </w:r>
      <w:proofErr w:type="spellStart"/>
      <w:r w:rsidRPr="00606DBA">
        <w:rPr>
          <w:rFonts w:ascii="Times New Roman" w:hAnsi="Times New Roman"/>
          <w:sz w:val="28"/>
          <w:szCs w:val="28"/>
        </w:rPr>
        <w:t>зд</w:t>
      </w:r>
      <w:proofErr w:type="spellEnd"/>
      <w:r w:rsidRPr="00606DBA">
        <w:rPr>
          <w:rFonts w:ascii="Times New Roman" w:hAnsi="Times New Roman"/>
          <w:sz w:val="28"/>
          <w:szCs w:val="28"/>
        </w:rPr>
        <w:t>. 1а.</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В период с 24.10.2024 по 30.10.2024 в связи с участившимися пожарами на полигоне ТБО, расположенном в районе п. Малиновка, Малиновског</w:t>
      </w:r>
      <w:r w:rsidR="009E373F" w:rsidRPr="00606DBA">
        <w:rPr>
          <w:rFonts w:ascii="Times New Roman" w:hAnsi="Times New Roman"/>
          <w:sz w:val="28"/>
          <w:szCs w:val="28"/>
        </w:rPr>
        <w:t xml:space="preserve">о сельсовета, </w:t>
      </w:r>
      <w:proofErr w:type="spellStart"/>
      <w:r w:rsidR="009E373F" w:rsidRPr="00606DBA">
        <w:rPr>
          <w:rFonts w:ascii="Times New Roman" w:hAnsi="Times New Roman"/>
          <w:sz w:val="28"/>
          <w:szCs w:val="28"/>
        </w:rPr>
        <w:t>Ачинского</w:t>
      </w:r>
      <w:proofErr w:type="spellEnd"/>
      <w:r w:rsidR="009E373F" w:rsidRPr="00606DBA">
        <w:rPr>
          <w:rFonts w:ascii="Times New Roman" w:hAnsi="Times New Roman"/>
          <w:sz w:val="28"/>
          <w:szCs w:val="28"/>
        </w:rPr>
        <w:t xml:space="preserve"> района.</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За отчетный период 2024 года проведены 14 заседаний комиссии по предупреждению и ликвидации чрезвычайных ситуаций и обеспечению пожарной безопасности, на которых рассмотрены следующие основные вопросы:</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мероприятия по безаварийному пропуску весеннего половодья в               2024 году, предупреждение и ликвидация чрезвычайных ситуаций на водных объектах;</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мероприятия по предупреждению и ликвидации чрезвычайных ситуаций и обеспечению пожарной безопасности в период подготовки к весеннему пожароопасному периоду 2024 года (в том числе: о профилактических мероприятиях, направленных на обеспечение пожарной безопасности населённых пунктов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состояние сетей тепло-, водоснабжения и водоотведения, расположенных на территории населенных пунктов соответствующих сельсоветов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гот</w:t>
      </w:r>
      <w:r w:rsidR="009E373F" w:rsidRPr="00606DBA">
        <w:rPr>
          <w:rFonts w:ascii="Times New Roman" w:hAnsi="Times New Roman"/>
          <w:sz w:val="28"/>
          <w:szCs w:val="28"/>
        </w:rPr>
        <w:t>овность к отопительному сезону.</w:t>
      </w:r>
    </w:p>
    <w:p w:rsidR="00C663FD" w:rsidRPr="00606DBA" w:rsidRDefault="00C663FD" w:rsidP="00C663FD">
      <w:pPr>
        <w:ind w:firstLine="709"/>
        <w:jc w:val="both"/>
        <w:rPr>
          <w:rFonts w:ascii="Times New Roman" w:hAnsi="Times New Roman"/>
          <w:sz w:val="28"/>
          <w:szCs w:val="28"/>
        </w:rPr>
      </w:pPr>
      <w:r w:rsidRPr="00606DBA">
        <w:rPr>
          <w:rFonts w:ascii="Times New Roman" w:hAnsi="Times New Roman"/>
          <w:sz w:val="28"/>
          <w:szCs w:val="28"/>
        </w:rPr>
        <w:t xml:space="preserve">Бюджетные ассигнования в рамках муниципальной программы «Защита населения и территорий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чрезвычайных ситуаций» составили в 2024 году 3</w:t>
      </w:r>
      <w:r w:rsidR="009E373F" w:rsidRPr="00606DBA">
        <w:rPr>
          <w:rFonts w:ascii="Times New Roman" w:hAnsi="Times New Roman"/>
          <w:sz w:val="28"/>
          <w:szCs w:val="28"/>
        </w:rPr>
        <w:t> </w:t>
      </w:r>
      <w:r w:rsidRPr="00606DBA">
        <w:rPr>
          <w:rFonts w:ascii="Times New Roman" w:hAnsi="Times New Roman"/>
          <w:sz w:val="28"/>
          <w:szCs w:val="28"/>
        </w:rPr>
        <w:t>984</w:t>
      </w:r>
      <w:r w:rsidR="009E373F" w:rsidRPr="00606DBA">
        <w:rPr>
          <w:rFonts w:ascii="Times New Roman" w:hAnsi="Times New Roman"/>
          <w:sz w:val="28"/>
          <w:szCs w:val="28"/>
        </w:rPr>
        <w:t>,</w:t>
      </w:r>
      <w:r w:rsidR="00C1660D" w:rsidRPr="00606DBA">
        <w:rPr>
          <w:rFonts w:ascii="Times New Roman" w:hAnsi="Times New Roman"/>
          <w:sz w:val="28"/>
          <w:szCs w:val="28"/>
        </w:rPr>
        <w:t>70</w:t>
      </w:r>
      <w:r w:rsidR="009E373F" w:rsidRPr="00606DBA">
        <w:rPr>
          <w:rFonts w:ascii="Times New Roman" w:hAnsi="Times New Roman"/>
          <w:sz w:val="28"/>
          <w:szCs w:val="28"/>
        </w:rPr>
        <w:t xml:space="preserve"> тыс.</w:t>
      </w:r>
      <w:r w:rsidRPr="00606DBA">
        <w:rPr>
          <w:rFonts w:ascii="Times New Roman" w:hAnsi="Times New Roman"/>
          <w:sz w:val="28"/>
          <w:szCs w:val="28"/>
        </w:rPr>
        <w:t xml:space="preserve"> рублей, в том числе:</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1. В рамках подпрограммы «Предупреждение, спасение, помощь населению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чрезвычайных ситуациях» муниципальной программы «Защита населения и территорий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чрезвычайных ситуаций»:</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иные межбюджетные трансферты бюджетам муниципальных образований на обеспечение первичных мер пожарной безопасности в рамках подпрограммы «Предупреждение, спасение, помощь населению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чрезвычайных ситуациях» муниципальной программы «Защита населения и территорий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чрезвычайных ситуаций» на сумму 2</w:t>
      </w:r>
      <w:r w:rsidR="009E373F" w:rsidRPr="00606DBA">
        <w:rPr>
          <w:rFonts w:ascii="Times New Roman" w:hAnsi="Times New Roman"/>
          <w:sz w:val="28"/>
          <w:szCs w:val="28"/>
        </w:rPr>
        <w:t> </w:t>
      </w:r>
      <w:r w:rsidRPr="00606DBA">
        <w:rPr>
          <w:rFonts w:ascii="Times New Roman" w:hAnsi="Times New Roman"/>
          <w:sz w:val="28"/>
          <w:szCs w:val="28"/>
        </w:rPr>
        <w:t>574</w:t>
      </w:r>
      <w:r w:rsidR="009E373F" w:rsidRPr="00606DBA">
        <w:rPr>
          <w:rFonts w:ascii="Times New Roman" w:hAnsi="Times New Roman"/>
          <w:sz w:val="28"/>
          <w:szCs w:val="28"/>
        </w:rPr>
        <w:t>,</w:t>
      </w:r>
      <w:r w:rsidR="00C1660D" w:rsidRPr="00606DBA">
        <w:rPr>
          <w:rFonts w:ascii="Times New Roman" w:hAnsi="Times New Roman"/>
          <w:sz w:val="28"/>
          <w:szCs w:val="28"/>
        </w:rPr>
        <w:t>70</w:t>
      </w:r>
      <w:r w:rsidR="009E373F"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расходы на проектирование муниципальной системы оповещения населения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на сумму 399</w:t>
      </w:r>
      <w:r w:rsidR="009E373F" w:rsidRPr="00606DBA">
        <w:rPr>
          <w:rFonts w:ascii="Times New Roman" w:hAnsi="Times New Roman"/>
          <w:sz w:val="28"/>
          <w:szCs w:val="28"/>
        </w:rPr>
        <w:t>,</w:t>
      </w:r>
      <w:r w:rsidR="00C1660D" w:rsidRPr="00606DBA">
        <w:rPr>
          <w:rFonts w:ascii="Times New Roman" w:hAnsi="Times New Roman"/>
          <w:sz w:val="28"/>
          <w:szCs w:val="28"/>
        </w:rPr>
        <w:t>80</w:t>
      </w:r>
      <w:r w:rsidR="009E373F"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расходы на приобретение автономных дымовых пожарных </w:t>
      </w:r>
      <w:proofErr w:type="spellStart"/>
      <w:r w:rsidRPr="00606DBA">
        <w:rPr>
          <w:rFonts w:ascii="Times New Roman" w:hAnsi="Times New Roman"/>
          <w:sz w:val="28"/>
          <w:szCs w:val="28"/>
        </w:rPr>
        <w:t>извещателей</w:t>
      </w:r>
      <w:proofErr w:type="spellEnd"/>
      <w:r w:rsidRPr="00606DBA">
        <w:rPr>
          <w:rFonts w:ascii="Times New Roman" w:hAnsi="Times New Roman"/>
          <w:sz w:val="28"/>
          <w:szCs w:val="28"/>
        </w:rPr>
        <w:t xml:space="preserve"> отдельным категориям граждан в целях оснащения ими жилых помещений на сумму </w:t>
      </w:r>
      <w:r w:rsidR="009E373F" w:rsidRPr="00606DBA">
        <w:rPr>
          <w:rFonts w:ascii="Times New Roman" w:hAnsi="Times New Roman"/>
          <w:sz w:val="28"/>
          <w:szCs w:val="28"/>
        </w:rPr>
        <w:t>0,</w:t>
      </w:r>
      <w:r w:rsidRPr="00606DBA">
        <w:rPr>
          <w:rFonts w:ascii="Times New Roman" w:hAnsi="Times New Roman"/>
          <w:sz w:val="28"/>
          <w:szCs w:val="28"/>
        </w:rPr>
        <w:t>201</w:t>
      </w:r>
      <w:r w:rsidR="009E373F" w:rsidRPr="00606DBA">
        <w:rPr>
          <w:rFonts w:ascii="Times New Roman" w:hAnsi="Times New Roman"/>
          <w:sz w:val="28"/>
          <w:szCs w:val="28"/>
        </w:rPr>
        <w:t xml:space="preserve"> тыс. рублей</w:t>
      </w:r>
      <w:r w:rsidRPr="00606DBA">
        <w:rPr>
          <w:rFonts w:ascii="Times New Roman" w:hAnsi="Times New Roman"/>
          <w:sz w:val="28"/>
          <w:szCs w:val="28"/>
        </w:rPr>
        <w:t>;</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расходы по содержанию Единой дежурной диспетчерской службы в рамках подпрограммы «Предупреждение, спасение, помощь населению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чрезвычайных ситуациях» муниципальной программы «Защита населения и территорий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чрезвычайных ситуаций» на сумму 1</w:t>
      </w:r>
      <w:r w:rsidR="009E373F" w:rsidRPr="00606DBA">
        <w:rPr>
          <w:rFonts w:ascii="Times New Roman" w:hAnsi="Times New Roman"/>
          <w:sz w:val="28"/>
          <w:szCs w:val="28"/>
        </w:rPr>
        <w:t> </w:t>
      </w:r>
      <w:r w:rsidRPr="00606DBA">
        <w:rPr>
          <w:rFonts w:ascii="Times New Roman" w:hAnsi="Times New Roman"/>
          <w:sz w:val="28"/>
          <w:szCs w:val="28"/>
        </w:rPr>
        <w:t>000</w:t>
      </w:r>
      <w:r w:rsidR="009E373F" w:rsidRPr="00606DBA">
        <w:rPr>
          <w:rFonts w:ascii="Times New Roman" w:hAnsi="Times New Roman"/>
          <w:sz w:val="28"/>
          <w:szCs w:val="28"/>
        </w:rPr>
        <w:t>,</w:t>
      </w:r>
      <w:r w:rsidR="00C1660D" w:rsidRPr="00606DBA">
        <w:rPr>
          <w:rFonts w:ascii="Times New Roman" w:hAnsi="Times New Roman"/>
          <w:sz w:val="28"/>
          <w:szCs w:val="28"/>
        </w:rPr>
        <w:t>00</w:t>
      </w:r>
      <w:r w:rsidR="009E373F" w:rsidRPr="00606DBA">
        <w:rPr>
          <w:rFonts w:ascii="Times New Roman" w:hAnsi="Times New Roman"/>
          <w:sz w:val="28"/>
          <w:szCs w:val="28"/>
        </w:rPr>
        <w:t xml:space="preserve"> тыс.</w:t>
      </w:r>
      <w:r w:rsidRPr="00606DBA">
        <w:rPr>
          <w:rFonts w:ascii="Times New Roman" w:hAnsi="Times New Roman"/>
          <w:sz w:val="28"/>
          <w:szCs w:val="28"/>
        </w:rPr>
        <w:t xml:space="preserve"> рублей;</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2. В рамках подпрограммы «Профилактика терроризма и экстремизма, а также минимизация и (или) ликвидация последствий проявлений терроризма и </w:t>
      </w:r>
      <w:r w:rsidRPr="00606DBA">
        <w:rPr>
          <w:rFonts w:ascii="Times New Roman" w:hAnsi="Times New Roman"/>
          <w:sz w:val="28"/>
          <w:szCs w:val="28"/>
        </w:rPr>
        <w:lastRenderedPageBreak/>
        <w:t xml:space="preserve">экстремизма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муниципальной программы «Защита населения и территорий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чрезвычайных ситуаций»:</w:t>
      </w:r>
    </w:p>
    <w:p w:rsidR="00C663FD" w:rsidRPr="00606DBA" w:rsidRDefault="00C663FD" w:rsidP="009E373F">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 мероприятия по профилактике терроризма и экстремизма в рамках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муниципальной программы «Защита населения и территорий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чрезвычайных ситуаций» на сумму 10</w:t>
      </w:r>
      <w:r w:rsidR="009E373F" w:rsidRPr="00606DBA">
        <w:rPr>
          <w:rFonts w:ascii="Times New Roman" w:hAnsi="Times New Roman"/>
          <w:sz w:val="28"/>
          <w:szCs w:val="28"/>
        </w:rPr>
        <w:t>,</w:t>
      </w:r>
      <w:r w:rsidR="00C1660D" w:rsidRPr="00606DBA">
        <w:rPr>
          <w:rFonts w:ascii="Times New Roman" w:hAnsi="Times New Roman"/>
          <w:sz w:val="28"/>
          <w:szCs w:val="28"/>
        </w:rPr>
        <w:t>00</w:t>
      </w:r>
      <w:r w:rsidR="009E373F" w:rsidRPr="00606DBA">
        <w:rPr>
          <w:rFonts w:ascii="Times New Roman" w:hAnsi="Times New Roman"/>
          <w:sz w:val="28"/>
          <w:szCs w:val="28"/>
        </w:rPr>
        <w:t xml:space="preserve"> тыс. рублей.</w:t>
      </w:r>
    </w:p>
    <w:p w:rsidR="00C663FD" w:rsidRPr="00606DBA" w:rsidRDefault="00C663FD" w:rsidP="009E373F">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2024 году, в рамках иного межбюджетного трансферта бюджету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Красноярского края из краевого бюджета на обеспечение первичных мер пожарной безопасности была предусмотрена сумма в размере 2</w:t>
      </w:r>
      <w:r w:rsidR="009E373F"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710</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22</w:t>
      </w:r>
      <w:r w:rsidR="009E373F"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w:t>
      </w:r>
      <w:r w:rsidR="00C1660D"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 В том числе 2</w:t>
      </w:r>
      <w:r w:rsidR="009E373F"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574</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70</w:t>
      </w:r>
      <w:r w:rsidR="009E373F"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 xml:space="preserve"> – </w:t>
      </w:r>
      <w:proofErr w:type="spellStart"/>
      <w:r w:rsidRPr="00606DBA">
        <w:rPr>
          <w:rFonts w:ascii="Times New Roman" w:eastAsia="Times New Roman" w:hAnsi="Times New Roman"/>
          <w:sz w:val="28"/>
          <w:szCs w:val="28"/>
          <w:lang w:eastAsia="ru-RU"/>
        </w:rPr>
        <w:t>софинан</w:t>
      </w:r>
      <w:r w:rsidR="009E373F" w:rsidRPr="00606DBA">
        <w:rPr>
          <w:rFonts w:ascii="Times New Roman" w:eastAsia="Times New Roman" w:hAnsi="Times New Roman"/>
          <w:sz w:val="28"/>
          <w:szCs w:val="28"/>
          <w:lang w:eastAsia="ru-RU"/>
        </w:rPr>
        <w:t>сирование</w:t>
      </w:r>
      <w:proofErr w:type="spellEnd"/>
      <w:r w:rsidR="009E373F" w:rsidRPr="00606DBA">
        <w:rPr>
          <w:rFonts w:ascii="Times New Roman" w:eastAsia="Times New Roman" w:hAnsi="Times New Roman"/>
          <w:sz w:val="28"/>
          <w:szCs w:val="28"/>
          <w:lang w:eastAsia="ru-RU"/>
        </w:rPr>
        <w:t xml:space="preserve"> (краевой бюджет), 135,</w:t>
      </w:r>
      <w:r w:rsidR="00C1660D" w:rsidRPr="00606DBA">
        <w:rPr>
          <w:rFonts w:ascii="Times New Roman" w:eastAsia="Times New Roman" w:hAnsi="Times New Roman"/>
          <w:sz w:val="28"/>
          <w:szCs w:val="28"/>
          <w:lang w:eastAsia="ru-RU"/>
        </w:rPr>
        <w:t>52</w:t>
      </w:r>
      <w:r w:rsidR="009E373F"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 xml:space="preserve"> – местный бюджет (бюджеты сельсоветов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w:t>
      </w:r>
    </w:p>
    <w:p w:rsidR="00C663FD" w:rsidRPr="00606DBA" w:rsidRDefault="00C663FD" w:rsidP="009E373F">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Бюджетные ассигнования на обеспечение первичных мер пожарной безопасности в 2024 году исполнены на сумму 2</w:t>
      </w:r>
      <w:r w:rsidR="009E373F" w:rsidRPr="00606DBA">
        <w:rPr>
          <w:rFonts w:ascii="Times New Roman" w:eastAsia="Times New Roman" w:hAnsi="Times New Roman"/>
          <w:sz w:val="28"/>
          <w:szCs w:val="28"/>
          <w:lang w:eastAsia="ru-RU"/>
        </w:rPr>
        <w:t> </w:t>
      </w:r>
      <w:r w:rsidRPr="00606DBA">
        <w:rPr>
          <w:rFonts w:ascii="Times New Roman" w:eastAsia="Times New Roman" w:hAnsi="Times New Roman"/>
          <w:sz w:val="28"/>
          <w:szCs w:val="28"/>
          <w:lang w:eastAsia="ru-RU"/>
        </w:rPr>
        <w:t>710</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22</w:t>
      </w:r>
      <w:r w:rsidR="009E373F"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 в том числе:</w:t>
      </w:r>
    </w:p>
    <w:p w:rsidR="00C663FD" w:rsidRPr="00606DBA" w:rsidRDefault="00C663FD" w:rsidP="009E373F">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Приобретение пожарных мотопомп на сумму 25</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00</w:t>
      </w:r>
      <w:r w:rsidR="009E373F"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Приобретение, установка и ремонт пожарных гидрантов на сумму 45</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00</w:t>
      </w:r>
      <w:r w:rsidR="009E373F"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Приобретение и установка указателей гидрантов и водоемов (</w:t>
      </w:r>
      <w:proofErr w:type="spellStart"/>
      <w:r w:rsidRPr="00606DBA">
        <w:rPr>
          <w:rFonts w:ascii="Times New Roman" w:eastAsia="Times New Roman" w:hAnsi="Times New Roman"/>
          <w:sz w:val="28"/>
          <w:szCs w:val="28"/>
          <w:lang w:eastAsia="ru-RU"/>
        </w:rPr>
        <w:t>водоисточников</w:t>
      </w:r>
      <w:proofErr w:type="spellEnd"/>
      <w:r w:rsidRPr="00606DBA">
        <w:rPr>
          <w:rFonts w:ascii="Times New Roman" w:eastAsia="Times New Roman" w:hAnsi="Times New Roman"/>
          <w:sz w:val="28"/>
          <w:szCs w:val="28"/>
          <w:lang w:eastAsia="ru-RU"/>
        </w:rPr>
        <w:t>) на сумму 20</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10</w:t>
      </w:r>
      <w:r w:rsidR="009E373F"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Ремонт, очистка от снега подъездных путей к источникам противопожарного водоснабжения (пожарным водоемам, пирсам, гидрантам), в том числе приобретение горюче-смазочных материалов (топлива)</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163</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 xml:space="preserve">00 </w:t>
      </w:r>
      <w:r w:rsidR="009E373F" w:rsidRPr="00606DBA">
        <w:rPr>
          <w:rFonts w:ascii="Times New Roman" w:eastAsia="Times New Roman" w:hAnsi="Times New Roman"/>
          <w:sz w:val="28"/>
          <w:szCs w:val="28"/>
          <w:lang w:eastAsia="ru-RU"/>
        </w:rPr>
        <w:t>тыс.</w:t>
      </w:r>
      <w:r w:rsidRPr="00606DBA">
        <w:rPr>
          <w:rFonts w:ascii="Times New Roman" w:eastAsia="Times New Roman" w:hAnsi="Times New Roman"/>
          <w:sz w:val="28"/>
          <w:szCs w:val="28"/>
          <w:lang w:eastAsia="ru-RU"/>
        </w:rPr>
        <w:t xml:space="preserve"> 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Устройство и ремонт приспособлений в водонапорных башнях для отбора воды пожарной техникой; приобретение и установка резервных источников электроснабжения в водонапорных башнях для нужд пожаротушения в случае временного отключения электроэнергии</w:t>
      </w:r>
      <w:r w:rsidRPr="00606DBA">
        <w:rPr>
          <w:rFonts w:ascii="Times New Roman" w:hAnsi="Times New Roman"/>
          <w:sz w:val="28"/>
          <w:szCs w:val="28"/>
        </w:rPr>
        <w:t xml:space="preserve"> </w:t>
      </w:r>
      <w:r w:rsidR="009E373F" w:rsidRPr="00606DBA">
        <w:rPr>
          <w:rFonts w:ascii="Times New Roman" w:eastAsia="Times New Roman" w:hAnsi="Times New Roman"/>
          <w:sz w:val="28"/>
          <w:szCs w:val="28"/>
          <w:lang w:eastAsia="ru-RU"/>
        </w:rPr>
        <w:t>на сумму 193,</w:t>
      </w:r>
      <w:r w:rsidR="00C1660D" w:rsidRPr="00606DBA">
        <w:rPr>
          <w:rFonts w:ascii="Times New Roman" w:eastAsia="Times New Roman" w:hAnsi="Times New Roman"/>
          <w:sz w:val="28"/>
          <w:szCs w:val="28"/>
          <w:lang w:eastAsia="ru-RU"/>
        </w:rPr>
        <w:t>0</w:t>
      </w:r>
      <w:r w:rsidRPr="00606DBA">
        <w:rPr>
          <w:rFonts w:ascii="Times New Roman" w:eastAsia="Times New Roman" w:hAnsi="Times New Roman"/>
          <w:sz w:val="28"/>
          <w:szCs w:val="28"/>
          <w:lang w:eastAsia="ru-RU"/>
        </w:rPr>
        <w:t>0</w:t>
      </w:r>
      <w:r w:rsidR="009E373F"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 xml:space="preserve">Приобретение первичных средств пожаротушения: переносные и передвижные огнетушители (воздушно-пенные, порошковые, углекислотные, ранцевый лесной РЛО), воздуходувка-опрыскиватель, пожарные краны и средства обеспечения их использования (пожарные рукава, пожарные стволы, переходные головки, резиновые уплотнители), лом, багор, крюк с деревянной ручкой, ведро, комплект для резки электропроводов: ножницы, диэлектрические боты и коврик, асбестовое полотно, грубошерстная ткань или войлок (кошма, покрывало из негорючего материала), лопата штыковая, лопата совковая, вилы, топор пожарный, тележка для перевозки оборудования, емкость для хранения воды объемом не менее 0,2 куб. метра, ящик с песком 0,5 куб. метра, насос ручной, рукав 18 - 20 длиной 5 метров, защитный экран 1,4 x </w:t>
      </w:r>
      <w:r w:rsidRPr="00606DBA">
        <w:rPr>
          <w:rFonts w:ascii="Times New Roman" w:eastAsia="Times New Roman" w:hAnsi="Times New Roman"/>
          <w:sz w:val="28"/>
          <w:szCs w:val="28"/>
          <w:lang w:eastAsia="ru-RU"/>
        </w:rPr>
        <w:lastRenderedPageBreak/>
        <w:t>2 метра, стойки для подвески экранов; пожарный щит в комплекте; перезарядка огнетушителей</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248</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98</w:t>
      </w:r>
      <w:r w:rsidR="009E373F" w:rsidRPr="00606DBA">
        <w:rPr>
          <w:rFonts w:ascii="Times New Roman" w:eastAsia="Times New Roman" w:hAnsi="Times New Roman"/>
          <w:sz w:val="28"/>
          <w:szCs w:val="28"/>
          <w:lang w:eastAsia="ru-RU"/>
        </w:rPr>
        <w:t xml:space="preserve"> тыс.</w:t>
      </w:r>
      <w:r w:rsidRPr="00606DBA">
        <w:rPr>
          <w:rFonts w:ascii="Times New Roman" w:eastAsia="Times New Roman" w:hAnsi="Times New Roman"/>
          <w:sz w:val="28"/>
          <w:szCs w:val="28"/>
          <w:lang w:eastAsia="ru-RU"/>
        </w:rPr>
        <w:t xml:space="preserve"> 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Ремонт и обслуживание автоматических установок пожарной сигнализации</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37</w:t>
      </w:r>
      <w:r w:rsidR="009E373F"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20</w:t>
      </w:r>
      <w:r w:rsidR="009E373F"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230</w:t>
      </w:r>
      <w:r w:rsidR="009E373F"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00</w:t>
      </w:r>
      <w:r w:rsidR="009E373F"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Устройство минерализованных защитных противопожарных полос в соответствии с пунктами 63, 70, 74 Правил противопожарного режима, утвержденных постановлением Правительства Российской Федерации от 16.09.2020 № 1479 «Об утверждении Правил противопожарного режима в Российской Федерации», в том числе приобретение горюче-смазочных материалов (топлива)</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615</w:t>
      </w:r>
      <w:r w:rsidR="00C1660D" w:rsidRPr="00606DBA">
        <w:rPr>
          <w:rFonts w:ascii="Times New Roman" w:eastAsia="Times New Roman" w:hAnsi="Times New Roman"/>
          <w:sz w:val="28"/>
          <w:szCs w:val="28"/>
          <w:lang w:eastAsia="ru-RU"/>
        </w:rPr>
        <w:t>,73</w:t>
      </w:r>
      <w:r w:rsidR="009E373F"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9E373F">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 xml:space="preserve">Приобретение и ремонт навесного почвообрабатывающего орудия для создания минерализованных защитных противопожарных полос, в том числе бороны дисковой тяжелой (БДТ), бороны дисковой модернизированной (БДМ); навесного оборудования для скоса травы и уборки сухой растительности, навесной погрузчик, навесной </w:t>
      </w:r>
      <w:proofErr w:type="spellStart"/>
      <w:r w:rsidRPr="00606DBA">
        <w:rPr>
          <w:rFonts w:ascii="Times New Roman" w:eastAsia="Times New Roman" w:hAnsi="Times New Roman"/>
          <w:sz w:val="28"/>
          <w:szCs w:val="28"/>
          <w:lang w:eastAsia="ru-RU"/>
        </w:rPr>
        <w:t>измельчитель</w:t>
      </w:r>
      <w:proofErr w:type="spellEnd"/>
      <w:r w:rsidRPr="00606DBA">
        <w:rPr>
          <w:rFonts w:ascii="Times New Roman" w:eastAsia="Times New Roman" w:hAnsi="Times New Roman"/>
          <w:sz w:val="28"/>
          <w:szCs w:val="28"/>
          <w:lang w:eastAsia="ru-RU"/>
        </w:rPr>
        <w:t xml:space="preserve"> веток</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386</w:t>
      </w:r>
      <w:r w:rsidR="009E373F"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50</w:t>
      </w:r>
      <w:r w:rsidR="009E373F"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9E373F"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C663FD">
      <w:pPr>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Организация и осуществление противопожарной пропаганды, обучение мерам пожарной безопасности</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2</w:t>
      </w:r>
      <w:r w:rsidR="00E54893"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96</w:t>
      </w:r>
      <w:r w:rsidR="00E54893" w:rsidRPr="00606DBA">
        <w:rPr>
          <w:rFonts w:ascii="Times New Roman" w:eastAsia="Times New Roman" w:hAnsi="Times New Roman"/>
          <w:sz w:val="28"/>
          <w:szCs w:val="28"/>
          <w:lang w:eastAsia="ru-RU"/>
        </w:rPr>
        <w:t xml:space="preserve"> тыс. </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E54893"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E54893">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Организация и осуществление уборки сухой растительности и покоса травы на землях общего пользования, в том числе приобретение горюче-смазочных материалов (топлива)</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403</w:t>
      </w:r>
      <w:r w:rsidR="00E54893" w:rsidRPr="00606DBA">
        <w:rPr>
          <w:rFonts w:ascii="Times New Roman" w:eastAsia="Times New Roman" w:hAnsi="Times New Roman"/>
          <w:sz w:val="28"/>
          <w:szCs w:val="28"/>
          <w:lang w:eastAsia="ru-RU"/>
        </w:rPr>
        <w:t>,</w:t>
      </w:r>
      <w:r w:rsidR="00C1660D" w:rsidRPr="00606DBA">
        <w:rPr>
          <w:rFonts w:ascii="Times New Roman" w:eastAsia="Times New Roman" w:hAnsi="Times New Roman"/>
          <w:sz w:val="28"/>
          <w:szCs w:val="28"/>
          <w:lang w:eastAsia="ru-RU"/>
        </w:rPr>
        <w:t>09</w:t>
      </w:r>
      <w:r w:rsidR="00E54893"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E54893"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E54893">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 xml:space="preserve">Приобретение мотоблока с косилкой, специального кустореза и (или) </w:t>
      </w:r>
      <w:proofErr w:type="spellStart"/>
      <w:r w:rsidRPr="00606DBA">
        <w:rPr>
          <w:rFonts w:ascii="Times New Roman" w:eastAsia="Times New Roman" w:hAnsi="Times New Roman"/>
          <w:sz w:val="28"/>
          <w:szCs w:val="28"/>
          <w:lang w:eastAsia="ru-RU"/>
        </w:rPr>
        <w:t>бензоинструмента</w:t>
      </w:r>
      <w:proofErr w:type="spellEnd"/>
      <w:r w:rsidRPr="00606DBA">
        <w:rPr>
          <w:rFonts w:ascii="Times New Roman" w:eastAsia="Times New Roman" w:hAnsi="Times New Roman"/>
          <w:sz w:val="28"/>
          <w:szCs w:val="28"/>
          <w:lang w:eastAsia="ru-RU"/>
        </w:rPr>
        <w:t xml:space="preserve"> для уборки сухой растительности и покоса травы на землях общего пользования</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258</w:t>
      </w:r>
      <w:r w:rsidR="00C1660D" w:rsidRPr="00606DBA">
        <w:rPr>
          <w:rFonts w:ascii="Times New Roman" w:eastAsia="Times New Roman" w:hAnsi="Times New Roman"/>
          <w:sz w:val="28"/>
          <w:szCs w:val="28"/>
          <w:lang w:eastAsia="ru-RU"/>
        </w:rPr>
        <w:t>,16</w:t>
      </w:r>
      <w:r w:rsidR="00E54893" w:rsidRPr="00606DBA">
        <w:rPr>
          <w:rFonts w:ascii="Times New Roman" w:eastAsia="Times New Roman" w:hAnsi="Times New Roman"/>
          <w:sz w:val="28"/>
          <w:szCs w:val="28"/>
          <w:lang w:eastAsia="ru-RU"/>
        </w:rPr>
        <w:t xml:space="preserve"> тыс. </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E54893"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E54893">
      <w:pPr>
        <w:spacing w:after="0" w:line="240" w:lineRule="auto"/>
        <w:ind w:firstLine="708"/>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w:t>
      </w:r>
      <w:r w:rsidRPr="00606DBA">
        <w:rPr>
          <w:rFonts w:ascii="Times New Roman" w:eastAsia="Times New Roman" w:hAnsi="Times New Roman"/>
          <w:sz w:val="28"/>
          <w:szCs w:val="28"/>
          <w:lang w:eastAsia="ru-RU"/>
        </w:rPr>
        <w:tab/>
        <w:t>Приобретение автоприцепа для легковой автомашины, принадлежащей на праве собственности муниципальному образованию, для перевозки пожарно-технического вооружения</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на сумму 81</w:t>
      </w:r>
      <w:r w:rsidR="00C1660D" w:rsidRPr="00606DBA">
        <w:rPr>
          <w:rFonts w:ascii="Times New Roman" w:eastAsia="Times New Roman" w:hAnsi="Times New Roman"/>
          <w:sz w:val="28"/>
          <w:szCs w:val="28"/>
          <w:lang w:eastAsia="ru-RU"/>
        </w:rPr>
        <w:t>,50</w:t>
      </w:r>
      <w:r w:rsidR="00E54893" w:rsidRPr="00606DBA">
        <w:rPr>
          <w:rFonts w:ascii="Times New Roman" w:eastAsia="Times New Roman" w:hAnsi="Times New Roman"/>
          <w:sz w:val="28"/>
          <w:szCs w:val="28"/>
          <w:lang w:eastAsia="ru-RU"/>
        </w:rPr>
        <w:t xml:space="preserve"> тыс.</w:t>
      </w:r>
      <w:r w:rsidRPr="00606DBA">
        <w:rPr>
          <w:rFonts w:ascii="Times New Roman" w:hAnsi="Times New Roman"/>
          <w:sz w:val="28"/>
          <w:szCs w:val="28"/>
        </w:rPr>
        <w:t xml:space="preserve"> </w:t>
      </w:r>
      <w:r w:rsidRPr="00606DBA">
        <w:rPr>
          <w:rFonts w:ascii="Times New Roman" w:eastAsia="Times New Roman" w:hAnsi="Times New Roman"/>
          <w:sz w:val="28"/>
          <w:szCs w:val="28"/>
          <w:lang w:eastAsia="ru-RU"/>
        </w:rPr>
        <w:t>руб</w:t>
      </w:r>
      <w:r w:rsidR="00E54893" w:rsidRPr="00606DBA">
        <w:rPr>
          <w:rFonts w:ascii="Times New Roman" w:eastAsia="Times New Roman" w:hAnsi="Times New Roman"/>
          <w:sz w:val="28"/>
          <w:szCs w:val="28"/>
          <w:lang w:eastAsia="ru-RU"/>
        </w:rPr>
        <w:t>лей</w:t>
      </w:r>
      <w:r w:rsidRPr="00606DBA">
        <w:rPr>
          <w:rFonts w:ascii="Times New Roman" w:eastAsia="Times New Roman" w:hAnsi="Times New Roman"/>
          <w:sz w:val="28"/>
          <w:szCs w:val="28"/>
          <w:lang w:eastAsia="ru-RU"/>
        </w:rPr>
        <w:t>.</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С целью привлечения населения к участию в деятельности добровольной пожарной охраны, создания жителями населенных пунктов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общественных объединений пожарной охраны, главами сельсоветов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2024 году неоднократно проводились сходы граждан, проживающих в населенных пунктах района, на которых освещались данные вопросы, проводилась агитационная работа.</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создания добровольной пожарной охраны на территории сельсоветов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созданы маневренные группы из числа работников администраций сельсоветов (группы по 2-4 человека, частичное обеспечение спецтехникой и средствами для тушения пожаров). Для большинства работников предусмотрены социальные гарантии (на усмотрение Глав сельсоветов).</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Для ликвидации ЧС (и, в частности, связанных с природными пожарами) было предусмотрено выделение финансовых средств из резервного фонда администрации района, в сумме 1 000,00 тыс. рублей.</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марте и октябре 2024 года администрациями сельсоветов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обеспечено проведение проверки работоспособности системы оповещения населения района с составлением соответствующей документации (актов проверки состояния готовности муниципальной системы оповещения в соответствующих сельсоветах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целях доведения наиболее значимой и актуальной информации о способах защиты населения от опасностей при военных конфликтах и чрезвычайных ситуациях на территории Красноярского края администрацией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совместно с администрациями соответствующих сельсоветов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2024 году обеспечено всестороннее информирование жителей (сходы граждан, размещение информации на информационных стендах и в средствах массовой информации, раздача памяток).</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целях обеспечения устойчивого функционирования объектов жизнеобеспечения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период весеннего половодья 2024 года в плане действий по предупреждению и ликвидации чрезвычайных ситуаций природного и техногенного характера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предусмотрены мероприятия по проведению аварийно-спасательных и других неотложных работ силами РСЧС и организаций, распределенных по каждой зоне возможных (прогнозируемых) чрезвычайных ситуаций.</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В рамках проведенной 28.02.2023 штабной тренировки с органами управления и силами РСЧС Красноярского края обеспечено выполнение мероприятий по отработке вопросов, связанных с организацией управления мероприятиями по защите населения от чрезвычайных ситуаций, вызванных весенним паводком.</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С целью повышения пожарной безопасности, обеспечения безопасности жителей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и сохранности их имущества, сохранности муниципального имущества, а также снижения рисков возникновения чрезвычайных ситуаций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вызванных переходом ландшафтных пожаров (палов и отжигов) с земель </w:t>
      </w:r>
      <w:proofErr w:type="spellStart"/>
      <w:r w:rsidRPr="00606DBA">
        <w:rPr>
          <w:rFonts w:ascii="Times New Roman" w:hAnsi="Times New Roman"/>
          <w:sz w:val="28"/>
          <w:szCs w:val="28"/>
        </w:rPr>
        <w:t>сельхозназначения</w:t>
      </w:r>
      <w:proofErr w:type="spellEnd"/>
      <w:r w:rsidRPr="00606DBA">
        <w:rPr>
          <w:rFonts w:ascii="Times New Roman" w:hAnsi="Times New Roman"/>
          <w:sz w:val="28"/>
          <w:szCs w:val="28"/>
        </w:rPr>
        <w:t xml:space="preserve"> проводился комплекс мероприятий по обеспечению пожарной безопасности в границах земель </w:t>
      </w:r>
      <w:proofErr w:type="spellStart"/>
      <w:r w:rsidRPr="00606DBA">
        <w:rPr>
          <w:rFonts w:ascii="Times New Roman" w:hAnsi="Times New Roman"/>
          <w:sz w:val="28"/>
          <w:szCs w:val="28"/>
        </w:rPr>
        <w:t>сельхозназначения</w:t>
      </w:r>
      <w:proofErr w:type="spellEnd"/>
      <w:r w:rsidRPr="00606DBA">
        <w:rPr>
          <w:rFonts w:ascii="Times New Roman" w:hAnsi="Times New Roman"/>
          <w:sz w:val="28"/>
          <w:szCs w:val="28"/>
        </w:rPr>
        <w:t xml:space="preserve">, сельхозпроизводителям, осуществляющим свою деятельность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рекомендовано до наступления пожароопасного периода 2024 года организовать опашку в границах используемых ими сельхозугодий.</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проведенного в период с 05.03.2024 по 06.03.2024 командно-штабного учения с органами управления и силами единой государственной системы предупреждения и ликвидации чрезвычайных ситуаций обеспечено выполнение мероприятий по отработке вопросов обеспечения безаварийного пропуска паводков, а также защиты населенных пунктов, объектов экономики </w:t>
      </w:r>
      <w:r w:rsidRPr="00606DBA">
        <w:rPr>
          <w:rFonts w:ascii="Times New Roman" w:hAnsi="Times New Roman"/>
          <w:sz w:val="28"/>
          <w:szCs w:val="28"/>
        </w:rPr>
        <w:lastRenderedPageBreak/>
        <w:t>и социальной инфраструктуры от ландшафтных (природных) пожаров в 2024 году.</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В рамках проведенной 29.03.2024 штабной тренировки с органами управления и силами единой государственной системы предупреждения и ликвидации чрезвычайных ситуаций обеспечено выполнение мероприятий по отработке вопросов, связанных с организацией управления мероприятиями по защите населения и ликвидации последствий чрезвычайных ситуаций, вызванных ландшафтными (природными) пожарами.</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Также 29.03.2024 обеспечено проведение тактико-специального учения по теме: «Готовность сил и средств муниципального звена ТП РСЧС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к действиям по тушению природных (ландшафтных) пожаров в режиме «ЧРЕЗВЫЧАЙНАЯ СИТУАЦИЯ».</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В рамках проведенного 29.08.2024 командно-штабного учения с органами управления и силами РСЧС Красноярского края обеспечено выполнение мероприятий по отработке вопросов ликвидации чрезвычайных ситуаций, связанных с нарушением функционирования объектов электроэнергетики и жилищно-коммунального хозяйства.</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проведенной в период с 03.10.2024 по 04.10.2024 штабной тренировки по гражданской обороне администрацией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также обеспечено выполнение мероприятий по гражданской обороне, предусмотренных Планом гражданской обороны и защиты населения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Красноярского края; развертывание группы контроля, организация взаимодействия, сбор и обмен информацией в области гражданской обороны в установленном порядке; приведение в готовность сил гражданской обороны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проработка мероприятий по приему и размещению </w:t>
      </w:r>
      <w:proofErr w:type="spellStart"/>
      <w:r w:rsidRPr="00606DBA">
        <w:rPr>
          <w:rFonts w:ascii="Times New Roman" w:hAnsi="Times New Roman"/>
          <w:sz w:val="28"/>
          <w:szCs w:val="28"/>
        </w:rPr>
        <w:t>эваконаселения</w:t>
      </w:r>
      <w:proofErr w:type="spellEnd"/>
      <w:r w:rsidRPr="00606DBA">
        <w:rPr>
          <w:rFonts w:ascii="Times New Roman" w:hAnsi="Times New Roman"/>
          <w:sz w:val="28"/>
          <w:szCs w:val="28"/>
        </w:rPr>
        <w:t xml:space="preserve"> г. Ачинска по населенным пунктам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проведенной 21.11.2024 года штабной тренировки с органами управления и силами МЧС России и РСЧС обеспечено выполнение мероприятий по отработке вопросов организации управления мероприятиями по предупреждению и ликвидации чрезвычайных ситуаций, обусловленных снежными заносами на автомобильных дорогах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2024 году, в рамках Соглашения от 08.07.2024 № 13АДПИ о предоставлении из краевого бюджета бюджету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Красноярского края субсидий на приобретение автономных дымовых пожарных </w:t>
      </w:r>
      <w:proofErr w:type="spellStart"/>
      <w:r w:rsidRPr="00606DBA">
        <w:rPr>
          <w:rFonts w:ascii="Times New Roman" w:hAnsi="Times New Roman"/>
          <w:sz w:val="28"/>
          <w:szCs w:val="28"/>
        </w:rPr>
        <w:t>извещателей</w:t>
      </w:r>
      <w:proofErr w:type="spellEnd"/>
      <w:r w:rsidRPr="00606DBA">
        <w:rPr>
          <w:rFonts w:ascii="Times New Roman" w:hAnsi="Times New Roman"/>
          <w:sz w:val="28"/>
          <w:szCs w:val="28"/>
        </w:rPr>
        <w:t xml:space="preserve"> отдельным категориям граждан в целях оснащения ими жилых помещений была предусмотрена сумма в размере 200</w:t>
      </w:r>
      <w:r w:rsidR="00E54893" w:rsidRPr="00606DBA">
        <w:rPr>
          <w:rFonts w:ascii="Times New Roman" w:hAnsi="Times New Roman"/>
          <w:sz w:val="28"/>
          <w:szCs w:val="28"/>
        </w:rPr>
        <w:t>,</w:t>
      </w:r>
      <w:r w:rsidRPr="00606DBA">
        <w:rPr>
          <w:rFonts w:ascii="Times New Roman" w:hAnsi="Times New Roman"/>
          <w:sz w:val="28"/>
          <w:szCs w:val="28"/>
        </w:rPr>
        <w:t>901</w:t>
      </w:r>
      <w:r w:rsidR="00E54893" w:rsidRPr="00606DBA">
        <w:rPr>
          <w:rFonts w:ascii="Times New Roman" w:hAnsi="Times New Roman"/>
          <w:sz w:val="28"/>
          <w:szCs w:val="28"/>
        </w:rPr>
        <w:t xml:space="preserve"> тыс.</w:t>
      </w:r>
      <w:r w:rsidRPr="00606DBA">
        <w:rPr>
          <w:rFonts w:ascii="Times New Roman" w:hAnsi="Times New Roman"/>
          <w:sz w:val="28"/>
          <w:szCs w:val="28"/>
        </w:rPr>
        <w:t xml:space="preserve"> руб</w:t>
      </w:r>
      <w:r w:rsidR="00E54893" w:rsidRPr="00606DBA">
        <w:rPr>
          <w:rFonts w:ascii="Times New Roman" w:hAnsi="Times New Roman"/>
          <w:sz w:val="28"/>
          <w:szCs w:val="28"/>
        </w:rPr>
        <w:t>лей. В том числе 200,</w:t>
      </w:r>
      <w:r w:rsidRPr="00606DBA">
        <w:rPr>
          <w:rFonts w:ascii="Times New Roman" w:hAnsi="Times New Roman"/>
          <w:sz w:val="28"/>
          <w:szCs w:val="28"/>
        </w:rPr>
        <w:t>700</w:t>
      </w:r>
      <w:r w:rsidR="00E54893" w:rsidRPr="00606DBA">
        <w:rPr>
          <w:rFonts w:ascii="Times New Roman" w:hAnsi="Times New Roman"/>
          <w:sz w:val="28"/>
          <w:szCs w:val="28"/>
        </w:rPr>
        <w:t xml:space="preserve"> тыс.</w:t>
      </w:r>
      <w:r w:rsidRPr="00606DBA">
        <w:rPr>
          <w:rFonts w:ascii="Times New Roman" w:hAnsi="Times New Roman"/>
          <w:sz w:val="28"/>
          <w:szCs w:val="28"/>
        </w:rPr>
        <w:t xml:space="preserve"> руб</w:t>
      </w:r>
      <w:r w:rsidR="00E54893" w:rsidRPr="00606DBA">
        <w:rPr>
          <w:rFonts w:ascii="Times New Roman" w:hAnsi="Times New Roman"/>
          <w:sz w:val="28"/>
          <w:szCs w:val="28"/>
        </w:rPr>
        <w:t>лей</w:t>
      </w:r>
      <w:r w:rsidRPr="00606DBA">
        <w:rPr>
          <w:rFonts w:ascii="Times New Roman" w:hAnsi="Times New Roman"/>
          <w:sz w:val="28"/>
          <w:szCs w:val="28"/>
        </w:rPr>
        <w:t xml:space="preserve"> – </w:t>
      </w:r>
      <w:proofErr w:type="spellStart"/>
      <w:r w:rsidRPr="00606DBA">
        <w:rPr>
          <w:rFonts w:ascii="Times New Roman" w:hAnsi="Times New Roman"/>
          <w:sz w:val="28"/>
          <w:szCs w:val="28"/>
        </w:rPr>
        <w:t>софинансирование</w:t>
      </w:r>
      <w:proofErr w:type="spellEnd"/>
      <w:r w:rsidRPr="00606DBA">
        <w:rPr>
          <w:rFonts w:ascii="Times New Roman" w:hAnsi="Times New Roman"/>
          <w:sz w:val="28"/>
          <w:szCs w:val="28"/>
        </w:rPr>
        <w:t xml:space="preserve"> (краевой бюджет), </w:t>
      </w:r>
      <w:r w:rsidR="00E54893" w:rsidRPr="00606DBA">
        <w:rPr>
          <w:rFonts w:ascii="Times New Roman" w:hAnsi="Times New Roman"/>
          <w:sz w:val="28"/>
          <w:szCs w:val="28"/>
        </w:rPr>
        <w:t>0,</w:t>
      </w:r>
      <w:r w:rsidRPr="00606DBA">
        <w:rPr>
          <w:rFonts w:ascii="Times New Roman" w:hAnsi="Times New Roman"/>
          <w:sz w:val="28"/>
          <w:szCs w:val="28"/>
        </w:rPr>
        <w:t>201</w:t>
      </w:r>
      <w:r w:rsidR="00E54893" w:rsidRPr="00606DBA">
        <w:rPr>
          <w:rFonts w:ascii="Times New Roman" w:hAnsi="Times New Roman"/>
          <w:sz w:val="28"/>
          <w:szCs w:val="28"/>
        </w:rPr>
        <w:t xml:space="preserve"> тыс.</w:t>
      </w:r>
      <w:r w:rsidRPr="00606DBA">
        <w:rPr>
          <w:rFonts w:ascii="Times New Roman" w:hAnsi="Times New Roman"/>
          <w:sz w:val="28"/>
          <w:szCs w:val="28"/>
        </w:rPr>
        <w:t xml:space="preserve"> руб</w:t>
      </w:r>
      <w:r w:rsidR="00E54893" w:rsidRPr="00606DBA">
        <w:rPr>
          <w:rFonts w:ascii="Times New Roman" w:hAnsi="Times New Roman"/>
          <w:sz w:val="28"/>
          <w:szCs w:val="28"/>
        </w:rPr>
        <w:t>лей</w:t>
      </w:r>
      <w:r w:rsidRPr="00606DBA">
        <w:rPr>
          <w:rFonts w:ascii="Times New Roman" w:hAnsi="Times New Roman"/>
          <w:sz w:val="28"/>
          <w:szCs w:val="28"/>
        </w:rPr>
        <w:t xml:space="preserve"> – местный бюджет.</w:t>
      </w:r>
    </w:p>
    <w:p w:rsidR="00C663FD" w:rsidRPr="00606DBA" w:rsidRDefault="00C663FD" w:rsidP="00E54893">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заключенного администрацией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муниципального контракта от 13.08.2024 № 0119300010224000038 приобретение автономных дымовых пожарных </w:t>
      </w:r>
      <w:proofErr w:type="spellStart"/>
      <w:r w:rsidRPr="00606DBA">
        <w:rPr>
          <w:rFonts w:ascii="Times New Roman" w:hAnsi="Times New Roman"/>
          <w:sz w:val="28"/>
          <w:szCs w:val="28"/>
        </w:rPr>
        <w:t>извещателей</w:t>
      </w:r>
      <w:proofErr w:type="spellEnd"/>
      <w:r w:rsidRPr="00606DBA">
        <w:rPr>
          <w:rFonts w:ascii="Times New Roman" w:hAnsi="Times New Roman"/>
          <w:sz w:val="28"/>
          <w:szCs w:val="28"/>
        </w:rPr>
        <w:t xml:space="preserve"> отдельным категориям граждан в целях оснащения ими жилых помещений в 2024 году </w:t>
      </w:r>
      <w:proofErr w:type="spellStart"/>
      <w:r w:rsidRPr="00606DBA">
        <w:rPr>
          <w:rFonts w:ascii="Times New Roman" w:hAnsi="Times New Roman"/>
          <w:sz w:val="28"/>
          <w:szCs w:val="28"/>
        </w:rPr>
        <w:lastRenderedPageBreak/>
        <w:t>извещателями</w:t>
      </w:r>
      <w:proofErr w:type="spellEnd"/>
      <w:r w:rsidRPr="00606DBA">
        <w:rPr>
          <w:rFonts w:ascii="Times New Roman" w:hAnsi="Times New Roman"/>
          <w:sz w:val="28"/>
          <w:szCs w:val="28"/>
        </w:rPr>
        <w:t xml:space="preserve"> обеспечено 32 многодетных семьи и 4 семьи, имеющие детей и находящиеся в социально опасном положении.</w:t>
      </w:r>
    </w:p>
    <w:p w:rsidR="00040CC2" w:rsidRPr="00606DBA" w:rsidRDefault="00040CC2" w:rsidP="00215E3B">
      <w:pPr>
        <w:spacing w:after="0" w:line="240" w:lineRule="auto"/>
        <w:jc w:val="center"/>
        <w:rPr>
          <w:rFonts w:ascii="Times New Roman" w:eastAsia="Times New Roman" w:hAnsi="Times New Roman"/>
          <w:b/>
          <w:sz w:val="28"/>
          <w:szCs w:val="28"/>
          <w:lang w:eastAsia="ru-RU"/>
        </w:rPr>
      </w:pPr>
    </w:p>
    <w:p w:rsidR="002813D6" w:rsidRPr="00606DBA" w:rsidRDefault="004344DC" w:rsidP="00215E3B">
      <w:pPr>
        <w:spacing w:after="0" w:line="240" w:lineRule="auto"/>
        <w:jc w:val="center"/>
        <w:rPr>
          <w:rFonts w:ascii="Times New Roman" w:hAnsi="Times New Roman"/>
          <w:b/>
          <w:sz w:val="28"/>
          <w:szCs w:val="28"/>
          <w:lang w:eastAsia="ru-RU"/>
        </w:rPr>
      </w:pPr>
      <w:r w:rsidRPr="00606DBA">
        <w:rPr>
          <w:rFonts w:ascii="Times New Roman" w:eastAsia="Times New Roman" w:hAnsi="Times New Roman"/>
          <w:b/>
          <w:sz w:val="28"/>
          <w:szCs w:val="28"/>
          <w:lang w:eastAsia="ru-RU"/>
        </w:rPr>
        <w:t>14</w:t>
      </w:r>
      <w:r w:rsidR="00CA0093" w:rsidRPr="00606DBA">
        <w:rPr>
          <w:rFonts w:ascii="Times New Roman" w:eastAsia="Times New Roman" w:hAnsi="Times New Roman"/>
          <w:b/>
          <w:sz w:val="28"/>
          <w:szCs w:val="28"/>
          <w:lang w:eastAsia="ru-RU"/>
        </w:rPr>
        <w:t>. </w:t>
      </w:r>
      <w:r w:rsidR="002813D6" w:rsidRPr="00606DBA">
        <w:rPr>
          <w:rFonts w:ascii="Times New Roman" w:hAnsi="Times New Roman"/>
          <w:b/>
          <w:sz w:val="28"/>
          <w:szCs w:val="28"/>
          <w:lang w:eastAsia="ru-RU"/>
        </w:rPr>
        <w:t>СРЕДСТВА МАССОВОЙ ИНФОРМАЦИИ</w:t>
      </w:r>
    </w:p>
    <w:p w:rsidR="00CA0093" w:rsidRPr="005E0BCC" w:rsidRDefault="00CA0093" w:rsidP="005E0BCC">
      <w:pPr>
        <w:shd w:val="clear" w:color="auto" w:fill="FFFFFF"/>
        <w:spacing w:after="0" w:line="240" w:lineRule="auto"/>
        <w:jc w:val="both"/>
        <w:rPr>
          <w:rFonts w:ascii="Times New Roman" w:eastAsia="Times New Roman" w:hAnsi="Times New Roman"/>
          <w:sz w:val="28"/>
          <w:szCs w:val="28"/>
          <w:lang w:eastAsia="ru-RU"/>
        </w:rPr>
      </w:pPr>
    </w:p>
    <w:p w:rsidR="008777E4" w:rsidRPr="00606DBA" w:rsidRDefault="008777E4" w:rsidP="005E0BCC">
      <w:pPr>
        <w:spacing w:after="0" w:line="240" w:lineRule="auto"/>
        <w:ind w:firstLine="567"/>
        <w:jc w:val="both"/>
        <w:rPr>
          <w:rFonts w:ascii="Times New Roman" w:hAnsi="Times New Roman"/>
          <w:sz w:val="28"/>
          <w:szCs w:val="28"/>
        </w:rPr>
      </w:pPr>
      <w:r w:rsidRPr="005E0BCC">
        <w:rPr>
          <w:rFonts w:ascii="Times New Roman" w:hAnsi="Times New Roman"/>
          <w:sz w:val="28"/>
          <w:szCs w:val="28"/>
        </w:rPr>
        <w:t xml:space="preserve">Информация о деятельности органов местного самоуправления </w:t>
      </w:r>
      <w:proofErr w:type="spellStart"/>
      <w:r w:rsidRPr="005E0BCC">
        <w:rPr>
          <w:rFonts w:ascii="Times New Roman" w:hAnsi="Times New Roman"/>
          <w:sz w:val="28"/>
          <w:szCs w:val="28"/>
        </w:rPr>
        <w:t>Ачинского</w:t>
      </w:r>
      <w:proofErr w:type="spellEnd"/>
      <w:r w:rsidRPr="005E0BCC">
        <w:rPr>
          <w:rFonts w:ascii="Times New Roman" w:hAnsi="Times New Roman"/>
          <w:sz w:val="28"/>
          <w:szCs w:val="28"/>
        </w:rPr>
        <w:t xml:space="preserve"> района,</w:t>
      </w:r>
      <w:r w:rsidRPr="00606DBA">
        <w:rPr>
          <w:rFonts w:ascii="Times New Roman" w:hAnsi="Times New Roman"/>
          <w:sz w:val="28"/>
          <w:szCs w:val="28"/>
        </w:rPr>
        <w:t xml:space="preserve"> о значимых мероприятиях размещается на сайте муниципального образования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 и на официальных страницах администрации района в социальных сетях, публикуется в районной газете «Уголок России», также в целях освещения событий и мероприятий в Ачинском районе налажено взаимодействие с журналистами СМИ г. Ачинска. В 2024 году было выпущено 25 номеров муниципальной газеты «Уголок России», в которых опубликован более 300 нормативно-</w:t>
      </w:r>
      <w:proofErr w:type="gramStart"/>
      <w:r w:rsidRPr="00606DBA">
        <w:rPr>
          <w:rFonts w:ascii="Times New Roman" w:hAnsi="Times New Roman"/>
          <w:sz w:val="28"/>
          <w:szCs w:val="28"/>
        </w:rPr>
        <w:t>правовых  актов</w:t>
      </w:r>
      <w:proofErr w:type="gramEnd"/>
      <w:r w:rsidRPr="00606DBA">
        <w:rPr>
          <w:rFonts w:ascii="Times New Roman" w:hAnsi="Times New Roman"/>
          <w:sz w:val="28"/>
          <w:szCs w:val="28"/>
        </w:rPr>
        <w:t xml:space="preserve">. </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Для информирования населения о работе администрации района в течение 2024 года публиковались статьи в газетах «Новая </w:t>
      </w:r>
      <w:proofErr w:type="spellStart"/>
      <w:r w:rsidRPr="00606DBA">
        <w:rPr>
          <w:rFonts w:ascii="Times New Roman" w:hAnsi="Times New Roman"/>
          <w:sz w:val="28"/>
          <w:szCs w:val="28"/>
        </w:rPr>
        <w:t>Причулымка</w:t>
      </w:r>
      <w:proofErr w:type="spellEnd"/>
      <w:r w:rsidRPr="00606DBA">
        <w:rPr>
          <w:rFonts w:ascii="Times New Roman" w:hAnsi="Times New Roman"/>
          <w:sz w:val="28"/>
          <w:szCs w:val="28"/>
        </w:rPr>
        <w:t>», «Город А», «</w:t>
      </w:r>
      <w:proofErr w:type="spellStart"/>
      <w:r w:rsidRPr="00606DBA">
        <w:rPr>
          <w:rFonts w:ascii="Times New Roman" w:hAnsi="Times New Roman"/>
          <w:sz w:val="28"/>
          <w:szCs w:val="28"/>
        </w:rPr>
        <w:t>Ачинской</w:t>
      </w:r>
      <w:proofErr w:type="spellEnd"/>
      <w:r w:rsidRPr="00606DBA">
        <w:rPr>
          <w:rFonts w:ascii="Times New Roman" w:hAnsi="Times New Roman"/>
          <w:sz w:val="28"/>
          <w:szCs w:val="28"/>
        </w:rPr>
        <w:t xml:space="preserve"> газете», выходили в эфир сюжеты на телеканале «АТВ».  Широко в СМИ было </w:t>
      </w:r>
      <w:proofErr w:type="gramStart"/>
      <w:r w:rsidRPr="00606DBA">
        <w:rPr>
          <w:rFonts w:ascii="Times New Roman" w:hAnsi="Times New Roman"/>
          <w:sz w:val="28"/>
          <w:szCs w:val="28"/>
        </w:rPr>
        <w:t>освещено  самое</w:t>
      </w:r>
      <w:proofErr w:type="gramEnd"/>
      <w:r w:rsidRPr="00606DBA">
        <w:rPr>
          <w:rFonts w:ascii="Times New Roman" w:hAnsi="Times New Roman"/>
          <w:sz w:val="28"/>
          <w:szCs w:val="28"/>
        </w:rPr>
        <w:t xml:space="preserve"> значимое событие 2024 года – 100 лет </w:t>
      </w:r>
      <w:proofErr w:type="spellStart"/>
      <w:r w:rsidRPr="00606DBA">
        <w:rPr>
          <w:rFonts w:ascii="Times New Roman" w:hAnsi="Times New Roman"/>
          <w:sz w:val="28"/>
          <w:szCs w:val="28"/>
        </w:rPr>
        <w:t>Ачинскому</w:t>
      </w:r>
      <w:proofErr w:type="spellEnd"/>
      <w:r w:rsidRPr="00606DBA">
        <w:rPr>
          <w:rFonts w:ascii="Times New Roman" w:hAnsi="Times New Roman"/>
          <w:sz w:val="28"/>
          <w:szCs w:val="28"/>
        </w:rPr>
        <w:t xml:space="preserve"> району.</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В 2024 году продолжилась работа по наполнению сайта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согласно исполнению требований 270- </w:t>
      </w:r>
      <w:proofErr w:type="spellStart"/>
      <w:r w:rsidRPr="00606DBA">
        <w:rPr>
          <w:rFonts w:ascii="Times New Roman" w:hAnsi="Times New Roman"/>
          <w:sz w:val="28"/>
          <w:szCs w:val="28"/>
        </w:rPr>
        <w:t>го</w:t>
      </w:r>
      <w:proofErr w:type="spellEnd"/>
      <w:r w:rsidRPr="00606DBA">
        <w:rPr>
          <w:rFonts w:ascii="Times New Roman" w:hAnsi="Times New Roman"/>
          <w:sz w:val="28"/>
          <w:szCs w:val="28"/>
        </w:rPr>
        <w:t xml:space="preserve"> Федерального закона, который внес изменения в ФЗ -8, работает на новой платформе «</w:t>
      </w:r>
      <w:proofErr w:type="spellStart"/>
      <w:r w:rsidRPr="00606DBA">
        <w:rPr>
          <w:rFonts w:ascii="Times New Roman" w:hAnsi="Times New Roman"/>
          <w:sz w:val="28"/>
          <w:szCs w:val="28"/>
        </w:rPr>
        <w:t>Госвеб</w:t>
      </w:r>
      <w:proofErr w:type="spellEnd"/>
      <w:proofErr w:type="gramStart"/>
      <w:r w:rsidRPr="00606DBA">
        <w:rPr>
          <w:rFonts w:ascii="Times New Roman" w:hAnsi="Times New Roman"/>
          <w:sz w:val="28"/>
          <w:szCs w:val="28"/>
        </w:rPr>
        <w:t xml:space="preserve">»:  </w:t>
      </w:r>
      <w:hyperlink r:id="rId23" w:history="1">
        <w:r w:rsidRPr="00606DBA">
          <w:rPr>
            <w:rStyle w:val="af8"/>
            <w:rFonts w:ascii="Times New Roman" w:hAnsi="Times New Roman"/>
            <w:sz w:val="28"/>
            <w:szCs w:val="28"/>
          </w:rPr>
          <w:t>https://achinskij-r04.gosweb.gosuslugi.ru/</w:t>
        </w:r>
        <w:proofErr w:type="gramEnd"/>
      </w:hyperlink>
      <w:r w:rsidRPr="00606DBA">
        <w:rPr>
          <w:rFonts w:ascii="Times New Roman" w:hAnsi="Times New Roman"/>
          <w:sz w:val="28"/>
          <w:szCs w:val="28"/>
        </w:rPr>
        <w:t xml:space="preserve">. В целях информирования жителей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 деятельности главы района, органов местного самоуправления, важных событиях и достижениях сельчан ежедневно на главной странице сайта размещается 3-4 информации.</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Все информационные сообщения также размещались на страницах администрации района в социальных сетях: в «</w:t>
      </w:r>
      <w:proofErr w:type="spellStart"/>
      <w:r w:rsidRPr="00606DBA">
        <w:rPr>
          <w:rFonts w:ascii="Times New Roman" w:hAnsi="Times New Roman"/>
          <w:sz w:val="28"/>
          <w:szCs w:val="28"/>
        </w:rPr>
        <w:t>Вконтакте</w:t>
      </w:r>
      <w:proofErr w:type="spellEnd"/>
      <w:r w:rsidRPr="00606DBA">
        <w:rPr>
          <w:rFonts w:ascii="Times New Roman" w:hAnsi="Times New Roman"/>
          <w:sz w:val="28"/>
          <w:szCs w:val="28"/>
        </w:rPr>
        <w:t>», в «</w:t>
      </w:r>
      <w:proofErr w:type="gramStart"/>
      <w:r w:rsidRPr="00606DBA">
        <w:rPr>
          <w:rFonts w:ascii="Times New Roman" w:hAnsi="Times New Roman"/>
          <w:sz w:val="28"/>
          <w:szCs w:val="28"/>
        </w:rPr>
        <w:t>Одноклассниках»  и</w:t>
      </w:r>
      <w:proofErr w:type="gramEnd"/>
      <w:r w:rsidRPr="00606DBA">
        <w:rPr>
          <w:rFonts w:ascii="Times New Roman" w:hAnsi="Times New Roman"/>
          <w:sz w:val="28"/>
          <w:szCs w:val="28"/>
        </w:rPr>
        <w:t xml:space="preserve"> </w:t>
      </w:r>
      <w:proofErr w:type="spellStart"/>
      <w:r w:rsidRPr="00606DBA">
        <w:rPr>
          <w:rFonts w:ascii="Times New Roman" w:hAnsi="Times New Roman"/>
          <w:sz w:val="28"/>
          <w:szCs w:val="28"/>
        </w:rPr>
        <w:t>телеграм</w:t>
      </w:r>
      <w:proofErr w:type="spellEnd"/>
      <w:r w:rsidRPr="00606DBA">
        <w:rPr>
          <w:rFonts w:ascii="Times New Roman" w:hAnsi="Times New Roman"/>
          <w:sz w:val="28"/>
          <w:szCs w:val="28"/>
        </w:rPr>
        <w:t xml:space="preserve">-канале. </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В 2024 году продолжилась работа в рамках исполнения требований Федерального закона № 8 по созданию официальных страниц в </w:t>
      </w:r>
      <w:proofErr w:type="spellStart"/>
      <w:r w:rsidRPr="00606DBA">
        <w:rPr>
          <w:rFonts w:ascii="Times New Roman" w:hAnsi="Times New Roman"/>
          <w:sz w:val="28"/>
          <w:szCs w:val="28"/>
        </w:rPr>
        <w:t>соцсетях</w:t>
      </w:r>
      <w:proofErr w:type="spellEnd"/>
      <w:r w:rsidRPr="00606DBA">
        <w:rPr>
          <w:rFonts w:ascii="Times New Roman" w:hAnsi="Times New Roman"/>
          <w:sz w:val="28"/>
          <w:szCs w:val="28"/>
        </w:rPr>
        <w:t xml:space="preserve"> органов власти и подведомственных учреждений. В итоге в Ачинском районе на работу в новых кабинетах в компоненте </w:t>
      </w:r>
      <w:proofErr w:type="spellStart"/>
      <w:r w:rsidRPr="00606DBA">
        <w:rPr>
          <w:rFonts w:ascii="Times New Roman" w:hAnsi="Times New Roman"/>
          <w:sz w:val="28"/>
          <w:szCs w:val="28"/>
        </w:rPr>
        <w:t>Госпаблики</w:t>
      </w:r>
      <w:proofErr w:type="spellEnd"/>
      <w:r w:rsidRPr="00606DBA">
        <w:rPr>
          <w:rFonts w:ascii="Times New Roman" w:hAnsi="Times New Roman"/>
          <w:sz w:val="28"/>
          <w:szCs w:val="28"/>
        </w:rPr>
        <w:t xml:space="preserve"> ПОС перешли все 50 сообществ в социальных сетях. </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Через систему на страницах ОМСУ и подведомственных учреждений было размещено порядка 500 информационных сообщений, подготовленных специалистами </w:t>
      </w:r>
      <w:proofErr w:type="spellStart"/>
      <w:r w:rsidRPr="00606DBA">
        <w:rPr>
          <w:rFonts w:ascii="Times New Roman" w:hAnsi="Times New Roman"/>
          <w:sz w:val="28"/>
          <w:szCs w:val="28"/>
        </w:rPr>
        <w:t>ЦУРа</w:t>
      </w:r>
      <w:proofErr w:type="spellEnd"/>
      <w:r w:rsidRPr="00606DBA">
        <w:rPr>
          <w:rFonts w:ascii="Times New Roman" w:hAnsi="Times New Roman"/>
          <w:sz w:val="28"/>
          <w:szCs w:val="28"/>
        </w:rPr>
        <w:t xml:space="preserve"> или самостоятельно.  </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Показатели, по которым </w:t>
      </w:r>
      <w:proofErr w:type="spellStart"/>
      <w:r w:rsidRPr="00606DBA">
        <w:rPr>
          <w:rFonts w:ascii="Times New Roman" w:hAnsi="Times New Roman"/>
          <w:sz w:val="28"/>
          <w:szCs w:val="28"/>
        </w:rPr>
        <w:t>минцифры</w:t>
      </w:r>
      <w:proofErr w:type="spellEnd"/>
      <w:r w:rsidRPr="00606DBA">
        <w:rPr>
          <w:rFonts w:ascii="Times New Roman" w:hAnsi="Times New Roman"/>
          <w:sz w:val="28"/>
          <w:szCs w:val="28"/>
        </w:rPr>
        <w:t xml:space="preserve"> РФ формирует рейтинг Красноярского края по исполнению положений 8-ФЗ были выполнены в установленные сроки. Кроме того, был выполнен основной из критериев оценки работы в </w:t>
      </w:r>
      <w:proofErr w:type="spellStart"/>
      <w:r w:rsidRPr="00606DBA">
        <w:rPr>
          <w:rFonts w:ascii="Times New Roman" w:hAnsi="Times New Roman"/>
          <w:sz w:val="28"/>
          <w:szCs w:val="28"/>
        </w:rPr>
        <w:t>соцсетях</w:t>
      </w:r>
      <w:proofErr w:type="spellEnd"/>
      <w:r w:rsidRPr="00606DBA">
        <w:rPr>
          <w:rFonts w:ascii="Times New Roman" w:hAnsi="Times New Roman"/>
          <w:sz w:val="28"/>
          <w:szCs w:val="28"/>
        </w:rPr>
        <w:t xml:space="preserve"> по размещению постов на страницах официальных сообществ органов власти и подведомственных учреждений района. </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По результатам оценки ведения страниц в </w:t>
      </w:r>
      <w:proofErr w:type="spellStart"/>
      <w:r w:rsidRPr="00606DBA">
        <w:rPr>
          <w:rFonts w:ascii="Times New Roman" w:hAnsi="Times New Roman"/>
          <w:sz w:val="28"/>
          <w:szCs w:val="28"/>
        </w:rPr>
        <w:t>соцсетях</w:t>
      </w:r>
      <w:proofErr w:type="spellEnd"/>
      <w:r w:rsidRPr="00606DBA">
        <w:rPr>
          <w:rFonts w:ascii="Times New Roman" w:hAnsi="Times New Roman"/>
          <w:sz w:val="28"/>
          <w:szCs w:val="28"/>
        </w:rPr>
        <w:t xml:space="preserve">, который ежемесячно проводят специалисты Центра управления регионом края, паблик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w:t>
      </w:r>
      <w:proofErr w:type="spellStart"/>
      <w:r w:rsidRPr="00606DBA">
        <w:rPr>
          <w:rFonts w:ascii="Times New Roman" w:hAnsi="Times New Roman"/>
          <w:sz w:val="28"/>
          <w:szCs w:val="28"/>
        </w:rPr>
        <w:t>Вконтакте</w:t>
      </w:r>
      <w:proofErr w:type="spellEnd"/>
      <w:r w:rsidRPr="00606DBA">
        <w:rPr>
          <w:rFonts w:ascii="Times New Roman" w:hAnsi="Times New Roman"/>
          <w:sz w:val="28"/>
          <w:szCs w:val="28"/>
        </w:rPr>
        <w:t xml:space="preserve">» является флагманом. Главный </w:t>
      </w:r>
      <w:r w:rsidRPr="00606DBA">
        <w:rPr>
          <w:rFonts w:ascii="Times New Roman" w:hAnsi="Times New Roman"/>
          <w:sz w:val="28"/>
          <w:szCs w:val="28"/>
        </w:rPr>
        <w:lastRenderedPageBreak/>
        <w:t xml:space="preserve">критерий качества ведения </w:t>
      </w:r>
      <w:proofErr w:type="spellStart"/>
      <w:r w:rsidRPr="00606DBA">
        <w:rPr>
          <w:rFonts w:ascii="Times New Roman" w:hAnsi="Times New Roman"/>
          <w:sz w:val="28"/>
          <w:szCs w:val="28"/>
        </w:rPr>
        <w:t>паблика</w:t>
      </w:r>
      <w:proofErr w:type="spellEnd"/>
      <w:r w:rsidRPr="00606DBA">
        <w:rPr>
          <w:rFonts w:ascii="Times New Roman" w:hAnsi="Times New Roman"/>
          <w:sz w:val="28"/>
          <w:szCs w:val="28"/>
        </w:rPr>
        <w:t xml:space="preserve"> - число его постоянных подписчиков. По сравнению с 2023 годом количество подписчиков в данной </w:t>
      </w:r>
      <w:proofErr w:type="spellStart"/>
      <w:r w:rsidRPr="00606DBA">
        <w:rPr>
          <w:rFonts w:ascii="Times New Roman" w:hAnsi="Times New Roman"/>
          <w:sz w:val="28"/>
          <w:szCs w:val="28"/>
        </w:rPr>
        <w:t>соцсети</w:t>
      </w:r>
      <w:proofErr w:type="spellEnd"/>
      <w:r w:rsidRPr="00606DBA">
        <w:rPr>
          <w:rFonts w:ascii="Times New Roman" w:hAnsi="Times New Roman"/>
          <w:sz w:val="28"/>
          <w:szCs w:val="28"/>
        </w:rPr>
        <w:t xml:space="preserve"> увеличилось на 13 % и сейчас составляет около 1,5 человек. Было опубликовано 609 постов, которые получили 725709 просмотров и 449 комментариев.</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Наличие у администрации района и администраций сельсоветов официальных страниц в социальных сетях повышает открытость власти, помогает решать конкретные задачи по информированию населения и сокращает дистанцию между муниципалитетами и жителями района. </w:t>
      </w:r>
    </w:p>
    <w:p w:rsidR="008777E4" w:rsidRPr="00606DBA" w:rsidRDefault="008777E4" w:rsidP="005E0BCC">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Кроме того, в социальных сетях на официальных страницах главы района и администрации района осуществляется постоянное взаимодействие с жителями района через комментарии к постам.  Ответы людям предоставляются в кротчайшие сроки через систему «Инцидент-менеджмент». Отслеживается хорошая динамика исполнения работы по обращениям граждан. </w:t>
      </w:r>
      <w:r w:rsidR="005E0BCC">
        <w:rPr>
          <w:rFonts w:ascii="Times New Roman" w:hAnsi="Times New Roman"/>
          <w:sz w:val="28"/>
          <w:szCs w:val="28"/>
        </w:rPr>
        <w:t xml:space="preserve">     </w:t>
      </w:r>
      <w:r w:rsidRPr="00606DBA">
        <w:rPr>
          <w:rFonts w:ascii="Times New Roman" w:hAnsi="Times New Roman"/>
          <w:sz w:val="28"/>
          <w:szCs w:val="28"/>
        </w:rPr>
        <w:t xml:space="preserve">С начала 2024 года было отработано более 150 обращений граждан в социальных сетях. Также были обработаны все обращения от граждан, поступившие на прямую линию с Губернатором Красноярского края М.М. </w:t>
      </w:r>
      <w:proofErr w:type="spellStart"/>
      <w:r w:rsidRPr="00606DBA">
        <w:rPr>
          <w:rFonts w:ascii="Times New Roman" w:hAnsi="Times New Roman"/>
          <w:sz w:val="28"/>
          <w:szCs w:val="28"/>
        </w:rPr>
        <w:t>Котюковым</w:t>
      </w:r>
      <w:proofErr w:type="spellEnd"/>
      <w:r w:rsidRPr="00606DBA">
        <w:rPr>
          <w:rFonts w:ascii="Times New Roman" w:hAnsi="Times New Roman"/>
          <w:sz w:val="28"/>
          <w:szCs w:val="28"/>
        </w:rPr>
        <w:t xml:space="preserve">. Выполнены требования по организации голосований и приеме инициатив от граждан на платформе «Активный гражданин».  </w:t>
      </w:r>
    </w:p>
    <w:p w:rsidR="00BA042E" w:rsidRPr="00606DBA" w:rsidRDefault="00BA042E" w:rsidP="003D13E7">
      <w:pPr>
        <w:shd w:val="clear" w:color="auto" w:fill="FFFFFF"/>
        <w:spacing w:after="0" w:line="240" w:lineRule="auto"/>
        <w:jc w:val="both"/>
        <w:rPr>
          <w:rFonts w:ascii="Times New Roman" w:eastAsia="Times New Roman" w:hAnsi="Times New Roman"/>
          <w:sz w:val="28"/>
          <w:szCs w:val="28"/>
          <w:lang w:eastAsia="ru-RU"/>
        </w:rPr>
      </w:pPr>
    </w:p>
    <w:p w:rsidR="00733D33" w:rsidRPr="00606DBA" w:rsidRDefault="004344DC" w:rsidP="00CA6E55">
      <w:pPr>
        <w:tabs>
          <w:tab w:val="left" w:pos="2692"/>
          <w:tab w:val="center" w:pos="5032"/>
        </w:tabs>
        <w:autoSpaceDE w:val="0"/>
        <w:autoSpaceDN w:val="0"/>
        <w:adjustRightInd w:val="0"/>
        <w:spacing w:after="0" w:line="240" w:lineRule="auto"/>
        <w:jc w:val="center"/>
        <w:rPr>
          <w:rFonts w:ascii="Times New Roman" w:hAnsi="Times New Roman"/>
          <w:b/>
          <w:sz w:val="28"/>
          <w:szCs w:val="28"/>
          <w:lang w:eastAsia="ru-RU"/>
        </w:rPr>
      </w:pPr>
      <w:r w:rsidRPr="00606DBA">
        <w:rPr>
          <w:rFonts w:ascii="Times New Roman" w:hAnsi="Times New Roman"/>
          <w:b/>
          <w:sz w:val="28"/>
          <w:szCs w:val="28"/>
          <w:lang w:eastAsia="ru-RU"/>
        </w:rPr>
        <w:t>15</w:t>
      </w:r>
      <w:r w:rsidR="00733D33" w:rsidRPr="00606DBA">
        <w:rPr>
          <w:rFonts w:ascii="Times New Roman" w:hAnsi="Times New Roman"/>
          <w:b/>
          <w:sz w:val="28"/>
          <w:szCs w:val="28"/>
          <w:lang w:eastAsia="ru-RU"/>
        </w:rPr>
        <w:t>. МУНИЦИПАЛЬНЫЙ КОНТРОЛЬ</w:t>
      </w:r>
    </w:p>
    <w:p w:rsidR="00733D33" w:rsidRPr="00606DBA" w:rsidRDefault="00733D33" w:rsidP="00733D33">
      <w:pPr>
        <w:tabs>
          <w:tab w:val="left" w:pos="2692"/>
          <w:tab w:val="center" w:pos="5032"/>
        </w:tabs>
        <w:autoSpaceDE w:val="0"/>
        <w:autoSpaceDN w:val="0"/>
        <w:adjustRightInd w:val="0"/>
        <w:spacing w:after="0" w:line="240" w:lineRule="auto"/>
        <w:jc w:val="center"/>
        <w:rPr>
          <w:rFonts w:ascii="Times New Roman" w:hAnsi="Times New Roman"/>
          <w:b/>
          <w:sz w:val="28"/>
          <w:szCs w:val="28"/>
          <w:lang w:eastAsia="ru-RU"/>
        </w:rPr>
      </w:pPr>
    </w:p>
    <w:p w:rsidR="00E77B6B" w:rsidRPr="00606DBA" w:rsidRDefault="00E77B6B" w:rsidP="00E77B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 xml:space="preserve">Настоящий Доклад подготовлен во исполнение пункта 3 статьи 47 Федерального закона от 01.07.2021 № 248-ФЗ «О государственном контроле (надзоре) и муниципальном контроле в Российской Федерации», с целью профилактики нарушения обязательных требований и требований, установленных муниципальными правовыми актами, на территории МО </w:t>
      </w:r>
      <w:proofErr w:type="spellStart"/>
      <w:r w:rsidRPr="00606DBA">
        <w:rPr>
          <w:rFonts w:ascii="Times New Roman" w:eastAsia="Times New Roman" w:hAnsi="Times New Roman"/>
          <w:color w:val="000000"/>
          <w:sz w:val="28"/>
          <w:szCs w:val="28"/>
          <w:lang w:eastAsia="ru-RU"/>
        </w:rPr>
        <w:t>Ачинский</w:t>
      </w:r>
      <w:proofErr w:type="spellEnd"/>
      <w:r w:rsidRPr="00606DBA">
        <w:rPr>
          <w:rFonts w:ascii="Times New Roman" w:eastAsia="Times New Roman" w:hAnsi="Times New Roman"/>
          <w:color w:val="000000"/>
          <w:sz w:val="28"/>
          <w:szCs w:val="28"/>
          <w:lang w:eastAsia="ru-RU"/>
        </w:rPr>
        <w:t xml:space="preserve"> район Красноярского края в сфере муниципального земельного контроля.</w:t>
      </w:r>
    </w:p>
    <w:p w:rsidR="00E77B6B" w:rsidRPr="00606DBA" w:rsidRDefault="00E77B6B" w:rsidP="00E77B6B">
      <w:pPr>
        <w:spacing w:after="0" w:line="240" w:lineRule="auto"/>
        <w:ind w:firstLine="709"/>
        <w:jc w:val="both"/>
        <w:rPr>
          <w:rFonts w:ascii="Times New Roman" w:eastAsia="Times New Roman" w:hAnsi="Times New Roman"/>
          <w:bCs/>
          <w:color w:val="000000"/>
          <w:sz w:val="28"/>
          <w:szCs w:val="28"/>
          <w:lang w:eastAsia="ru-RU"/>
        </w:rPr>
      </w:pPr>
      <w:r w:rsidRPr="00606DBA">
        <w:rPr>
          <w:rFonts w:ascii="Times New Roman" w:eastAsia="Times New Roman" w:hAnsi="Times New Roman"/>
          <w:bCs/>
          <w:color w:val="000000"/>
          <w:sz w:val="28"/>
          <w:szCs w:val="28"/>
          <w:lang w:eastAsia="ru-RU"/>
        </w:rPr>
        <w:t xml:space="preserve">Основная цель проведения контрольно-надзорных мероприятий – это предупреждение нарушений юридическими лицами, физическими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p>
    <w:p w:rsidR="00E77B6B" w:rsidRPr="00095A64" w:rsidRDefault="00E77B6B" w:rsidP="00D82C47">
      <w:pPr>
        <w:shd w:val="clear" w:color="auto" w:fill="FFFFFF"/>
        <w:spacing w:after="0" w:line="240" w:lineRule="auto"/>
        <w:ind w:firstLine="708"/>
        <w:jc w:val="both"/>
        <w:rPr>
          <w:rFonts w:ascii="Times New Roman" w:eastAsia="Times New Roman" w:hAnsi="Times New Roman"/>
          <w:color w:val="000000"/>
          <w:sz w:val="28"/>
          <w:szCs w:val="28"/>
          <w:highlight w:val="green"/>
          <w:lang w:eastAsia="ru-RU"/>
        </w:rPr>
      </w:pPr>
      <w:r w:rsidRPr="00606DBA">
        <w:rPr>
          <w:rFonts w:ascii="Times New Roman" w:eastAsia="Times New Roman" w:hAnsi="Times New Roman"/>
          <w:color w:val="000000"/>
          <w:sz w:val="28"/>
          <w:szCs w:val="28"/>
          <w:lang w:eastAsia="ru-RU"/>
        </w:rPr>
        <w:t xml:space="preserve">Муниципальный земельный контроль на территории </w:t>
      </w:r>
      <w:proofErr w:type="spellStart"/>
      <w:r w:rsidRPr="00606DBA">
        <w:rPr>
          <w:rFonts w:ascii="Times New Roman" w:eastAsia="Times New Roman" w:hAnsi="Times New Roman"/>
          <w:color w:val="000000"/>
          <w:sz w:val="28"/>
          <w:szCs w:val="28"/>
          <w:lang w:eastAsia="ru-RU"/>
        </w:rPr>
        <w:t>Ачинского</w:t>
      </w:r>
      <w:proofErr w:type="spellEnd"/>
      <w:r w:rsidRPr="00606DBA">
        <w:rPr>
          <w:rFonts w:ascii="Times New Roman" w:eastAsia="Times New Roman" w:hAnsi="Times New Roman"/>
          <w:color w:val="000000"/>
          <w:sz w:val="28"/>
          <w:szCs w:val="28"/>
          <w:lang w:eastAsia="ru-RU"/>
        </w:rPr>
        <w:t xml:space="preserve"> района Красноярского края в 2024 году осуществлялся муниципальным инспектором администрации </w:t>
      </w:r>
      <w:proofErr w:type="spellStart"/>
      <w:r w:rsidRPr="00606DBA">
        <w:rPr>
          <w:rFonts w:ascii="Times New Roman" w:eastAsia="Times New Roman" w:hAnsi="Times New Roman"/>
          <w:color w:val="000000"/>
          <w:sz w:val="28"/>
          <w:szCs w:val="28"/>
          <w:lang w:eastAsia="ru-RU"/>
        </w:rPr>
        <w:t>Ачинского</w:t>
      </w:r>
      <w:proofErr w:type="spellEnd"/>
      <w:r w:rsidRPr="00606DBA">
        <w:rPr>
          <w:rFonts w:ascii="Times New Roman" w:eastAsia="Times New Roman" w:hAnsi="Times New Roman"/>
          <w:color w:val="000000"/>
          <w:sz w:val="28"/>
          <w:szCs w:val="28"/>
          <w:lang w:eastAsia="ru-RU"/>
        </w:rPr>
        <w:t xml:space="preserve"> района</w:t>
      </w:r>
      <w:r w:rsidR="00D82C47">
        <w:rPr>
          <w:rFonts w:ascii="Times New Roman" w:eastAsia="Times New Roman" w:hAnsi="Times New Roman"/>
          <w:color w:val="000000"/>
          <w:sz w:val="28"/>
          <w:szCs w:val="28"/>
          <w:lang w:eastAsia="ru-RU"/>
        </w:rPr>
        <w:t>.</w:t>
      </w:r>
      <w:r w:rsidRPr="00606DBA">
        <w:rPr>
          <w:rFonts w:ascii="Times New Roman" w:eastAsia="Times New Roman" w:hAnsi="Times New Roman"/>
          <w:color w:val="000000"/>
          <w:sz w:val="28"/>
          <w:szCs w:val="28"/>
          <w:lang w:eastAsia="ru-RU"/>
        </w:rPr>
        <w:t xml:space="preserve"> </w:t>
      </w:r>
    </w:p>
    <w:p w:rsidR="00E77B6B" w:rsidRPr="00606DBA" w:rsidRDefault="00E77B6B" w:rsidP="00E77B6B">
      <w:pPr>
        <w:shd w:val="clear" w:color="auto" w:fill="FFFFFF"/>
        <w:spacing w:after="0" w:line="240" w:lineRule="auto"/>
        <w:ind w:firstLine="708"/>
        <w:jc w:val="both"/>
        <w:rPr>
          <w:rFonts w:ascii="Times New Roman" w:hAnsi="Times New Roman"/>
          <w:color w:val="000000"/>
          <w:sz w:val="28"/>
          <w:szCs w:val="28"/>
        </w:rPr>
      </w:pPr>
      <w:r w:rsidRPr="00606DBA">
        <w:rPr>
          <w:rFonts w:ascii="Times New Roman" w:hAnsi="Times New Roman"/>
          <w:color w:val="000000"/>
          <w:sz w:val="28"/>
          <w:szCs w:val="28"/>
        </w:rPr>
        <w:t>Основными мероприятиями при проведении муниципального земельного контроля в 2024 году стали профилактические мероприятия: консультирование, информирование, профилактический визит, объявление предостережения, а также контрольные (надзорные) мероприятия без взаимодействия с контролируемыми лицами - наблюдение за соблюдением обязательных требований и выездные обследования объектов контроля.</w:t>
      </w:r>
    </w:p>
    <w:p w:rsidR="00E77B6B" w:rsidRPr="00606DBA" w:rsidRDefault="00E77B6B" w:rsidP="00E77B6B">
      <w:pPr>
        <w:pStyle w:val="a7"/>
        <w:spacing w:before="0" w:beforeAutospacing="0" w:after="0" w:afterAutospacing="0"/>
        <w:ind w:firstLine="708"/>
        <w:jc w:val="both"/>
        <w:rPr>
          <w:color w:val="000000"/>
          <w:sz w:val="28"/>
          <w:szCs w:val="28"/>
        </w:rPr>
      </w:pPr>
      <w:r w:rsidRPr="00606DBA">
        <w:rPr>
          <w:color w:val="000000"/>
          <w:sz w:val="28"/>
          <w:szCs w:val="28"/>
          <w:shd w:val="clear" w:color="auto" w:fill="FFFFFF"/>
        </w:rPr>
        <w:t xml:space="preserve">В целях предупреждения нарушений обязательных требований законодательства контролируемыми лицами, устранения условий, причин и </w:t>
      </w:r>
      <w:r w:rsidRPr="00606DBA">
        <w:rPr>
          <w:color w:val="000000"/>
          <w:sz w:val="28"/>
          <w:szCs w:val="28"/>
          <w:shd w:val="clear" w:color="auto" w:fill="FFFFFF"/>
        </w:rPr>
        <w:lastRenderedPageBreak/>
        <w:t xml:space="preserve">факторов, способных привести к несоблюдению данных требований, а также осведомленности о требованиях </w:t>
      </w:r>
      <w:proofErr w:type="gramStart"/>
      <w:r w:rsidRPr="00606DBA">
        <w:rPr>
          <w:color w:val="000000"/>
          <w:sz w:val="28"/>
          <w:szCs w:val="28"/>
          <w:shd w:val="clear" w:color="auto" w:fill="FFFFFF"/>
        </w:rPr>
        <w:t>законодательства,  администрация</w:t>
      </w:r>
      <w:proofErr w:type="gramEnd"/>
      <w:r w:rsidRPr="00606DBA">
        <w:rPr>
          <w:color w:val="000000"/>
          <w:sz w:val="28"/>
          <w:szCs w:val="28"/>
          <w:shd w:val="clear" w:color="auto" w:fill="FFFFFF"/>
        </w:rPr>
        <w:t xml:space="preserve"> </w:t>
      </w:r>
      <w:proofErr w:type="spellStart"/>
      <w:r w:rsidRPr="00606DBA">
        <w:rPr>
          <w:color w:val="000000"/>
          <w:sz w:val="28"/>
          <w:szCs w:val="28"/>
          <w:shd w:val="clear" w:color="auto" w:fill="FFFFFF"/>
        </w:rPr>
        <w:t>Ачинского</w:t>
      </w:r>
      <w:proofErr w:type="spellEnd"/>
      <w:r w:rsidRPr="00606DBA">
        <w:rPr>
          <w:color w:val="000000"/>
          <w:sz w:val="28"/>
          <w:szCs w:val="28"/>
          <w:shd w:val="clear" w:color="auto" w:fill="FFFFFF"/>
        </w:rPr>
        <w:t xml:space="preserve"> района</w:t>
      </w:r>
      <w:r w:rsidRPr="00606DBA">
        <w:rPr>
          <w:color w:val="000000"/>
          <w:sz w:val="28"/>
          <w:szCs w:val="28"/>
        </w:rPr>
        <w:t xml:space="preserve"> </w:t>
      </w:r>
      <w:r w:rsidRPr="00606DBA">
        <w:rPr>
          <w:color w:val="000000"/>
          <w:sz w:val="28"/>
          <w:szCs w:val="28"/>
          <w:shd w:val="clear" w:color="auto" w:fill="FFFFFF"/>
        </w:rPr>
        <w:t>на постоянной основе проводит профилактические мероприятия.</w:t>
      </w:r>
    </w:p>
    <w:p w:rsidR="00E77B6B" w:rsidRPr="00606DBA" w:rsidRDefault="00E77B6B" w:rsidP="00AE6205">
      <w:pPr>
        <w:spacing w:after="0" w:line="240" w:lineRule="auto"/>
        <w:ind w:firstLine="709"/>
        <w:jc w:val="both"/>
        <w:rPr>
          <w:rFonts w:ascii="Times New Roman" w:hAnsi="Times New Roman"/>
          <w:sz w:val="28"/>
          <w:szCs w:val="28"/>
          <w:lang w:eastAsia="ru-RU"/>
        </w:rPr>
      </w:pPr>
      <w:r w:rsidRPr="00606DBA">
        <w:rPr>
          <w:rFonts w:ascii="Times New Roman" w:hAnsi="Times New Roman"/>
          <w:sz w:val="28"/>
          <w:szCs w:val="28"/>
          <w:lang w:eastAsia="ru-RU"/>
        </w:rPr>
        <w:t xml:space="preserve">В 2024 году проведено 39 контрольное (надзорное) мероприятие без взаимодействия с контролируемым лицом - выездных обследований земельных участков по результатам которых объявлено 39 предостережений о недопустимости нарушений обязательных требований действующего законодательства. Обследовано 39 земельных участков, на общей площади 2 250 га. По результатам проведенных мероприятий, вовлечено в сельскохозяйственный оборот, ранее неиспользуемых земель, на общей площади 550 Га. Направлено в надзорные органы 1 материал, для рассмотрения вопроса по привлечению к </w:t>
      </w:r>
      <w:proofErr w:type="gramStart"/>
      <w:r w:rsidRPr="00606DBA">
        <w:rPr>
          <w:rFonts w:ascii="Times New Roman" w:hAnsi="Times New Roman"/>
          <w:sz w:val="28"/>
          <w:szCs w:val="28"/>
          <w:lang w:eastAsia="ru-RU"/>
        </w:rPr>
        <w:t>административной  ответственности</w:t>
      </w:r>
      <w:proofErr w:type="gramEnd"/>
      <w:r w:rsidRPr="00606DBA">
        <w:rPr>
          <w:rFonts w:ascii="Times New Roman" w:hAnsi="Times New Roman"/>
          <w:sz w:val="28"/>
          <w:szCs w:val="28"/>
          <w:lang w:eastAsia="ru-RU"/>
        </w:rPr>
        <w:t xml:space="preserve"> хозяйствующего субъекта, материалы находятся на рассмотрении в Ачинском городском суде. При проведении рейдовых осмотров выявлено 5 фактов захламления земельных участков ТКО, гражданами. Материалы направлены в МО МВД России «</w:t>
      </w:r>
      <w:proofErr w:type="spellStart"/>
      <w:r w:rsidRPr="00606DBA">
        <w:rPr>
          <w:rFonts w:ascii="Times New Roman" w:hAnsi="Times New Roman"/>
          <w:sz w:val="28"/>
          <w:szCs w:val="28"/>
          <w:lang w:eastAsia="ru-RU"/>
        </w:rPr>
        <w:t>Ачинский</w:t>
      </w:r>
      <w:proofErr w:type="spellEnd"/>
      <w:r w:rsidRPr="00606DBA">
        <w:rPr>
          <w:rFonts w:ascii="Times New Roman" w:hAnsi="Times New Roman"/>
          <w:sz w:val="28"/>
          <w:szCs w:val="28"/>
          <w:lang w:eastAsia="ru-RU"/>
        </w:rPr>
        <w:t xml:space="preserve">», для привлечения виновных лиц к административной ответственности.  Проведено 12 консультаций, информирований по соблюдению земельного законодательства. Размещено 6 материалов профилактического характера в газете «Уголок России» и на официальном сайте администрации </w:t>
      </w:r>
      <w:proofErr w:type="spellStart"/>
      <w:r w:rsidRPr="00606DBA">
        <w:rPr>
          <w:rFonts w:ascii="Times New Roman" w:hAnsi="Times New Roman"/>
          <w:sz w:val="28"/>
          <w:szCs w:val="28"/>
          <w:lang w:eastAsia="ru-RU"/>
        </w:rPr>
        <w:t>Ачинского</w:t>
      </w:r>
      <w:proofErr w:type="spellEnd"/>
      <w:r w:rsidRPr="00606DBA">
        <w:rPr>
          <w:rFonts w:ascii="Times New Roman" w:hAnsi="Times New Roman"/>
          <w:sz w:val="28"/>
          <w:szCs w:val="28"/>
          <w:lang w:eastAsia="ru-RU"/>
        </w:rPr>
        <w:t xml:space="preserve"> района.</w:t>
      </w:r>
    </w:p>
    <w:p w:rsidR="00E77B6B" w:rsidRPr="00606DBA" w:rsidRDefault="00E77B6B" w:rsidP="00AE6205">
      <w:pPr>
        <w:spacing w:after="0" w:line="240" w:lineRule="auto"/>
        <w:ind w:firstLine="539"/>
        <w:jc w:val="both"/>
        <w:rPr>
          <w:rFonts w:ascii="Times New Roman" w:hAnsi="Times New Roman"/>
          <w:sz w:val="28"/>
          <w:szCs w:val="28"/>
        </w:rPr>
      </w:pPr>
      <w:r w:rsidRPr="00606DBA">
        <w:rPr>
          <w:rFonts w:ascii="Times New Roman" w:hAnsi="Times New Roman"/>
          <w:sz w:val="28"/>
          <w:szCs w:val="28"/>
          <w:lang w:eastAsia="ru-RU"/>
        </w:rPr>
        <w:t xml:space="preserve"> Основным видом нарушений, выявленных муниципальным инспектором, является самовольное занятие земельных территорий лицами, не имеющими оформленных прав на землю, неиспользование земельных участков по назначению, зарастание земельных участков древесно- кустарниковой растительностью, загрязнение (захламление) земельных участков, нарушение плодородного слоя земли, нарушения земельного законодательства, </w:t>
      </w:r>
      <w:r w:rsidRPr="00606DBA">
        <w:rPr>
          <w:rFonts w:ascii="Times New Roman" w:hAnsi="Times New Roman"/>
          <w:sz w:val="28"/>
          <w:szCs w:val="28"/>
          <w:lang w:eastAsia="hi-IN" w:bidi="hi-IN"/>
        </w:rPr>
        <w:t>выражающегося</w:t>
      </w:r>
      <w:r w:rsidRPr="00606DBA">
        <w:rPr>
          <w:rFonts w:ascii="Times New Roman" w:hAnsi="Times New Roman"/>
          <w:sz w:val="28"/>
          <w:szCs w:val="28"/>
          <w:lang w:eastAsia="ru-RU"/>
        </w:rPr>
        <w:t xml:space="preserve"> в </w:t>
      </w:r>
      <w:r w:rsidRPr="00606DBA">
        <w:rPr>
          <w:rFonts w:ascii="Times New Roman" w:hAnsi="Times New Roman"/>
          <w:sz w:val="28"/>
          <w:szCs w:val="28"/>
          <w:lang w:eastAsia="hi-IN" w:bidi="hi-IN"/>
        </w:rPr>
        <w:t xml:space="preserve">отсутствии мероприятий по </w:t>
      </w:r>
      <w:r w:rsidRPr="00606DBA">
        <w:rPr>
          <w:rFonts w:ascii="Times New Roman" w:hAnsi="Times New Roman"/>
          <w:sz w:val="28"/>
          <w:szCs w:val="28"/>
        </w:rPr>
        <w:t>скашиванию сорной растительности на земельном участке, что ведет к нарушению правил пожарной безопасности, в частности создает опасность весенне-летнего пала сухой травы и возникновению возможности возгораний объектов капитального строительства на соседних земельных участках.</w:t>
      </w:r>
    </w:p>
    <w:p w:rsidR="00E77B6B" w:rsidRPr="00606DBA" w:rsidRDefault="00E77B6B" w:rsidP="00AE6205">
      <w:pPr>
        <w:spacing w:after="0" w:line="240" w:lineRule="auto"/>
        <w:ind w:firstLine="539"/>
        <w:jc w:val="both"/>
        <w:rPr>
          <w:rFonts w:ascii="Times New Roman" w:eastAsia="Times New Roman" w:hAnsi="Times New Roman"/>
          <w:bCs/>
          <w:i/>
          <w:color w:val="000000"/>
          <w:sz w:val="28"/>
          <w:szCs w:val="28"/>
          <w:lang w:eastAsia="ru-RU"/>
        </w:rPr>
      </w:pPr>
      <w:r w:rsidRPr="00606DBA">
        <w:rPr>
          <w:rFonts w:ascii="Times New Roman" w:hAnsi="Times New Roman"/>
          <w:sz w:val="28"/>
          <w:szCs w:val="28"/>
        </w:rPr>
        <w:t>Проведены мероприятия по уничтожению дикорастущей конопли на земельных участках, на общей площади 119 Га, проведены мероприятия по обследованию земельных участков, на предмет произрастания карантинного растения «Повилика европей</w:t>
      </w:r>
      <w:r w:rsidR="00095A64">
        <w:rPr>
          <w:rFonts w:ascii="Times New Roman" w:hAnsi="Times New Roman"/>
          <w:sz w:val="28"/>
          <w:szCs w:val="28"/>
        </w:rPr>
        <w:t>ская</w:t>
      </w:r>
      <w:r w:rsidR="00095A64" w:rsidRPr="0048426C">
        <w:rPr>
          <w:rFonts w:ascii="Times New Roman" w:hAnsi="Times New Roman"/>
          <w:sz w:val="28"/>
          <w:szCs w:val="28"/>
        </w:rPr>
        <w:t>»</w:t>
      </w:r>
      <w:r w:rsidRPr="0048426C">
        <w:rPr>
          <w:rFonts w:ascii="Times New Roman" w:hAnsi="Times New Roman"/>
          <w:sz w:val="28"/>
          <w:szCs w:val="28"/>
        </w:rPr>
        <w:t>, на</w:t>
      </w:r>
      <w:r w:rsidRPr="00606DBA">
        <w:rPr>
          <w:rFonts w:ascii="Times New Roman" w:hAnsi="Times New Roman"/>
          <w:sz w:val="28"/>
          <w:szCs w:val="28"/>
        </w:rPr>
        <w:t xml:space="preserve"> </w:t>
      </w:r>
      <w:proofErr w:type="spellStart"/>
      <w:r w:rsidRPr="00606DBA">
        <w:rPr>
          <w:rFonts w:ascii="Times New Roman" w:hAnsi="Times New Roman"/>
          <w:sz w:val="28"/>
          <w:szCs w:val="28"/>
        </w:rPr>
        <w:t>межселенческих</w:t>
      </w:r>
      <w:proofErr w:type="spellEnd"/>
      <w:r w:rsidRPr="00606DBA">
        <w:rPr>
          <w:rFonts w:ascii="Times New Roman" w:hAnsi="Times New Roman"/>
          <w:sz w:val="28"/>
          <w:szCs w:val="28"/>
        </w:rPr>
        <w:t xml:space="preserve"> территориях 9 сельских советов.</w:t>
      </w:r>
    </w:p>
    <w:p w:rsidR="00E77B6B" w:rsidRPr="00606DBA" w:rsidRDefault="00E77B6B" w:rsidP="00E77B6B">
      <w:pPr>
        <w:shd w:val="clear" w:color="auto" w:fill="FFFFFF"/>
        <w:spacing w:after="0" w:line="240" w:lineRule="auto"/>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 xml:space="preserve">Проанализировав наиболее часто совершаемые правонарушения на территории МО </w:t>
      </w:r>
      <w:proofErr w:type="spellStart"/>
      <w:r w:rsidRPr="00606DBA">
        <w:rPr>
          <w:rFonts w:ascii="Times New Roman" w:eastAsia="Times New Roman" w:hAnsi="Times New Roman"/>
          <w:color w:val="000000"/>
          <w:sz w:val="28"/>
          <w:szCs w:val="28"/>
          <w:lang w:eastAsia="ru-RU"/>
        </w:rPr>
        <w:t>Ачинский</w:t>
      </w:r>
      <w:proofErr w:type="spellEnd"/>
      <w:r w:rsidRPr="00606DBA">
        <w:rPr>
          <w:rFonts w:ascii="Times New Roman" w:eastAsia="Times New Roman" w:hAnsi="Times New Roman"/>
          <w:color w:val="000000"/>
          <w:sz w:val="28"/>
          <w:szCs w:val="28"/>
          <w:lang w:eastAsia="ru-RU"/>
        </w:rPr>
        <w:t xml:space="preserve"> район, муниципальный инспектор рекомендует нижеследующее:</w:t>
      </w:r>
    </w:p>
    <w:p w:rsidR="00E77B6B" w:rsidRPr="00606DBA" w:rsidRDefault="00E77B6B" w:rsidP="00E77B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1) лицам, заинтересованным в устранении нарушения, выразившегося в самовольном занятии земельного участка, необходимо организовать оформление самовольно занятых земельных участков, либо привести данные земельные участки в ранее установленные границы в соответствии с земельным законодательством;</w:t>
      </w:r>
    </w:p>
    <w:p w:rsidR="00E77B6B" w:rsidRPr="00606DBA" w:rsidRDefault="00E77B6B" w:rsidP="00E77B6B">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lastRenderedPageBreak/>
        <w:t>2) лицам, заинтересованным в устранении нарушения, выразившегося в использовании земельного участка без оформленных в установленном порядке правоустанавливающих документов, необходимо организовать оформление прав на земельные участки в соответствии с земельным законодательством;</w:t>
      </w:r>
    </w:p>
    <w:p w:rsidR="00E77B6B" w:rsidRPr="00606DBA" w:rsidRDefault="00E77B6B" w:rsidP="00E77B6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3) лицам, заинтересованным в устранении нарушения, выразившегося в использовании земельного участка не по целевому назначению в соответствии с его принадлежностью к той или иной категории земель (или) разрешенным использованием, необходимо использовать земельный участок в соответствии с установленным видом разрешенного использования, либо привести вид разрешенного использования земельного участка в соответствии с его фактическим использованием (при наличии возможности в рамках действующих градостроительных норм).</w:t>
      </w:r>
    </w:p>
    <w:p w:rsidR="00E77B6B" w:rsidRPr="00606DBA" w:rsidRDefault="00E77B6B" w:rsidP="00E77B6B">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 xml:space="preserve">4) хозяйствующим субъектам не допускать размещение на земельных участках бытового мусора, несанкционированных свалок. Не допускать снятие плодородного слоя земли, которое приводит к снижению плодородия земельного участка. Не производить несанкционированные земельные работы, без получения ордера на проведение таких работ. Провести </w:t>
      </w:r>
      <w:proofErr w:type="spellStart"/>
      <w:r w:rsidRPr="00606DBA">
        <w:rPr>
          <w:rFonts w:ascii="Times New Roman" w:eastAsia="Times New Roman" w:hAnsi="Times New Roman"/>
          <w:color w:val="000000"/>
          <w:sz w:val="28"/>
          <w:szCs w:val="28"/>
          <w:lang w:eastAsia="ru-RU"/>
        </w:rPr>
        <w:t>окос</w:t>
      </w:r>
      <w:proofErr w:type="spellEnd"/>
      <w:r w:rsidRPr="00606DBA">
        <w:rPr>
          <w:rFonts w:ascii="Times New Roman" w:eastAsia="Times New Roman" w:hAnsi="Times New Roman"/>
          <w:color w:val="000000"/>
          <w:sz w:val="28"/>
          <w:szCs w:val="28"/>
          <w:lang w:eastAsia="ru-RU"/>
        </w:rPr>
        <w:t xml:space="preserve"> и опашку земельных участков, для обеспечения мер пожарной безопасности.</w:t>
      </w:r>
    </w:p>
    <w:p w:rsidR="00E77B6B" w:rsidRPr="00606DBA" w:rsidRDefault="00E77B6B" w:rsidP="00E77B6B">
      <w:pPr>
        <w:shd w:val="clear" w:color="auto" w:fill="FFFFFF"/>
        <w:spacing w:after="0" w:line="240" w:lineRule="auto"/>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За нарушения требований, установленных земельным законодательством, граждане, индивидуальные предприниматели, организации всех форм собственности, организационно - правовых форм и их должностные лица несут административную, гражданско-правовую ответственность на основании и в соответствии с положениями Кодекса об административных правонарушениях Российской Федерации от 30.12.2001</w:t>
      </w:r>
      <w:r w:rsidRPr="00606DBA">
        <w:rPr>
          <w:rFonts w:ascii="Times New Roman" w:eastAsia="Times New Roman" w:hAnsi="Times New Roman"/>
          <w:color w:val="000000"/>
          <w:sz w:val="28"/>
          <w:szCs w:val="28"/>
          <w:lang w:eastAsia="ru-RU"/>
        </w:rPr>
        <w:br/>
        <w:t>№ 195-ФЗ. При наступлении тяжких последствий, наступает уголовная ответственность.</w:t>
      </w:r>
    </w:p>
    <w:p w:rsidR="00E77B6B" w:rsidRPr="00606DBA" w:rsidRDefault="00E77B6B" w:rsidP="00E77B6B">
      <w:pPr>
        <w:shd w:val="clear" w:color="auto" w:fill="FFFFFF"/>
        <w:spacing w:after="0" w:line="240" w:lineRule="auto"/>
        <w:jc w:val="both"/>
        <w:rPr>
          <w:rFonts w:ascii="Times New Roman" w:eastAsia="Times New Roman" w:hAnsi="Times New Roman"/>
          <w:color w:val="000000"/>
          <w:sz w:val="28"/>
          <w:szCs w:val="28"/>
          <w:lang w:eastAsia="ru-RU"/>
        </w:rPr>
      </w:pPr>
      <w:r w:rsidRPr="00606DBA">
        <w:rPr>
          <w:rFonts w:ascii="Times New Roman" w:eastAsia="Times New Roman" w:hAnsi="Times New Roman"/>
          <w:color w:val="000000"/>
          <w:sz w:val="28"/>
          <w:szCs w:val="28"/>
          <w:lang w:eastAsia="ru-RU"/>
        </w:rPr>
        <w:t xml:space="preserve">Рекомендации по соблюдению обязательных требований и требований, установленных муниципальными правовыми актами, на территории муниципального образования </w:t>
      </w:r>
      <w:proofErr w:type="spellStart"/>
      <w:r w:rsidRPr="00606DBA">
        <w:rPr>
          <w:rFonts w:ascii="Times New Roman" w:eastAsia="Times New Roman" w:hAnsi="Times New Roman"/>
          <w:color w:val="000000"/>
          <w:sz w:val="28"/>
          <w:szCs w:val="28"/>
          <w:lang w:eastAsia="ru-RU"/>
        </w:rPr>
        <w:t>Ачинский</w:t>
      </w:r>
      <w:proofErr w:type="spellEnd"/>
      <w:r w:rsidRPr="00606DBA">
        <w:rPr>
          <w:rFonts w:ascii="Times New Roman" w:eastAsia="Times New Roman" w:hAnsi="Times New Roman"/>
          <w:color w:val="000000"/>
          <w:sz w:val="28"/>
          <w:szCs w:val="28"/>
          <w:lang w:eastAsia="ru-RU"/>
        </w:rPr>
        <w:t xml:space="preserve"> район, позволяет обеспечить уменьшение количества выявляемых нарушений и недопущение их впредь.</w:t>
      </w:r>
    </w:p>
    <w:p w:rsidR="00E77B6B" w:rsidRPr="00606DBA" w:rsidRDefault="00E77B6B" w:rsidP="00E77B6B">
      <w:pPr>
        <w:shd w:val="clear" w:color="auto" w:fill="FFFFFF"/>
        <w:spacing w:after="0" w:line="240" w:lineRule="auto"/>
        <w:jc w:val="both"/>
        <w:rPr>
          <w:rFonts w:ascii="Times New Roman" w:eastAsia="Times New Roman" w:hAnsi="Times New Roman"/>
          <w:i/>
          <w:color w:val="000000"/>
          <w:sz w:val="28"/>
          <w:szCs w:val="28"/>
          <w:lang w:eastAsia="ru-RU"/>
        </w:rPr>
      </w:pPr>
      <w:r w:rsidRPr="00606DBA">
        <w:rPr>
          <w:rFonts w:ascii="Times New Roman" w:eastAsia="Times New Roman" w:hAnsi="Times New Roman"/>
          <w:color w:val="000000"/>
          <w:sz w:val="28"/>
          <w:szCs w:val="28"/>
          <w:lang w:eastAsia="ru-RU"/>
        </w:rPr>
        <w:t>Считаем, что для решения вопроса по более эффективному привлечению хозяйствующих субъектов к административной ответственности за нарушение земельного законодательства, возможно рассмотреть вопрос по наделению муниципальных инспекторов полномочиями по возбуждению административного производства, с последующей передачей материалов в мировой суд.</w:t>
      </w:r>
    </w:p>
    <w:p w:rsidR="00AD0183" w:rsidRPr="00606DBA" w:rsidRDefault="00AD0183" w:rsidP="00E77B6B">
      <w:pPr>
        <w:shd w:val="clear" w:color="auto" w:fill="FFFFFF"/>
        <w:tabs>
          <w:tab w:val="left" w:pos="3735"/>
        </w:tabs>
        <w:spacing w:after="0" w:line="240" w:lineRule="auto"/>
        <w:jc w:val="both"/>
        <w:rPr>
          <w:rFonts w:ascii="Times New Roman" w:eastAsia="Times New Roman" w:hAnsi="Times New Roman"/>
          <w:sz w:val="28"/>
          <w:szCs w:val="28"/>
          <w:lang w:eastAsia="ru-RU"/>
        </w:rPr>
      </w:pPr>
    </w:p>
    <w:p w:rsidR="00733D33" w:rsidRPr="00606DBA" w:rsidRDefault="00733D33"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16. ОСНОВНЫЕ НАПРАВЛЕНИЯ ДЕЯТЕЛЬНОСТИ В ОТЧЕТНОМ ПЕРИОДЕ, ДОСТИГНУТЫЕ ПО НИМ РЕЗУЛЬТАТЫ</w:t>
      </w:r>
    </w:p>
    <w:p w:rsidR="00733D33" w:rsidRPr="00606DBA" w:rsidRDefault="00733D33"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p>
    <w:p w:rsidR="00733D33" w:rsidRPr="00606DBA" w:rsidRDefault="007B1061"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16.1</w:t>
      </w:r>
      <w:r w:rsidR="00733D33" w:rsidRPr="00606DBA">
        <w:rPr>
          <w:rFonts w:ascii="Times New Roman" w:eastAsia="Times New Roman" w:hAnsi="Times New Roman"/>
          <w:b/>
          <w:sz w:val="28"/>
          <w:szCs w:val="28"/>
          <w:lang w:eastAsia="ru-RU"/>
        </w:rPr>
        <w:t>. Взаимодействие с органами государственной власти, органами местного самоуправления иных муниципальных образований, гражданами и организациями</w:t>
      </w:r>
    </w:p>
    <w:p w:rsidR="00D74BCF" w:rsidRPr="00606DBA" w:rsidRDefault="007E082F" w:rsidP="007B1061">
      <w:pPr>
        <w:shd w:val="clear" w:color="auto" w:fill="FFFFFF"/>
        <w:spacing w:after="0" w:line="240" w:lineRule="auto"/>
        <w:ind w:firstLine="709"/>
        <w:jc w:val="both"/>
        <w:rPr>
          <w:rFonts w:eastAsia="Times New Roman" w:cs="Calibri"/>
          <w:sz w:val="28"/>
          <w:szCs w:val="28"/>
          <w:lang w:eastAsia="ru-RU"/>
        </w:rPr>
      </w:pPr>
      <w:r w:rsidRPr="00606DBA">
        <w:rPr>
          <w:rFonts w:ascii="Times New Roman" w:eastAsia="Times New Roman" w:hAnsi="Times New Roman"/>
          <w:sz w:val="28"/>
          <w:szCs w:val="28"/>
          <w:lang w:eastAsia="ru-RU"/>
        </w:rPr>
        <w:lastRenderedPageBreak/>
        <w:t>В 2024</w:t>
      </w:r>
      <w:r w:rsidR="00D74BCF" w:rsidRPr="00606DBA">
        <w:rPr>
          <w:rFonts w:ascii="Times New Roman" w:eastAsia="Times New Roman" w:hAnsi="Times New Roman"/>
          <w:sz w:val="28"/>
          <w:szCs w:val="28"/>
          <w:lang w:eastAsia="ru-RU"/>
        </w:rPr>
        <w:t xml:space="preserve"> году продолжилось взаимодействие с депутатами Государственной Думы и Законодательного Собрания Красноярского края, депутатами районного Совета депутатов и сельских Советов депутатов в плане решения вопросов жилищно-коммунального хозяйства, качества услуг здравоохранения, проведения ремонтов на объектах ЖКХ и в учреждениях образования, отлова безнадзорных животных и др.</w:t>
      </w:r>
    </w:p>
    <w:p w:rsidR="00D74BCF" w:rsidRPr="00606DBA" w:rsidRDefault="00D74BCF" w:rsidP="007B1061">
      <w:pPr>
        <w:shd w:val="clear" w:color="auto" w:fill="FFFFFF"/>
        <w:spacing w:after="0" w:line="240" w:lineRule="auto"/>
        <w:ind w:firstLine="709"/>
        <w:jc w:val="both"/>
        <w:rPr>
          <w:rFonts w:eastAsia="Times New Roman" w:cs="Calibri"/>
          <w:sz w:val="28"/>
          <w:szCs w:val="28"/>
          <w:lang w:eastAsia="ru-RU"/>
        </w:rPr>
      </w:pPr>
      <w:r w:rsidRPr="00606DBA">
        <w:rPr>
          <w:rFonts w:ascii="Times New Roman" w:eastAsia="Times New Roman" w:hAnsi="Times New Roman"/>
          <w:sz w:val="28"/>
          <w:szCs w:val="28"/>
          <w:lang w:eastAsia="ru-RU"/>
        </w:rPr>
        <w:t xml:space="preserve">Кроме того, при постоянном взаимодействии с депутатами районного Совета обсуждаются вопросы подготовки к отопительному сезону, с учетом предложений депутатов формируется перечень объектов, ремонты в которых проводятся за счет средств компании «РУСАЛ». С АО «РУСАЛ Ачинск» администрация района заключает соглашения о социально-экономическом сотрудничестве с 2021 года, согласно которому выделяются средства на развитие социальной инфраструктуры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w:t>
      </w:r>
    </w:p>
    <w:p w:rsidR="00D74BCF" w:rsidRPr="00606DBA" w:rsidRDefault="006D042B" w:rsidP="007B1061">
      <w:pPr>
        <w:shd w:val="clear" w:color="auto" w:fill="FFFFFF"/>
        <w:spacing w:after="0" w:line="240" w:lineRule="auto"/>
        <w:ind w:firstLine="709"/>
        <w:jc w:val="both"/>
        <w:rPr>
          <w:rFonts w:eastAsia="Times New Roman" w:cs="Calibri"/>
          <w:sz w:val="28"/>
          <w:szCs w:val="28"/>
          <w:lang w:eastAsia="ru-RU"/>
        </w:rPr>
      </w:pPr>
      <w:r w:rsidRPr="00606DBA">
        <w:rPr>
          <w:rFonts w:ascii="Times New Roman" w:eastAsia="Times New Roman" w:hAnsi="Times New Roman"/>
          <w:sz w:val="28"/>
          <w:szCs w:val="28"/>
          <w:lang w:eastAsia="ru-RU"/>
        </w:rPr>
        <w:t xml:space="preserve">В </w:t>
      </w:r>
      <w:r w:rsidR="00D74BCF" w:rsidRPr="00606DBA">
        <w:rPr>
          <w:rFonts w:ascii="Times New Roman" w:eastAsia="Times New Roman" w:hAnsi="Times New Roman"/>
          <w:sz w:val="28"/>
          <w:szCs w:val="28"/>
          <w:lang w:eastAsia="ru-RU"/>
        </w:rPr>
        <w:t xml:space="preserve">рамках межмуниципального сотрудничества администрация </w:t>
      </w:r>
      <w:proofErr w:type="spellStart"/>
      <w:r w:rsidR="00D74BCF" w:rsidRPr="00606DBA">
        <w:rPr>
          <w:rFonts w:ascii="Times New Roman" w:eastAsia="Times New Roman" w:hAnsi="Times New Roman"/>
          <w:sz w:val="28"/>
          <w:szCs w:val="28"/>
          <w:lang w:eastAsia="ru-RU"/>
        </w:rPr>
        <w:t>Ачинского</w:t>
      </w:r>
      <w:proofErr w:type="spellEnd"/>
      <w:r w:rsidR="00D74BCF" w:rsidRPr="00606DBA">
        <w:rPr>
          <w:rFonts w:ascii="Times New Roman" w:eastAsia="Times New Roman" w:hAnsi="Times New Roman"/>
          <w:sz w:val="28"/>
          <w:szCs w:val="28"/>
          <w:lang w:eastAsia="ru-RU"/>
        </w:rPr>
        <w:t xml:space="preserve"> района продолжает активное взаимодействие с Ассоциацией глав органов местного самоуправления «Запад» с целью обмена опытом и внедрения лучших практик работы муниципалитетов </w:t>
      </w:r>
      <w:r w:rsidR="00B70968" w:rsidRPr="00606DBA">
        <w:rPr>
          <w:rFonts w:ascii="Times New Roman" w:eastAsia="Times New Roman" w:hAnsi="Times New Roman"/>
          <w:sz w:val="28"/>
          <w:szCs w:val="28"/>
          <w:lang w:eastAsia="ru-RU"/>
        </w:rPr>
        <w:t>в территориях</w:t>
      </w:r>
      <w:r w:rsidR="00D74BCF" w:rsidRPr="00606DBA">
        <w:rPr>
          <w:rFonts w:ascii="Times New Roman" w:eastAsia="Times New Roman" w:hAnsi="Times New Roman"/>
          <w:sz w:val="28"/>
          <w:szCs w:val="28"/>
          <w:lang w:eastAsia="ru-RU"/>
        </w:rPr>
        <w:t xml:space="preserve"> края в Ачинском районе.</w:t>
      </w:r>
    </w:p>
    <w:p w:rsidR="00D74BCF" w:rsidRPr="00606DBA" w:rsidRDefault="00D74BCF" w:rsidP="007B1061">
      <w:pPr>
        <w:shd w:val="clear" w:color="auto" w:fill="FFFFFF"/>
        <w:spacing w:after="0" w:line="240" w:lineRule="auto"/>
        <w:ind w:firstLine="709"/>
        <w:jc w:val="both"/>
        <w:rPr>
          <w:rFonts w:eastAsia="Times New Roman" w:cs="Calibri"/>
          <w:sz w:val="28"/>
          <w:szCs w:val="28"/>
          <w:lang w:eastAsia="ru-RU"/>
        </w:rPr>
      </w:pPr>
      <w:r w:rsidRPr="00606DBA">
        <w:rPr>
          <w:rFonts w:ascii="Times New Roman" w:eastAsia="Times New Roman" w:hAnsi="Times New Roman"/>
          <w:sz w:val="28"/>
          <w:szCs w:val="28"/>
          <w:lang w:eastAsia="ru-RU"/>
        </w:rPr>
        <w:t xml:space="preserve">Выстроено плотное взаимодействие между районной администрацией, Главами сельских советов, депутатами районного Совета депутатов. На постоянной основе работает Совет главы района, участие в котором принимает председатель районного Совета депутатов Сергей </w:t>
      </w:r>
      <w:proofErr w:type="spellStart"/>
      <w:r w:rsidRPr="00606DBA">
        <w:rPr>
          <w:rFonts w:ascii="Times New Roman" w:eastAsia="Times New Roman" w:hAnsi="Times New Roman"/>
          <w:sz w:val="28"/>
          <w:szCs w:val="28"/>
          <w:lang w:eastAsia="ru-RU"/>
        </w:rPr>
        <w:t>Куронен</w:t>
      </w:r>
      <w:proofErr w:type="spellEnd"/>
      <w:r w:rsidRPr="00606DBA">
        <w:rPr>
          <w:rFonts w:ascii="Times New Roman" w:eastAsia="Times New Roman" w:hAnsi="Times New Roman"/>
          <w:sz w:val="28"/>
          <w:szCs w:val="28"/>
          <w:lang w:eastAsia="ru-RU"/>
        </w:rPr>
        <w:t>.</w:t>
      </w:r>
    </w:p>
    <w:p w:rsidR="00D74BCF" w:rsidRPr="00606DBA" w:rsidRDefault="00D74BCF" w:rsidP="007B1061">
      <w:pPr>
        <w:shd w:val="clear" w:color="auto" w:fill="FFFFFF"/>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При Главе района создан и работает совет по делам национальностей. Для принятия общественно значимых решений к обсуждению привлекаются районный совет ветеранов и Общественная палата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w:t>
      </w:r>
    </w:p>
    <w:p w:rsidR="00A0611F" w:rsidRPr="00606DBA" w:rsidRDefault="00A0611F" w:rsidP="00D74BCF">
      <w:pPr>
        <w:shd w:val="clear" w:color="auto" w:fill="FFFFFF"/>
        <w:spacing w:after="0" w:line="240" w:lineRule="auto"/>
        <w:ind w:firstLine="709"/>
        <w:jc w:val="both"/>
        <w:rPr>
          <w:rFonts w:ascii="Times New Roman" w:eastAsia="Times New Roman" w:hAnsi="Times New Roman"/>
          <w:sz w:val="28"/>
          <w:szCs w:val="28"/>
          <w:lang w:eastAsia="ru-RU"/>
        </w:rPr>
      </w:pPr>
    </w:p>
    <w:p w:rsidR="00A0611F" w:rsidRDefault="00A0611F" w:rsidP="00A0611F">
      <w:pPr>
        <w:shd w:val="clear" w:color="auto" w:fill="FFFFFF"/>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16.</w:t>
      </w:r>
      <w:r w:rsidR="007B1061" w:rsidRPr="00606DBA">
        <w:rPr>
          <w:rFonts w:ascii="Times New Roman" w:eastAsia="Times New Roman" w:hAnsi="Times New Roman"/>
          <w:b/>
          <w:sz w:val="28"/>
          <w:szCs w:val="28"/>
          <w:lang w:eastAsia="ru-RU"/>
        </w:rPr>
        <w:t>2</w:t>
      </w:r>
      <w:r w:rsidRPr="00606DBA">
        <w:rPr>
          <w:rFonts w:ascii="Times New Roman" w:eastAsia="Times New Roman" w:hAnsi="Times New Roman"/>
          <w:b/>
          <w:sz w:val="28"/>
          <w:szCs w:val="28"/>
          <w:lang w:eastAsia="ru-RU"/>
        </w:rPr>
        <w:t>. Работа с обращениями граждан</w:t>
      </w:r>
      <w:r w:rsidR="004344DC" w:rsidRPr="00606DBA">
        <w:rPr>
          <w:rFonts w:ascii="Times New Roman" w:eastAsia="Times New Roman" w:hAnsi="Times New Roman"/>
          <w:b/>
          <w:sz w:val="28"/>
          <w:szCs w:val="28"/>
          <w:lang w:eastAsia="ru-RU"/>
        </w:rPr>
        <w:t>, личный прием</w:t>
      </w:r>
    </w:p>
    <w:p w:rsidR="00606DBA" w:rsidRPr="00606DBA" w:rsidRDefault="00606DBA" w:rsidP="00A0611F">
      <w:pPr>
        <w:shd w:val="clear" w:color="auto" w:fill="FFFFFF"/>
        <w:spacing w:after="0" w:line="240" w:lineRule="auto"/>
        <w:ind w:firstLine="709"/>
        <w:jc w:val="center"/>
        <w:rPr>
          <w:rFonts w:ascii="Times New Roman" w:eastAsia="Times New Roman" w:hAnsi="Times New Roman"/>
          <w:b/>
          <w:sz w:val="28"/>
          <w:szCs w:val="28"/>
          <w:lang w:eastAsia="ru-RU"/>
        </w:rPr>
      </w:pPr>
    </w:p>
    <w:p w:rsidR="004344DC" w:rsidRPr="00606DBA" w:rsidRDefault="004344DC"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За 202</w:t>
      </w:r>
      <w:r w:rsidR="007E5A65" w:rsidRPr="00606DBA">
        <w:rPr>
          <w:rFonts w:ascii="Times New Roman" w:hAnsi="Times New Roman"/>
          <w:sz w:val="28"/>
          <w:szCs w:val="28"/>
        </w:rPr>
        <w:t>4</w:t>
      </w:r>
      <w:r w:rsidRPr="00606DBA">
        <w:rPr>
          <w:rFonts w:ascii="Times New Roman" w:hAnsi="Times New Roman"/>
          <w:sz w:val="28"/>
          <w:szCs w:val="28"/>
        </w:rPr>
        <w:t xml:space="preserve"> год в администраци</w:t>
      </w:r>
      <w:r w:rsidR="007E5A65" w:rsidRPr="00606DBA">
        <w:rPr>
          <w:rFonts w:ascii="Times New Roman" w:hAnsi="Times New Roman"/>
          <w:sz w:val="28"/>
          <w:szCs w:val="28"/>
        </w:rPr>
        <w:t xml:space="preserve">ю </w:t>
      </w:r>
      <w:proofErr w:type="spellStart"/>
      <w:r w:rsidR="007E5A65" w:rsidRPr="00606DBA">
        <w:rPr>
          <w:rFonts w:ascii="Times New Roman" w:hAnsi="Times New Roman"/>
          <w:sz w:val="28"/>
          <w:szCs w:val="28"/>
        </w:rPr>
        <w:t>Ачинского</w:t>
      </w:r>
      <w:proofErr w:type="spellEnd"/>
      <w:r w:rsidR="007E5A65" w:rsidRPr="00606DBA">
        <w:rPr>
          <w:rFonts w:ascii="Times New Roman" w:hAnsi="Times New Roman"/>
          <w:sz w:val="28"/>
          <w:szCs w:val="28"/>
        </w:rPr>
        <w:t xml:space="preserve"> района поступило 233</w:t>
      </w:r>
      <w:r w:rsidRPr="00606DBA">
        <w:rPr>
          <w:rFonts w:ascii="Times New Roman" w:hAnsi="Times New Roman"/>
          <w:sz w:val="28"/>
          <w:szCs w:val="28"/>
        </w:rPr>
        <w:t xml:space="preserve"> обращени</w:t>
      </w:r>
      <w:r w:rsidR="007E5A65" w:rsidRPr="00606DBA">
        <w:rPr>
          <w:rFonts w:ascii="Times New Roman" w:hAnsi="Times New Roman"/>
          <w:sz w:val="28"/>
          <w:szCs w:val="28"/>
        </w:rPr>
        <w:t>я</w:t>
      </w:r>
      <w:r w:rsidRPr="00606DBA">
        <w:rPr>
          <w:rFonts w:ascii="Times New Roman" w:hAnsi="Times New Roman"/>
          <w:sz w:val="28"/>
          <w:szCs w:val="28"/>
        </w:rPr>
        <w:t>. Из них:</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 xml:space="preserve">письменных </w:t>
      </w:r>
      <w:r w:rsidRPr="00606DBA">
        <w:rPr>
          <w:rFonts w:ascii="Times New Roman" w:hAnsi="Times New Roman"/>
          <w:sz w:val="28"/>
          <w:szCs w:val="28"/>
        </w:rPr>
        <w:t>–</w:t>
      </w:r>
      <w:r w:rsidR="007E5A65" w:rsidRPr="00606DBA">
        <w:rPr>
          <w:rFonts w:ascii="Times New Roman" w:hAnsi="Times New Roman"/>
          <w:sz w:val="28"/>
          <w:szCs w:val="28"/>
        </w:rPr>
        <w:t xml:space="preserve"> 146</w:t>
      </w:r>
      <w:r w:rsidR="004344DC" w:rsidRPr="00606DBA">
        <w:rPr>
          <w:rFonts w:ascii="Times New Roman" w:hAnsi="Times New Roman"/>
          <w:sz w:val="28"/>
          <w:szCs w:val="28"/>
        </w:rPr>
        <w:t>;</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поступивших по системам электрон</w:t>
      </w:r>
      <w:r w:rsidR="007E5A65" w:rsidRPr="00606DBA">
        <w:rPr>
          <w:rFonts w:ascii="Times New Roman" w:hAnsi="Times New Roman"/>
          <w:sz w:val="28"/>
          <w:szCs w:val="28"/>
        </w:rPr>
        <w:t>ного документооборота – 43</w:t>
      </w:r>
      <w:r w:rsidR="004344DC" w:rsidRPr="00606DBA">
        <w:rPr>
          <w:rFonts w:ascii="Times New Roman" w:hAnsi="Times New Roman"/>
          <w:sz w:val="28"/>
          <w:szCs w:val="28"/>
        </w:rPr>
        <w:t>;</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7E5A65" w:rsidRPr="00606DBA">
        <w:rPr>
          <w:rFonts w:ascii="Times New Roman" w:hAnsi="Times New Roman"/>
          <w:sz w:val="28"/>
          <w:szCs w:val="28"/>
        </w:rPr>
        <w:t>устных – 19</w:t>
      </w:r>
      <w:r w:rsidR="004344DC" w:rsidRPr="00606DBA">
        <w:rPr>
          <w:rFonts w:ascii="Times New Roman" w:hAnsi="Times New Roman"/>
          <w:sz w:val="28"/>
          <w:szCs w:val="28"/>
        </w:rPr>
        <w:t>;</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7E5A65" w:rsidRPr="00606DBA">
        <w:rPr>
          <w:rFonts w:ascii="Times New Roman" w:hAnsi="Times New Roman"/>
          <w:sz w:val="28"/>
          <w:szCs w:val="28"/>
        </w:rPr>
        <w:t>коллективных – 25</w:t>
      </w:r>
      <w:r w:rsidR="004344DC" w:rsidRPr="00606DBA">
        <w:rPr>
          <w:rFonts w:ascii="Times New Roman" w:hAnsi="Times New Roman"/>
          <w:sz w:val="28"/>
          <w:szCs w:val="28"/>
        </w:rPr>
        <w:t>.</w:t>
      </w:r>
    </w:p>
    <w:p w:rsidR="004344DC" w:rsidRPr="00606DBA" w:rsidRDefault="004344DC"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Обращения поступали от жителей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так же были перенаправленны</w:t>
      </w:r>
      <w:r w:rsidR="007E5A65" w:rsidRPr="00606DBA">
        <w:rPr>
          <w:rFonts w:ascii="Times New Roman" w:hAnsi="Times New Roman"/>
          <w:sz w:val="28"/>
          <w:szCs w:val="28"/>
        </w:rPr>
        <w:t>е из администрации Президента (12</w:t>
      </w:r>
      <w:r w:rsidRPr="00606DBA">
        <w:rPr>
          <w:rFonts w:ascii="Times New Roman" w:hAnsi="Times New Roman"/>
          <w:sz w:val="28"/>
          <w:szCs w:val="28"/>
        </w:rPr>
        <w:t>)</w:t>
      </w:r>
      <w:r w:rsidR="007E5A65" w:rsidRPr="00606DBA">
        <w:rPr>
          <w:rFonts w:ascii="Times New Roman" w:hAnsi="Times New Roman"/>
          <w:sz w:val="28"/>
          <w:szCs w:val="28"/>
        </w:rPr>
        <w:t xml:space="preserve"> и администрации Губернатора (25</w:t>
      </w:r>
      <w:r w:rsidRPr="00606DBA">
        <w:rPr>
          <w:rFonts w:ascii="Times New Roman" w:hAnsi="Times New Roman"/>
          <w:sz w:val="28"/>
          <w:szCs w:val="28"/>
        </w:rPr>
        <w:t>).</w:t>
      </w:r>
    </w:p>
    <w:p w:rsidR="004344DC" w:rsidRPr="00606DBA" w:rsidRDefault="004344DC"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Обращения поступали по следующим темам:</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государ</w:t>
      </w:r>
      <w:r w:rsidR="007E5A65" w:rsidRPr="00606DBA">
        <w:rPr>
          <w:rFonts w:ascii="Times New Roman" w:hAnsi="Times New Roman"/>
          <w:sz w:val="28"/>
          <w:szCs w:val="28"/>
        </w:rPr>
        <w:t>ство, общество, политика – 8</w:t>
      </w:r>
      <w:r w:rsidR="004344DC" w:rsidRPr="00606DBA">
        <w:rPr>
          <w:rFonts w:ascii="Times New Roman" w:hAnsi="Times New Roman"/>
          <w:sz w:val="28"/>
          <w:szCs w:val="28"/>
        </w:rPr>
        <w:t>;</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7E5A65" w:rsidRPr="00606DBA">
        <w:rPr>
          <w:rFonts w:ascii="Times New Roman" w:hAnsi="Times New Roman"/>
          <w:sz w:val="28"/>
          <w:szCs w:val="28"/>
        </w:rPr>
        <w:t>социальная сфера – 48</w:t>
      </w:r>
      <w:r w:rsidR="004344DC" w:rsidRPr="00606DBA">
        <w:rPr>
          <w:rFonts w:ascii="Times New Roman" w:hAnsi="Times New Roman"/>
          <w:sz w:val="28"/>
          <w:szCs w:val="28"/>
        </w:rPr>
        <w:t>;</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7E5A65" w:rsidRPr="00606DBA">
        <w:rPr>
          <w:rFonts w:ascii="Times New Roman" w:hAnsi="Times New Roman"/>
          <w:sz w:val="28"/>
          <w:szCs w:val="28"/>
        </w:rPr>
        <w:t>экономика – 53</w:t>
      </w:r>
      <w:r w:rsidR="004344DC" w:rsidRPr="00606DBA">
        <w:rPr>
          <w:rFonts w:ascii="Times New Roman" w:hAnsi="Times New Roman"/>
          <w:sz w:val="28"/>
          <w:szCs w:val="28"/>
        </w:rPr>
        <w:t>;</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оборо</w:t>
      </w:r>
      <w:r w:rsidR="00A15D3A" w:rsidRPr="00606DBA">
        <w:rPr>
          <w:rFonts w:ascii="Times New Roman" w:hAnsi="Times New Roman"/>
          <w:sz w:val="28"/>
          <w:szCs w:val="28"/>
        </w:rPr>
        <w:t>н</w:t>
      </w:r>
      <w:r w:rsidR="007E5A65" w:rsidRPr="00606DBA">
        <w:rPr>
          <w:rFonts w:ascii="Times New Roman" w:hAnsi="Times New Roman"/>
          <w:sz w:val="28"/>
          <w:szCs w:val="28"/>
        </w:rPr>
        <w:t>а, безопасность, законность – 16</w:t>
      </w:r>
      <w:r w:rsidR="004344DC" w:rsidRPr="00606DBA">
        <w:rPr>
          <w:rFonts w:ascii="Times New Roman" w:hAnsi="Times New Roman"/>
          <w:sz w:val="28"/>
          <w:szCs w:val="28"/>
        </w:rPr>
        <w:t>;</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7E5A65" w:rsidRPr="00606DBA">
        <w:rPr>
          <w:rFonts w:ascii="Times New Roman" w:hAnsi="Times New Roman"/>
          <w:sz w:val="28"/>
          <w:szCs w:val="28"/>
        </w:rPr>
        <w:t>жилищно-коммунальная сфера – 108</w:t>
      </w:r>
      <w:r w:rsidR="004344DC" w:rsidRPr="00606DBA">
        <w:rPr>
          <w:rFonts w:ascii="Times New Roman" w:hAnsi="Times New Roman"/>
          <w:sz w:val="28"/>
          <w:szCs w:val="28"/>
        </w:rPr>
        <w:t>.</w:t>
      </w:r>
    </w:p>
    <w:p w:rsidR="004344DC" w:rsidRPr="00606DBA" w:rsidRDefault="004344DC"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По результатам рассмотрения обращений приняты решения:</w:t>
      </w:r>
    </w:p>
    <w:p w:rsidR="004344DC" w:rsidRPr="00606DBA" w:rsidRDefault="00EF79C0"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 </w:t>
      </w:r>
      <w:r w:rsidR="003C1990" w:rsidRPr="00606DBA">
        <w:rPr>
          <w:rFonts w:ascii="Times New Roman" w:hAnsi="Times New Roman"/>
          <w:sz w:val="28"/>
          <w:szCs w:val="28"/>
        </w:rPr>
        <w:t xml:space="preserve">разъяснено – </w:t>
      </w:r>
      <w:r w:rsidR="007E5A65" w:rsidRPr="00606DBA">
        <w:rPr>
          <w:rFonts w:ascii="Times New Roman" w:hAnsi="Times New Roman"/>
          <w:sz w:val="28"/>
          <w:szCs w:val="28"/>
        </w:rPr>
        <w:t>207</w:t>
      </w:r>
      <w:r w:rsidR="004344DC" w:rsidRPr="00606DBA">
        <w:rPr>
          <w:rFonts w:ascii="Times New Roman" w:hAnsi="Times New Roman"/>
          <w:sz w:val="28"/>
          <w:szCs w:val="28"/>
        </w:rPr>
        <w:t>;</w:t>
      </w:r>
    </w:p>
    <w:p w:rsidR="004344DC" w:rsidRPr="00606DBA" w:rsidRDefault="00EF79C0" w:rsidP="00A50F28">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направлено на рассмотрение п</w:t>
      </w:r>
      <w:r w:rsidR="007E5A65" w:rsidRPr="00606DBA">
        <w:rPr>
          <w:rFonts w:ascii="Times New Roman" w:hAnsi="Times New Roman"/>
          <w:sz w:val="28"/>
          <w:szCs w:val="28"/>
        </w:rPr>
        <w:t>о компетенции – 26</w:t>
      </w:r>
      <w:r w:rsidR="004344DC" w:rsidRPr="00606DBA">
        <w:rPr>
          <w:rFonts w:ascii="Times New Roman" w:hAnsi="Times New Roman"/>
          <w:sz w:val="28"/>
          <w:szCs w:val="28"/>
        </w:rPr>
        <w:t>.</w:t>
      </w:r>
    </w:p>
    <w:p w:rsidR="004344DC" w:rsidRPr="00606DBA" w:rsidRDefault="004344DC"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За 202</w:t>
      </w:r>
      <w:r w:rsidR="00DE17ED" w:rsidRPr="00606DBA">
        <w:rPr>
          <w:rFonts w:ascii="Times New Roman" w:hAnsi="Times New Roman"/>
          <w:sz w:val="28"/>
          <w:szCs w:val="28"/>
        </w:rPr>
        <w:t>4</w:t>
      </w:r>
      <w:r w:rsidRPr="00606DBA">
        <w:rPr>
          <w:rFonts w:ascii="Times New Roman" w:hAnsi="Times New Roman"/>
          <w:sz w:val="28"/>
          <w:szCs w:val="28"/>
        </w:rPr>
        <w:t xml:space="preserve"> год в администрац</w:t>
      </w:r>
      <w:r w:rsidR="00DE17ED" w:rsidRPr="00606DBA">
        <w:rPr>
          <w:rFonts w:ascii="Times New Roman" w:hAnsi="Times New Roman"/>
          <w:sz w:val="28"/>
          <w:szCs w:val="28"/>
        </w:rPr>
        <w:t xml:space="preserve">ию </w:t>
      </w:r>
      <w:proofErr w:type="spellStart"/>
      <w:r w:rsidR="00DE17ED" w:rsidRPr="00606DBA">
        <w:rPr>
          <w:rFonts w:ascii="Times New Roman" w:hAnsi="Times New Roman"/>
          <w:sz w:val="28"/>
          <w:szCs w:val="28"/>
        </w:rPr>
        <w:t>Ачинского</w:t>
      </w:r>
      <w:proofErr w:type="spellEnd"/>
      <w:r w:rsidR="00DE17ED" w:rsidRPr="00606DBA">
        <w:rPr>
          <w:rFonts w:ascii="Times New Roman" w:hAnsi="Times New Roman"/>
          <w:sz w:val="28"/>
          <w:szCs w:val="28"/>
        </w:rPr>
        <w:t xml:space="preserve"> района поступило 31 депутатский</w:t>
      </w:r>
      <w:r w:rsidRPr="00606DBA">
        <w:rPr>
          <w:rFonts w:ascii="Times New Roman" w:hAnsi="Times New Roman"/>
          <w:sz w:val="28"/>
          <w:szCs w:val="28"/>
        </w:rPr>
        <w:t xml:space="preserve"> запрос, из них:</w:t>
      </w:r>
    </w:p>
    <w:p w:rsidR="004344DC" w:rsidRPr="00606DBA" w:rsidRDefault="004E0B13"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де</w:t>
      </w:r>
      <w:r w:rsidR="00DE17ED" w:rsidRPr="00606DBA">
        <w:rPr>
          <w:rFonts w:ascii="Times New Roman" w:hAnsi="Times New Roman"/>
          <w:sz w:val="28"/>
          <w:szCs w:val="28"/>
        </w:rPr>
        <w:t>путатов Государственной думы – 3</w:t>
      </w:r>
      <w:r w:rsidR="004344DC" w:rsidRPr="00606DBA">
        <w:rPr>
          <w:rFonts w:ascii="Times New Roman" w:hAnsi="Times New Roman"/>
          <w:sz w:val="28"/>
          <w:szCs w:val="28"/>
        </w:rPr>
        <w:t>;</w:t>
      </w:r>
    </w:p>
    <w:p w:rsidR="004344DC" w:rsidRPr="00606DBA" w:rsidRDefault="004E0B13"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депутатов Законодательного</w:t>
      </w:r>
      <w:r w:rsidR="00DE17ED" w:rsidRPr="00606DBA">
        <w:rPr>
          <w:rFonts w:ascii="Times New Roman" w:hAnsi="Times New Roman"/>
          <w:sz w:val="28"/>
          <w:szCs w:val="28"/>
        </w:rPr>
        <w:t xml:space="preserve"> собрания Красноярского края – 4</w:t>
      </w:r>
      <w:r w:rsidR="004344DC" w:rsidRPr="00606DBA">
        <w:rPr>
          <w:rFonts w:ascii="Times New Roman" w:hAnsi="Times New Roman"/>
          <w:sz w:val="28"/>
          <w:szCs w:val="28"/>
        </w:rPr>
        <w:t>;</w:t>
      </w:r>
    </w:p>
    <w:p w:rsidR="004344DC" w:rsidRPr="00606DBA" w:rsidRDefault="004E0B13"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 xml:space="preserve">депутатов </w:t>
      </w:r>
      <w:proofErr w:type="spellStart"/>
      <w:r w:rsidR="004344DC" w:rsidRPr="00606DBA">
        <w:rPr>
          <w:rFonts w:ascii="Times New Roman" w:hAnsi="Times New Roman"/>
          <w:sz w:val="28"/>
          <w:szCs w:val="28"/>
        </w:rPr>
        <w:t>Ачинского</w:t>
      </w:r>
      <w:proofErr w:type="spellEnd"/>
      <w:r w:rsidR="004344DC" w:rsidRPr="00606DBA">
        <w:rPr>
          <w:rFonts w:ascii="Times New Roman" w:hAnsi="Times New Roman"/>
          <w:sz w:val="28"/>
          <w:szCs w:val="28"/>
        </w:rPr>
        <w:t xml:space="preserve"> районного Совета депутатов</w:t>
      </w:r>
      <w:r w:rsidR="00DE17ED" w:rsidRPr="00606DBA">
        <w:rPr>
          <w:rFonts w:ascii="Times New Roman" w:hAnsi="Times New Roman"/>
          <w:sz w:val="28"/>
          <w:szCs w:val="28"/>
        </w:rPr>
        <w:t xml:space="preserve"> – 23</w:t>
      </w:r>
      <w:r w:rsidR="004344DC" w:rsidRPr="00606DBA">
        <w:rPr>
          <w:rFonts w:ascii="Times New Roman" w:hAnsi="Times New Roman"/>
          <w:sz w:val="28"/>
          <w:szCs w:val="28"/>
        </w:rPr>
        <w:t>;</w:t>
      </w:r>
    </w:p>
    <w:p w:rsidR="004344DC" w:rsidRPr="00606DBA" w:rsidRDefault="004E0B13"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r w:rsidR="004344DC" w:rsidRPr="00606DBA">
        <w:rPr>
          <w:rFonts w:ascii="Times New Roman" w:hAnsi="Times New Roman"/>
          <w:sz w:val="28"/>
          <w:szCs w:val="28"/>
        </w:rPr>
        <w:t>депутатов сельских Советов депутатов –</w:t>
      </w:r>
      <w:r w:rsidR="00DE17ED" w:rsidRPr="00606DBA">
        <w:rPr>
          <w:rFonts w:ascii="Times New Roman" w:hAnsi="Times New Roman"/>
          <w:sz w:val="28"/>
          <w:szCs w:val="28"/>
        </w:rPr>
        <w:t>1</w:t>
      </w:r>
      <w:r w:rsidR="004344DC" w:rsidRPr="00606DBA">
        <w:rPr>
          <w:rFonts w:ascii="Times New Roman" w:hAnsi="Times New Roman"/>
          <w:sz w:val="28"/>
          <w:szCs w:val="28"/>
        </w:rPr>
        <w:t>.</w:t>
      </w:r>
    </w:p>
    <w:p w:rsidR="004344DC" w:rsidRPr="00606DBA" w:rsidRDefault="004344DC" w:rsidP="00EF79C0">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Ответы на депутатские запросы направлены своевременно. </w:t>
      </w:r>
    </w:p>
    <w:p w:rsidR="00040CC2" w:rsidRPr="00D82C47" w:rsidRDefault="004344DC" w:rsidP="00D82C47">
      <w:pPr>
        <w:spacing w:after="0" w:line="240" w:lineRule="auto"/>
        <w:jc w:val="both"/>
        <w:rPr>
          <w:rFonts w:ascii="Times New Roman" w:hAnsi="Times New Roman"/>
          <w:sz w:val="28"/>
          <w:szCs w:val="28"/>
        </w:rPr>
      </w:pPr>
      <w:r w:rsidRPr="00606DBA">
        <w:rPr>
          <w:rFonts w:ascii="Times New Roman" w:hAnsi="Times New Roman"/>
          <w:sz w:val="28"/>
          <w:szCs w:val="28"/>
        </w:rPr>
        <w:t>В 202</w:t>
      </w:r>
      <w:r w:rsidR="002F74AC" w:rsidRPr="00606DBA">
        <w:rPr>
          <w:rFonts w:ascii="Times New Roman" w:hAnsi="Times New Roman"/>
          <w:sz w:val="28"/>
          <w:szCs w:val="28"/>
        </w:rPr>
        <w:t>4</w:t>
      </w:r>
      <w:r w:rsidRPr="00606DBA">
        <w:rPr>
          <w:rFonts w:ascii="Times New Roman" w:hAnsi="Times New Roman"/>
          <w:sz w:val="28"/>
          <w:szCs w:val="28"/>
        </w:rPr>
        <w:t xml:space="preserve"> году в ходе личного приема был</w:t>
      </w:r>
      <w:r w:rsidR="002F74AC" w:rsidRPr="00606DBA">
        <w:rPr>
          <w:rFonts w:ascii="Times New Roman" w:hAnsi="Times New Roman"/>
          <w:sz w:val="28"/>
          <w:szCs w:val="28"/>
        </w:rPr>
        <w:t xml:space="preserve">о принято </w:t>
      </w:r>
      <w:r w:rsidRPr="00606DBA">
        <w:rPr>
          <w:rFonts w:ascii="Times New Roman" w:hAnsi="Times New Roman"/>
          <w:sz w:val="28"/>
          <w:szCs w:val="28"/>
        </w:rPr>
        <w:t>2</w:t>
      </w:r>
      <w:r w:rsidR="002F74AC" w:rsidRPr="00606DBA">
        <w:rPr>
          <w:rFonts w:ascii="Times New Roman" w:hAnsi="Times New Roman"/>
          <w:sz w:val="28"/>
          <w:szCs w:val="28"/>
        </w:rPr>
        <w:t>7</w:t>
      </w:r>
      <w:r w:rsidR="00D82C47">
        <w:rPr>
          <w:rFonts w:ascii="Times New Roman" w:hAnsi="Times New Roman"/>
          <w:sz w:val="28"/>
          <w:szCs w:val="28"/>
        </w:rPr>
        <w:t xml:space="preserve"> граждан.</w:t>
      </w:r>
    </w:p>
    <w:p w:rsidR="00040CC2" w:rsidRPr="00606DBA" w:rsidRDefault="00040CC2" w:rsidP="00A0611F">
      <w:pPr>
        <w:shd w:val="clear" w:color="auto" w:fill="FFFFFF"/>
        <w:spacing w:after="0" w:line="240" w:lineRule="auto"/>
        <w:ind w:firstLine="709"/>
        <w:jc w:val="center"/>
        <w:rPr>
          <w:rFonts w:eastAsia="Times New Roman" w:cs="Calibri"/>
          <w:sz w:val="28"/>
          <w:szCs w:val="28"/>
          <w:lang w:eastAsia="ru-RU"/>
        </w:rPr>
      </w:pPr>
    </w:p>
    <w:p w:rsidR="00EC773B" w:rsidRDefault="00EC773B" w:rsidP="00EC773B">
      <w:pPr>
        <w:shd w:val="clear" w:color="auto" w:fill="FFFFFF"/>
        <w:spacing w:after="0" w:line="240" w:lineRule="auto"/>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16.</w:t>
      </w:r>
      <w:r w:rsidR="007B1061" w:rsidRPr="00606DBA">
        <w:rPr>
          <w:rFonts w:ascii="Times New Roman" w:eastAsia="Times New Roman" w:hAnsi="Times New Roman"/>
          <w:b/>
          <w:sz w:val="28"/>
          <w:szCs w:val="28"/>
          <w:lang w:eastAsia="ru-RU"/>
        </w:rPr>
        <w:t>3</w:t>
      </w:r>
      <w:r w:rsidRPr="00606DBA">
        <w:rPr>
          <w:rFonts w:ascii="Times New Roman" w:eastAsia="Times New Roman" w:hAnsi="Times New Roman"/>
          <w:b/>
          <w:sz w:val="28"/>
          <w:szCs w:val="28"/>
          <w:lang w:eastAsia="ru-RU"/>
        </w:rPr>
        <w:t>. Осуществление правотворческой инициативы</w:t>
      </w:r>
    </w:p>
    <w:p w:rsidR="00606DBA" w:rsidRPr="00606DBA" w:rsidRDefault="00606DBA" w:rsidP="00EC773B">
      <w:pPr>
        <w:shd w:val="clear" w:color="auto" w:fill="FFFFFF"/>
        <w:spacing w:after="0" w:line="240" w:lineRule="auto"/>
        <w:jc w:val="center"/>
        <w:rPr>
          <w:rFonts w:ascii="Times New Roman" w:eastAsia="Times New Roman" w:hAnsi="Times New Roman"/>
          <w:b/>
          <w:sz w:val="28"/>
          <w:szCs w:val="28"/>
          <w:lang w:eastAsia="ru-RU"/>
        </w:rPr>
      </w:pPr>
    </w:p>
    <w:p w:rsidR="00EC773B" w:rsidRPr="00606DBA" w:rsidRDefault="00EC773B" w:rsidP="00EC773B">
      <w:pPr>
        <w:shd w:val="clear" w:color="auto" w:fill="FFFFFF"/>
        <w:tabs>
          <w:tab w:val="left" w:pos="3735"/>
        </w:tabs>
        <w:spacing w:after="0" w:line="240" w:lineRule="auto"/>
        <w:ind w:firstLine="709"/>
        <w:jc w:val="both"/>
        <w:rPr>
          <w:rFonts w:ascii="Times New Roman" w:hAnsi="Times New Roman"/>
          <w:sz w:val="28"/>
          <w:szCs w:val="28"/>
        </w:rPr>
      </w:pPr>
      <w:r w:rsidRPr="00606DBA">
        <w:rPr>
          <w:rFonts w:ascii="Times New Roman" w:hAnsi="Times New Roman"/>
          <w:sz w:val="28"/>
          <w:szCs w:val="28"/>
          <w:shd w:val="clear" w:color="auto" w:fill="FFFFFF"/>
        </w:rPr>
        <w:t xml:space="preserve">Под правотворческой инициативой понимается право граждан, обладающих избирательным правом, вносить проекты муниципальных правовых актов на рассмотрение Совета депутатов муниципального образования </w:t>
      </w:r>
      <w:proofErr w:type="spellStart"/>
      <w:r w:rsidRPr="00606DBA">
        <w:rPr>
          <w:rFonts w:ascii="Times New Roman" w:hAnsi="Times New Roman"/>
          <w:sz w:val="28"/>
          <w:szCs w:val="28"/>
          <w:shd w:val="clear" w:color="auto" w:fill="FFFFFF"/>
        </w:rPr>
        <w:t>Ачинский</w:t>
      </w:r>
      <w:proofErr w:type="spellEnd"/>
      <w:r w:rsidRPr="00606DBA">
        <w:rPr>
          <w:rFonts w:ascii="Times New Roman" w:hAnsi="Times New Roman"/>
          <w:sz w:val="28"/>
          <w:szCs w:val="28"/>
          <w:shd w:val="clear" w:color="auto" w:fill="FFFFFF"/>
        </w:rPr>
        <w:t xml:space="preserve"> район, Главы </w:t>
      </w:r>
      <w:proofErr w:type="spellStart"/>
      <w:r w:rsidRPr="00606DBA">
        <w:rPr>
          <w:rFonts w:ascii="Times New Roman" w:hAnsi="Times New Roman"/>
          <w:sz w:val="28"/>
          <w:szCs w:val="28"/>
          <w:shd w:val="clear" w:color="auto" w:fill="FFFFFF"/>
        </w:rPr>
        <w:t>Ачинского</w:t>
      </w:r>
      <w:proofErr w:type="spellEnd"/>
      <w:r w:rsidR="00607DA1" w:rsidRPr="00606DBA">
        <w:rPr>
          <w:rFonts w:ascii="Times New Roman" w:hAnsi="Times New Roman"/>
          <w:sz w:val="28"/>
          <w:szCs w:val="28"/>
          <w:shd w:val="clear" w:color="auto" w:fill="FFFFFF"/>
        </w:rPr>
        <w:t xml:space="preserve"> района</w:t>
      </w:r>
      <w:r w:rsidRPr="00606DBA">
        <w:rPr>
          <w:rFonts w:ascii="Times New Roman" w:hAnsi="Times New Roman"/>
          <w:sz w:val="28"/>
          <w:szCs w:val="28"/>
          <w:shd w:val="clear" w:color="auto" w:fill="FFFFFF"/>
        </w:rPr>
        <w:t xml:space="preserve">, других должностных лиц местного самоуправления администрации </w:t>
      </w:r>
      <w:proofErr w:type="spellStart"/>
      <w:r w:rsidRPr="00606DBA">
        <w:rPr>
          <w:rFonts w:ascii="Times New Roman" w:hAnsi="Times New Roman"/>
          <w:sz w:val="28"/>
          <w:szCs w:val="28"/>
          <w:shd w:val="clear" w:color="auto" w:fill="FFFFFF"/>
        </w:rPr>
        <w:t>Ачинского</w:t>
      </w:r>
      <w:proofErr w:type="spellEnd"/>
      <w:r w:rsidRPr="00606DBA">
        <w:rPr>
          <w:rFonts w:ascii="Times New Roman" w:hAnsi="Times New Roman"/>
          <w:sz w:val="28"/>
          <w:szCs w:val="28"/>
          <w:shd w:val="clear" w:color="auto" w:fill="FFFFFF"/>
        </w:rPr>
        <w:t xml:space="preserve"> района:</w:t>
      </w:r>
      <w:r w:rsidRPr="00606DBA">
        <w:rPr>
          <w:rFonts w:ascii="Times New Roman" w:hAnsi="Times New Roman"/>
          <w:sz w:val="28"/>
          <w:szCs w:val="28"/>
        </w:rPr>
        <w:t xml:space="preserve"> </w:t>
      </w:r>
    </w:p>
    <w:p w:rsidR="00EC773B" w:rsidRPr="00606DBA" w:rsidRDefault="00EC773B" w:rsidP="00EC773B">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rPr>
        <w:t>-</w:t>
      </w:r>
      <w:r w:rsidRPr="00606DBA">
        <w:rPr>
          <w:rFonts w:ascii="Times New Roman" w:hAnsi="Times New Roman"/>
          <w:sz w:val="28"/>
          <w:szCs w:val="28"/>
          <w:shd w:val="clear" w:color="auto" w:fill="FFFFFF"/>
        </w:rPr>
        <w:t> по вопросам местного значения;</w:t>
      </w:r>
    </w:p>
    <w:p w:rsidR="00EC773B" w:rsidRPr="00606DBA" w:rsidRDefault="00EC773B" w:rsidP="00A50F28">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по вопросам осуществления отдельных государственных полномочий - на основании и во исполнение положений, установленных соответствующими федера</w:t>
      </w:r>
      <w:r w:rsidR="00A50F28" w:rsidRPr="00606DBA">
        <w:rPr>
          <w:rFonts w:ascii="Times New Roman" w:hAnsi="Times New Roman"/>
          <w:sz w:val="28"/>
          <w:szCs w:val="28"/>
          <w:shd w:val="clear" w:color="auto" w:fill="FFFFFF"/>
        </w:rPr>
        <w:t>льными и/или краевыми законами.</w:t>
      </w:r>
    </w:p>
    <w:p w:rsidR="00EC773B" w:rsidRPr="00606DBA" w:rsidRDefault="00EC773B" w:rsidP="00EC773B">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Правотворческая инициатива может быть реализована в виде внесения:</w:t>
      </w:r>
    </w:p>
    <w:p w:rsidR="00EC773B" w:rsidRPr="00606DBA" w:rsidRDefault="00EC773B" w:rsidP="00EC773B">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rPr>
        <w:t>- </w:t>
      </w:r>
      <w:r w:rsidRPr="00606DBA">
        <w:rPr>
          <w:rFonts w:ascii="Times New Roman" w:hAnsi="Times New Roman"/>
          <w:sz w:val="28"/>
          <w:szCs w:val="28"/>
          <w:shd w:val="clear" w:color="auto" w:fill="FFFFFF"/>
        </w:rPr>
        <w:t>проектов муниципальных правовых актов;</w:t>
      </w:r>
    </w:p>
    <w:p w:rsidR="00EC773B" w:rsidRPr="00606DBA" w:rsidRDefault="00EC773B" w:rsidP="00EC773B">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проектов муниципальных правовых актов о внесении изменений и дополнений в действующие муниципальные правовые акты;</w:t>
      </w:r>
    </w:p>
    <w:p w:rsidR="00EC773B" w:rsidRPr="00606DBA" w:rsidRDefault="00EC773B" w:rsidP="00EC773B">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проектов муниципальных правовых актов о признании утратившими силу муниципальных правовых актов.</w:t>
      </w:r>
    </w:p>
    <w:p w:rsidR="00733D33" w:rsidRPr="00606DBA" w:rsidRDefault="00733D33" w:rsidP="00733D33">
      <w:pPr>
        <w:shd w:val="clear" w:color="auto" w:fill="FFFFFF"/>
        <w:tabs>
          <w:tab w:val="left" w:pos="3735"/>
        </w:tabs>
        <w:spacing w:after="0" w:line="240" w:lineRule="auto"/>
        <w:ind w:firstLine="709"/>
        <w:jc w:val="center"/>
        <w:rPr>
          <w:rFonts w:ascii="Times New Roman" w:eastAsia="Times New Roman" w:hAnsi="Times New Roman"/>
          <w:sz w:val="28"/>
          <w:szCs w:val="28"/>
          <w:lang w:eastAsia="ru-RU"/>
        </w:rPr>
      </w:pPr>
    </w:p>
    <w:p w:rsidR="00733D33" w:rsidRPr="00606DBA" w:rsidRDefault="00483BD5"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17. </w:t>
      </w:r>
      <w:r w:rsidRPr="00606DBA">
        <w:rPr>
          <w:rFonts w:ascii="Times New Roman" w:eastAsia="Times New Roman" w:hAnsi="Times New Roman"/>
          <w:b/>
          <w:caps/>
          <w:sz w:val="28"/>
          <w:szCs w:val="28"/>
          <w:lang w:eastAsia="ru-RU"/>
        </w:rPr>
        <w:t>Деятельность Главы района по решению вопросов, поставленных перед Главой района районным Советом, достигнутые результаты</w:t>
      </w:r>
    </w:p>
    <w:p w:rsidR="00483BD5" w:rsidRPr="00606DBA" w:rsidRDefault="00483BD5"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p>
    <w:p w:rsidR="007B1061"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xml:space="preserve">Полномочия </w:t>
      </w:r>
      <w:r w:rsidR="000C3C9F" w:rsidRPr="00606DBA">
        <w:rPr>
          <w:rFonts w:ascii="Times New Roman" w:hAnsi="Times New Roman"/>
          <w:sz w:val="28"/>
          <w:szCs w:val="28"/>
          <w:shd w:val="clear" w:color="auto" w:fill="FFFFFF"/>
        </w:rPr>
        <w:t xml:space="preserve">Главы </w:t>
      </w:r>
      <w:proofErr w:type="spellStart"/>
      <w:r w:rsidR="000C3C9F" w:rsidRPr="00606DBA">
        <w:rPr>
          <w:rFonts w:ascii="Times New Roman" w:hAnsi="Times New Roman"/>
          <w:sz w:val="28"/>
          <w:szCs w:val="28"/>
          <w:shd w:val="clear" w:color="auto" w:fill="FFFFFF"/>
        </w:rPr>
        <w:t>Ачинского</w:t>
      </w:r>
      <w:proofErr w:type="spellEnd"/>
      <w:r w:rsidR="000C3C9F" w:rsidRPr="00606DBA">
        <w:rPr>
          <w:rFonts w:ascii="Times New Roman" w:hAnsi="Times New Roman"/>
          <w:sz w:val="28"/>
          <w:szCs w:val="28"/>
          <w:shd w:val="clear" w:color="auto" w:fill="FFFFFF"/>
        </w:rPr>
        <w:t xml:space="preserve"> района, в свою очередь, прописаны в Федеральном законе № 131-ФЗ «Об общих принципах организации местного самоуправления в Российской Федерации». В нем используется понятие «вопросы местного значения», под которыми указанным Федеральным законом понимаются вопросы непосредственного обеспечения жизнедеятельности населения муниципального образования, решение которых осуществляется населением и (или) органами местного самоуправления самостоятельно. Кроме того, вопросы ведения органов местного самоуправления прописаны и в других федеральных законах, а также в Уставе муниципального образования.</w:t>
      </w:r>
    </w:p>
    <w:p w:rsidR="000C3C9F" w:rsidRPr="00606DBA" w:rsidRDefault="0089518C"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lastRenderedPageBreak/>
        <w:t xml:space="preserve">Главой </w:t>
      </w:r>
      <w:proofErr w:type="spellStart"/>
      <w:r w:rsidRPr="00606DBA">
        <w:rPr>
          <w:rFonts w:ascii="Times New Roman" w:hAnsi="Times New Roman"/>
          <w:sz w:val="28"/>
          <w:szCs w:val="28"/>
          <w:shd w:val="clear" w:color="auto" w:fill="FFFFFF"/>
        </w:rPr>
        <w:t>Ачинского</w:t>
      </w:r>
      <w:proofErr w:type="spellEnd"/>
      <w:r w:rsidRPr="00606DBA">
        <w:rPr>
          <w:rFonts w:ascii="Times New Roman" w:hAnsi="Times New Roman"/>
          <w:sz w:val="28"/>
          <w:szCs w:val="28"/>
          <w:shd w:val="clear" w:color="auto" w:fill="FFFFFF"/>
        </w:rPr>
        <w:t xml:space="preserve"> района в 2024</w:t>
      </w:r>
      <w:r w:rsidR="00EF22F3" w:rsidRPr="00606DBA">
        <w:rPr>
          <w:rFonts w:ascii="Times New Roman" w:hAnsi="Times New Roman"/>
          <w:sz w:val="28"/>
          <w:szCs w:val="28"/>
          <w:shd w:val="clear" w:color="auto" w:fill="FFFFFF"/>
        </w:rPr>
        <w:t xml:space="preserve"> </w:t>
      </w:r>
      <w:r w:rsidR="000C3C9F" w:rsidRPr="00606DBA">
        <w:rPr>
          <w:rFonts w:ascii="Times New Roman" w:hAnsi="Times New Roman"/>
          <w:sz w:val="28"/>
          <w:szCs w:val="28"/>
          <w:shd w:val="clear" w:color="auto" w:fill="FFFFFF"/>
        </w:rPr>
        <w:t>году реализовывались следующие полномочия:</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организация тепло- и водоснабжения, водоотведения;</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организация в границах муниципального района электроснабжения поселений;</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утверждение генеральных планов сельсоветов, правил землепользования и застройки;</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дорожная деятельность в отношении автомобильных дорог местного значения;</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 xml:space="preserve">создание условий для обеспечения жителей </w:t>
      </w:r>
      <w:proofErr w:type="spellStart"/>
      <w:r w:rsidR="000C3C9F" w:rsidRPr="00606DBA">
        <w:rPr>
          <w:rFonts w:ascii="Times New Roman" w:hAnsi="Times New Roman"/>
          <w:sz w:val="28"/>
          <w:szCs w:val="28"/>
          <w:shd w:val="clear" w:color="auto" w:fill="FFFFFF"/>
        </w:rPr>
        <w:t>Ачинского</w:t>
      </w:r>
      <w:proofErr w:type="spellEnd"/>
      <w:r w:rsidR="000C3C9F" w:rsidRPr="00606DBA">
        <w:rPr>
          <w:rFonts w:ascii="Times New Roman" w:hAnsi="Times New Roman"/>
          <w:sz w:val="28"/>
          <w:szCs w:val="28"/>
          <w:shd w:val="clear" w:color="auto" w:fill="FFFFFF"/>
        </w:rPr>
        <w:t xml:space="preserve"> района услугами связи, общественного питания, торговли и бытового обслуживания;</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подготовка, материально-техническое обеспечение и проведение местных выборов и референдумов;</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 xml:space="preserve">разработка и утверждение программ комплексного развития систем коммунальной инфраструктуры </w:t>
      </w:r>
      <w:proofErr w:type="spellStart"/>
      <w:r w:rsidR="000C3C9F" w:rsidRPr="00606DBA">
        <w:rPr>
          <w:rFonts w:ascii="Times New Roman" w:hAnsi="Times New Roman"/>
          <w:sz w:val="28"/>
          <w:szCs w:val="28"/>
          <w:shd w:val="clear" w:color="auto" w:fill="FFFFFF"/>
        </w:rPr>
        <w:t>Ачинского</w:t>
      </w:r>
      <w:proofErr w:type="spellEnd"/>
      <w:r w:rsidR="000C3C9F" w:rsidRPr="00606DBA">
        <w:rPr>
          <w:rFonts w:ascii="Times New Roman" w:hAnsi="Times New Roman"/>
          <w:sz w:val="28"/>
          <w:szCs w:val="28"/>
          <w:shd w:val="clear" w:color="auto" w:fill="FFFFFF"/>
        </w:rPr>
        <w:t xml:space="preserve"> района, программ комплексного развития транспортной инфраструктуры;</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утверждение и реализация муниципальных программ в области энергосбережения и повышения энергетической эффективности;</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 xml:space="preserve">организация благоустройства территории </w:t>
      </w:r>
      <w:proofErr w:type="spellStart"/>
      <w:r w:rsidR="000C3C9F" w:rsidRPr="00606DBA">
        <w:rPr>
          <w:rFonts w:ascii="Times New Roman" w:hAnsi="Times New Roman"/>
          <w:sz w:val="28"/>
          <w:szCs w:val="28"/>
          <w:shd w:val="clear" w:color="auto" w:fill="FFFFFF"/>
        </w:rPr>
        <w:t>Ачинского</w:t>
      </w:r>
      <w:proofErr w:type="spellEnd"/>
      <w:r w:rsidR="000C3C9F" w:rsidRPr="00606DBA">
        <w:rPr>
          <w:rFonts w:ascii="Times New Roman" w:hAnsi="Times New Roman"/>
          <w:sz w:val="28"/>
          <w:szCs w:val="28"/>
          <w:shd w:val="clear" w:color="auto" w:fill="FFFFFF"/>
        </w:rPr>
        <w:t xml:space="preserve"> района;</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муниципальных образований;</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0C3C9F"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B1061"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B1061" w:rsidRPr="00606DBA" w:rsidRDefault="007B1061"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 </w:t>
      </w:r>
      <w:r w:rsidR="000C3C9F" w:rsidRPr="00606DBA">
        <w:rPr>
          <w:rFonts w:ascii="Times New Roman" w:hAnsi="Times New Roman"/>
          <w:sz w:val="28"/>
          <w:szCs w:val="28"/>
          <w:shd w:val="clear" w:color="auto" w:fill="FFFFFF"/>
        </w:rPr>
        <w:t xml:space="preserve">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w:t>
      </w:r>
      <w:proofErr w:type="spellStart"/>
      <w:r w:rsidR="000C3C9F" w:rsidRPr="00606DBA">
        <w:rPr>
          <w:rFonts w:ascii="Times New Roman" w:hAnsi="Times New Roman"/>
          <w:sz w:val="28"/>
          <w:szCs w:val="28"/>
          <w:shd w:val="clear" w:color="auto" w:fill="FFFFFF"/>
        </w:rPr>
        <w:t>Ачинского</w:t>
      </w:r>
      <w:proofErr w:type="spellEnd"/>
      <w:r w:rsidR="000C3C9F" w:rsidRPr="00606DBA">
        <w:rPr>
          <w:rFonts w:ascii="Times New Roman" w:hAnsi="Times New Roman"/>
          <w:sz w:val="28"/>
          <w:szCs w:val="28"/>
          <w:shd w:val="clear" w:color="auto" w:fill="FFFFFF"/>
        </w:rPr>
        <w:t xml:space="preserve"> района.</w:t>
      </w:r>
    </w:p>
    <w:p w:rsidR="000C3C9F" w:rsidRPr="00606DBA" w:rsidRDefault="000C3C9F" w:rsidP="007B1061">
      <w:pPr>
        <w:shd w:val="clear" w:color="auto" w:fill="FFFFFF"/>
        <w:tabs>
          <w:tab w:val="left" w:pos="3735"/>
        </w:tabs>
        <w:spacing w:after="0" w:line="240" w:lineRule="auto"/>
        <w:ind w:firstLine="709"/>
        <w:jc w:val="both"/>
        <w:rPr>
          <w:rFonts w:ascii="Times New Roman" w:hAnsi="Times New Roman"/>
          <w:sz w:val="28"/>
          <w:szCs w:val="28"/>
          <w:shd w:val="clear" w:color="auto" w:fill="FFFFFF"/>
        </w:rPr>
      </w:pPr>
      <w:r w:rsidRPr="00606DBA">
        <w:rPr>
          <w:rFonts w:ascii="Times New Roman" w:hAnsi="Times New Roman"/>
          <w:sz w:val="28"/>
          <w:szCs w:val="28"/>
          <w:shd w:val="clear" w:color="auto" w:fill="FFFFFF"/>
        </w:rPr>
        <w:t>И многие другие полномочия, которые продолжают реализовываться и по сей день.</w:t>
      </w:r>
    </w:p>
    <w:p w:rsidR="00AE16F7" w:rsidRPr="00606DBA" w:rsidRDefault="00AE16F7" w:rsidP="00A50F28">
      <w:pPr>
        <w:shd w:val="clear" w:color="auto" w:fill="FFFFFF"/>
        <w:tabs>
          <w:tab w:val="left" w:pos="3735"/>
        </w:tabs>
        <w:spacing w:after="0" w:line="240" w:lineRule="auto"/>
        <w:rPr>
          <w:rFonts w:ascii="Times New Roman" w:eastAsia="Times New Roman" w:hAnsi="Times New Roman"/>
          <w:b/>
          <w:sz w:val="28"/>
          <w:szCs w:val="28"/>
          <w:lang w:eastAsia="ru-RU"/>
        </w:rPr>
      </w:pPr>
    </w:p>
    <w:p w:rsidR="00483BD5" w:rsidRPr="00606DBA" w:rsidRDefault="00483BD5"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 xml:space="preserve">18. </w:t>
      </w:r>
      <w:r w:rsidRPr="00606DBA">
        <w:rPr>
          <w:rFonts w:ascii="Times New Roman" w:eastAsia="Times New Roman" w:hAnsi="Times New Roman"/>
          <w:b/>
          <w:caps/>
          <w:sz w:val="28"/>
          <w:szCs w:val="28"/>
          <w:lang w:eastAsia="ru-RU"/>
        </w:rPr>
        <w:t>Основные цели и направления деятельности на предстоящий период</w:t>
      </w:r>
    </w:p>
    <w:p w:rsidR="00483BD5" w:rsidRPr="00606DBA" w:rsidRDefault="00483BD5"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p>
    <w:p w:rsidR="002A09AC" w:rsidRPr="00606DBA" w:rsidRDefault="002A09AC" w:rsidP="002A09AC">
      <w:pPr>
        <w:shd w:val="clear" w:color="auto" w:fill="FFFFFF"/>
        <w:tabs>
          <w:tab w:val="left" w:pos="3735"/>
        </w:tabs>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В целях обеспечения </w:t>
      </w:r>
      <w:r w:rsidRPr="00606DBA">
        <w:rPr>
          <w:rFonts w:ascii="Times New Roman" w:hAnsi="Times New Roman"/>
          <w:sz w:val="28"/>
          <w:szCs w:val="28"/>
        </w:rPr>
        <w:t xml:space="preserve">социально-экономического развития района структурными подразделениями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уже намечены цели и задачи на 202</w:t>
      </w:r>
      <w:r w:rsidR="0065307B" w:rsidRPr="00606DBA">
        <w:rPr>
          <w:rFonts w:ascii="Times New Roman" w:hAnsi="Times New Roman"/>
          <w:sz w:val="28"/>
          <w:szCs w:val="28"/>
        </w:rPr>
        <w:t>5</w:t>
      </w:r>
      <w:r w:rsidRPr="00606DBA">
        <w:rPr>
          <w:rFonts w:ascii="Times New Roman" w:hAnsi="Times New Roman"/>
          <w:sz w:val="28"/>
          <w:szCs w:val="28"/>
        </w:rPr>
        <w:t xml:space="preserve"> год.</w:t>
      </w:r>
    </w:p>
    <w:p w:rsidR="007D682F" w:rsidRPr="00606DBA" w:rsidRDefault="007D682F" w:rsidP="00884983">
      <w:pPr>
        <w:tabs>
          <w:tab w:val="left" w:pos="567"/>
        </w:tabs>
        <w:spacing w:after="0" w:line="240" w:lineRule="auto"/>
        <w:ind w:firstLine="709"/>
        <w:jc w:val="both"/>
        <w:rPr>
          <w:rFonts w:ascii="Times New Roman" w:hAnsi="Times New Roman"/>
          <w:sz w:val="28"/>
          <w:szCs w:val="28"/>
        </w:rPr>
      </w:pPr>
    </w:p>
    <w:p w:rsidR="002A09AC" w:rsidRPr="00606DBA" w:rsidRDefault="000406B9" w:rsidP="000406B9">
      <w:pPr>
        <w:tabs>
          <w:tab w:val="left" w:pos="567"/>
        </w:tabs>
        <w:spacing w:after="0" w:line="240" w:lineRule="auto"/>
        <w:ind w:firstLine="709"/>
        <w:jc w:val="center"/>
        <w:rPr>
          <w:rFonts w:ascii="Times New Roman" w:hAnsi="Times New Roman"/>
          <w:b/>
          <w:sz w:val="28"/>
          <w:szCs w:val="28"/>
        </w:rPr>
      </w:pPr>
      <w:r w:rsidRPr="00606DBA">
        <w:rPr>
          <w:rFonts w:ascii="Times New Roman" w:hAnsi="Times New Roman"/>
          <w:b/>
          <w:sz w:val="28"/>
          <w:szCs w:val="28"/>
        </w:rPr>
        <w:t>Улучшение жилищных условий и благополучия населения</w:t>
      </w:r>
    </w:p>
    <w:p w:rsidR="00753DB5" w:rsidRPr="00606DBA" w:rsidRDefault="00753DB5" w:rsidP="000406B9">
      <w:pPr>
        <w:tabs>
          <w:tab w:val="left" w:pos="567"/>
        </w:tabs>
        <w:spacing w:after="0" w:line="240" w:lineRule="auto"/>
        <w:ind w:firstLine="709"/>
        <w:jc w:val="center"/>
        <w:rPr>
          <w:rFonts w:ascii="Times New Roman" w:hAnsi="Times New Roman"/>
          <w:b/>
          <w:sz w:val="28"/>
          <w:szCs w:val="28"/>
        </w:rPr>
      </w:pPr>
    </w:p>
    <w:p w:rsidR="00DC33E9" w:rsidRPr="00606DBA" w:rsidRDefault="00631015" w:rsidP="00DC33E9">
      <w:pPr>
        <w:tabs>
          <w:tab w:val="left" w:pos="567"/>
        </w:tabs>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мероприятия «Обеспечение жильем молодых семей в Ачинском районе» муниципальной программы, утвержденной постановлением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 14.10.2013 № 922-п «Молодежь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в </w:t>
      </w:r>
      <w:r w:rsidRPr="00606DBA">
        <w:rPr>
          <w:rFonts w:ascii="Times New Roman" w:hAnsi="Times New Roman"/>
          <w:sz w:val="28"/>
          <w:szCs w:val="28"/>
          <w:lang w:val="en-US"/>
        </w:rPr>
        <w:t>XXI</w:t>
      </w:r>
      <w:r w:rsidRPr="00606DBA">
        <w:rPr>
          <w:rFonts w:ascii="Times New Roman" w:hAnsi="Times New Roman"/>
          <w:sz w:val="28"/>
          <w:szCs w:val="28"/>
        </w:rPr>
        <w:t xml:space="preserve"> веке» н</w:t>
      </w:r>
      <w:r w:rsidR="00DC33E9" w:rsidRPr="00606DBA">
        <w:rPr>
          <w:rFonts w:ascii="Times New Roman" w:hAnsi="Times New Roman"/>
          <w:sz w:val="28"/>
          <w:szCs w:val="28"/>
        </w:rPr>
        <w:t xml:space="preserve">а </w:t>
      </w:r>
      <w:r w:rsidR="00753DB5" w:rsidRPr="00606DBA">
        <w:rPr>
          <w:rFonts w:ascii="Times New Roman" w:hAnsi="Times New Roman"/>
          <w:sz w:val="28"/>
          <w:szCs w:val="28"/>
        </w:rPr>
        <w:t>2025</w:t>
      </w:r>
      <w:r w:rsidR="00617519" w:rsidRPr="00606DBA">
        <w:rPr>
          <w:rFonts w:ascii="Times New Roman" w:hAnsi="Times New Roman"/>
          <w:sz w:val="28"/>
          <w:szCs w:val="28"/>
        </w:rPr>
        <w:t xml:space="preserve"> год </w:t>
      </w:r>
      <w:r w:rsidR="00DC33E9" w:rsidRPr="00606DBA">
        <w:rPr>
          <w:rFonts w:ascii="Times New Roman" w:hAnsi="Times New Roman"/>
          <w:sz w:val="28"/>
          <w:szCs w:val="28"/>
        </w:rPr>
        <w:t xml:space="preserve">подано </w:t>
      </w:r>
      <w:r w:rsidR="00753DB5" w:rsidRPr="00606DBA">
        <w:rPr>
          <w:rFonts w:ascii="Times New Roman" w:hAnsi="Times New Roman"/>
          <w:sz w:val="28"/>
          <w:szCs w:val="28"/>
        </w:rPr>
        <w:t>31 заявка</w:t>
      </w:r>
      <w:r w:rsidR="00DC33E9" w:rsidRPr="00606DBA">
        <w:rPr>
          <w:rFonts w:ascii="Times New Roman" w:hAnsi="Times New Roman"/>
          <w:sz w:val="28"/>
          <w:szCs w:val="28"/>
        </w:rPr>
        <w:t xml:space="preserve"> для выделения средств из краевого и федерального бюджетов</w:t>
      </w:r>
      <w:r w:rsidR="00617519" w:rsidRPr="00606DBA">
        <w:rPr>
          <w:rFonts w:ascii="Times New Roman" w:hAnsi="Times New Roman"/>
          <w:sz w:val="28"/>
          <w:szCs w:val="28"/>
        </w:rPr>
        <w:t xml:space="preserve"> молодым семьям на </w:t>
      </w:r>
      <w:r w:rsidR="00E8208C" w:rsidRPr="00606DBA">
        <w:rPr>
          <w:rFonts w:ascii="Times New Roman" w:hAnsi="Times New Roman"/>
          <w:sz w:val="28"/>
          <w:szCs w:val="28"/>
        </w:rPr>
        <w:t>приобретение (</w:t>
      </w:r>
      <w:r w:rsidR="00617519" w:rsidRPr="00606DBA">
        <w:rPr>
          <w:rFonts w:ascii="Times New Roman" w:hAnsi="Times New Roman"/>
          <w:sz w:val="28"/>
          <w:szCs w:val="28"/>
        </w:rPr>
        <w:t xml:space="preserve">строительство) </w:t>
      </w:r>
      <w:r w:rsidR="00E8208C" w:rsidRPr="00606DBA">
        <w:rPr>
          <w:rFonts w:ascii="Times New Roman" w:hAnsi="Times New Roman"/>
          <w:sz w:val="28"/>
          <w:szCs w:val="28"/>
        </w:rPr>
        <w:t>жилья на</w:t>
      </w:r>
      <w:r w:rsidR="00617519" w:rsidRPr="00606DBA">
        <w:rPr>
          <w:rFonts w:ascii="Times New Roman" w:hAnsi="Times New Roman"/>
          <w:sz w:val="28"/>
          <w:szCs w:val="28"/>
        </w:rPr>
        <w:t xml:space="preserve"> </w:t>
      </w:r>
      <w:r w:rsidR="00E8208C" w:rsidRPr="00606DBA">
        <w:rPr>
          <w:rFonts w:ascii="Times New Roman" w:hAnsi="Times New Roman"/>
          <w:sz w:val="28"/>
          <w:szCs w:val="28"/>
        </w:rPr>
        <w:t xml:space="preserve">сумму </w:t>
      </w:r>
      <w:r w:rsidR="00753DB5" w:rsidRPr="00606DBA">
        <w:rPr>
          <w:rFonts w:ascii="Times New Roman" w:hAnsi="Times New Roman"/>
          <w:sz w:val="28"/>
          <w:szCs w:val="28"/>
        </w:rPr>
        <w:t>1 710</w:t>
      </w:r>
      <w:r w:rsidR="00617519" w:rsidRPr="00606DBA">
        <w:rPr>
          <w:rFonts w:ascii="Times New Roman" w:hAnsi="Times New Roman"/>
          <w:sz w:val="28"/>
          <w:szCs w:val="28"/>
        </w:rPr>
        <w:t xml:space="preserve">,00 тыс. рублей, в </w:t>
      </w:r>
      <w:r w:rsidR="00753DB5" w:rsidRPr="00606DBA">
        <w:rPr>
          <w:rFonts w:ascii="Times New Roman" w:hAnsi="Times New Roman"/>
          <w:sz w:val="28"/>
          <w:szCs w:val="28"/>
        </w:rPr>
        <w:t>том числе местный бюджет 827,30</w:t>
      </w:r>
      <w:r w:rsidR="00617519" w:rsidRPr="00606DBA">
        <w:rPr>
          <w:rFonts w:ascii="Times New Roman" w:hAnsi="Times New Roman"/>
          <w:sz w:val="28"/>
          <w:szCs w:val="28"/>
        </w:rPr>
        <w:t xml:space="preserve"> тыс.</w:t>
      </w:r>
      <w:r w:rsidR="00753DB5" w:rsidRPr="00606DBA">
        <w:rPr>
          <w:rFonts w:ascii="Times New Roman" w:hAnsi="Times New Roman"/>
          <w:sz w:val="28"/>
          <w:szCs w:val="28"/>
        </w:rPr>
        <w:t xml:space="preserve"> рублей, краевой бюджет 676,12</w:t>
      </w:r>
      <w:r w:rsidR="00617519" w:rsidRPr="00606DBA">
        <w:rPr>
          <w:rFonts w:ascii="Times New Roman" w:hAnsi="Times New Roman"/>
          <w:sz w:val="28"/>
          <w:szCs w:val="28"/>
        </w:rPr>
        <w:t xml:space="preserve"> тыс. р</w:t>
      </w:r>
      <w:r w:rsidR="00753DB5" w:rsidRPr="00606DBA">
        <w:rPr>
          <w:rFonts w:ascii="Times New Roman" w:hAnsi="Times New Roman"/>
          <w:sz w:val="28"/>
          <w:szCs w:val="28"/>
        </w:rPr>
        <w:t>ублей, федеральный бюджет 206,58</w:t>
      </w:r>
      <w:r w:rsidR="00617519" w:rsidRPr="00606DBA">
        <w:rPr>
          <w:rFonts w:ascii="Times New Roman" w:hAnsi="Times New Roman"/>
          <w:sz w:val="28"/>
          <w:szCs w:val="28"/>
        </w:rPr>
        <w:t xml:space="preserve"> тыс. рублей.</w:t>
      </w:r>
    </w:p>
    <w:p w:rsidR="00617519" w:rsidRPr="00606DBA" w:rsidRDefault="00617519" w:rsidP="00DC33E9">
      <w:pPr>
        <w:tabs>
          <w:tab w:val="left" w:pos="567"/>
        </w:tabs>
        <w:spacing w:after="0" w:line="240" w:lineRule="auto"/>
        <w:ind w:firstLine="709"/>
        <w:jc w:val="both"/>
        <w:rPr>
          <w:rFonts w:ascii="Times New Roman" w:hAnsi="Times New Roman"/>
          <w:sz w:val="28"/>
          <w:szCs w:val="28"/>
        </w:rPr>
      </w:pPr>
      <w:r w:rsidRPr="00606DBA">
        <w:rPr>
          <w:rFonts w:ascii="Times New Roman" w:hAnsi="Times New Roman"/>
          <w:sz w:val="28"/>
          <w:szCs w:val="28"/>
        </w:rPr>
        <w:t>В этом</w:t>
      </w:r>
      <w:r w:rsidR="00753DB5" w:rsidRPr="00606DBA">
        <w:rPr>
          <w:rFonts w:ascii="Times New Roman" w:hAnsi="Times New Roman"/>
          <w:sz w:val="28"/>
          <w:szCs w:val="28"/>
        </w:rPr>
        <w:t xml:space="preserve"> году уже стали участниками 1 семья </w:t>
      </w:r>
      <w:proofErr w:type="spellStart"/>
      <w:r w:rsidR="00753DB5" w:rsidRPr="00606DBA">
        <w:rPr>
          <w:rFonts w:ascii="Times New Roman" w:hAnsi="Times New Roman"/>
          <w:sz w:val="28"/>
          <w:szCs w:val="28"/>
        </w:rPr>
        <w:t>Ключинского</w:t>
      </w:r>
      <w:proofErr w:type="spellEnd"/>
      <w:r w:rsidR="002A5551" w:rsidRPr="00606DBA">
        <w:rPr>
          <w:rFonts w:ascii="Times New Roman" w:hAnsi="Times New Roman"/>
          <w:sz w:val="28"/>
          <w:szCs w:val="28"/>
        </w:rPr>
        <w:t xml:space="preserve"> сельсовет</w:t>
      </w:r>
      <w:r w:rsidR="00753DB5" w:rsidRPr="00606DBA">
        <w:rPr>
          <w:rFonts w:ascii="Times New Roman" w:hAnsi="Times New Roman"/>
          <w:sz w:val="28"/>
          <w:szCs w:val="28"/>
        </w:rPr>
        <w:t>а</w:t>
      </w:r>
      <w:r w:rsidRPr="00606DBA">
        <w:rPr>
          <w:rFonts w:ascii="Times New Roman" w:hAnsi="Times New Roman"/>
          <w:sz w:val="28"/>
          <w:szCs w:val="28"/>
        </w:rPr>
        <w:t xml:space="preserve">, </w:t>
      </w:r>
      <w:r w:rsidR="00E8208C" w:rsidRPr="00606DBA">
        <w:rPr>
          <w:rFonts w:ascii="Times New Roman" w:hAnsi="Times New Roman"/>
          <w:sz w:val="28"/>
          <w:szCs w:val="28"/>
        </w:rPr>
        <w:t>получившие</w:t>
      </w:r>
      <w:r w:rsidRPr="00606DBA">
        <w:rPr>
          <w:rFonts w:ascii="Times New Roman" w:hAnsi="Times New Roman"/>
          <w:sz w:val="28"/>
          <w:szCs w:val="28"/>
        </w:rPr>
        <w:t xml:space="preserve"> сертификаты на </w:t>
      </w:r>
      <w:r w:rsidR="00753DB5" w:rsidRPr="00606DBA">
        <w:rPr>
          <w:rFonts w:ascii="Times New Roman" w:hAnsi="Times New Roman"/>
          <w:sz w:val="28"/>
          <w:szCs w:val="28"/>
        </w:rPr>
        <w:t>сумму 1 710,00</w:t>
      </w:r>
      <w:r w:rsidRPr="00606DBA">
        <w:rPr>
          <w:rFonts w:ascii="Times New Roman" w:hAnsi="Times New Roman"/>
          <w:sz w:val="28"/>
          <w:szCs w:val="28"/>
        </w:rPr>
        <w:t> тыс. рублей.</w:t>
      </w:r>
    </w:p>
    <w:p w:rsidR="008D618F" w:rsidRPr="00606DBA" w:rsidRDefault="008D618F" w:rsidP="0084077B">
      <w:pPr>
        <w:pStyle w:val="a4"/>
        <w:rPr>
          <w:rFonts w:ascii="Times New Roman" w:hAnsi="Times New Roman"/>
          <w:b/>
          <w:sz w:val="28"/>
          <w:szCs w:val="28"/>
        </w:rPr>
      </w:pPr>
    </w:p>
    <w:p w:rsidR="00753DB5" w:rsidRDefault="00E31407" w:rsidP="000E6ECD">
      <w:pPr>
        <w:pStyle w:val="a4"/>
        <w:ind w:firstLine="709"/>
        <w:jc w:val="center"/>
        <w:rPr>
          <w:rFonts w:ascii="Times New Roman" w:hAnsi="Times New Roman"/>
          <w:b/>
          <w:sz w:val="28"/>
          <w:szCs w:val="28"/>
        </w:rPr>
      </w:pPr>
      <w:r w:rsidRPr="00606DBA">
        <w:rPr>
          <w:rFonts w:ascii="Times New Roman" w:hAnsi="Times New Roman"/>
          <w:b/>
          <w:sz w:val="28"/>
          <w:szCs w:val="28"/>
        </w:rPr>
        <w:t>Предпринимательство</w:t>
      </w:r>
    </w:p>
    <w:p w:rsidR="00606DBA" w:rsidRPr="00606DBA" w:rsidRDefault="00606DBA" w:rsidP="000E6ECD">
      <w:pPr>
        <w:pStyle w:val="a4"/>
        <w:ind w:firstLine="709"/>
        <w:jc w:val="center"/>
        <w:rPr>
          <w:rFonts w:ascii="Times New Roman" w:hAnsi="Times New Roman"/>
          <w:b/>
          <w:sz w:val="28"/>
          <w:szCs w:val="28"/>
        </w:rPr>
      </w:pPr>
    </w:p>
    <w:p w:rsidR="00715E1C" w:rsidRPr="00606DBA" w:rsidRDefault="00715E1C" w:rsidP="00715E1C">
      <w:pPr>
        <w:pStyle w:val="a4"/>
        <w:ind w:firstLine="709"/>
        <w:jc w:val="both"/>
        <w:rPr>
          <w:rFonts w:ascii="Times New Roman" w:hAnsi="Times New Roman"/>
          <w:sz w:val="28"/>
          <w:szCs w:val="28"/>
        </w:rPr>
      </w:pPr>
      <w:r w:rsidRPr="00606DBA">
        <w:rPr>
          <w:rFonts w:ascii="Times New Roman" w:hAnsi="Times New Roman"/>
          <w:sz w:val="28"/>
          <w:szCs w:val="28"/>
        </w:rPr>
        <w:t xml:space="preserve">В рамках развития предпринимательской деятельности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отделом экономического развития территории администрации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на 2025 год ведется работа с Агентством малого и среднего предпринимательства по заключению Соглашения о предоставлении субсидии бюджету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Красноярского края из краевого бюджета на реализацию муниципальной программы развития субъектов малого и среднего предпринимательства в 2025-2027 годах. </w:t>
      </w:r>
    </w:p>
    <w:p w:rsidR="00715E1C" w:rsidRPr="00606DBA" w:rsidRDefault="00715E1C" w:rsidP="00715E1C">
      <w:pPr>
        <w:pStyle w:val="a4"/>
        <w:ind w:firstLine="709"/>
        <w:jc w:val="both"/>
        <w:rPr>
          <w:rFonts w:ascii="Times New Roman" w:hAnsi="Times New Roman"/>
          <w:sz w:val="28"/>
          <w:szCs w:val="28"/>
        </w:rPr>
      </w:pPr>
      <w:r w:rsidRPr="00606DBA">
        <w:rPr>
          <w:rFonts w:ascii="Times New Roman" w:hAnsi="Times New Roman"/>
          <w:sz w:val="28"/>
          <w:szCs w:val="28"/>
        </w:rPr>
        <w:t>Для реализации мероприятий поддержки субъектов МСП планируется выделить:</w:t>
      </w:r>
    </w:p>
    <w:p w:rsidR="00715E1C" w:rsidRPr="00606DBA" w:rsidRDefault="00715E1C" w:rsidP="00715E1C">
      <w:pPr>
        <w:pStyle w:val="a4"/>
        <w:ind w:firstLine="709"/>
        <w:jc w:val="both"/>
        <w:rPr>
          <w:rFonts w:ascii="Times New Roman" w:hAnsi="Times New Roman"/>
          <w:sz w:val="28"/>
          <w:szCs w:val="28"/>
        </w:rPr>
      </w:pPr>
      <w:r w:rsidRPr="00606DBA">
        <w:rPr>
          <w:rFonts w:ascii="Times New Roman" w:hAnsi="Times New Roman"/>
          <w:sz w:val="28"/>
          <w:szCs w:val="28"/>
        </w:rPr>
        <w:t>- в 2025 году – 692,70 тыс. рублей (612,70 тыс. руб</w:t>
      </w:r>
      <w:r w:rsidR="00C1660D" w:rsidRPr="00606DBA">
        <w:rPr>
          <w:rFonts w:ascii="Times New Roman" w:hAnsi="Times New Roman"/>
          <w:sz w:val="28"/>
          <w:szCs w:val="28"/>
        </w:rPr>
        <w:t>лей</w:t>
      </w:r>
      <w:r w:rsidRPr="00606DBA">
        <w:rPr>
          <w:rFonts w:ascii="Times New Roman" w:hAnsi="Times New Roman"/>
          <w:sz w:val="28"/>
          <w:szCs w:val="28"/>
        </w:rPr>
        <w:t xml:space="preserve"> – из краевого бюджета, 80,00 тыс. руб</w:t>
      </w:r>
      <w:r w:rsidR="00C1660D" w:rsidRPr="00606DBA">
        <w:rPr>
          <w:rFonts w:ascii="Times New Roman" w:hAnsi="Times New Roman"/>
          <w:sz w:val="28"/>
          <w:szCs w:val="28"/>
        </w:rPr>
        <w:t>лей</w:t>
      </w:r>
      <w:r w:rsidRPr="00606DBA">
        <w:rPr>
          <w:rFonts w:ascii="Times New Roman" w:hAnsi="Times New Roman"/>
          <w:sz w:val="28"/>
          <w:szCs w:val="28"/>
        </w:rPr>
        <w:t xml:space="preserve"> – из местного бюджета);</w:t>
      </w:r>
    </w:p>
    <w:p w:rsidR="00715E1C" w:rsidRPr="00606DBA" w:rsidRDefault="00715E1C" w:rsidP="00715E1C">
      <w:pPr>
        <w:pStyle w:val="a4"/>
        <w:ind w:firstLine="709"/>
        <w:jc w:val="both"/>
        <w:rPr>
          <w:rFonts w:ascii="Times New Roman" w:hAnsi="Times New Roman"/>
          <w:sz w:val="28"/>
          <w:szCs w:val="28"/>
        </w:rPr>
      </w:pPr>
      <w:r w:rsidRPr="00606DBA">
        <w:rPr>
          <w:rFonts w:ascii="Times New Roman" w:hAnsi="Times New Roman"/>
          <w:sz w:val="28"/>
          <w:szCs w:val="28"/>
        </w:rPr>
        <w:t>- в 2026 году – 692,70 тыс. рублей (612,70 тыс. руб</w:t>
      </w:r>
      <w:r w:rsidR="00C1660D" w:rsidRPr="00606DBA">
        <w:rPr>
          <w:rFonts w:ascii="Times New Roman" w:hAnsi="Times New Roman"/>
          <w:sz w:val="28"/>
          <w:szCs w:val="28"/>
        </w:rPr>
        <w:t>лей</w:t>
      </w:r>
      <w:r w:rsidRPr="00606DBA">
        <w:rPr>
          <w:rFonts w:ascii="Times New Roman" w:hAnsi="Times New Roman"/>
          <w:sz w:val="28"/>
          <w:szCs w:val="28"/>
        </w:rPr>
        <w:t xml:space="preserve"> – из краевого бюджета, 80,00 тыс. руб</w:t>
      </w:r>
      <w:r w:rsidR="00C1660D" w:rsidRPr="00606DBA">
        <w:rPr>
          <w:rFonts w:ascii="Times New Roman" w:hAnsi="Times New Roman"/>
          <w:sz w:val="28"/>
          <w:szCs w:val="28"/>
        </w:rPr>
        <w:t>лей</w:t>
      </w:r>
      <w:r w:rsidRPr="00606DBA">
        <w:rPr>
          <w:rFonts w:ascii="Times New Roman" w:hAnsi="Times New Roman"/>
          <w:sz w:val="28"/>
          <w:szCs w:val="28"/>
        </w:rPr>
        <w:t xml:space="preserve"> – из местного бюджета);</w:t>
      </w:r>
    </w:p>
    <w:p w:rsidR="00715E1C" w:rsidRPr="00606DBA" w:rsidRDefault="00715E1C" w:rsidP="00715E1C">
      <w:pPr>
        <w:pStyle w:val="a4"/>
        <w:ind w:firstLine="709"/>
        <w:jc w:val="both"/>
        <w:rPr>
          <w:rFonts w:ascii="Times New Roman" w:hAnsi="Times New Roman"/>
          <w:sz w:val="28"/>
          <w:szCs w:val="28"/>
        </w:rPr>
      </w:pPr>
      <w:r w:rsidRPr="00606DBA">
        <w:rPr>
          <w:rFonts w:ascii="Times New Roman" w:hAnsi="Times New Roman"/>
          <w:sz w:val="28"/>
          <w:szCs w:val="28"/>
        </w:rPr>
        <w:t>- в 2027 году – 692,70 тыс. рублей (612,70 тыс. руб</w:t>
      </w:r>
      <w:r w:rsidR="00C1660D" w:rsidRPr="00606DBA">
        <w:rPr>
          <w:rFonts w:ascii="Times New Roman" w:hAnsi="Times New Roman"/>
          <w:sz w:val="28"/>
          <w:szCs w:val="28"/>
        </w:rPr>
        <w:t>лей</w:t>
      </w:r>
      <w:r w:rsidRPr="00606DBA">
        <w:rPr>
          <w:rFonts w:ascii="Times New Roman" w:hAnsi="Times New Roman"/>
          <w:sz w:val="28"/>
          <w:szCs w:val="28"/>
        </w:rPr>
        <w:t xml:space="preserve"> – из краевого бюджета, 80,00 тыс. руб</w:t>
      </w:r>
      <w:r w:rsidR="00C1660D" w:rsidRPr="00606DBA">
        <w:rPr>
          <w:rFonts w:ascii="Times New Roman" w:hAnsi="Times New Roman"/>
          <w:sz w:val="28"/>
          <w:szCs w:val="28"/>
        </w:rPr>
        <w:t>лей</w:t>
      </w:r>
      <w:r w:rsidRPr="00606DBA">
        <w:rPr>
          <w:rFonts w:ascii="Times New Roman" w:hAnsi="Times New Roman"/>
          <w:sz w:val="28"/>
          <w:szCs w:val="28"/>
        </w:rPr>
        <w:t xml:space="preserve"> – из местного бюджета).</w:t>
      </w:r>
    </w:p>
    <w:p w:rsidR="00F12764" w:rsidRPr="00606DBA" w:rsidRDefault="00F12764" w:rsidP="00715E1C">
      <w:pPr>
        <w:pStyle w:val="a4"/>
        <w:ind w:firstLine="709"/>
        <w:jc w:val="both"/>
        <w:rPr>
          <w:rFonts w:ascii="Times New Roman" w:hAnsi="Times New Roman"/>
          <w:sz w:val="28"/>
          <w:szCs w:val="28"/>
        </w:rPr>
      </w:pPr>
    </w:p>
    <w:p w:rsidR="00753DB5" w:rsidRDefault="002A09AC" w:rsidP="000E6ECD">
      <w:pPr>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Жилищно-коммунальное хозяйство</w:t>
      </w:r>
    </w:p>
    <w:p w:rsidR="00606DBA" w:rsidRPr="00606DBA" w:rsidRDefault="00606DBA" w:rsidP="000E6ECD">
      <w:pPr>
        <w:spacing w:after="0" w:line="240" w:lineRule="auto"/>
        <w:ind w:firstLine="709"/>
        <w:jc w:val="center"/>
        <w:rPr>
          <w:rFonts w:ascii="Times New Roman" w:eastAsia="Times New Roman" w:hAnsi="Times New Roman"/>
          <w:b/>
          <w:sz w:val="28"/>
          <w:szCs w:val="28"/>
          <w:lang w:eastAsia="ru-RU"/>
        </w:rPr>
      </w:pPr>
    </w:p>
    <w:p w:rsidR="00C613CF" w:rsidRPr="00D82C47" w:rsidRDefault="00C613CF" w:rsidP="00F12764">
      <w:pPr>
        <w:spacing w:after="0" w:line="240" w:lineRule="auto"/>
        <w:ind w:firstLine="709"/>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Министерство строительства и ЖКХ Красноярского края подана заявка на 2025 год в сумме 177 015,11 тыс. рублей</w:t>
      </w:r>
      <w:r w:rsidRPr="00D82C47">
        <w:rPr>
          <w:rFonts w:ascii="Times New Roman" w:eastAsia="Times New Roman" w:hAnsi="Times New Roman"/>
          <w:sz w:val="28"/>
          <w:szCs w:val="28"/>
          <w:lang w:eastAsia="ru-RU"/>
        </w:rPr>
        <w:t>, на реализацию мероприятий</w:t>
      </w:r>
      <w:r w:rsidR="00D82C47" w:rsidRPr="00D82C47">
        <w:rPr>
          <w:rFonts w:ascii="Times New Roman" w:eastAsia="Times New Roman" w:hAnsi="Times New Roman"/>
          <w:sz w:val="28"/>
          <w:szCs w:val="28"/>
          <w:lang w:eastAsia="ru-RU"/>
        </w:rPr>
        <w:t>.</w:t>
      </w:r>
    </w:p>
    <w:p w:rsidR="00247E8B" w:rsidRPr="00606DBA" w:rsidRDefault="00247E8B" w:rsidP="0099147E">
      <w:pPr>
        <w:tabs>
          <w:tab w:val="left" w:pos="845"/>
          <w:tab w:val="left" w:pos="3793"/>
        </w:tabs>
        <w:spacing w:after="0" w:line="240" w:lineRule="auto"/>
        <w:rPr>
          <w:rFonts w:ascii="Times New Roman" w:eastAsia="Times New Roman" w:hAnsi="Times New Roman"/>
          <w:b/>
          <w:bCs/>
          <w:sz w:val="28"/>
          <w:szCs w:val="28"/>
          <w:lang w:eastAsia="ru-RU"/>
        </w:rPr>
      </w:pPr>
    </w:p>
    <w:p w:rsidR="00255787" w:rsidRDefault="00255787" w:rsidP="00255787">
      <w:pPr>
        <w:spacing w:after="0" w:line="240" w:lineRule="auto"/>
        <w:ind w:firstLine="709"/>
        <w:jc w:val="center"/>
        <w:rPr>
          <w:rFonts w:ascii="Times New Roman" w:hAnsi="Times New Roman"/>
          <w:b/>
          <w:sz w:val="28"/>
          <w:szCs w:val="28"/>
        </w:rPr>
      </w:pPr>
      <w:r w:rsidRPr="00606DBA">
        <w:rPr>
          <w:rFonts w:ascii="Times New Roman" w:hAnsi="Times New Roman"/>
          <w:b/>
          <w:sz w:val="28"/>
          <w:szCs w:val="28"/>
        </w:rPr>
        <w:lastRenderedPageBreak/>
        <w:t>В сфере обращения с ТКО</w:t>
      </w:r>
    </w:p>
    <w:p w:rsidR="00606DBA" w:rsidRPr="00606DBA" w:rsidRDefault="00606DBA" w:rsidP="00255787">
      <w:pPr>
        <w:spacing w:after="0" w:line="240" w:lineRule="auto"/>
        <w:ind w:firstLine="709"/>
        <w:jc w:val="center"/>
        <w:rPr>
          <w:rFonts w:ascii="Times New Roman" w:hAnsi="Times New Roman"/>
          <w:b/>
          <w:sz w:val="28"/>
          <w:szCs w:val="28"/>
        </w:rPr>
      </w:pPr>
    </w:p>
    <w:p w:rsidR="00D003A6" w:rsidRPr="00606DBA" w:rsidRDefault="00D003A6" w:rsidP="00D003A6">
      <w:pPr>
        <w:spacing w:after="0" w:line="240" w:lineRule="auto"/>
        <w:ind w:firstLine="709"/>
        <w:jc w:val="both"/>
        <w:rPr>
          <w:rFonts w:ascii="Times New Roman" w:hAnsi="Times New Roman"/>
          <w:sz w:val="28"/>
          <w:szCs w:val="28"/>
        </w:rPr>
      </w:pPr>
      <w:r w:rsidRPr="00606DBA">
        <w:rPr>
          <w:rFonts w:ascii="Times New Roman" w:hAnsi="Times New Roman"/>
          <w:sz w:val="28"/>
          <w:szCs w:val="28"/>
        </w:rPr>
        <w:t>На 2025 год и плановый период 2026-2027 годов прогнозируемый объем финансирования составляет 5 644,00 тыс. рублей ежегодно. В рамках данного финансирования планируется мероприятия по ликвидации мест несанкционированного размещения отходов.</w:t>
      </w:r>
    </w:p>
    <w:p w:rsidR="00D003A6" w:rsidRPr="00606DBA" w:rsidRDefault="00D003A6" w:rsidP="00D003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На 2025 год планируется ликвидировать порядка 3 500 м3 отходов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D003A6" w:rsidRPr="00606DBA" w:rsidRDefault="00D003A6" w:rsidP="00D003A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Планируется приобрести за счет регионального бюджета оборудование (контейнеры 0,75 м3) в количестве 73 </w:t>
      </w:r>
      <w:proofErr w:type="spellStart"/>
      <w:r w:rsidRPr="00606DBA">
        <w:rPr>
          <w:rFonts w:ascii="Times New Roman" w:hAnsi="Times New Roman"/>
          <w:sz w:val="28"/>
          <w:szCs w:val="28"/>
        </w:rPr>
        <w:t>шт</w:t>
      </w:r>
      <w:proofErr w:type="spellEnd"/>
      <w:r w:rsidRPr="00606DBA">
        <w:rPr>
          <w:rFonts w:ascii="Times New Roman" w:hAnsi="Times New Roman"/>
          <w:sz w:val="28"/>
          <w:szCs w:val="28"/>
        </w:rPr>
        <w:t xml:space="preserve">, а также обустроить 19 площадок в </w:t>
      </w:r>
      <w:proofErr w:type="spellStart"/>
      <w:r w:rsidRPr="00606DBA">
        <w:rPr>
          <w:rFonts w:ascii="Times New Roman" w:hAnsi="Times New Roman"/>
          <w:sz w:val="28"/>
          <w:szCs w:val="28"/>
        </w:rPr>
        <w:t>Причулымском</w:t>
      </w:r>
      <w:proofErr w:type="spellEnd"/>
      <w:r w:rsidRPr="00606DBA">
        <w:rPr>
          <w:rFonts w:ascii="Times New Roman" w:hAnsi="Times New Roman"/>
          <w:sz w:val="28"/>
          <w:szCs w:val="28"/>
        </w:rPr>
        <w:t xml:space="preserve"> сельсовете на общую суму порядка 5 000 тыс. рублей.</w:t>
      </w:r>
    </w:p>
    <w:p w:rsidR="00F065EF" w:rsidRPr="00606DBA" w:rsidRDefault="00F065EF" w:rsidP="005E4BE4">
      <w:pPr>
        <w:spacing w:after="0" w:line="240" w:lineRule="auto"/>
        <w:rPr>
          <w:rFonts w:ascii="Times New Roman" w:eastAsia="Times New Roman" w:hAnsi="Times New Roman"/>
          <w:b/>
          <w:sz w:val="28"/>
          <w:szCs w:val="28"/>
          <w:lang w:eastAsia="ru-RU"/>
        </w:rPr>
      </w:pPr>
    </w:p>
    <w:p w:rsidR="00F065EF" w:rsidRDefault="00255787" w:rsidP="005E4BE4">
      <w:pPr>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Дорожная деятельность</w:t>
      </w:r>
    </w:p>
    <w:p w:rsidR="00606DBA" w:rsidRPr="00606DBA" w:rsidRDefault="00606DBA" w:rsidP="005E4BE4">
      <w:pPr>
        <w:spacing w:after="0" w:line="240" w:lineRule="auto"/>
        <w:ind w:firstLine="709"/>
        <w:jc w:val="center"/>
        <w:rPr>
          <w:rFonts w:ascii="Times New Roman" w:eastAsia="Times New Roman" w:hAnsi="Times New Roman"/>
          <w:b/>
          <w:sz w:val="28"/>
          <w:szCs w:val="28"/>
          <w:lang w:eastAsia="ru-RU"/>
        </w:rPr>
      </w:pP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2025 году из краевого бюджета распределено финансирование по субсидиям на капитальный ремонт и ремонт автомобильных дорог в сумме 11 727, 2 тыс. рублей: </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Белоярский сельсовет 817,20 тыс. рублей – с. Белый Яр, ул. Береговая, протяженность 250 м., покрытие асфальтобетон;</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Горный сельсовет 3 410,00 тыс. рублей – д. Карловка, ул. Зеленая, протяженность 730 м, покрытие гр. щебеночное;</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proofErr w:type="spellStart"/>
      <w:r w:rsidRPr="00606DBA">
        <w:rPr>
          <w:rFonts w:ascii="Times New Roman" w:hAnsi="Times New Roman"/>
          <w:sz w:val="28"/>
          <w:szCs w:val="28"/>
        </w:rPr>
        <w:t>Ключинский</w:t>
      </w:r>
      <w:proofErr w:type="spellEnd"/>
      <w:r w:rsidRPr="00606DBA">
        <w:rPr>
          <w:rFonts w:ascii="Times New Roman" w:hAnsi="Times New Roman"/>
          <w:sz w:val="28"/>
          <w:szCs w:val="28"/>
        </w:rPr>
        <w:t xml:space="preserve"> сельсовет 2 100,00 тыс. рублей – п. Ключи, ул. Большая садовая, протяженность 374 м., покрытие асфальтобетон;</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Малиновский сельсовет 1 800,00 тыс. рублей – п. Малиновка, </w:t>
      </w:r>
      <w:r w:rsidRPr="00606DBA">
        <w:rPr>
          <w:rFonts w:ascii="Times New Roman" w:hAnsi="Times New Roman"/>
          <w:sz w:val="28"/>
          <w:szCs w:val="28"/>
        </w:rPr>
        <w:br/>
        <w:t>ул. Солнечная, протяженность 228,3 м., покрытие асфальтобетон;</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proofErr w:type="spellStart"/>
      <w:r w:rsidRPr="00606DBA">
        <w:rPr>
          <w:rFonts w:ascii="Times New Roman" w:hAnsi="Times New Roman"/>
          <w:sz w:val="28"/>
          <w:szCs w:val="28"/>
        </w:rPr>
        <w:t>Причулымский</w:t>
      </w:r>
      <w:proofErr w:type="spellEnd"/>
      <w:r w:rsidRPr="00606DBA">
        <w:rPr>
          <w:rFonts w:ascii="Times New Roman" w:hAnsi="Times New Roman"/>
          <w:sz w:val="28"/>
          <w:szCs w:val="28"/>
        </w:rPr>
        <w:t xml:space="preserve"> сельсовет 2 700,00 тыс. рублей – д. Сосновое Озеро, ул. Пушкина, протяженность 948 м., покрытие гр. щебеночное;</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w:t>
      </w:r>
      <w:proofErr w:type="spellStart"/>
      <w:r w:rsidRPr="00606DBA">
        <w:rPr>
          <w:rFonts w:ascii="Times New Roman" w:hAnsi="Times New Roman"/>
          <w:sz w:val="28"/>
          <w:szCs w:val="28"/>
        </w:rPr>
        <w:t>Тарутинский</w:t>
      </w:r>
      <w:proofErr w:type="spellEnd"/>
      <w:r w:rsidRPr="00606DBA">
        <w:rPr>
          <w:rFonts w:ascii="Times New Roman" w:hAnsi="Times New Roman"/>
          <w:sz w:val="28"/>
          <w:szCs w:val="28"/>
        </w:rPr>
        <w:t xml:space="preserve"> сельсовет 900,00 тыс. рублей –с. Ольховка, ул. Осиновка, протяженность 499 м., покрытие гр. щебеночное.</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В рамках ремонта подъездных путей в содовых обществах, </w:t>
      </w:r>
      <w:proofErr w:type="spellStart"/>
      <w:r w:rsidRPr="00606DBA">
        <w:rPr>
          <w:rFonts w:ascii="Times New Roman" w:hAnsi="Times New Roman"/>
          <w:sz w:val="28"/>
          <w:szCs w:val="28"/>
        </w:rPr>
        <w:t>Ачинский</w:t>
      </w:r>
      <w:proofErr w:type="spellEnd"/>
      <w:r w:rsidRPr="00606DBA">
        <w:rPr>
          <w:rFonts w:ascii="Times New Roman" w:hAnsi="Times New Roman"/>
          <w:sz w:val="28"/>
          <w:szCs w:val="28"/>
        </w:rPr>
        <w:t xml:space="preserve"> района получил финансирование в размере 3 729,00 тыс. рублей. Будет отремонтировано 450 м. автомобильной дороги – подъезд к с/о Чистый Ручей.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На реализацию мероприятий по повышению безопасности в близи образовательных учреждений администрации сельских поселений получили субсидию в размере 15 691,00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Планируется обустроить 14 пешеходных перехода вблизи:</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1. Белоярская СОШ – 1 100,00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2. Белоярский д/с – 890,00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3. Горная СОШ – 1 146,00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4. Горный д/с (два пешеходных перехода) – 2 044,00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5. </w:t>
      </w:r>
      <w:proofErr w:type="spellStart"/>
      <w:r w:rsidRPr="00606DBA">
        <w:rPr>
          <w:rFonts w:ascii="Times New Roman" w:hAnsi="Times New Roman"/>
          <w:sz w:val="28"/>
          <w:szCs w:val="28"/>
        </w:rPr>
        <w:t>Ключинская</w:t>
      </w:r>
      <w:proofErr w:type="spellEnd"/>
      <w:r w:rsidRPr="00606DBA">
        <w:rPr>
          <w:rFonts w:ascii="Times New Roman" w:hAnsi="Times New Roman"/>
          <w:sz w:val="28"/>
          <w:szCs w:val="28"/>
        </w:rPr>
        <w:t xml:space="preserve"> СОШ – 908,00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6. Малиновский д/с – 2 520,00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7. Филиал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сельскохозяйственного колледжа (п. Малиновка) – 2 460,00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 xml:space="preserve">8. </w:t>
      </w:r>
      <w:proofErr w:type="spellStart"/>
      <w:r w:rsidRPr="00606DBA">
        <w:rPr>
          <w:rFonts w:ascii="Times New Roman" w:hAnsi="Times New Roman"/>
          <w:sz w:val="28"/>
          <w:szCs w:val="28"/>
        </w:rPr>
        <w:t>Ястребовская</w:t>
      </w:r>
      <w:proofErr w:type="spellEnd"/>
      <w:r w:rsidRPr="00606DBA">
        <w:rPr>
          <w:rFonts w:ascii="Times New Roman" w:hAnsi="Times New Roman"/>
          <w:sz w:val="28"/>
          <w:szCs w:val="28"/>
        </w:rPr>
        <w:t xml:space="preserve"> СШ (два пешеходных перехода) – 1 154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9. </w:t>
      </w:r>
      <w:proofErr w:type="spellStart"/>
      <w:r w:rsidRPr="00606DBA">
        <w:rPr>
          <w:rFonts w:ascii="Times New Roman" w:hAnsi="Times New Roman"/>
          <w:sz w:val="28"/>
          <w:szCs w:val="28"/>
        </w:rPr>
        <w:t>Тарутинская</w:t>
      </w:r>
      <w:proofErr w:type="spellEnd"/>
      <w:r w:rsidRPr="00606DBA">
        <w:rPr>
          <w:rFonts w:ascii="Times New Roman" w:hAnsi="Times New Roman"/>
          <w:sz w:val="28"/>
          <w:szCs w:val="28"/>
        </w:rPr>
        <w:t xml:space="preserve"> СШ – 1 019,00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10. </w:t>
      </w:r>
      <w:proofErr w:type="spellStart"/>
      <w:r w:rsidRPr="00606DBA">
        <w:rPr>
          <w:rFonts w:ascii="Times New Roman" w:hAnsi="Times New Roman"/>
          <w:sz w:val="28"/>
          <w:szCs w:val="28"/>
        </w:rPr>
        <w:t>Лапшихинская</w:t>
      </w:r>
      <w:proofErr w:type="spellEnd"/>
      <w:r w:rsidRPr="00606DBA">
        <w:rPr>
          <w:rFonts w:ascii="Times New Roman" w:hAnsi="Times New Roman"/>
          <w:sz w:val="28"/>
          <w:szCs w:val="28"/>
        </w:rPr>
        <w:t xml:space="preserve"> СОШ – 820,00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11. </w:t>
      </w:r>
      <w:proofErr w:type="spellStart"/>
      <w:r w:rsidRPr="00606DBA">
        <w:rPr>
          <w:rFonts w:ascii="Times New Roman" w:hAnsi="Times New Roman"/>
          <w:sz w:val="28"/>
          <w:szCs w:val="28"/>
        </w:rPr>
        <w:t>Прричулымская</w:t>
      </w:r>
      <w:proofErr w:type="spellEnd"/>
      <w:r w:rsidRPr="00606DBA">
        <w:rPr>
          <w:rFonts w:ascii="Times New Roman" w:hAnsi="Times New Roman"/>
          <w:sz w:val="28"/>
          <w:szCs w:val="28"/>
        </w:rPr>
        <w:t xml:space="preserve"> СШ – 800,00 тыс. рублей;</w:t>
      </w:r>
    </w:p>
    <w:p w:rsidR="00E532E7" w:rsidRPr="00606DBA" w:rsidRDefault="00E532E7" w:rsidP="00E532E7">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12. </w:t>
      </w:r>
      <w:proofErr w:type="spellStart"/>
      <w:r w:rsidRPr="00606DBA">
        <w:rPr>
          <w:rFonts w:ascii="Times New Roman" w:hAnsi="Times New Roman"/>
          <w:sz w:val="28"/>
          <w:szCs w:val="28"/>
        </w:rPr>
        <w:t>Причулымский</w:t>
      </w:r>
      <w:proofErr w:type="spellEnd"/>
      <w:r w:rsidRPr="00606DBA">
        <w:rPr>
          <w:rFonts w:ascii="Times New Roman" w:hAnsi="Times New Roman"/>
          <w:sz w:val="28"/>
          <w:szCs w:val="28"/>
        </w:rPr>
        <w:t xml:space="preserve"> д/с – 830,00 тыс. рублей.</w:t>
      </w:r>
    </w:p>
    <w:p w:rsidR="00A970DC" w:rsidRPr="00606DBA" w:rsidRDefault="00A970DC" w:rsidP="0075109A">
      <w:pPr>
        <w:spacing w:after="0" w:line="240" w:lineRule="auto"/>
        <w:rPr>
          <w:rFonts w:ascii="Times New Roman" w:hAnsi="Times New Roman"/>
          <w:b/>
          <w:sz w:val="28"/>
          <w:szCs w:val="28"/>
        </w:rPr>
      </w:pPr>
    </w:p>
    <w:p w:rsidR="006E775E" w:rsidRDefault="00255787" w:rsidP="006E775E">
      <w:pPr>
        <w:spacing w:after="0" w:line="240" w:lineRule="auto"/>
        <w:ind w:firstLine="709"/>
        <w:jc w:val="center"/>
        <w:rPr>
          <w:rFonts w:ascii="Times New Roman" w:hAnsi="Times New Roman"/>
          <w:b/>
          <w:sz w:val="28"/>
          <w:szCs w:val="28"/>
        </w:rPr>
      </w:pPr>
      <w:r w:rsidRPr="00606DBA">
        <w:rPr>
          <w:rFonts w:ascii="Times New Roman" w:hAnsi="Times New Roman"/>
          <w:b/>
          <w:sz w:val="28"/>
          <w:szCs w:val="28"/>
        </w:rPr>
        <w:t>Сельское хозяйство</w:t>
      </w:r>
    </w:p>
    <w:p w:rsidR="00606DBA" w:rsidRPr="00606DBA" w:rsidRDefault="00606DBA" w:rsidP="006E775E">
      <w:pPr>
        <w:spacing w:after="0" w:line="240" w:lineRule="auto"/>
        <w:ind w:firstLine="709"/>
        <w:jc w:val="center"/>
        <w:rPr>
          <w:rFonts w:ascii="Times New Roman" w:hAnsi="Times New Roman"/>
          <w:b/>
          <w:sz w:val="28"/>
          <w:szCs w:val="28"/>
        </w:rPr>
      </w:pPr>
    </w:p>
    <w:p w:rsidR="005F060A" w:rsidRPr="00606DBA" w:rsidRDefault="006E775E" w:rsidP="005F060A">
      <w:pPr>
        <w:ind w:firstLine="567"/>
        <w:jc w:val="both"/>
        <w:rPr>
          <w:rFonts w:ascii="Times New Roman" w:hAnsi="Times New Roman"/>
          <w:sz w:val="28"/>
          <w:szCs w:val="28"/>
        </w:rPr>
      </w:pPr>
      <w:r w:rsidRPr="00606DBA">
        <w:rPr>
          <w:rFonts w:ascii="Times New Roman" w:hAnsi="Times New Roman"/>
          <w:sz w:val="24"/>
          <w:szCs w:val="24"/>
        </w:rPr>
        <w:t xml:space="preserve">  </w:t>
      </w:r>
      <w:r w:rsidR="005F060A" w:rsidRPr="00606DBA">
        <w:rPr>
          <w:rFonts w:ascii="Times New Roman" w:hAnsi="Times New Roman"/>
          <w:sz w:val="28"/>
          <w:szCs w:val="28"/>
        </w:rPr>
        <w:t xml:space="preserve">В 2025 году планируют участвовать в конкурсе предоставления грантов: </w:t>
      </w:r>
    </w:p>
    <w:p w:rsidR="005F060A" w:rsidRPr="00606DBA" w:rsidRDefault="005F060A" w:rsidP="005F060A">
      <w:pPr>
        <w:spacing w:after="0" w:line="240" w:lineRule="auto"/>
        <w:jc w:val="both"/>
        <w:rPr>
          <w:rFonts w:ascii="Times New Roman" w:hAnsi="Times New Roman"/>
          <w:sz w:val="28"/>
          <w:szCs w:val="28"/>
        </w:rPr>
      </w:pPr>
      <w:r w:rsidRPr="00606DBA">
        <w:rPr>
          <w:rFonts w:ascii="Times New Roman" w:hAnsi="Times New Roman"/>
          <w:sz w:val="28"/>
          <w:szCs w:val="28"/>
        </w:rPr>
        <w:t>- «</w:t>
      </w:r>
      <w:proofErr w:type="spellStart"/>
      <w:r w:rsidRPr="00606DBA">
        <w:rPr>
          <w:rFonts w:ascii="Times New Roman" w:hAnsi="Times New Roman"/>
          <w:sz w:val="28"/>
          <w:szCs w:val="28"/>
        </w:rPr>
        <w:t>Агростартап</w:t>
      </w:r>
      <w:proofErr w:type="spellEnd"/>
      <w:r w:rsidRPr="00606DBA">
        <w:rPr>
          <w:rFonts w:ascii="Times New Roman" w:hAnsi="Times New Roman"/>
          <w:sz w:val="28"/>
          <w:szCs w:val="28"/>
        </w:rPr>
        <w:t xml:space="preserve">» два ЛПХ (п. Березовый, д. </w:t>
      </w:r>
      <w:proofErr w:type="spellStart"/>
      <w:r w:rsidRPr="00606DBA">
        <w:rPr>
          <w:rFonts w:ascii="Times New Roman" w:hAnsi="Times New Roman"/>
          <w:sz w:val="28"/>
          <w:szCs w:val="28"/>
        </w:rPr>
        <w:t>Зерцалы</w:t>
      </w:r>
      <w:proofErr w:type="spellEnd"/>
      <w:r w:rsidRPr="00606DBA">
        <w:rPr>
          <w:rFonts w:ascii="Times New Roman" w:hAnsi="Times New Roman"/>
          <w:sz w:val="28"/>
          <w:szCs w:val="28"/>
        </w:rPr>
        <w:t xml:space="preserve">). Максимальная сумма до 7 млн. руб. </w:t>
      </w:r>
    </w:p>
    <w:p w:rsidR="005F060A" w:rsidRPr="00606DBA" w:rsidRDefault="005F060A" w:rsidP="005F060A">
      <w:pPr>
        <w:spacing w:after="0" w:line="240" w:lineRule="auto"/>
        <w:contextualSpacing/>
        <w:jc w:val="both"/>
        <w:rPr>
          <w:rFonts w:ascii="Times New Roman" w:hAnsi="Times New Roman"/>
          <w:sz w:val="28"/>
          <w:szCs w:val="28"/>
        </w:rPr>
      </w:pPr>
      <w:r w:rsidRPr="00606DBA">
        <w:rPr>
          <w:rFonts w:ascii="Times New Roman" w:hAnsi="Times New Roman"/>
          <w:sz w:val="28"/>
          <w:szCs w:val="28"/>
        </w:rPr>
        <w:t>- увеличение поголовья крупного рогатого скота до конца текущего года на 50 голов (увеличение собственного поголовья за счет приобретения и прироста молодняка).</w:t>
      </w:r>
    </w:p>
    <w:p w:rsidR="005F060A" w:rsidRPr="00606DBA" w:rsidRDefault="005F060A" w:rsidP="005F060A">
      <w:pPr>
        <w:spacing w:after="280" w:line="240" w:lineRule="auto"/>
        <w:ind w:firstLine="708"/>
        <w:contextualSpacing/>
        <w:jc w:val="both"/>
        <w:rPr>
          <w:rFonts w:ascii="Times New Roman" w:hAnsi="Times New Roman"/>
          <w:sz w:val="28"/>
          <w:szCs w:val="28"/>
        </w:rPr>
      </w:pPr>
      <w:r w:rsidRPr="00606DBA">
        <w:rPr>
          <w:rFonts w:ascii="Times New Roman" w:hAnsi="Times New Roman"/>
          <w:sz w:val="28"/>
          <w:szCs w:val="28"/>
        </w:rPr>
        <w:t xml:space="preserve">В текущем году планируется ввод в эксплуатацию цеха по переработке молока и производству молочных продуктов на территории </w:t>
      </w:r>
      <w:proofErr w:type="spellStart"/>
      <w:r w:rsidRPr="00606DBA">
        <w:rPr>
          <w:rFonts w:ascii="Times New Roman" w:hAnsi="Times New Roman"/>
          <w:sz w:val="28"/>
          <w:szCs w:val="28"/>
        </w:rPr>
        <w:t>Тарутинского</w:t>
      </w:r>
      <w:proofErr w:type="spellEnd"/>
      <w:r w:rsidRPr="00606DBA">
        <w:rPr>
          <w:rFonts w:ascii="Times New Roman" w:hAnsi="Times New Roman"/>
          <w:sz w:val="28"/>
          <w:szCs w:val="28"/>
        </w:rPr>
        <w:t xml:space="preserve"> сельсовета (ИП Глава КФХ Мамедов И.Ф. </w:t>
      </w:r>
      <w:proofErr w:type="spellStart"/>
      <w:r w:rsidRPr="00606DBA">
        <w:rPr>
          <w:rFonts w:ascii="Times New Roman" w:hAnsi="Times New Roman"/>
          <w:sz w:val="28"/>
          <w:szCs w:val="28"/>
        </w:rPr>
        <w:t>оглы</w:t>
      </w:r>
      <w:proofErr w:type="spellEnd"/>
      <w:r w:rsidRPr="00606DBA">
        <w:rPr>
          <w:rFonts w:ascii="Times New Roman" w:hAnsi="Times New Roman"/>
          <w:sz w:val="28"/>
          <w:szCs w:val="28"/>
        </w:rPr>
        <w:t xml:space="preserve">). </w:t>
      </w:r>
    </w:p>
    <w:p w:rsidR="006E775E" w:rsidRPr="00606DBA" w:rsidRDefault="005F060A" w:rsidP="005F060A">
      <w:pPr>
        <w:spacing w:after="280" w:line="240" w:lineRule="auto"/>
        <w:ind w:firstLine="708"/>
        <w:contextualSpacing/>
        <w:jc w:val="both"/>
        <w:rPr>
          <w:rFonts w:ascii="Times New Roman" w:hAnsi="Times New Roman"/>
          <w:sz w:val="28"/>
          <w:szCs w:val="28"/>
        </w:rPr>
      </w:pPr>
      <w:r w:rsidRPr="00606DBA">
        <w:rPr>
          <w:rFonts w:ascii="Times New Roman" w:hAnsi="Times New Roman"/>
          <w:sz w:val="28"/>
          <w:szCs w:val="28"/>
        </w:rPr>
        <w:t>В области растениеводства для увеличения урожайности зерновых и технических культур применение на площади посева минеральных удобрений, посев элитных семян.</w:t>
      </w:r>
    </w:p>
    <w:p w:rsidR="005F060A" w:rsidRPr="00606DBA" w:rsidRDefault="005F060A" w:rsidP="005F060A">
      <w:pPr>
        <w:spacing w:after="280" w:line="240" w:lineRule="auto"/>
        <w:ind w:firstLine="708"/>
        <w:contextualSpacing/>
        <w:jc w:val="both"/>
        <w:rPr>
          <w:rFonts w:ascii="Times New Roman" w:hAnsi="Times New Roman"/>
          <w:sz w:val="28"/>
          <w:szCs w:val="28"/>
        </w:rPr>
      </w:pPr>
    </w:p>
    <w:p w:rsidR="00771BAD" w:rsidRDefault="00771BAD" w:rsidP="00771BAD">
      <w:pPr>
        <w:spacing w:after="100" w:afterAutospacing="1" w:line="240" w:lineRule="auto"/>
        <w:contextualSpacing/>
        <w:jc w:val="center"/>
        <w:rPr>
          <w:rFonts w:ascii="Times New Roman" w:hAnsi="Times New Roman"/>
          <w:b/>
          <w:sz w:val="28"/>
          <w:szCs w:val="28"/>
        </w:rPr>
      </w:pPr>
      <w:r w:rsidRPr="00606DBA">
        <w:rPr>
          <w:rFonts w:ascii="Times New Roman" w:hAnsi="Times New Roman"/>
          <w:b/>
          <w:sz w:val="28"/>
          <w:szCs w:val="28"/>
        </w:rPr>
        <w:t>Готовность к весе</w:t>
      </w:r>
      <w:r w:rsidR="00D21B49" w:rsidRPr="00606DBA">
        <w:rPr>
          <w:rFonts w:ascii="Times New Roman" w:hAnsi="Times New Roman"/>
          <w:b/>
          <w:sz w:val="28"/>
          <w:szCs w:val="28"/>
        </w:rPr>
        <w:t>нне-полевым работам в 2025 году</w:t>
      </w:r>
    </w:p>
    <w:p w:rsidR="00606DBA" w:rsidRPr="00606DBA" w:rsidRDefault="00606DBA" w:rsidP="00771BAD">
      <w:pPr>
        <w:spacing w:after="100" w:afterAutospacing="1" w:line="240" w:lineRule="auto"/>
        <w:contextualSpacing/>
        <w:jc w:val="center"/>
        <w:rPr>
          <w:rFonts w:ascii="Times New Roman" w:hAnsi="Times New Roman"/>
          <w:sz w:val="28"/>
          <w:szCs w:val="28"/>
        </w:rPr>
      </w:pPr>
    </w:p>
    <w:p w:rsidR="005F060A" w:rsidRPr="00606DBA" w:rsidRDefault="005F060A" w:rsidP="005F060A">
      <w:pPr>
        <w:spacing w:after="280" w:line="240" w:lineRule="auto"/>
        <w:contextualSpacing/>
        <w:jc w:val="both"/>
        <w:rPr>
          <w:rFonts w:ascii="Times New Roman" w:hAnsi="Times New Roman"/>
          <w:sz w:val="28"/>
          <w:szCs w:val="28"/>
        </w:rPr>
      </w:pPr>
      <w:r w:rsidRPr="00606DBA">
        <w:rPr>
          <w:rFonts w:ascii="Times New Roman" w:hAnsi="Times New Roman"/>
          <w:sz w:val="28"/>
          <w:szCs w:val="28"/>
        </w:rPr>
        <w:t xml:space="preserve">- по завозу ГСМ </w:t>
      </w:r>
      <w:proofErr w:type="spellStart"/>
      <w:r w:rsidRPr="00606DBA">
        <w:rPr>
          <w:rFonts w:ascii="Times New Roman" w:hAnsi="Times New Roman"/>
          <w:sz w:val="28"/>
          <w:szCs w:val="28"/>
        </w:rPr>
        <w:t>сельхозтоваропроизводителями</w:t>
      </w:r>
      <w:proofErr w:type="spellEnd"/>
      <w:r w:rsidRPr="00606DBA">
        <w:rPr>
          <w:rFonts w:ascii="Times New Roman" w:hAnsi="Times New Roman"/>
          <w:sz w:val="28"/>
          <w:szCs w:val="28"/>
        </w:rPr>
        <w:t xml:space="preserve"> заключены в текущем году договора поставки;</w:t>
      </w:r>
    </w:p>
    <w:p w:rsidR="005F060A" w:rsidRPr="00606DBA" w:rsidRDefault="005F060A" w:rsidP="005F060A">
      <w:pPr>
        <w:spacing w:after="280" w:line="240" w:lineRule="auto"/>
        <w:contextualSpacing/>
        <w:jc w:val="both"/>
        <w:rPr>
          <w:rFonts w:ascii="Times New Roman" w:hAnsi="Times New Roman"/>
          <w:sz w:val="28"/>
          <w:szCs w:val="28"/>
        </w:rPr>
      </w:pPr>
      <w:r w:rsidRPr="00606DBA">
        <w:rPr>
          <w:rFonts w:ascii="Times New Roman" w:hAnsi="Times New Roman"/>
          <w:sz w:val="28"/>
          <w:szCs w:val="28"/>
        </w:rPr>
        <w:t>-  минеральные удобрения и гербициды будут завозится в сроки, установленные договорами поставки;</w:t>
      </w:r>
    </w:p>
    <w:p w:rsidR="005F060A" w:rsidRPr="00606DBA" w:rsidRDefault="005F060A" w:rsidP="005F060A">
      <w:pPr>
        <w:spacing w:after="280" w:line="240" w:lineRule="auto"/>
        <w:contextualSpacing/>
        <w:jc w:val="both"/>
        <w:rPr>
          <w:rFonts w:ascii="Times New Roman" w:hAnsi="Times New Roman"/>
          <w:sz w:val="28"/>
          <w:szCs w:val="28"/>
        </w:rPr>
      </w:pPr>
      <w:r w:rsidRPr="00606DBA">
        <w:rPr>
          <w:rFonts w:ascii="Times New Roman" w:hAnsi="Times New Roman"/>
          <w:sz w:val="28"/>
          <w:szCs w:val="28"/>
        </w:rPr>
        <w:t>- семенной материал исследуется в Назаровском филиале Государственной семенной инспекции в соответствии с ГОСТами;</w:t>
      </w:r>
    </w:p>
    <w:p w:rsidR="005F060A" w:rsidRPr="00606DBA" w:rsidRDefault="005F060A" w:rsidP="005F060A">
      <w:pPr>
        <w:spacing w:after="280" w:line="240" w:lineRule="auto"/>
        <w:contextualSpacing/>
        <w:jc w:val="both"/>
        <w:rPr>
          <w:rFonts w:ascii="Times New Roman" w:hAnsi="Times New Roman"/>
          <w:sz w:val="28"/>
          <w:szCs w:val="28"/>
        </w:rPr>
      </w:pPr>
      <w:r w:rsidRPr="00606DBA">
        <w:rPr>
          <w:rFonts w:ascii="Times New Roman" w:hAnsi="Times New Roman"/>
          <w:sz w:val="28"/>
          <w:szCs w:val="28"/>
        </w:rPr>
        <w:t xml:space="preserve">- до начала и в течении периода полевых работ каждый </w:t>
      </w:r>
      <w:proofErr w:type="spellStart"/>
      <w:r w:rsidRPr="00606DBA">
        <w:rPr>
          <w:rFonts w:ascii="Times New Roman" w:hAnsi="Times New Roman"/>
          <w:sz w:val="28"/>
          <w:szCs w:val="28"/>
        </w:rPr>
        <w:t>сельхозтоваропроизводитель</w:t>
      </w:r>
      <w:proofErr w:type="spellEnd"/>
      <w:r w:rsidRPr="00606DBA">
        <w:rPr>
          <w:rFonts w:ascii="Times New Roman" w:hAnsi="Times New Roman"/>
          <w:sz w:val="28"/>
          <w:szCs w:val="28"/>
        </w:rPr>
        <w:t xml:space="preserve"> будет оповещён в устной и письменной форме о соблюдении правил пожарной безопасности.</w:t>
      </w:r>
    </w:p>
    <w:p w:rsidR="00E27D0B" w:rsidRDefault="00E27D0B" w:rsidP="005E4BE4">
      <w:pPr>
        <w:spacing w:after="100" w:afterAutospacing="1" w:line="240" w:lineRule="auto"/>
        <w:ind w:firstLine="708"/>
        <w:contextualSpacing/>
        <w:jc w:val="center"/>
        <w:rPr>
          <w:rFonts w:ascii="Times New Roman" w:hAnsi="Times New Roman"/>
          <w:sz w:val="28"/>
          <w:szCs w:val="28"/>
        </w:rPr>
      </w:pPr>
    </w:p>
    <w:p w:rsidR="00854E10" w:rsidRPr="00606DBA" w:rsidRDefault="00854E10" w:rsidP="005E4BE4">
      <w:pPr>
        <w:spacing w:after="100" w:afterAutospacing="1" w:line="240" w:lineRule="auto"/>
        <w:ind w:firstLine="708"/>
        <w:contextualSpacing/>
        <w:jc w:val="center"/>
        <w:rPr>
          <w:rFonts w:ascii="Times New Roman" w:hAnsi="Times New Roman"/>
          <w:b/>
          <w:sz w:val="28"/>
          <w:szCs w:val="28"/>
        </w:rPr>
      </w:pPr>
      <w:r w:rsidRPr="00606DBA">
        <w:rPr>
          <w:rFonts w:ascii="Times New Roman" w:hAnsi="Times New Roman"/>
          <w:b/>
          <w:sz w:val="28"/>
          <w:szCs w:val="28"/>
        </w:rPr>
        <w:t>Образование</w:t>
      </w:r>
    </w:p>
    <w:p w:rsidR="004B23D4" w:rsidRPr="00606DBA" w:rsidRDefault="004B23D4" w:rsidP="005E4BE4">
      <w:pPr>
        <w:spacing w:after="100" w:afterAutospacing="1" w:line="240" w:lineRule="auto"/>
        <w:ind w:firstLine="708"/>
        <w:contextualSpacing/>
        <w:jc w:val="center"/>
        <w:rPr>
          <w:rFonts w:ascii="Times New Roman" w:hAnsi="Times New Roman"/>
          <w:b/>
          <w:sz w:val="28"/>
          <w:szCs w:val="28"/>
        </w:rPr>
      </w:pPr>
    </w:p>
    <w:p w:rsidR="004B23D4" w:rsidRPr="00606DBA" w:rsidRDefault="004B23D4" w:rsidP="004B23D4">
      <w:pPr>
        <w:spacing w:after="0" w:line="240" w:lineRule="auto"/>
        <w:ind w:firstLine="567"/>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В рамках реализации федерального проекта «Все лучшее детям» национального проекта «Молодежь и дети» в 2025 году планируется оснащение предметных кабинетов «Основы безопасности и защиты Родины» и «Труд (технология)» пяти общеобразовательных организаций: МКОУ «Белоярская СШ», МКОУ «Преображенская СШ», МБОУ «Малиновская СШ», МКОУ «</w:t>
      </w:r>
      <w:proofErr w:type="spellStart"/>
      <w:r w:rsidRPr="00606DBA">
        <w:rPr>
          <w:rFonts w:ascii="Times New Roman" w:eastAsia="Times New Roman" w:hAnsi="Times New Roman"/>
          <w:sz w:val="28"/>
          <w:szCs w:val="28"/>
          <w:lang w:eastAsia="ru-RU"/>
        </w:rPr>
        <w:t>Тарутинская</w:t>
      </w:r>
      <w:proofErr w:type="spellEnd"/>
      <w:r w:rsidRPr="00606DBA">
        <w:rPr>
          <w:rFonts w:ascii="Times New Roman" w:eastAsia="Times New Roman" w:hAnsi="Times New Roman"/>
          <w:sz w:val="28"/>
          <w:szCs w:val="28"/>
          <w:lang w:eastAsia="ru-RU"/>
        </w:rPr>
        <w:t xml:space="preserve"> СШ», МБОУ «Горная СШ» с привлечением федеральным средств – 766,50 тыс. рублей, без привлечения федеральных средств (иные бюджеты) – 998,28 тыс. рублей.</w:t>
      </w:r>
    </w:p>
    <w:p w:rsidR="004B23D4" w:rsidRPr="00606DBA" w:rsidRDefault="004B23D4" w:rsidP="004B23D4">
      <w:pPr>
        <w:spacing w:after="0" w:line="240" w:lineRule="auto"/>
        <w:jc w:val="both"/>
        <w:rPr>
          <w:rFonts w:ascii="Times New Roman" w:eastAsia="Times New Roman" w:hAnsi="Times New Roman"/>
          <w:sz w:val="28"/>
          <w:szCs w:val="28"/>
          <w:lang w:eastAsia="ru-RU"/>
        </w:rPr>
      </w:pPr>
    </w:p>
    <w:p w:rsidR="00D66C3B" w:rsidRPr="00606DBA" w:rsidRDefault="002F2F00" w:rsidP="00D66C3B">
      <w:pPr>
        <w:widowControl w:val="0"/>
        <w:pBdr>
          <w:bottom w:val="single" w:sz="4" w:space="3" w:color="FFFFFF"/>
        </w:pBdr>
        <w:tabs>
          <w:tab w:val="left" w:pos="0"/>
        </w:tabs>
        <w:autoSpaceDE w:val="0"/>
        <w:spacing w:after="0" w:line="240" w:lineRule="auto"/>
        <w:contextualSpacing/>
        <w:jc w:val="center"/>
        <w:rPr>
          <w:rFonts w:ascii="Times New Roman" w:hAnsi="Times New Roman"/>
          <w:b/>
          <w:sz w:val="28"/>
          <w:szCs w:val="28"/>
        </w:rPr>
      </w:pPr>
      <w:r w:rsidRPr="00606DBA">
        <w:rPr>
          <w:rFonts w:ascii="Times New Roman" w:hAnsi="Times New Roman"/>
          <w:b/>
          <w:sz w:val="28"/>
          <w:szCs w:val="28"/>
        </w:rPr>
        <w:lastRenderedPageBreak/>
        <w:t>Культу</w:t>
      </w:r>
      <w:r w:rsidR="00D66C3B" w:rsidRPr="00606DBA">
        <w:rPr>
          <w:rFonts w:ascii="Times New Roman" w:hAnsi="Times New Roman"/>
          <w:b/>
          <w:sz w:val="28"/>
          <w:szCs w:val="28"/>
        </w:rPr>
        <w:t>ра</w:t>
      </w:r>
    </w:p>
    <w:p w:rsidR="00D66C3B" w:rsidRPr="00606DBA" w:rsidRDefault="00D66C3B" w:rsidP="00D66C3B">
      <w:pPr>
        <w:widowControl w:val="0"/>
        <w:pBdr>
          <w:bottom w:val="single" w:sz="4" w:space="8" w:color="FFFFFF"/>
        </w:pBdr>
        <w:tabs>
          <w:tab w:val="left" w:pos="0"/>
        </w:tabs>
        <w:autoSpaceDE w:val="0"/>
        <w:spacing w:after="0" w:line="240" w:lineRule="auto"/>
        <w:contextualSpacing/>
        <w:jc w:val="center"/>
        <w:rPr>
          <w:rFonts w:ascii="Times New Roman" w:hAnsi="Times New Roman"/>
          <w:b/>
          <w:sz w:val="28"/>
          <w:szCs w:val="28"/>
        </w:rPr>
      </w:pPr>
    </w:p>
    <w:p w:rsidR="00D66C3B" w:rsidRPr="00606DBA" w:rsidRDefault="00D66C3B" w:rsidP="00D66C3B">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Укомплектованность кадрами в 2025 году КДУ в с. Преображенка.</w:t>
      </w:r>
    </w:p>
    <w:p w:rsidR="00D66C3B" w:rsidRPr="00606DBA" w:rsidRDefault="00D66C3B" w:rsidP="00D66C3B">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Строительство модульного дома культуры в 2025 году в с. Большая </w:t>
      </w:r>
      <w:proofErr w:type="spellStart"/>
      <w:r w:rsidRPr="00606DBA">
        <w:rPr>
          <w:rFonts w:ascii="Times New Roman" w:hAnsi="Times New Roman"/>
          <w:sz w:val="28"/>
          <w:szCs w:val="28"/>
        </w:rPr>
        <w:t>Салырь</w:t>
      </w:r>
      <w:proofErr w:type="spellEnd"/>
      <w:r w:rsidRPr="00606DBA">
        <w:rPr>
          <w:rFonts w:ascii="Times New Roman" w:hAnsi="Times New Roman"/>
          <w:sz w:val="28"/>
          <w:szCs w:val="28"/>
        </w:rPr>
        <w:t>.</w:t>
      </w:r>
    </w:p>
    <w:p w:rsidR="00D66C3B" w:rsidRPr="00606DBA" w:rsidRDefault="00D66C3B" w:rsidP="00D66C3B">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Повышение уровня образования сотрудников отрасли «культура».</w:t>
      </w:r>
    </w:p>
    <w:p w:rsidR="00D66C3B" w:rsidRPr="00606DBA" w:rsidRDefault="00D66C3B" w:rsidP="00D66C3B">
      <w:pPr>
        <w:widowControl w:val="0"/>
        <w:pBdr>
          <w:bottom w:val="single" w:sz="4" w:space="8" w:color="FFFFFF"/>
        </w:pBdr>
        <w:tabs>
          <w:tab w:val="left" w:pos="0"/>
        </w:tabs>
        <w:autoSpaceDE w:val="0"/>
        <w:spacing w:after="0" w:line="240" w:lineRule="auto"/>
        <w:contextualSpacing/>
        <w:jc w:val="both"/>
        <w:rPr>
          <w:rFonts w:ascii="Times New Roman" w:hAnsi="Times New Roman"/>
          <w:sz w:val="28"/>
          <w:szCs w:val="28"/>
        </w:rPr>
      </w:pPr>
      <w:r w:rsidRPr="00606DBA">
        <w:rPr>
          <w:rFonts w:ascii="Times New Roman" w:hAnsi="Times New Roman"/>
          <w:sz w:val="28"/>
          <w:szCs w:val="28"/>
        </w:rPr>
        <w:t xml:space="preserve">         Участие в краевых и федеральных программах по модернизации библиотек и домов культуры с целью обновления материально-технической базы и ремонта зданий, помещений.</w:t>
      </w:r>
    </w:p>
    <w:p w:rsidR="00D66C3B" w:rsidRPr="00606DBA" w:rsidRDefault="00D66C3B" w:rsidP="00D66C3B">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Создание на базе Малиновской библиотеки модельной/модернизированной библиотеки «Библиотеки будущего».</w:t>
      </w:r>
    </w:p>
    <w:p w:rsidR="00D66C3B" w:rsidRPr="00606DBA" w:rsidRDefault="00D66C3B" w:rsidP="00D66C3B">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Расширение зоны обслуживания населения – увеличение мобильных стоянок </w:t>
      </w:r>
      <w:proofErr w:type="spellStart"/>
      <w:r w:rsidRPr="00606DBA">
        <w:rPr>
          <w:rFonts w:ascii="Times New Roman" w:hAnsi="Times New Roman"/>
          <w:sz w:val="28"/>
          <w:szCs w:val="28"/>
        </w:rPr>
        <w:t>библиобуса</w:t>
      </w:r>
      <w:proofErr w:type="spellEnd"/>
      <w:r w:rsidRPr="00606DBA">
        <w:rPr>
          <w:rFonts w:ascii="Times New Roman" w:hAnsi="Times New Roman"/>
          <w:sz w:val="28"/>
          <w:szCs w:val="28"/>
        </w:rPr>
        <w:t xml:space="preserve"> на территории района (д. Малый Улуй – около 300 жителей, д. Малая Покровка – около 100 человек, д. Борцы – около 100 человек).</w:t>
      </w:r>
    </w:p>
    <w:p w:rsidR="0053625F" w:rsidRPr="00606DBA" w:rsidRDefault="00D66C3B" w:rsidP="009C124E">
      <w:pPr>
        <w:widowControl w:val="0"/>
        <w:pBdr>
          <w:bottom w:val="single" w:sz="4" w:space="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 Сохранение и подтверждение званий обр</w:t>
      </w:r>
      <w:r w:rsidR="009C124E">
        <w:rPr>
          <w:rFonts w:ascii="Times New Roman" w:hAnsi="Times New Roman"/>
          <w:sz w:val="28"/>
          <w:szCs w:val="28"/>
        </w:rPr>
        <w:t>азцовых и народных коллективов.</w:t>
      </w:r>
    </w:p>
    <w:p w:rsidR="0053625F" w:rsidRPr="00606DBA" w:rsidRDefault="0053625F" w:rsidP="0053625F">
      <w:pPr>
        <w:widowControl w:val="0"/>
        <w:pBdr>
          <w:bottom w:val="single" w:sz="4" w:space="8" w:color="FFFFFF"/>
        </w:pBdr>
        <w:tabs>
          <w:tab w:val="left" w:pos="0"/>
        </w:tabs>
        <w:autoSpaceDE w:val="0"/>
        <w:spacing w:after="0" w:line="240" w:lineRule="auto"/>
        <w:contextualSpacing/>
        <w:jc w:val="center"/>
        <w:rPr>
          <w:rFonts w:ascii="Times New Roman" w:hAnsi="Times New Roman"/>
          <w:b/>
          <w:sz w:val="28"/>
          <w:szCs w:val="28"/>
        </w:rPr>
      </w:pPr>
      <w:r w:rsidRPr="00606DBA">
        <w:rPr>
          <w:rFonts w:ascii="Times New Roman" w:hAnsi="Times New Roman"/>
          <w:b/>
          <w:sz w:val="28"/>
          <w:szCs w:val="28"/>
          <w:lang w:eastAsia="ru-RU"/>
        </w:rPr>
        <w:t>Молодежная политика</w:t>
      </w:r>
    </w:p>
    <w:p w:rsidR="00E04CC5" w:rsidRPr="00606DBA" w:rsidRDefault="00E04CC5" w:rsidP="00E04CC5">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Присвоение статуса ресурсного центра поддержки добровольчества (</w:t>
      </w:r>
      <w:proofErr w:type="spellStart"/>
      <w:r w:rsidRPr="00606DBA">
        <w:rPr>
          <w:rFonts w:ascii="Times New Roman" w:hAnsi="Times New Roman"/>
          <w:sz w:val="28"/>
          <w:szCs w:val="28"/>
        </w:rPr>
        <w:t>волонтерства</w:t>
      </w:r>
      <w:proofErr w:type="spellEnd"/>
      <w:r w:rsidRPr="00606DBA">
        <w:rPr>
          <w:rFonts w:ascii="Times New Roman" w:hAnsi="Times New Roman"/>
          <w:sz w:val="28"/>
          <w:szCs w:val="28"/>
        </w:rPr>
        <w:t xml:space="preserve">) МБУ МЦ «Навигатор», что даст возможность учреждению осуществлять комплекс организационных, консультационных, методических услуг организациям и гражданам в сфере добровольческой (волонтерской) деятельности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Так же благодаря полученному статусу учреждение сможет принимать участие в </w:t>
      </w:r>
      <w:proofErr w:type="spellStart"/>
      <w:r w:rsidRPr="00606DBA">
        <w:rPr>
          <w:rFonts w:ascii="Times New Roman" w:hAnsi="Times New Roman"/>
          <w:sz w:val="28"/>
          <w:szCs w:val="28"/>
        </w:rPr>
        <w:t>грантовых</w:t>
      </w:r>
      <w:proofErr w:type="spellEnd"/>
      <w:r w:rsidRPr="00606DBA">
        <w:rPr>
          <w:rFonts w:ascii="Times New Roman" w:hAnsi="Times New Roman"/>
          <w:sz w:val="28"/>
          <w:szCs w:val="28"/>
        </w:rPr>
        <w:t xml:space="preserve"> конкурсах, направленных на поддержку деятельности муниципальных ресурсных центров, что привлечет дополнительные средства в бюджет на развитие добровольчества (</w:t>
      </w:r>
      <w:proofErr w:type="spellStart"/>
      <w:r w:rsidRPr="00606DBA">
        <w:rPr>
          <w:rFonts w:ascii="Times New Roman" w:hAnsi="Times New Roman"/>
          <w:sz w:val="28"/>
          <w:szCs w:val="28"/>
        </w:rPr>
        <w:t>волонтерства</w:t>
      </w:r>
      <w:proofErr w:type="spellEnd"/>
      <w:r w:rsidRPr="00606DBA">
        <w:rPr>
          <w:rFonts w:ascii="Times New Roman" w:hAnsi="Times New Roman"/>
          <w:sz w:val="28"/>
          <w:szCs w:val="28"/>
        </w:rPr>
        <w:t xml:space="preserve">)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E04CC5" w:rsidRPr="00606DBA" w:rsidRDefault="00E04CC5" w:rsidP="00E04CC5">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xml:space="preserve">Участие в региональном проекте «Молодежные центры 2.0», который направлен на осуществление модернизации муниципальных молодежных центров в форме предоставляемой субсидии бюджетам муниципальных образований Красноярского края. Основными видами расходов субсидии являются: </w:t>
      </w:r>
    </w:p>
    <w:p w:rsidR="00E04CC5" w:rsidRPr="00606DBA" w:rsidRDefault="00E04CC5" w:rsidP="00E04CC5">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выполнение ремонтных работ, включая демонтажные работы, изготовление и монтаж оформления молодежного центра;</w:t>
      </w:r>
    </w:p>
    <w:p w:rsidR="00E04CC5" w:rsidRPr="00606DBA" w:rsidRDefault="00E04CC5" w:rsidP="00E04CC5">
      <w:pPr>
        <w:widowControl w:val="0"/>
        <w:pBdr>
          <w:bottom w:val="single" w:sz="4" w:space="18"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 приобретение оборудования, изделий культурно-бытового и хозяйственного назначения, технического оборудования.</w:t>
      </w:r>
    </w:p>
    <w:p w:rsidR="00E04CC5" w:rsidRPr="00606DBA" w:rsidRDefault="00E04CC5" w:rsidP="00B56085">
      <w:pPr>
        <w:widowControl w:val="0"/>
        <w:pBdr>
          <w:bottom w:val="single" w:sz="4" w:space="18" w:color="FFFFFF"/>
        </w:pBdr>
        <w:tabs>
          <w:tab w:val="left" w:pos="0"/>
        </w:tabs>
        <w:autoSpaceDE w:val="0"/>
        <w:spacing w:after="0" w:line="240" w:lineRule="auto"/>
        <w:ind w:firstLine="567"/>
        <w:contextualSpacing/>
        <w:jc w:val="both"/>
        <w:rPr>
          <w:rFonts w:ascii="Times New Roman" w:hAnsi="Times New Roman"/>
          <w:sz w:val="28"/>
          <w:szCs w:val="28"/>
        </w:rPr>
      </w:pPr>
      <w:r w:rsidRPr="00606DBA">
        <w:rPr>
          <w:rFonts w:ascii="Times New Roman" w:hAnsi="Times New Roman"/>
          <w:sz w:val="28"/>
          <w:szCs w:val="28"/>
        </w:rPr>
        <w:t xml:space="preserve"> Развитие деятельности некоммерческих организаций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w:t>
      </w:r>
    </w:p>
    <w:p w:rsidR="00866B96" w:rsidRPr="00606DBA" w:rsidRDefault="00866B96" w:rsidP="00B56085">
      <w:pPr>
        <w:widowControl w:val="0"/>
        <w:pBdr>
          <w:bottom w:val="single" w:sz="4" w:space="18" w:color="FFFFFF"/>
        </w:pBdr>
        <w:tabs>
          <w:tab w:val="left" w:pos="0"/>
        </w:tabs>
        <w:autoSpaceDE w:val="0"/>
        <w:spacing w:after="0" w:line="240" w:lineRule="auto"/>
        <w:ind w:firstLine="567"/>
        <w:contextualSpacing/>
        <w:jc w:val="both"/>
        <w:rPr>
          <w:rFonts w:ascii="Times New Roman" w:hAnsi="Times New Roman"/>
          <w:sz w:val="28"/>
          <w:szCs w:val="28"/>
        </w:rPr>
      </w:pPr>
    </w:p>
    <w:p w:rsidR="00866B96" w:rsidRPr="00606DBA" w:rsidRDefault="00866B96" w:rsidP="00866B96">
      <w:pPr>
        <w:widowControl w:val="0"/>
        <w:pBdr>
          <w:bottom w:val="single" w:sz="4" w:space="18" w:color="FFFFFF"/>
        </w:pBdr>
        <w:tabs>
          <w:tab w:val="left" w:pos="0"/>
        </w:tabs>
        <w:autoSpaceDE w:val="0"/>
        <w:spacing w:after="0" w:line="240" w:lineRule="auto"/>
        <w:ind w:firstLine="567"/>
        <w:contextualSpacing/>
        <w:jc w:val="center"/>
        <w:rPr>
          <w:rFonts w:ascii="Times New Roman" w:hAnsi="Times New Roman"/>
          <w:b/>
          <w:sz w:val="28"/>
          <w:szCs w:val="28"/>
        </w:rPr>
      </w:pPr>
      <w:r w:rsidRPr="00606DBA">
        <w:rPr>
          <w:rFonts w:ascii="Times New Roman" w:hAnsi="Times New Roman"/>
          <w:b/>
          <w:sz w:val="28"/>
          <w:szCs w:val="28"/>
        </w:rPr>
        <w:t>Защита прав детей</w:t>
      </w:r>
    </w:p>
    <w:p w:rsidR="00866B96" w:rsidRPr="00606DBA" w:rsidRDefault="00866B96" w:rsidP="00866B96">
      <w:pPr>
        <w:spacing w:after="0" w:line="240" w:lineRule="auto"/>
        <w:ind w:firstLine="709"/>
        <w:jc w:val="both"/>
        <w:rPr>
          <w:rFonts w:ascii="Times New Roman" w:hAnsi="Times New Roman"/>
          <w:sz w:val="28"/>
          <w:szCs w:val="28"/>
        </w:rPr>
      </w:pPr>
      <w:r w:rsidRPr="00606DBA">
        <w:rPr>
          <w:rFonts w:ascii="Times New Roman" w:hAnsi="Times New Roman"/>
          <w:sz w:val="28"/>
          <w:szCs w:val="28"/>
        </w:rPr>
        <w:t>1. Формирование 6 дел для постановки на учет в министерство образования, детей-сирот, подлежащих обеспечению жильем.</w:t>
      </w:r>
    </w:p>
    <w:p w:rsidR="00866B96" w:rsidRPr="00606DBA" w:rsidRDefault="00866B96" w:rsidP="00866B96">
      <w:pPr>
        <w:spacing w:after="0" w:line="240" w:lineRule="auto"/>
        <w:ind w:firstLine="709"/>
        <w:jc w:val="both"/>
        <w:rPr>
          <w:rFonts w:ascii="Times New Roman" w:hAnsi="Times New Roman"/>
          <w:sz w:val="28"/>
          <w:szCs w:val="28"/>
        </w:rPr>
      </w:pPr>
      <w:r w:rsidRPr="00606DBA">
        <w:rPr>
          <w:rFonts w:ascii="Times New Roman" w:hAnsi="Times New Roman"/>
          <w:sz w:val="28"/>
          <w:szCs w:val="28"/>
        </w:rPr>
        <w:lastRenderedPageBreak/>
        <w:t>2. Планируется провести сохранность жилых помещений – 23 жилых помещений, в отношении 36 детей.</w:t>
      </w:r>
    </w:p>
    <w:p w:rsidR="00866B96" w:rsidRPr="00606DBA" w:rsidRDefault="00866B96" w:rsidP="00866B9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3. Готовятся документы для установления факта невозможности проживания в ранее занимаемых жилых помещениях на территории </w:t>
      </w:r>
      <w:proofErr w:type="spellStart"/>
      <w:r w:rsidRPr="00606DBA">
        <w:rPr>
          <w:rFonts w:ascii="Times New Roman" w:hAnsi="Times New Roman"/>
          <w:sz w:val="28"/>
          <w:szCs w:val="28"/>
        </w:rPr>
        <w:t>Ачинского</w:t>
      </w:r>
      <w:proofErr w:type="spellEnd"/>
      <w:r w:rsidRPr="00606DBA">
        <w:rPr>
          <w:rFonts w:ascii="Times New Roman" w:hAnsi="Times New Roman"/>
          <w:sz w:val="28"/>
          <w:szCs w:val="28"/>
        </w:rPr>
        <w:t xml:space="preserve"> района – 5 жилых помещения, 5 ребенка.</w:t>
      </w:r>
    </w:p>
    <w:p w:rsidR="00866B96" w:rsidRPr="00606DBA" w:rsidRDefault="00866B96" w:rsidP="00866B96">
      <w:pPr>
        <w:spacing w:after="0" w:line="240" w:lineRule="auto"/>
        <w:ind w:firstLine="709"/>
        <w:jc w:val="both"/>
        <w:rPr>
          <w:rFonts w:ascii="Times New Roman" w:hAnsi="Times New Roman"/>
          <w:sz w:val="28"/>
          <w:szCs w:val="28"/>
        </w:rPr>
      </w:pPr>
      <w:r w:rsidRPr="00606DBA">
        <w:rPr>
          <w:rFonts w:ascii="Times New Roman" w:hAnsi="Times New Roman"/>
          <w:sz w:val="28"/>
          <w:szCs w:val="28"/>
        </w:rPr>
        <w:t>4. Готовятся документов для установления факта невозможности проживания в жилых помещениях, находящихся на других территориях Красноярского края – 2 жилых помещений в отношении 2-х детей.</w:t>
      </w:r>
    </w:p>
    <w:p w:rsidR="00866B96" w:rsidRPr="00606DBA" w:rsidRDefault="00866B96" w:rsidP="00866B96">
      <w:pPr>
        <w:shd w:val="clear" w:color="auto" w:fill="FFFFFF"/>
        <w:spacing w:after="0" w:line="240" w:lineRule="auto"/>
        <w:ind w:firstLine="708"/>
        <w:jc w:val="both"/>
        <w:rPr>
          <w:rFonts w:ascii="Times New Roman" w:hAnsi="Times New Roman"/>
          <w:sz w:val="28"/>
          <w:szCs w:val="28"/>
        </w:rPr>
      </w:pPr>
      <w:r w:rsidRPr="00606DBA">
        <w:rPr>
          <w:rFonts w:ascii="Times New Roman" w:hAnsi="Times New Roman"/>
          <w:sz w:val="28"/>
          <w:szCs w:val="28"/>
        </w:rPr>
        <w:t xml:space="preserve">5. Планируется выдать 2 (два) сертификата в рамках реализации </w:t>
      </w:r>
      <w:r w:rsidRPr="00606DBA">
        <w:rPr>
          <w:rFonts w:ascii="Times New Roman" w:eastAsia="Times New Roman" w:hAnsi="Times New Roman"/>
          <w:sz w:val="28"/>
          <w:szCs w:val="28"/>
        </w:rPr>
        <w:t>Законом Красноярского края от 26.05.2022 № 3-761 «О</w:t>
      </w:r>
      <w:r w:rsidRPr="00606DBA">
        <w:rPr>
          <w:rFonts w:ascii="Times New Roman" w:hAnsi="Times New Roman"/>
          <w:sz w:val="28"/>
          <w:szCs w:val="28"/>
        </w:rPr>
        <w:t xml:space="preserve"> внесении изменений в закон края «О мере социальной поддержки граждан, достигших</w:t>
      </w:r>
      <w:r w:rsidR="0021321B" w:rsidRPr="00606DBA">
        <w:rPr>
          <w:rFonts w:ascii="Times New Roman" w:hAnsi="Times New Roman"/>
          <w:sz w:val="28"/>
          <w:szCs w:val="28"/>
        </w:rPr>
        <w:t xml:space="preserve"> возраста     </w:t>
      </w:r>
      <w:r w:rsidRPr="00606DBA">
        <w:rPr>
          <w:rFonts w:ascii="Times New Roman" w:hAnsi="Times New Roman"/>
          <w:sz w:val="28"/>
          <w:szCs w:val="28"/>
        </w:rPr>
        <w:t>23 лет и старше, имевших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
    <w:p w:rsidR="00866B96" w:rsidRPr="00606DBA" w:rsidRDefault="00866B96" w:rsidP="00866B96">
      <w:pPr>
        <w:spacing w:after="0" w:line="240" w:lineRule="auto"/>
        <w:ind w:firstLine="709"/>
        <w:jc w:val="both"/>
        <w:rPr>
          <w:rFonts w:ascii="Times New Roman" w:hAnsi="Times New Roman"/>
          <w:sz w:val="28"/>
          <w:szCs w:val="28"/>
        </w:rPr>
      </w:pPr>
      <w:r w:rsidRPr="00606DBA">
        <w:rPr>
          <w:rFonts w:ascii="Times New Roman" w:hAnsi="Times New Roman"/>
          <w:sz w:val="28"/>
          <w:szCs w:val="28"/>
        </w:rPr>
        <w:t xml:space="preserve">6. Продолжить работу: </w:t>
      </w:r>
    </w:p>
    <w:p w:rsidR="00866B96" w:rsidRPr="00606DBA" w:rsidRDefault="004D3145" w:rsidP="004D3145">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 </w:t>
      </w:r>
      <w:r w:rsidR="00866B96" w:rsidRPr="00606DBA">
        <w:rPr>
          <w:rFonts w:ascii="Times New Roman" w:hAnsi="Times New Roman"/>
          <w:sz w:val="28"/>
          <w:szCs w:val="28"/>
        </w:rPr>
        <w:t xml:space="preserve">по обеспечению приоритета семейного устройства детей-сирот и детей, оставшихся без попечения родителей, привлекая родственников несовершеннолетних и кандидатов в приемные родители из краевой и федеральной базы; </w:t>
      </w:r>
    </w:p>
    <w:p w:rsidR="00866B96" w:rsidRPr="00606DBA" w:rsidRDefault="004D3145" w:rsidP="004D3145">
      <w:pPr>
        <w:pStyle w:val="af3"/>
        <w:spacing w:before="0" w:after="0" w:line="240" w:lineRule="auto"/>
        <w:ind w:left="0" w:firstLine="567"/>
        <w:jc w:val="both"/>
        <w:rPr>
          <w:rFonts w:ascii="Times New Roman" w:hAnsi="Times New Roman"/>
          <w:sz w:val="28"/>
          <w:szCs w:val="28"/>
          <w:lang w:val="ru-RU"/>
        </w:rPr>
      </w:pPr>
      <w:r w:rsidRPr="00606DBA">
        <w:rPr>
          <w:rFonts w:ascii="Times New Roman" w:hAnsi="Times New Roman"/>
          <w:sz w:val="28"/>
          <w:szCs w:val="28"/>
          <w:lang w:val="ru-RU"/>
        </w:rPr>
        <w:t xml:space="preserve">- </w:t>
      </w:r>
      <w:r w:rsidR="00866B96" w:rsidRPr="00606DBA">
        <w:rPr>
          <w:rFonts w:ascii="Times New Roman" w:hAnsi="Times New Roman"/>
          <w:sz w:val="28"/>
          <w:szCs w:val="28"/>
          <w:lang w:val="ru-RU"/>
        </w:rPr>
        <w:t xml:space="preserve">по недопущению возвратов детей из замещающих семей назад в </w:t>
      </w:r>
      <w:proofErr w:type="spellStart"/>
      <w:r w:rsidR="00866B96" w:rsidRPr="00606DBA">
        <w:rPr>
          <w:rFonts w:ascii="Times New Roman" w:hAnsi="Times New Roman"/>
          <w:sz w:val="28"/>
          <w:szCs w:val="28"/>
          <w:lang w:val="ru-RU"/>
        </w:rPr>
        <w:t>интернатные</w:t>
      </w:r>
      <w:proofErr w:type="spellEnd"/>
      <w:r w:rsidR="00866B96" w:rsidRPr="00606DBA">
        <w:rPr>
          <w:rFonts w:ascii="Times New Roman" w:hAnsi="Times New Roman"/>
          <w:sz w:val="28"/>
          <w:szCs w:val="28"/>
          <w:lang w:val="ru-RU"/>
        </w:rPr>
        <w:t xml:space="preserve"> учреждения, за счет повышения педагогической компетентности замещающих родителей; </w:t>
      </w:r>
    </w:p>
    <w:p w:rsidR="00866B96" w:rsidRPr="00606DBA" w:rsidRDefault="004D3145" w:rsidP="004D3145">
      <w:pPr>
        <w:spacing w:after="0" w:line="240" w:lineRule="auto"/>
        <w:ind w:firstLine="567"/>
        <w:jc w:val="both"/>
        <w:rPr>
          <w:rFonts w:ascii="Times New Roman" w:hAnsi="Times New Roman"/>
          <w:sz w:val="28"/>
          <w:szCs w:val="28"/>
        </w:rPr>
      </w:pPr>
      <w:r w:rsidRPr="00606DBA">
        <w:rPr>
          <w:rFonts w:ascii="Times New Roman" w:hAnsi="Times New Roman"/>
          <w:sz w:val="28"/>
          <w:szCs w:val="28"/>
        </w:rPr>
        <w:t xml:space="preserve">- </w:t>
      </w:r>
      <w:r w:rsidR="00866B96" w:rsidRPr="00606DBA">
        <w:rPr>
          <w:rFonts w:ascii="Times New Roman" w:hAnsi="Times New Roman"/>
          <w:sz w:val="28"/>
          <w:szCs w:val="28"/>
        </w:rPr>
        <w:t xml:space="preserve">по предупреждению нарушений прав несовершеннолетних подопечных за счет осуществления постоянного контроля за деятельностью замещающих семей; </w:t>
      </w:r>
    </w:p>
    <w:p w:rsidR="00866B96" w:rsidRDefault="004D3145" w:rsidP="00511075">
      <w:pPr>
        <w:pStyle w:val="af3"/>
        <w:spacing w:before="0" w:after="0" w:line="240" w:lineRule="auto"/>
        <w:ind w:left="0" w:firstLine="567"/>
        <w:jc w:val="both"/>
        <w:rPr>
          <w:rFonts w:ascii="Times New Roman" w:hAnsi="Times New Roman"/>
          <w:sz w:val="28"/>
          <w:szCs w:val="28"/>
          <w:lang w:val="ru-RU"/>
        </w:rPr>
      </w:pPr>
      <w:r w:rsidRPr="00606DBA">
        <w:rPr>
          <w:rFonts w:ascii="Times New Roman" w:hAnsi="Times New Roman"/>
          <w:sz w:val="28"/>
          <w:szCs w:val="28"/>
          <w:lang w:val="ru-RU"/>
        </w:rPr>
        <w:t xml:space="preserve">- </w:t>
      </w:r>
      <w:r w:rsidR="00866B96" w:rsidRPr="00606DBA">
        <w:rPr>
          <w:rFonts w:ascii="Times New Roman" w:hAnsi="Times New Roman"/>
          <w:sz w:val="28"/>
          <w:szCs w:val="28"/>
          <w:lang w:val="ru-RU"/>
        </w:rPr>
        <w:t>по предупреждению социального сиротства и сохранению кровной семьи для ребенка за счет профилактической работы с семьями, состоящими на контроле, и раннего выявления семейного неблагополучия.</w:t>
      </w:r>
    </w:p>
    <w:p w:rsidR="00511075" w:rsidRPr="00511075" w:rsidRDefault="00511075" w:rsidP="00511075">
      <w:pPr>
        <w:pStyle w:val="af3"/>
        <w:spacing w:before="0" w:after="0" w:line="240" w:lineRule="auto"/>
        <w:ind w:left="0" w:firstLine="567"/>
        <w:jc w:val="both"/>
        <w:rPr>
          <w:rFonts w:ascii="Times New Roman" w:hAnsi="Times New Roman"/>
          <w:sz w:val="28"/>
          <w:szCs w:val="28"/>
          <w:lang w:val="ru-RU"/>
        </w:rPr>
      </w:pPr>
    </w:p>
    <w:p w:rsidR="008A33DB" w:rsidRDefault="00445692" w:rsidP="008A33DB">
      <w:pPr>
        <w:widowControl w:val="0"/>
        <w:pBdr>
          <w:bottom w:val="single" w:sz="4" w:space="3" w:color="FFFFFF"/>
        </w:pBdr>
        <w:tabs>
          <w:tab w:val="left" w:pos="0"/>
        </w:tabs>
        <w:autoSpaceDE w:val="0"/>
        <w:spacing w:after="0" w:line="240" w:lineRule="auto"/>
        <w:jc w:val="center"/>
        <w:rPr>
          <w:rFonts w:ascii="Times New Roman" w:hAnsi="Times New Roman"/>
          <w:b/>
          <w:sz w:val="28"/>
          <w:szCs w:val="28"/>
        </w:rPr>
      </w:pPr>
      <w:r w:rsidRPr="00606DBA">
        <w:rPr>
          <w:rFonts w:ascii="Times New Roman" w:hAnsi="Times New Roman"/>
          <w:b/>
          <w:sz w:val="28"/>
          <w:szCs w:val="28"/>
        </w:rPr>
        <w:t>Здравоохранение</w:t>
      </w:r>
    </w:p>
    <w:p w:rsidR="00606DBA" w:rsidRPr="00606DBA" w:rsidRDefault="00606DBA" w:rsidP="008A33DB">
      <w:pPr>
        <w:widowControl w:val="0"/>
        <w:pBdr>
          <w:bottom w:val="single" w:sz="4" w:space="3" w:color="FFFFFF"/>
        </w:pBdr>
        <w:tabs>
          <w:tab w:val="left" w:pos="0"/>
        </w:tabs>
        <w:autoSpaceDE w:val="0"/>
        <w:spacing w:after="0" w:line="240" w:lineRule="auto"/>
        <w:jc w:val="center"/>
        <w:rPr>
          <w:rFonts w:ascii="Times New Roman" w:hAnsi="Times New Roman"/>
          <w:b/>
          <w:sz w:val="28"/>
          <w:szCs w:val="28"/>
        </w:rPr>
      </w:pPr>
    </w:p>
    <w:p w:rsidR="001504BB" w:rsidRPr="00606DBA" w:rsidRDefault="001504BB" w:rsidP="0021321B">
      <w:pPr>
        <w:widowControl w:val="0"/>
        <w:pBdr>
          <w:bottom w:val="single" w:sz="4" w:space="3" w:color="FFFFFF"/>
        </w:pBdr>
        <w:tabs>
          <w:tab w:val="left" w:pos="0"/>
        </w:tabs>
        <w:autoSpaceDE w:val="0"/>
        <w:spacing w:after="0" w:line="240" w:lineRule="auto"/>
        <w:ind w:firstLine="709"/>
        <w:contextualSpacing/>
        <w:jc w:val="both"/>
        <w:rPr>
          <w:rFonts w:ascii="Times New Roman" w:hAnsi="Times New Roman"/>
          <w:sz w:val="28"/>
          <w:szCs w:val="28"/>
        </w:rPr>
      </w:pPr>
      <w:r w:rsidRPr="00606DBA">
        <w:rPr>
          <w:rFonts w:ascii="Times New Roman" w:hAnsi="Times New Roman"/>
          <w:sz w:val="28"/>
          <w:szCs w:val="28"/>
        </w:rPr>
        <w:t>В 2025 году продолжатся работы по доступности амбулаторно-поликлинической помощи в соответствии с действующим порядком оказания медицинской помощи, на медицинских работников возложены функции по проведению профилактических мероприятий, в том числе проведения профилактических осмотров, диспансеризации, углубленной диспансеризации.</w:t>
      </w:r>
    </w:p>
    <w:p w:rsidR="001504BB" w:rsidRPr="00606DBA" w:rsidRDefault="001504BB" w:rsidP="0021321B">
      <w:pPr>
        <w:shd w:val="clear" w:color="auto" w:fill="FFFFFF"/>
        <w:spacing w:after="0" w:line="240" w:lineRule="auto"/>
        <w:ind w:firstLine="709"/>
        <w:jc w:val="both"/>
        <w:rPr>
          <w:rFonts w:ascii="Arial" w:eastAsia="Times New Roman" w:hAnsi="Arial" w:cs="Arial"/>
          <w:b/>
          <w:color w:val="FF0000"/>
          <w:sz w:val="28"/>
          <w:szCs w:val="28"/>
        </w:rPr>
      </w:pPr>
      <w:r w:rsidRPr="00606DBA">
        <w:rPr>
          <w:rFonts w:ascii="Times New Roman" w:eastAsia="Times New Roman" w:hAnsi="Times New Roman"/>
          <w:sz w:val="28"/>
          <w:szCs w:val="28"/>
        </w:rPr>
        <w:t>В планах на 2025-2026 годы строительство модульного фельдшерско-акушерского пункта в д. Сосновое озеро</w:t>
      </w:r>
      <w:r w:rsidRPr="00606DBA">
        <w:rPr>
          <w:rFonts w:ascii="Times New Roman" w:eastAsia="Times New Roman" w:hAnsi="Times New Roman"/>
          <w:color w:val="FF0000"/>
          <w:sz w:val="28"/>
          <w:szCs w:val="28"/>
        </w:rPr>
        <w:t>.</w:t>
      </w:r>
    </w:p>
    <w:p w:rsidR="00C53E7A" w:rsidRPr="00606DBA" w:rsidRDefault="00C53E7A" w:rsidP="00B56085">
      <w:pPr>
        <w:shd w:val="clear" w:color="auto" w:fill="FFFFFF"/>
        <w:tabs>
          <w:tab w:val="left" w:pos="3735"/>
        </w:tabs>
        <w:spacing w:after="0" w:line="240" w:lineRule="auto"/>
        <w:rPr>
          <w:rFonts w:ascii="Times New Roman" w:eastAsia="Times New Roman" w:hAnsi="Times New Roman"/>
          <w:b/>
          <w:sz w:val="28"/>
          <w:szCs w:val="28"/>
          <w:lang w:eastAsia="ru-RU"/>
        </w:rPr>
      </w:pPr>
    </w:p>
    <w:p w:rsidR="00D718AD" w:rsidRDefault="00722174" w:rsidP="000E6ECD">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ГО и ЧС</w:t>
      </w:r>
    </w:p>
    <w:p w:rsidR="00606DBA" w:rsidRPr="00606DBA" w:rsidRDefault="00606DBA" w:rsidP="000E6ECD">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p>
    <w:p w:rsidR="00D718AD" w:rsidRPr="00606DBA" w:rsidRDefault="00D718AD" w:rsidP="000E6ECD">
      <w:pPr>
        <w:spacing w:after="0" w:line="240" w:lineRule="auto"/>
        <w:ind w:firstLine="709"/>
        <w:jc w:val="both"/>
        <w:rPr>
          <w:rFonts w:ascii="Times New Roman" w:hAnsi="Times New Roman"/>
          <w:iCs/>
          <w:sz w:val="28"/>
          <w:szCs w:val="28"/>
        </w:rPr>
      </w:pPr>
      <w:r w:rsidRPr="00606DBA">
        <w:rPr>
          <w:rFonts w:ascii="Times New Roman" w:hAnsi="Times New Roman"/>
          <w:iCs/>
          <w:sz w:val="28"/>
          <w:szCs w:val="28"/>
        </w:rPr>
        <w:t xml:space="preserve">В 2025 году, в рамках иного межбюджетного трансферта бюджету </w:t>
      </w:r>
      <w:proofErr w:type="spellStart"/>
      <w:r w:rsidRPr="00606DBA">
        <w:rPr>
          <w:rFonts w:ascii="Times New Roman" w:hAnsi="Times New Roman"/>
          <w:iCs/>
          <w:sz w:val="28"/>
          <w:szCs w:val="28"/>
        </w:rPr>
        <w:t>Ачинского</w:t>
      </w:r>
      <w:proofErr w:type="spellEnd"/>
      <w:r w:rsidRPr="00606DBA">
        <w:rPr>
          <w:rFonts w:ascii="Times New Roman" w:hAnsi="Times New Roman"/>
          <w:iCs/>
          <w:sz w:val="28"/>
          <w:szCs w:val="28"/>
        </w:rPr>
        <w:t xml:space="preserve"> района Красноярского края из краевого бюджета на обеспечение первичных мер пожарной безопасности предусмотрена сумма в размере </w:t>
      </w:r>
      <w:r w:rsidRPr="00606DBA">
        <w:rPr>
          <w:rFonts w:ascii="Times New Roman" w:hAnsi="Times New Roman"/>
          <w:iCs/>
          <w:sz w:val="28"/>
          <w:szCs w:val="28"/>
        </w:rPr>
        <w:lastRenderedPageBreak/>
        <w:t xml:space="preserve">2 724,005 тыс. рублей. В том числе 2 587,800 тыс. рублей – </w:t>
      </w:r>
      <w:proofErr w:type="spellStart"/>
      <w:r w:rsidRPr="00606DBA">
        <w:rPr>
          <w:rFonts w:ascii="Times New Roman" w:hAnsi="Times New Roman"/>
          <w:iCs/>
          <w:sz w:val="28"/>
          <w:szCs w:val="28"/>
        </w:rPr>
        <w:t>софинансирование</w:t>
      </w:r>
      <w:proofErr w:type="spellEnd"/>
      <w:r w:rsidRPr="00606DBA">
        <w:rPr>
          <w:rFonts w:ascii="Times New Roman" w:hAnsi="Times New Roman"/>
          <w:iCs/>
          <w:sz w:val="28"/>
          <w:szCs w:val="28"/>
        </w:rPr>
        <w:t xml:space="preserve"> (краевой бюджет), 136,205 тыс. рублей – местный бюджет (бюджеты сельсоветов </w:t>
      </w:r>
      <w:proofErr w:type="spellStart"/>
      <w:r w:rsidRPr="00606DBA">
        <w:rPr>
          <w:rFonts w:ascii="Times New Roman" w:hAnsi="Times New Roman"/>
          <w:iCs/>
          <w:sz w:val="28"/>
          <w:szCs w:val="28"/>
        </w:rPr>
        <w:t>Ачинского</w:t>
      </w:r>
      <w:proofErr w:type="spellEnd"/>
      <w:r w:rsidRPr="00606DBA">
        <w:rPr>
          <w:rFonts w:ascii="Times New Roman" w:hAnsi="Times New Roman"/>
          <w:iCs/>
          <w:sz w:val="28"/>
          <w:szCs w:val="28"/>
        </w:rPr>
        <w:t xml:space="preserve"> района).</w:t>
      </w:r>
    </w:p>
    <w:p w:rsidR="00483BD5" w:rsidRPr="00606DBA" w:rsidRDefault="00483BD5"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p>
    <w:p w:rsidR="00483BD5" w:rsidRPr="00606DBA" w:rsidRDefault="00483BD5"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19. </w:t>
      </w:r>
      <w:r w:rsidR="00E575BB" w:rsidRPr="00606DBA">
        <w:rPr>
          <w:rFonts w:ascii="Times New Roman" w:eastAsia="Times New Roman" w:hAnsi="Times New Roman"/>
          <w:b/>
          <w:caps/>
          <w:sz w:val="28"/>
          <w:szCs w:val="28"/>
          <w:lang w:eastAsia="ru-RU"/>
        </w:rPr>
        <w:t>Информация об исполнительно-распорядительной деятельности администрации по вопросам местного значения, закрепленными за муниципальным образованием</w:t>
      </w:r>
    </w:p>
    <w:p w:rsidR="00733D33" w:rsidRPr="00606DBA" w:rsidRDefault="00733D33" w:rsidP="00733D33">
      <w:pPr>
        <w:shd w:val="clear" w:color="auto" w:fill="FFFFFF"/>
        <w:tabs>
          <w:tab w:val="left" w:pos="3735"/>
        </w:tabs>
        <w:spacing w:after="0" w:line="240" w:lineRule="auto"/>
        <w:ind w:firstLine="709"/>
        <w:jc w:val="center"/>
        <w:rPr>
          <w:rFonts w:ascii="Times New Roman" w:eastAsia="Times New Roman" w:hAnsi="Times New Roman"/>
          <w:b/>
          <w:sz w:val="28"/>
          <w:szCs w:val="28"/>
          <w:lang w:eastAsia="ru-RU"/>
        </w:rPr>
      </w:pPr>
    </w:p>
    <w:p w:rsidR="006133A4" w:rsidRPr="00606DBA" w:rsidRDefault="006133A4" w:rsidP="006133A4">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606DBA">
        <w:rPr>
          <w:rFonts w:ascii="Times New Roman" w:hAnsi="Times New Roman"/>
          <w:bCs/>
          <w:sz w:val="28"/>
          <w:szCs w:val="28"/>
          <w:lang w:eastAsia="ru-RU"/>
        </w:rPr>
        <w:t>Администрация района является исполнительно-распорядительным органом местного самоуправления.</w:t>
      </w:r>
    </w:p>
    <w:p w:rsidR="006133A4" w:rsidRPr="00606DBA" w:rsidRDefault="006133A4" w:rsidP="006133A4">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606DBA">
        <w:rPr>
          <w:rFonts w:ascii="Times New Roman" w:hAnsi="Times New Roman"/>
          <w:bCs/>
          <w:sz w:val="28"/>
          <w:szCs w:val="28"/>
          <w:lang w:eastAsia="ru-RU"/>
        </w:rPr>
        <w:t xml:space="preserve"> Деятельностью администрации района руководит на основе единоначалия Глава района, избранный районным Советом депутатов из числа кандидатов, представленных конкурсной комиссией по результатам конкурса.</w:t>
      </w:r>
    </w:p>
    <w:p w:rsidR="006133A4" w:rsidRPr="00606DBA" w:rsidRDefault="006133A4" w:rsidP="006133A4">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606DBA">
        <w:rPr>
          <w:rFonts w:ascii="Times New Roman" w:hAnsi="Times New Roman"/>
          <w:bCs/>
          <w:sz w:val="28"/>
          <w:szCs w:val="28"/>
          <w:lang w:eastAsia="ru-RU"/>
        </w:rPr>
        <w:t xml:space="preserve"> Администрация района в своей деятельности подотчетна районному Совету в пределах, установленных законодательством и настоящим Уставом.</w:t>
      </w:r>
    </w:p>
    <w:p w:rsidR="006133A4" w:rsidRPr="00606DBA" w:rsidRDefault="006133A4" w:rsidP="006133A4">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606DBA">
        <w:rPr>
          <w:rFonts w:ascii="Times New Roman" w:hAnsi="Times New Roman"/>
          <w:bCs/>
          <w:sz w:val="28"/>
          <w:szCs w:val="28"/>
          <w:lang w:eastAsia="ru-RU"/>
        </w:rPr>
        <w:t xml:space="preserve"> Структура администрации утверждается районным Советом по представлению Главы района. В структуру администрации входят первый заместитель Главы района, заместители Главы района, функциональные и отраслевые органы, которые могут являться юридическими лицами.</w:t>
      </w:r>
    </w:p>
    <w:p w:rsidR="006133A4" w:rsidRPr="00606DBA" w:rsidRDefault="006133A4" w:rsidP="006133A4">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606DBA">
        <w:rPr>
          <w:rFonts w:ascii="Times New Roman" w:hAnsi="Times New Roman"/>
          <w:bCs/>
          <w:sz w:val="28"/>
          <w:szCs w:val="28"/>
          <w:lang w:eastAsia="ru-RU"/>
        </w:rPr>
        <w:t xml:space="preserve"> В качестве совещательных органов при администрации района могут создаваться консультативные, экспертные, научно-методические и иные комиссии (советы), которые упраздняются по мере решения возложенных на них задач.</w:t>
      </w:r>
    </w:p>
    <w:p w:rsidR="006133A4" w:rsidRPr="00606DBA" w:rsidRDefault="006133A4" w:rsidP="006133A4">
      <w:pPr>
        <w:autoSpaceDE w:val="0"/>
        <w:autoSpaceDN w:val="0"/>
        <w:adjustRightInd w:val="0"/>
        <w:spacing w:after="0" w:line="240" w:lineRule="auto"/>
        <w:ind w:firstLine="709"/>
        <w:contextualSpacing/>
        <w:jc w:val="both"/>
        <w:rPr>
          <w:rFonts w:ascii="Times New Roman" w:hAnsi="Times New Roman"/>
          <w:bCs/>
          <w:sz w:val="28"/>
          <w:szCs w:val="28"/>
          <w:lang w:eastAsia="ru-RU"/>
        </w:rPr>
      </w:pPr>
      <w:r w:rsidRPr="00606DBA">
        <w:rPr>
          <w:rFonts w:ascii="Times New Roman" w:hAnsi="Times New Roman"/>
          <w:bCs/>
          <w:sz w:val="28"/>
          <w:szCs w:val="28"/>
          <w:lang w:eastAsia="ru-RU"/>
        </w:rPr>
        <w:t>Администрация района систематически информирует население района о своей деятельности способами и в формах, предусмотренных законодательством, правовыми актами района.</w:t>
      </w:r>
    </w:p>
    <w:p w:rsidR="00733D33" w:rsidRPr="00606DBA" w:rsidRDefault="00733D33" w:rsidP="00733D33">
      <w:pPr>
        <w:shd w:val="clear" w:color="auto" w:fill="FFFFFF"/>
        <w:tabs>
          <w:tab w:val="left" w:pos="3735"/>
        </w:tabs>
        <w:spacing w:after="0" w:line="240" w:lineRule="auto"/>
        <w:ind w:firstLine="709"/>
        <w:jc w:val="both"/>
        <w:rPr>
          <w:rFonts w:ascii="Times New Roman" w:eastAsia="Times New Roman" w:hAnsi="Times New Roman"/>
          <w:sz w:val="28"/>
          <w:szCs w:val="28"/>
          <w:lang w:eastAsia="ru-RU"/>
        </w:rPr>
      </w:pPr>
    </w:p>
    <w:p w:rsidR="00511075" w:rsidRPr="00606DBA" w:rsidRDefault="00511075" w:rsidP="00035660">
      <w:pPr>
        <w:shd w:val="clear" w:color="auto" w:fill="FFFFFF"/>
        <w:spacing w:after="0" w:line="240" w:lineRule="auto"/>
        <w:rPr>
          <w:rFonts w:ascii="Times New Roman" w:eastAsia="Times New Roman" w:hAnsi="Times New Roman"/>
          <w:b/>
          <w:sz w:val="28"/>
          <w:szCs w:val="28"/>
          <w:lang w:eastAsia="ru-RU"/>
        </w:rPr>
      </w:pPr>
    </w:p>
    <w:p w:rsidR="00BA042E" w:rsidRDefault="00C53E7A" w:rsidP="00C53E7A">
      <w:pPr>
        <w:shd w:val="clear" w:color="auto" w:fill="FFFFFF"/>
        <w:spacing w:after="0" w:line="240" w:lineRule="auto"/>
        <w:jc w:val="center"/>
        <w:rPr>
          <w:rFonts w:ascii="Times New Roman" w:eastAsia="Times New Roman" w:hAnsi="Times New Roman"/>
          <w:b/>
          <w:sz w:val="28"/>
          <w:szCs w:val="28"/>
          <w:lang w:eastAsia="ru-RU"/>
        </w:rPr>
      </w:pPr>
      <w:r w:rsidRPr="00606DBA">
        <w:rPr>
          <w:rFonts w:ascii="Times New Roman" w:eastAsia="Times New Roman" w:hAnsi="Times New Roman"/>
          <w:b/>
          <w:sz w:val="28"/>
          <w:szCs w:val="28"/>
          <w:lang w:eastAsia="ru-RU"/>
        </w:rPr>
        <w:t>ЗАКЛЮЧЕНИЕ</w:t>
      </w:r>
    </w:p>
    <w:p w:rsidR="00606DBA" w:rsidRDefault="00606DBA" w:rsidP="00C53E7A">
      <w:pPr>
        <w:shd w:val="clear" w:color="auto" w:fill="FFFFFF"/>
        <w:spacing w:after="0" w:line="240" w:lineRule="auto"/>
        <w:jc w:val="center"/>
        <w:rPr>
          <w:rFonts w:ascii="Times New Roman" w:eastAsia="Times New Roman" w:hAnsi="Times New Roman"/>
          <w:b/>
          <w:sz w:val="28"/>
          <w:szCs w:val="28"/>
          <w:lang w:eastAsia="ru-RU"/>
        </w:rPr>
      </w:pPr>
    </w:p>
    <w:p w:rsidR="00FA58CE" w:rsidRPr="00606DBA" w:rsidRDefault="00FA58CE" w:rsidP="00C53E7A">
      <w:pPr>
        <w:shd w:val="clear" w:color="auto" w:fill="FFFFFF"/>
        <w:spacing w:after="0" w:line="240" w:lineRule="auto"/>
        <w:jc w:val="center"/>
        <w:rPr>
          <w:rFonts w:ascii="Times New Roman" w:eastAsia="Times New Roman" w:hAnsi="Times New Roman"/>
          <w:b/>
          <w:sz w:val="28"/>
          <w:szCs w:val="28"/>
          <w:lang w:eastAsia="ru-RU"/>
        </w:rPr>
      </w:pPr>
    </w:p>
    <w:p w:rsidR="00BA042E" w:rsidRPr="00606DBA" w:rsidRDefault="00BA042E" w:rsidP="00BA042E">
      <w:pPr>
        <w:shd w:val="clear" w:color="auto" w:fill="FFFFFF"/>
        <w:spacing w:after="0" w:line="240" w:lineRule="auto"/>
        <w:ind w:firstLine="709"/>
        <w:jc w:val="both"/>
        <w:rPr>
          <w:rFonts w:ascii="Times New Roman" w:hAnsi="Times New Roman"/>
          <w:iCs/>
          <w:sz w:val="28"/>
          <w:szCs w:val="28"/>
        </w:rPr>
      </w:pPr>
      <w:r w:rsidRPr="00606DBA">
        <w:rPr>
          <w:rFonts w:ascii="Times New Roman" w:hAnsi="Times New Roman"/>
          <w:iCs/>
          <w:sz w:val="28"/>
          <w:szCs w:val="28"/>
        </w:rPr>
        <w:t>Подводя итоги работы</w:t>
      </w:r>
      <w:r w:rsidR="00E575BB" w:rsidRPr="00606DBA">
        <w:rPr>
          <w:rFonts w:ascii="Times New Roman" w:hAnsi="Times New Roman"/>
          <w:iCs/>
          <w:sz w:val="28"/>
          <w:szCs w:val="28"/>
        </w:rPr>
        <w:t xml:space="preserve"> за 202</w:t>
      </w:r>
      <w:r w:rsidR="0089518C" w:rsidRPr="00606DBA">
        <w:rPr>
          <w:rFonts w:ascii="Times New Roman" w:hAnsi="Times New Roman"/>
          <w:iCs/>
          <w:sz w:val="28"/>
          <w:szCs w:val="28"/>
        </w:rPr>
        <w:t>4</w:t>
      </w:r>
      <w:r w:rsidRPr="00606DBA">
        <w:rPr>
          <w:rFonts w:ascii="Times New Roman" w:hAnsi="Times New Roman"/>
          <w:iCs/>
          <w:sz w:val="28"/>
          <w:szCs w:val="28"/>
        </w:rPr>
        <w:t xml:space="preserve"> год, хотелось бы отметить, что большинство запланированных задач администрация </w:t>
      </w:r>
      <w:proofErr w:type="spellStart"/>
      <w:r w:rsidRPr="00606DBA">
        <w:rPr>
          <w:rFonts w:ascii="Times New Roman" w:hAnsi="Times New Roman"/>
          <w:iCs/>
          <w:sz w:val="28"/>
          <w:szCs w:val="28"/>
        </w:rPr>
        <w:t>Ачинского</w:t>
      </w:r>
      <w:proofErr w:type="spellEnd"/>
      <w:r w:rsidRPr="00606DBA">
        <w:rPr>
          <w:rFonts w:ascii="Times New Roman" w:hAnsi="Times New Roman"/>
          <w:iCs/>
          <w:sz w:val="28"/>
          <w:szCs w:val="28"/>
        </w:rPr>
        <w:t xml:space="preserve"> района выполнила. Некоторые вопросы находятся в стадии решения, и их выполнение продолжится в текущем году.</w:t>
      </w: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p>
    <w:p w:rsidR="00645B78" w:rsidRPr="00606DBA" w:rsidRDefault="00645B78" w:rsidP="00AE3F1A">
      <w:pPr>
        <w:shd w:val="clear" w:color="auto" w:fill="FFFFFF"/>
        <w:spacing w:after="0" w:line="240" w:lineRule="auto"/>
        <w:jc w:val="both"/>
        <w:rPr>
          <w:rFonts w:ascii="Times New Roman" w:eastAsia="Times New Roman" w:hAnsi="Times New Roman"/>
          <w:sz w:val="28"/>
          <w:szCs w:val="28"/>
          <w:lang w:eastAsia="ru-RU"/>
        </w:rPr>
      </w:pPr>
    </w:p>
    <w:p w:rsidR="00645B78" w:rsidRPr="00606DBA" w:rsidRDefault="00645B78" w:rsidP="00AE3F1A">
      <w:pPr>
        <w:shd w:val="clear" w:color="auto" w:fill="FFFFFF"/>
        <w:spacing w:after="0" w:line="240" w:lineRule="auto"/>
        <w:jc w:val="both"/>
        <w:rPr>
          <w:rFonts w:ascii="Times New Roman" w:eastAsia="Times New Roman" w:hAnsi="Times New Roman"/>
          <w:sz w:val="28"/>
          <w:szCs w:val="28"/>
          <w:lang w:eastAsia="ru-RU"/>
        </w:rPr>
      </w:pP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Исполняющий полномочия</w:t>
      </w: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r w:rsidRPr="00606DBA">
        <w:rPr>
          <w:rFonts w:ascii="Times New Roman" w:eastAsia="Times New Roman" w:hAnsi="Times New Roman"/>
          <w:sz w:val="28"/>
          <w:szCs w:val="28"/>
          <w:lang w:eastAsia="ru-RU"/>
        </w:rPr>
        <w:t xml:space="preserve">Главы </w:t>
      </w:r>
      <w:proofErr w:type="spellStart"/>
      <w:r w:rsidRPr="00606DBA">
        <w:rPr>
          <w:rFonts w:ascii="Times New Roman" w:eastAsia="Times New Roman" w:hAnsi="Times New Roman"/>
          <w:sz w:val="28"/>
          <w:szCs w:val="28"/>
          <w:lang w:eastAsia="ru-RU"/>
        </w:rPr>
        <w:t>Ачинского</w:t>
      </w:r>
      <w:proofErr w:type="spellEnd"/>
      <w:r w:rsidRPr="00606DBA">
        <w:rPr>
          <w:rFonts w:ascii="Times New Roman" w:eastAsia="Times New Roman" w:hAnsi="Times New Roman"/>
          <w:sz w:val="28"/>
          <w:szCs w:val="28"/>
          <w:lang w:eastAsia="ru-RU"/>
        </w:rPr>
        <w:t xml:space="preserve"> района                                                                     Я.О. </w:t>
      </w:r>
      <w:proofErr w:type="spellStart"/>
      <w:r w:rsidRPr="00606DBA">
        <w:rPr>
          <w:rFonts w:ascii="Times New Roman" w:eastAsia="Times New Roman" w:hAnsi="Times New Roman"/>
          <w:sz w:val="28"/>
          <w:szCs w:val="28"/>
          <w:lang w:eastAsia="ru-RU"/>
        </w:rPr>
        <w:t>Долгирев</w:t>
      </w:r>
      <w:proofErr w:type="spellEnd"/>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p>
    <w:p w:rsidR="00AE3F1A" w:rsidRPr="00606DBA" w:rsidRDefault="00AE3F1A" w:rsidP="00AE3F1A">
      <w:pPr>
        <w:shd w:val="clear" w:color="auto" w:fill="FFFFFF"/>
        <w:spacing w:after="0" w:line="240" w:lineRule="auto"/>
        <w:jc w:val="both"/>
        <w:rPr>
          <w:rFonts w:ascii="Times New Roman" w:eastAsia="Times New Roman" w:hAnsi="Times New Roman"/>
          <w:sz w:val="28"/>
          <w:szCs w:val="28"/>
          <w:lang w:eastAsia="ru-RU"/>
        </w:rPr>
      </w:pPr>
    </w:p>
    <w:p w:rsidR="009E3D7E" w:rsidRPr="00606DBA" w:rsidRDefault="009E3D7E" w:rsidP="002813D6">
      <w:pPr>
        <w:shd w:val="clear" w:color="auto" w:fill="FFFFFF"/>
        <w:spacing w:after="0" w:line="240" w:lineRule="auto"/>
        <w:ind w:firstLine="709"/>
        <w:jc w:val="both"/>
        <w:rPr>
          <w:rFonts w:ascii="Times New Roman" w:eastAsia="Times New Roman" w:hAnsi="Times New Roman"/>
          <w:sz w:val="28"/>
          <w:szCs w:val="28"/>
          <w:lang w:eastAsia="ru-RU"/>
        </w:rPr>
      </w:pPr>
    </w:p>
    <w:p w:rsidR="000A1998" w:rsidRPr="00606DBA" w:rsidRDefault="000A1998" w:rsidP="00AE3F1A">
      <w:pPr>
        <w:spacing w:after="0" w:line="240" w:lineRule="auto"/>
        <w:ind w:firstLine="709"/>
        <w:rPr>
          <w:rFonts w:ascii="Times New Roman" w:hAnsi="Times New Roman"/>
          <w:sz w:val="26"/>
          <w:szCs w:val="26"/>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p w:rsidR="0075654C" w:rsidRPr="00606DBA" w:rsidRDefault="0075654C" w:rsidP="00D17321">
      <w:pPr>
        <w:tabs>
          <w:tab w:val="center" w:pos="5103"/>
        </w:tabs>
        <w:spacing w:after="0" w:line="240" w:lineRule="auto"/>
        <w:contextualSpacing/>
        <w:jc w:val="both"/>
        <w:rPr>
          <w:rFonts w:ascii="Times New Roman" w:hAnsi="Times New Roman"/>
          <w:sz w:val="28"/>
          <w:szCs w:val="28"/>
        </w:rPr>
      </w:pPr>
    </w:p>
    <w:tbl>
      <w:tblPr>
        <w:tblpPr w:leftFromText="180" w:rightFromText="180" w:bottomFromText="200" w:vertAnchor="text" w:horzAnchor="margin" w:tblpY="-37"/>
        <w:tblW w:w="0" w:type="auto"/>
        <w:tblLook w:val="01E0" w:firstRow="1" w:lastRow="1" w:firstColumn="1" w:lastColumn="1" w:noHBand="0" w:noVBand="0"/>
      </w:tblPr>
      <w:tblGrid>
        <w:gridCol w:w="5944"/>
      </w:tblGrid>
      <w:tr w:rsidR="0075654C" w:rsidRPr="00606DBA" w:rsidTr="00B5050E">
        <w:trPr>
          <w:trHeight w:val="240"/>
        </w:trPr>
        <w:tc>
          <w:tcPr>
            <w:tcW w:w="5944" w:type="dxa"/>
            <w:hideMark/>
          </w:tcPr>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p>
          <w:p w:rsidR="00B5050E" w:rsidRPr="00606DBA" w:rsidRDefault="00B5050E" w:rsidP="00B5050E">
            <w:pPr>
              <w:pStyle w:val="23"/>
              <w:spacing w:after="0" w:line="240" w:lineRule="auto"/>
              <w:ind w:left="0"/>
              <w:rPr>
                <w:rFonts w:ascii="Times New Roman" w:hAnsi="Times New Roman"/>
                <w:sz w:val="24"/>
                <w:szCs w:val="24"/>
              </w:rPr>
            </w:pPr>
          </w:p>
          <w:p w:rsidR="00B5050E" w:rsidRPr="00606DBA" w:rsidRDefault="00B5050E" w:rsidP="00B5050E">
            <w:pPr>
              <w:pStyle w:val="23"/>
              <w:spacing w:after="0" w:line="240" w:lineRule="auto"/>
              <w:ind w:left="0"/>
              <w:rPr>
                <w:rFonts w:ascii="Times New Roman" w:hAnsi="Times New Roman"/>
                <w:sz w:val="24"/>
                <w:szCs w:val="24"/>
              </w:rPr>
            </w:pPr>
          </w:p>
          <w:p w:rsidR="00B5050E" w:rsidRPr="00606DBA" w:rsidRDefault="00B5050E" w:rsidP="00B5050E">
            <w:pPr>
              <w:pStyle w:val="23"/>
              <w:spacing w:after="0" w:line="240" w:lineRule="auto"/>
              <w:ind w:left="0"/>
              <w:rPr>
                <w:rFonts w:ascii="Times New Roman" w:hAnsi="Times New Roman"/>
                <w:sz w:val="24"/>
                <w:szCs w:val="24"/>
              </w:rPr>
            </w:pPr>
          </w:p>
          <w:p w:rsidR="00B5050E" w:rsidRPr="00606DBA" w:rsidRDefault="00B5050E" w:rsidP="00B5050E">
            <w:pPr>
              <w:pStyle w:val="23"/>
              <w:spacing w:after="0" w:line="240" w:lineRule="auto"/>
              <w:ind w:left="0"/>
              <w:rPr>
                <w:rFonts w:ascii="Times New Roman" w:hAnsi="Times New Roman"/>
                <w:sz w:val="24"/>
                <w:szCs w:val="24"/>
              </w:rPr>
            </w:pPr>
          </w:p>
          <w:p w:rsidR="00B800E3" w:rsidRPr="00606DBA" w:rsidRDefault="00B800E3" w:rsidP="00B5050E">
            <w:pPr>
              <w:pStyle w:val="23"/>
              <w:tabs>
                <w:tab w:val="left" w:pos="1565"/>
              </w:tabs>
              <w:spacing w:after="0" w:line="240" w:lineRule="auto"/>
              <w:ind w:left="0"/>
              <w:rPr>
                <w:rFonts w:ascii="Times New Roman" w:hAnsi="Times New Roman"/>
                <w:sz w:val="24"/>
                <w:szCs w:val="24"/>
              </w:rPr>
            </w:pPr>
          </w:p>
          <w:p w:rsidR="00B800E3" w:rsidRPr="00606DBA" w:rsidRDefault="00B800E3" w:rsidP="00B5050E">
            <w:pPr>
              <w:pStyle w:val="23"/>
              <w:tabs>
                <w:tab w:val="left" w:pos="1565"/>
              </w:tabs>
              <w:spacing w:after="0" w:line="240" w:lineRule="auto"/>
              <w:ind w:left="0"/>
              <w:rPr>
                <w:rFonts w:ascii="Times New Roman" w:hAnsi="Times New Roman"/>
                <w:sz w:val="24"/>
                <w:szCs w:val="24"/>
              </w:rPr>
            </w:pPr>
          </w:p>
          <w:p w:rsidR="00B800E3" w:rsidRPr="00606DBA" w:rsidRDefault="00B800E3" w:rsidP="00B5050E">
            <w:pPr>
              <w:pStyle w:val="23"/>
              <w:tabs>
                <w:tab w:val="left" w:pos="1565"/>
              </w:tabs>
              <w:spacing w:after="0" w:line="240" w:lineRule="auto"/>
              <w:ind w:left="0"/>
              <w:rPr>
                <w:rFonts w:ascii="Times New Roman" w:hAnsi="Times New Roman"/>
                <w:sz w:val="24"/>
                <w:szCs w:val="24"/>
              </w:rPr>
            </w:pPr>
          </w:p>
          <w:p w:rsidR="00B800E3" w:rsidRPr="00606DBA" w:rsidRDefault="00B800E3" w:rsidP="00B5050E">
            <w:pPr>
              <w:pStyle w:val="23"/>
              <w:tabs>
                <w:tab w:val="left" w:pos="1565"/>
              </w:tabs>
              <w:spacing w:after="0" w:line="240" w:lineRule="auto"/>
              <w:ind w:left="0"/>
              <w:rPr>
                <w:rFonts w:ascii="Times New Roman" w:hAnsi="Times New Roman"/>
                <w:sz w:val="24"/>
                <w:szCs w:val="24"/>
              </w:rPr>
            </w:pPr>
          </w:p>
          <w:p w:rsidR="00B800E3" w:rsidRPr="00606DBA" w:rsidRDefault="00B800E3" w:rsidP="00B5050E">
            <w:pPr>
              <w:pStyle w:val="23"/>
              <w:tabs>
                <w:tab w:val="left" w:pos="1565"/>
              </w:tabs>
              <w:spacing w:after="0" w:line="240" w:lineRule="auto"/>
              <w:ind w:left="0"/>
              <w:rPr>
                <w:rFonts w:ascii="Times New Roman" w:hAnsi="Times New Roman"/>
                <w:sz w:val="24"/>
                <w:szCs w:val="24"/>
              </w:rPr>
            </w:pPr>
          </w:p>
          <w:p w:rsidR="00B800E3" w:rsidRPr="00606DBA" w:rsidRDefault="00B800E3" w:rsidP="00B5050E">
            <w:pPr>
              <w:pStyle w:val="23"/>
              <w:tabs>
                <w:tab w:val="left" w:pos="1565"/>
              </w:tabs>
              <w:spacing w:after="0" w:line="240" w:lineRule="auto"/>
              <w:ind w:left="0"/>
              <w:rPr>
                <w:rFonts w:ascii="Times New Roman" w:hAnsi="Times New Roman"/>
                <w:sz w:val="24"/>
                <w:szCs w:val="24"/>
              </w:rPr>
            </w:pPr>
          </w:p>
          <w:p w:rsidR="00B800E3" w:rsidRPr="00606DBA" w:rsidRDefault="00B800E3" w:rsidP="00B5050E">
            <w:pPr>
              <w:pStyle w:val="23"/>
              <w:tabs>
                <w:tab w:val="left" w:pos="1565"/>
              </w:tabs>
              <w:spacing w:after="0" w:line="240" w:lineRule="auto"/>
              <w:ind w:left="0"/>
              <w:rPr>
                <w:rFonts w:ascii="Times New Roman" w:hAnsi="Times New Roman"/>
                <w:sz w:val="24"/>
                <w:szCs w:val="24"/>
              </w:rPr>
            </w:pPr>
          </w:p>
          <w:p w:rsidR="0075654C" w:rsidRPr="00606DBA" w:rsidRDefault="0075654C" w:rsidP="00B5050E">
            <w:pPr>
              <w:pStyle w:val="23"/>
              <w:tabs>
                <w:tab w:val="left" w:pos="1565"/>
              </w:tabs>
              <w:spacing w:after="0" w:line="240" w:lineRule="auto"/>
              <w:ind w:left="0"/>
              <w:rPr>
                <w:rFonts w:ascii="Times New Roman" w:hAnsi="Times New Roman"/>
                <w:sz w:val="24"/>
                <w:szCs w:val="24"/>
              </w:rPr>
            </w:pPr>
            <w:r w:rsidRPr="00606DBA">
              <w:rPr>
                <w:rFonts w:ascii="Times New Roman" w:hAnsi="Times New Roman"/>
                <w:sz w:val="24"/>
                <w:szCs w:val="24"/>
              </w:rPr>
              <w:t>СОГЛАСОВАНО:</w:t>
            </w:r>
          </w:p>
          <w:p w:rsidR="0075654C" w:rsidRPr="00606DBA" w:rsidRDefault="00B5050E" w:rsidP="00B5050E">
            <w:pPr>
              <w:pStyle w:val="23"/>
              <w:tabs>
                <w:tab w:val="left" w:pos="1565"/>
              </w:tabs>
              <w:spacing w:after="0" w:line="240" w:lineRule="auto"/>
              <w:ind w:left="0"/>
              <w:rPr>
                <w:rFonts w:ascii="Times New Roman" w:hAnsi="Times New Roman"/>
                <w:sz w:val="24"/>
                <w:szCs w:val="24"/>
              </w:rPr>
            </w:pPr>
            <w:r w:rsidRPr="00606DBA">
              <w:rPr>
                <w:rFonts w:ascii="Times New Roman" w:hAnsi="Times New Roman"/>
                <w:sz w:val="24"/>
                <w:szCs w:val="24"/>
              </w:rPr>
              <w:tab/>
            </w:r>
          </w:p>
          <w:p w:rsidR="0075654C" w:rsidRPr="00606DBA" w:rsidRDefault="003E4A1B" w:rsidP="00B5050E">
            <w:pPr>
              <w:pStyle w:val="23"/>
              <w:spacing w:after="0" w:line="240" w:lineRule="auto"/>
              <w:ind w:left="0"/>
              <w:rPr>
                <w:rFonts w:ascii="Times New Roman" w:hAnsi="Times New Roman"/>
                <w:sz w:val="24"/>
                <w:szCs w:val="24"/>
              </w:rPr>
            </w:pPr>
            <w:r w:rsidRPr="00606DBA">
              <w:rPr>
                <w:rFonts w:ascii="Times New Roman" w:hAnsi="Times New Roman"/>
                <w:sz w:val="24"/>
                <w:szCs w:val="24"/>
              </w:rPr>
              <w:t>З</w:t>
            </w:r>
            <w:r w:rsidR="0075654C" w:rsidRPr="00606DBA">
              <w:rPr>
                <w:rFonts w:ascii="Times New Roman" w:hAnsi="Times New Roman"/>
                <w:sz w:val="24"/>
                <w:szCs w:val="24"/>
              </w:rPr>
              <w:t xml:space="preserve">аместитель </w:t>
            </w:r>
          </w:p>
          <w:p w:rsidR="0075654C" w:rsidRPr="00606DBA" w:rsidRDefault="0075654C" w:rsidP="00B5050E">
            <w:pPr>
              <w:pStyle w:val="23"/>
              <w:spacing w:after="0" w:line="240" w:lineRule="auto"/>
              <w:ind w:left="0"/>
              <w:rPr>
                <w:rFonts w:ascii="Times New Roman" w:hAnsi="Times New Roman"/>
                <w:sz w:val="24"/>
                <w:szCs w:val="24"/>
              </w:rPr>
            </w:pPr>
            <w:r w:rsidRPr="00606DBA">
              <w:rPr>
                <w:rFonts w:ascii="Times New Roman" w:hAnsi="Times New Roman"/>
                <w:sz w:val="24"/>
                <w:szCs w:val="24"/>
              </w:rPr>
              <w:t>Главы района</w:t>
            </w:r>
          </w:p>
          <w:p w:rsidR="0075654C" w:rsidRPr="00606DBA" w:rsidRDefault="0075654C" w:rsidP="00B5050E">
            <w:pPr>
              <w:pStyle w:val="23"/>
              <w:spacing w:after="0" w:line="240" w:lineRule="auto"/>
              <w:ind w:left="0"/>
              <w:rPr>
                <w:rFonts w:ascii="Times New Roman" w:hAnsi="Times New Roman"/>
                <w:sz w:val="24"/>
                <w:szCs w:val="24"/>
              </w:rPr>
            </w:pPr>
          </w:p>
          <w:p w:rsidR="0075654C" w:rsidRPr="00606DBA" w:rsidRDefault="0075654C" w:rsidP="003E4A1B">
            <w:pPr>
              <w:pStyle w:val="23"/>
              <w:spacing w:after="0" w:line="240" w:lineRule="auto"/>
              <w:ind w:left="0"/>
              <w:rPr>
                <w:rFonts w:ascii="Times New Roman" w:hAnsi="Times New Roman"/>
                <w:sz w:val="24"/>
                <w:szCs w:val="24"/>
              </w:rPr>
            </w:pPr>
            <w:r w:rsidRPr="00606DBA">
              <w:rPr>
                <w:rFonts w:ascii="Times New Roman" w:hAnsi="Times New Roman"/>
                <w:sz w:val="24"/>
                <w:szCs w:val="24"/>
              </w:rPr>
              <w:t xml:space="preserve">_____________________ </w:t>
            </w:r>
            <w:r w:rsidR="003E4A1B" w:rsidRPr="00606DBA">
              <w:rPr>
                <w:rFonts w:ascii="Times New Roman" w:hAnsi="Times New Roman"/>
                <w:sz w:val="24"/>
                <w:szCs w:val="24"/>
              </w:rPr>
              <w:t xml:space="preserve">В.Н. </w:t>
            </w:r>
            <w:proofErr w:type="spellStart"/>
            <w:r w:rsidR="003E4A1B" w:rsidRPr="00606DBA">
              <w:rPr>
                <w:rFonts w:ascii="Times New Roman" w:hAnsi="Times New Roman"/>
                <w:sz w:val="24"/>
                <w:szCs w:val="24"/>
              </w:rPr>
              <w:t>Мизинко</w:t>
            </w:r>
            <w:proofErr w:type="spellEnd"/>
          </w:p>
        </w:tc>
      </w:tr>
      <w:tr w:rsidR="0075654C" w:rsidRPr="00606DBA" w:rsidTr="00B5050E">
        <w:trPr>
          <w:trHeight w:val="922"/>
        </w:trPr>
        <w:tc>
          <w:tcPr>
            <w:tcW w:w="5944" w:type="dxa"/>
            <w:hideMark/>
          </w:tcPr>
          <w:p w:rsidR="0075654C" w:rsidRPr="00606DBA" w:rsidRDefault="0075654C" w:rsidP="00B5050E">
            <w:pPr>
              <w:pStyle w:val="23"/>
              <w:spacing w:after="0" w:line="240" w:lineRule="auto"/>
              <w:ind w:left="0" w:firstLine="709"/>
              <w:rPr>
                <w:rFonts w:ascii="Times New Roman" w:hAnsi="Times New Roman"/>
                <w:sz w:val="24"/>
                <w:szCs w:val="24"/>
              </w:rPr>
            </w:pPr>
          </w:p>
          <w:p w:rsidR="0075654C" w:rsidRPr="00606DBA" w:rsidRDefault="0075654C" w:rsidP="00B5050E">
            <w:pPr>
              <w:pStyle w:val="23"/>
              <w:spacing w:after="0" w:line="240" w:lineRule="auto"/>
              <w:ind w:left="0"/>
              <w:rPr>
                <w:rFonts w:ascii="Times New Roman" w:hAnsi="Times New Roman"/>
                <w:sz w:val="24"/>
                <w:szCs w:val="24"/>
              </w:rPr>
            </w:pPr>
            <w:r w:rsidRPr="00606DBA">
              <w:rPr>
                <w:rFonts w:ascii="Times New Roman" w:hAnsi="Times New Roman"/>
                <w:sz w:val="24"/>
                <w:szCs w:val="24"/>
              </w:rPr>
              <w:t>Заместитель Главы района</w:t>
            </w:r>
          </w:p>
        </w:tc>
      </w:tr>
      <w:tr w:rsidR="0075654C" w:rsidRPr="00606DBA" w:rsidTr="00B5050E">
        <w:trPr>
          <w:trHeight w:val="748"/>
        </w:trPr>
        <w:tc>
          <w:tcPr>
            <w:tcW w:w="5944" w:type="dxa"/>
            <w:hideMark/>
          </w:tcPr>
          <w:tbl>
            <w:tblPr>
              <w:tblpPr w:leftFromText="180" w:rightFromText="180" w:bottomFromText="200" w:vertAnchor="text" w:horzAnchor="margin" w:tblpY="47"/>
              <w:tblW w:w="5728" w:type="dxa"/>
              <w:tblLook w:val="01E0" w:firstRow="1" w:lastRow="1" w:firstColumn="1" w:lastColumn="1" w:noHBand="0" w:noVBand="0"/>
            </w:tblPr>
            <w:tblGrid>
              <w:gridCol w:w="5728"/>
            </w:tblGrid>
            <w:tr w:rsidR="0075654C" w:rsidRPr="00606DBA" w:rsidTr="00DA1762">
              <w:trPr>
                <w:trHeight w:val="146"/>
              </w:trPr>
              <w:tc>
                <w:tcPr>
                  <w:tcW w:w="5728" w:type="dxa"/>
                  <w:hideMark/>
                </w:tcPr>
                <w:p w:rsidR="0075654C" w:rsidRPr="00606DBA" w:rsidRDefault="0075654C" w:rsidP="00B5050E">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 xml:space="preserve">_____________________ А.Л. Бердышев </w:t>
                  </w:r>
                </w:p>
              </w:tc>
            </w:tr>
            <w:tr w:rsidR="0075654C" w:rsidRPr="00606DBA" w:rsidTr="00DA1762">
              <w:trPr>
                <w:trHeight w:val="138"/>
              </w:trPr>
              <w:tc>
                <w:tcPr>
                  <w:tcW w:w="5728" w:type="dxa"/>
                </w:tcPr>
                <w:p w:rsidR="0075654C" w:rsidRPr="00606DBA" w:rsidRDefault="0075654C" w:rsidP="00B5050E">
                  <w:pPr>
                    <w:pStyle w:val="23"/>
                    <w:spacing w:after="0" w:line="240" w:lineRule="auto"/>
                    <w:ind w:left="0"/>
                    <w:rPr>
                      <w:rFonts w:ascii="Times New Roman" w:hAnsi="Times New Roman"/>
                      <w:sz w:val="24"/>
                      <w:szCs w:val="24"/>
                    </w:rPr>
                  </w:pPr>
                </w:p>
              </w:tc>
            </w:tr>
          </w:tbl>
          <w:p w:rsidR="0075654C" w:rsidRPr="00606DBA" w:rsidRDefault="0075654C" w:rsidP="00B5050E">
            <w:pPr>
              <w:spacing w:after="0" w:line="240" w:lineRule="auto"/>
              <w:rPr>
                <w:rFonts w:ascii="Times New Roman" w:eastAsiaTheme="minorEastAsia" w:hAnsi="Times New Roman"/>
              </w:rPr>
            </w:pPr>
          </w:p>
        </w:tc>
      </w:tr>
      <w:tr w:rsidR="00B5050E" w:rsidRPr="00606DBA" w:rsidTr="00B5050E">
        <w:trPr>
          <w:trHeight w:val="624"/>
        </w:trPr>
        <w:tc>
          <w:tcPr>
            <w:tcW w:w="5944" w:type="dxa"/>
            <w:hideMark/>
          </w:tcPr>
          <w:p w:rsidR="00B5050E" w:rsidRPr="00606DBA" w:rsidRDefault="00B5050E" w:rsidP="00B5050E">
            <w:pPr>
              <w:pStyle w:val="23"/>
              <w:spacing w:after="0" w:line="240" w:lineRule="auto"/>
              <w:ind w:left="0"/>
              <w:rPr>
                <w:rFonts w:ascii="Times New Roman" w:hAnsi="Times New Roman"/>
                <w:sz w:val="24"/>
                <w:szCs w:val="24"/>
              </w:rPr>
            </w:pPr>
            <w:r w:rsidRPr="00606DBA">
              <w:rPr>
                <w:rFonts w:ascii="Times New Roman" w:hAnsi="Times New Roman"/>
                <w:sz w:val="24"/>
                <w:szCs w:val="24"/>
              </w:rPr>
              <w:t>Заместитель Главы района</w:t>
            </w:r>
          </w:p>
          <w:p w:rsidR="00B5050E" w:rsidRPr="00606DBA" w:rsidRDefault="00B5050E" w:rsidP="00B5050E">
            <w:pPr>
              <w:spacing w:after="0" w:line="240" w:lineRule="auto"/>
            </w:pPr>
          </w:p>
        </w:tc>
      </w:tr>
      <w:tr w:rsidR="00B5050E" w:rsidTr="00B5050E">
        <w:trPr>
          <w:trHeight w:val="935"/>
        </w:trPr>
        <w:tc>
          <w:tcPr>
            <w:tcW w:w="5944" w:type="dxa"/>
          </w:tcPr>
          <w:tbl>
            <w:tblPr>
              <w:tblpPr w:leftFromText="180" w:rightFromText="180" w:bottomFromText="200" w:vertAnchor="text" w:horzAnchor="margin" w:tblpY="47"/>
              <w:tblW w:w="5728" w:type="dxa"/>
              <w:tblLook w:val="01E0" w:firstRow="1" w:lastRow="1" w:firstColumn="1" w:lastColumn="1" w:noHBand="0" w:noVBand="0"/>
            </w:tblPr>
            <w:tblGrid>
              <w:gridCol w:w="5728"/>
            </w:tblGrid>
            <w:tr w:rsidR="00B5050E" w:rsidRPr="0075654C" w:rsidTr="00DA1762">
              <w:trPr>
                <w:trHeight w:val="146"/>
              </w:trPr>
              <w:tc>
                <w:tcPr>
                  <w:tcW w:w="5728" w:type="dxa"/>
                  <w:hideMark/>
                </w:tcPr>
                <w:p w:rsidR="00B5050E" w:rsidRPr="00606DBA" w:rsidRDefault="00B5050E" w:rsidP="00B5050E">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_____________________ И.А. Сорокина</w:t>
                  </w:r>
                </w:p>
                <w:p w:rsidR="002C411F" w:rsidRPr="00606DBA" w:rsidRDefault="002C411F" w:rsidP="00B5050E">
                  <w:pPr>
                    <w:pStyle w:val="23"/>
                    <w:spacing w:after="0" w:line="240" w:lineRule="auto"/>
                    <w:ind w:left="0" w:hanging="108"/>
                    <w:rPr>
                      <w:rFonts w:ascii="Times New Roman" w:hAnsi="Times New Roman"/>
                      <w:sz w:val="24"/>
                      <w:szCs w:val="24"/>
                    </w:rPr>
                  </w:pPr>
                </w:p>
                <w:p w:rsidR="003525D0" w:rsidRPr="00606DBA" w:rsidRDefault="003525D0" w:rsidP="00B5050E">
                  <w:pPr>
                    <w:pStyle w:val="23"/>
                    <w:spacing w:after="0" w:line="240" w:lineRule="auto"/>
                    <w:ind w:left="0" w:hanging="108"/>
                    <w:rPr>
                      <w:rFonts w:ascii="Times New Roman" w:hAnsi="Times New Roman"/>
                      <w:sz w:val="24"/>
                      <w:szCs w:val="24"/>
                    </w:rPr>
                  </w:pPr>
                </w:p>
                <w:p w:rsidR="003525D0" w:rsidRPr="00606DBA" w:rsidRDefault="003525D0" w:rsidP="003525D0">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Руководитель Финансового управления</w:t>
                  </w:r>
                </w:p>
                <w:p w:rsidR="003525D0" w:rsidRPr="00606DBA" w:rsidRDefault="003525D0" w:rsidP="003525D0">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 xml:space="preserve">администрации </w:t>
                  </w:r>
                  <w:proofErr w:type="spellStart"/>
                  <w:r w:rsidRPr="00606DBA">
                    <w:rPr>
                      <w:rFonts w:ascii="Times New Roman" w:hAnsi="Times New Roman"/>
                      <w:sz w:val="24"/>
                      <w:szCs w:val="24"/>
                    </w:rPr>
                    <w:t>Ачинского</w:t>
                  </w:r>
                  <w:proofErr w:type="spellEnd"/>
                  <w:r w:rsidRPr="00606DBA">
                    <w:rPr>
                      <w:rFonts w:ascii="Times New Roman" w:hAnsi="Times New Roman"/>
                      <w:sz w:val="24"/>
                      <w:szCs w:val="24"/>
                    </w:rPr>
                    <w:t xml:space="preserve"> района</w:t>
                  </w:r>
                </w:p>
                <w:p w:rsidR="003525D0" w:rsidRPr="00606DBA" w:rsidRDefault="003525D0" w:rsidP="003525D0">
                  <w:pPr>
                    <w:pStyle w:val="23"/>
                    <w:spacing w:after="0" w:line="240" w:lineRule="auto"/>
                    <w:ind w:left="0" w:hanging="108"/>
                    <w:rPr>
                      <w:rFonts w:ascii="Times New Roman" w:hAnsi="Times New Roman"/>
                      <w:sz w:val="24"/>
                      <w:szCs w:val="24"/>
                    </w:rPr>
                  </w:pPr>
                </w:p>
                <w:p w:rsidR="003525D0" w:rsidRPr="00606DBA" w:rsidRDefault="003525D0" w:rsidP="003525D0">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__________________ Л.Н. Артемьева</w:t>
                  </w:r>
                </w:p>
                <w:p w:rsidR="003525D0" w:rsidRPr="00606DBA" w:rsidRDefault="003525D0" w:rsidP="00B5050E">
                  <w:pPr>
                    <w:pStyle w:val="23"/>
                    <w:spacing w:after="0" w:line="240" w:lineRule="auto"/>
                    <w:ind w:left="0" w:hanging="108"/>
                    <w:rPr>
                      <w:rFonts w:ascii="Times New Roman" w:hAnsi="Times New Roman"/>
                      <w:sz w:val="24"/>
                      <w:szCs w:val="24"/>
                    </w:rPr>
                  </w:pPr>
                </w:p>
                <w:p w:rsidR="003525D0" w:rsidRPr="00606DBA" w:rsidRDefault="003525D0" w:rsidP="00B5050E">
                  <w:pPr>
                    <w:pStyle w:val="23"/>
                    <w:spacing w:after="0" w:line="240" w:lineRule="auto"/>
                    <w:ind w:left="0" w:hanging="108"/>
                    <w:rPr>
                      <w:rFonts w:ascii="Times New Roman" w:hAnsi="Times New Roman"/>
                      <w:sz w:val="24"/>
                      <w:szCs w:val="24"/>
                    </w:rPr>
                  </w:pPr>
                </w:p>
                <w:p w:rsidR="002C411F" w:rsidRPr="00606DBA" w:rsidRDefault="0089518C" w:rsidP="00B5050E">
                  <w:pPr>
                    <w:pStyle w:val="23"/>
                    <w:spacing w:after="0" w:line="240" w:lineRule="auto"/>
                    <w:ind w:left="0" w:hanging="108"/>
                    <w:rPr>
                      <w:rFonts w:ascii="Times New Roman" w:hAnsi="Times New Roman"/>
                      <w:sz w:val="24"/>
                      <w:szCs w:val="24"/>
                    </w:rPr>
                  </w:pPr>
                  <w:proofErr w:type="spellStart"/>
                  <w:r w:rsidRPr="00606DBA">
                    <w:rPr>
                      <w:rFonts w:ascii="Times New Roman" w:hAnsi="Times New Roman"/>
                      <w:sz w:val="24"/>
                      <w:szCs w:val="24"/>
                    </w:rPr>
                    <w:t>Н</w:t>
                  </w:r>
                  <w:r w:rsidR="00013757" w:rsidRPr="00606DBA">
                    <w:rPr>
                      <w:rFonts w:ascii="Times New Roman" w:hAnsi="Times New Roman"/>
                      <w:sz w:val="24"/>
                      <w:szCs w:val="24"/>
                    </w:rPr>
                    <w:t>н</w:t>
                  </w:r>
                  <w:r w:rsidR="002C411F" w:rsidRPr="00606DBA">
                    <w:rPr>
                      <w:rFonts w:ascii="Times New Roman" w:hAnsi="Times New Roman"/>
                      <w:sz w:val="24"/>
                      <w:szCs w:val="24"/>
                    </w:rPr>
                    <w:t>ачальник</w:t>
                  </w:r>
                  <w:proofErr w:type="spellEnd"/>
                  <w:r w:rsidR="002C411F" w:rsidRPr="00606DBA">
                    <w:rPr>
                      <w:rFonts w:ascii="Times New Roman" w:hAnsi="Times New Roman"/>
                      <w:sz w:val="24"/>
                      <w:szCs w:val="24"/>
                    </w:rPr>
                    <w:t xml:space="preserve"> </w:t>
                  </w:r>
                  <w:r w:rsidR="00757A39" w:rsidRPr="00606DBA">
                    <w:rPr>
                      <w:rFonts w:ascii="Times New Roman" w:hAnsi="Times New Roman"/>
                      <w:sz w:val="24"/>
                      <w:szCs w:val="24"/>
                    </w:rPr>
                    <w:t xml:space="preserve">отдела </w:t>
                  </w:r>
                  <w:r w:rsidR="002C411F" w:rsidRPr="00606DBA">
                    <w:rPr>
                      <w:rFonts w:ascii="Times New Roman" w:hAnsi="Times New Roman"/>
                      <w:sz w:val="24"/>
                      <w:szCs w:val="24"/>
                    </w:rPr>
                    <w:t>экономического</w:t>
                  </w:r>
                </w:p>
                <w:p w:rsidR="002C411F" w:rsidRPr="00606DBA" w:rsidRDefault="002C411F" w:rsidP="00B5050E">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развития территории</w:t>
                  </w:r>
                  <w:r w:rsidR="00710E97" w:rsidRPr="00606DBA">
                    <w:rPr>
                      <w:rFonts w:ascii="Times New Roman" w:hAnsi="Times New Roman"/>
                      <w:sz w:val="24"/>
                      <w:szCs w:val="24"/>
                    </w:rPr>
                    <w:t xml:space="preserve"> </w:t>
                  </w:r>
                </w:p>
                <w:p w:rsidR="00710E97" w:rsidRPr="00606DBA" w:rsidRDefault="00710E97" w:rsidP="00B5050E">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 xml:space="preserve">администрации </w:t>
                  </w:r>
                  <w:proofErr w:type="spellStart"/>
                  <w:r w:rsidRPr="00606DBA">
                    <w:rPr>
                      <w:rFonts w:ascii="Times New Roman" w:hAnsi="Times New Roman"/>
                      <w:sz w:val="24"/>
                      <w:szCs w:val="24"/>
                    </w:rPr>
                    <w:t>Ачинского</w:t>
                  </w:r>
                  <w:proofErr w:type="spellEnd"/>
                  <w:r w:rsidRPr="00606DBA">
                    <w:rPr>
                      <w:rFonts w:ascii="Times New Roman" w:hAnsi="Times New Roman"/>
                      <w:sz w:val="24"/>
                      <w:szCs w:val="24"/>
                    </w:rPr>
                    <w:t xml:space="preserve"> района</w:t>
                  </w:r>
                </w:p>
                <w:p w:rsidR="002C411F" w:rsidRPr="00606DBA" w:rsidRDefault="002C411F" w:rsidP="00B5050E">
                  <w:pPr>
                    <w:pStyle w:val="23"/>
                    <w:spacing w:after="0" w:line="240" w:lineRule="auto"/>
                    <w:ind w:left="0" w:hanging="108"/>
                    <w:rPr>
                      <w:rFonts w:ascii="Times New Roman" w:hAnsi="Times New Roman"/>
                      <w:sz w:val="24"/>
                      <w:szCs w:val="24"/>
                    </w:rPr>
                  </w:pPr>
                </w:p>
                <w:p w:rsidR="002C411F" w:rsidRPr="0075654C" w:rsidRDefault="002C411F" w:rsidP="00013757">
                  <w:pPr>
                    <w:pStyle w:val="23"/>
                    <w:spacing w:after="0" w:line="240" w:lineRule="auto"/>
                    <w:ind w:left="0" w:hanging="108"/>
                    <w:rPr>
                      <w:rFonts w:ascii="Times New Roman" w:hAnsi="Times New Roman"/>
                      <w:sz w:val="24"/>
                      <w:szCs w:val="24"/>
                    </w:rPr>
                  </w:pPr>
                  <w:r w:rsidRPr="00606DBA">
                    <w:rPr>
                      <w:rFonts w:ascii="Times New Roman" w:hAnsi="Times New Roman"/>
                      <w:sz w:val="24"/>
                      <w:szCs w:val="24"/>
                    </w:rPr>
                    <w:t xml:space="preserve">__________________ </w:t>
                  </w:r>
                  <w:r w:rsidR="0089518C" w:rsidRPr="00606DBA">
                    <w:rPr>
                      <w:rFonts w:ascii="Times New Roman" w:hAnsi="Times New Roman"/>
                      <w:sz w:val="24"/>
                      <w:szCs w:val="24"/>
                    </w:rPr>
                    <w:t>Е.В. Макарова</w:t>
                  </w:r>
                </w:p>
              </w:tc>
            </w:tr>
          </w:tbl>
          <w:p w:rsidR="00B5050E" w:rsidRPr="0075654C" w:rsidRDefault="00B5050E" w:rsidP="00B5050E">
            <w:pPr>
              <w:spacing w:after="0" w:line="240" w:lineRule="auto"/>
              <w:rPr>
                <w:rFonts w:ascii="Times New Roman" w:eastAsiaTheme="minorEastAsia" w:hAnsi="Times New Roman"/>
              </w:rPr>
            </w:pPr>
          </w:p>
        </w:tc>
      </w:tr>
    </w:tbl>
    <w:p w:rsidR="0075654C" w:rsidRPr="004B052B" w:rsidRDefault="0075654C" w:rsidP="00D17321">
      <w:pPr>
        <w:tabs>
          <w:tab w:val="center" w:pos="5103"/>
        </w:tabs>
        <w:spacing w:after="0" w:line="240" w:lineRule="auto"/>
        <w:contextualSpacing/>
        <w:jc w:val="both"/>
        <w:rPr>
          <w:rFonts w:ascii="Times New Roman" w:hAnsi="Times New Roman"/>
          <w:sz w:val="28"/>
          <w:szCs w:val="28"/>
        </w:rPr>
      </w:pPr>
    </w:p>
    <w:sectPr w:rsidR="0075654C" w:rsidRPr="004B052B" w:rsidSect="006532E4">
      <w:pgSz w:w="11906" w:h="16838"/>
      <w:pgMar w:top="1134" w:right="709"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64" w:rsidRDefault="008C1964" w:rsidP="00025F69">
      <w:pPr>
        <w:spacing w:after="0" w:line="240" w:lineRule="auto"/>
      </w:pPr>
      <w:r>
        <w:separator/>
      </w:r>
    </w:p>
  </w:endnote>
  <w:endnote w:type="continuationSeparator" w:id="0">
    <w:p w:rsidR="008C1964" w:rsidRDefault="008C1964" w:rsidP="00025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empus Sans ITC">
    <w:altName w:val="Gabriola"/>
    <w:charset w:val="00"/>
    <w:family w:val="decorative"/>
    <w:pitch w:val="variable"/>
    <w:sig w:usb0="00000003" w:usb1="00000000" w:usb2="00000000" w:usb3="00000000" w:csb0="00000001"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3F7" w:rsidRDefault="00BE33F7">
    <w:pPr>
      <w:pStyle w:val="af"/>
      <w:jc w:val="right"/>
    </w:pPr>
    <w:r>
      <w:rPr>
        <w:noProof/>
      </w:rPr>
      <w:fldChar w:fldCharType="begin"/>
    </w:r>
    <w:r>
      <w:rPr>
        <w:noProof/>
      </w:rPr>
      <w:instrText>PAGE   \* MERGEFORMAT</w:instrText>
    </w:r>
    <w:r>
      <w:rPr>
        <w:noProof/>
      </w:rPr>
      <w:fldChar w:fldCharType="separate"/>
    </w:r>
    <w:r w:rsidR="00AD6462">
      <w:rPr>
        <w:noProof/>
      </w:rPr>
      <w:t>20</w:t>
    </w:r>
    <w:r>
      <w:rPr>
        <w:noProof/>
      </w:rPr>
      <w:fldChar w:fldCharType="end"/>
    </w:r>
  </w:p>
  <w:p w:rsidR="00BE33F7" w:rsidRDefault="00BE33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64" w:rsidRDefault="008C1964" w:rsidP="00025F69">
      <w:pPr>
        <w:spacing w:after="0" w:line="240" w:lineRule="auto"/>
      </w:pPr>
      <w:r>
        <w:separator/>
      </w:r>
    </w:p>
  </w:footnote>
  <w:footnote w:type="continuationSeparator" w:id="0">
    <w:p w:rsidR="008C1964" w:rsidRDefault="008C1964" w:rsidP="00025F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4F5"/>
    <w:multiLevelType w:val="hybridMultilevel"/>
    <w:tmpl w:val="06D45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A7256"/>
    <w:multiLevelType w:val="multilevel"/>
    <w:tmpl w:val="2906277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08C52B23"/>
    <w:multiLevelType w:val="hybridMultilevel"/>
    <w:tmpl w:val="8D626D40"/>
    <w:lvl w:ilvl="0" w:tplc="88302CC2">
      <w:start w:val="1"/>
      <w:numFmt w:val="decimal"/>
      <w:lvlText w:val="%1."/>
      <w:lvlJc w:val="left"/>
      <w:pPr>
        <w:ind w:left="1837" w:hanging="1128"/>
      </w:pPr>
      <w:rPr>
        <w:rFonts w:ascii="Times New Roman" w:hAnsi="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04408"/>
    <w:multiLevelType w:val="hybridMultilevel"/>
    <w:tmpl w:val="7222E2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73C0FA4"/>
    <w:multiLevelType w:val="hybridMultilevel"/>
    <w:tmpl w:val="951A8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8A0593F"/>
    <w:multiLevelType w:val="hybridMultilevel"/>
    <w:tmpl w:val="1F264C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DF65CD"/>
    <w:multiLevelType w:val="hybridMultilevel"/>
    <w:tmpl w:val="453C5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20323"/>
    <w:multiLevelType w:val="hybridMultilevel"/>
    <w:tmpl w:val="B77CB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3F7D79"/>
    <w:multiLevelType w:val="hybridMultilevel"/>
    <w:tmpl w:val="A472381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0491BBE"/>
    <w:multiLevelType w:val="hybridMultilevel"/>
    <w:tmpl w:val="99E67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6E122F1"/>
    <w:multiLevelType w:val="hybridMultilevel"/>
    <w:tmpl w:val="6C2E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487887"/>
    <w:multiLevelType w:val="multilevel"/>
    <w:tmpl w:val="63CABFCE"/>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2" w15:restartNumberingAfterBreak="0">
    <w:nsid w:val="3C5A773D"/>
    <w:multiLevelType w:val="hybridMultilevel"/>
    <w:tmpl w:val="CC9C2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1D55BC9"/>
    <w:multiLevelType w:val="multilevel"/>
    <w:tmpl w:val="E2EAEFE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27535C1"/>
    <w:multiLevelType w:val="hybridMultilevel"/>
    <w:tmpl w:val="7B9CAAA0"/>
    <w:lvl w:ilvl="0" w:tplc="D3EA6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3223332"/>
    <w:multiLevelType w:val="hybridMultilevel"/>
    <w:tmpl w:val="D4F2EC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3A431C9"/>
    <w:multiLevelType w:val="hybridMultilevel"/>
    <w:tmpl w:val="70F25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9823C0"/>
    <w:multiLevelType w:val="hybridMultilevel"/>
    <w:tmpl w:val="90EC1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314670"/>
    <w:multiLevelType w:val="hybridMultilevel"/>
    <w:tmpl w:val="DB920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6916B9"/>
    <w:multiLevelType w:val="hybridMultilevel"/>
    <w:tmpl w:val="B57AB8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7DC628B"/>
    <w:multiLevelType w:val="hybridMultilevel"/>
    <w:tmpl w:val="3D543D26"/>
    <w:lvl w:ilvl="0" w:tplc="5C0A582A">
      <w:start w:val="1"/>
      <w:numFmt w:val="decimal"/>
      <w:lvlText w:val="%1."/>
      <w:lvlJc w:val="left"/>
      <w:pPr>
        <w:ind w:left="786" w:hanging="360"/>
      </w:pPr>
      <w:rPr>
        <w:rFonts w:hint="default"/>
        <w:b/>
        <w:bCs/>
        <w:sz w:val="28"/>
        <w:szCs w:val="28"/>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21" w15:restartNumberingAfterBreak="0">
    <w:nsid w:val="59A30D91"/>
    <w:multiLevelType w:val="hybridMultilevel"/>
    <w:tmpl w:val="14DA4322"/>
    <w:lvl w:ilvl="0" w:tplc="31AAA1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A455AA2"/>
    <w:multiLevelType w:val="hybridMultilevel"/>
    <w:tmpl w:val="82D23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1728B6"/>
    <w:multiLevelType w:val="hybridMultilevel"/>
    <w:tmpl w:val="0CEAE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7E203B"/>
    <w:multiLevelType w:val="hybridMultilevel"/>
    <w:tmpl w:val="CE14729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72A629B2"/>
    <w:multiLevelType w:val="multilevel"/>
    <w:tmpl w:val="B89E14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2B7206F"/>
    <w:multiLevelType w:val="hybridMultilevel"/>
    <w:tmpl w:val="432A34C0"/>
    <w:lvl w:ilvl="0" w:tplc="1908BA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15:restartNumberingAfterBreak="0">
    <w:nsid w:val="753F4270"/>
    <w:multiLevelType w:val="multilevel"/>
    <w:tmpl w:val="FF78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164C92"/>
    <w:multiLevelType w:val="hybridMultilevel"/>
    <w:tmpl w:val="79B6C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3A4067"/>
    <w:multiLevelType w:val="hybridMultilevel"/>
    <w:tmpl w:val="6DB68110"/>
    <w:lvl w:ilvl="0" w:tplc="F37C7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DF0892"/>
    <w:multiLevelType w:val="hybridMultilevel"/>
    <w:tmpl w:val="DC7E7D98"/>
    <w:lvl w:ilvl="0" w:tplc="63FC43D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A9E5961"/>
    <w:multiLevelType w:val="hybridMultilevel"/>
    <w:tmpl w:val="442E249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7"/>
  </w:num>
  <w:num w:numId="3">
    <w:abstractNumId w:val="30"/>
  </w:num>
  <w:num w:numId="4">
    <w:abstractNumId w:val="1"/>
  </w:num>
  <w:num w:numId="5">
    <w:abstractNumId w:val="6"/>
  </w:num>
  <w:num w:numId="6">
    <w:abstractNumId w:val="21"/>
  </w:num>
  <w:num w:numId="7">
    <w:abstractNumId w:val="13"/>
  </w:num>
  <w:num w:numId="8">
    <w:abstractNumId w:val="11"/>
  </w:num>
  <w:num w:numId="9">
    <w:abstractNumId w:val="27"/>
  </w:num>
  <w:num w:numId="10">
    <w:abstractNumId w:val="24"/>
  </w:num>
  <w:num w:numId="11">
    <w:abstractNumId w:val="8"/>
  </w:num>
  <w:num w:numId="12">
    <w:abstractNumId w:val="10"/>
  </w:num>
  <w:num w:numId="13">
    <w:abstractNumId w:val="31"/>
  </w:num>
  <w:num w:numId="14">
    <w:abstractNumId w:val="0"/>
  </w:num>
  <w:num w:numId="15">
    <w:abstractNumId w:val="18"/>
  </w:num>
  <w:num w:numId="16">
    <w:abstractNumId w:val="15"/>
  </w:num>
  <w:num w:numId="17">
    <w:abstractNumId w:val="23"/>
  </w:num>
  <w:num w:numId="18">
    <w:abstractNumId w:val="9"/>
  </w:num>
  <w:num w:numId="19">
    <w:abstractNumId w:val="19"/>
  </w:num>
  <w:num w:numId="20">
    <w:abstractNumId w:val="26"/>
  </w:num>
  <w:num w:numId="21">
    <w:abstractNumId w:val="16"/>
  </w:num>
  <w:num w:numId="22">
    <w:abstractNumId w:val="29"/>
  </w:num>
  <w:num w:numId="23">
    <w:abstractNumId w:val="14"/>
  </w:num>
  <w:num w:numId="24">
    <w:abstractNumId w:val="2"/>
  </w:num>
  <w:num w:numId="25">
    <w:abstractNumId w:val="2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0"/>
  </w:num>
  <w:num w:numId="29">
    <w:abstractNumId w:val="3"/>
  </w:num>
  <w:num w:numId="30">
    <w:abstractNumId w:val="4"/>
  </w:num>
  <w:num w:numId="31">
    <w:abstractNumId w:val="5"/>
  </w:num>
  <w:num w:numId="3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77"/>
    <w:rsid w:val="000000A6"/>
    <w:rsid w:val="00000325"/>
    <w:rsid w:val="000010D6"/>
    <w:rsid w:val="00001B4D"/>
    <w:rsid w:val="000027DC"/>
    <w:rsid w:val="00002884"/>
    <w:rsid w:val="00005CAA"/>
    <w:rsid w:val="0000611E"/>
    <w:rsid w:val="000078ED"/>
    <w:rsid w:val="00007F58"/>
    <w:rsid w:val="00010542"/>
    <w:rsid w:val="000114BE"/>
    <w:rsid w:val="00011648"/>
    <w:rsid w:val="00011A46"/>
    <w:rsid w:val="0001317B"/>
    <w:rsid w:val="0001336D"/>
    <w:rsid w:val="00013757"/>
    <w:rsid w:val="00013B99"/>
    <w:rsid w:val="000144C2"/>
    <w:rsid w:val="000147B5"/>
    <w:rsid w:val="0001550F"/>
    <w:rsid w:val="00015971"/>
    <w:rsid w:val="00015FB8"/>
    <w:rsid w:val="00016152"/>
    <w:rsid w:val="00017A16"/>
    <w:rsid w:val="00017AAD"/>
    <w:rsid w:val="00020E36"/>
    <w:rsid w:val="00021DD0"/>
    <w:rsid w:val="00022FB3"/>
    <w:rsid w:val="0002394B"/>
    <w:rsid w:val="00024065"/>
    <w:rsid w:val="00024462"/>
    <w:rsid w:val="00024BC7"/>
    <w:rsid w:val="00025D43"/>
    <w:rsid w:val="00025F69"/>
    <w:rsid w:val="00026507"/>
    <w:rsid w:val="000265C3"/>
    <w:rsid w:val="0002735D"/>
    <w:rsid w:val="000279A1"/>
    <w:rsid w:val="000309F6"/>
    <w:rsid w:val="00030B41"/>
    <w:rsid w:val="00030C73"/>
    <w:rsid w:val="00031BDE"/>
    <w:rsid w:val="00031FFD"/>
    <w:rsid w:val="00032523"/>
    <w:rsid w:val="00032940"/>
    <w:rsid w:val="00033C7F"/>
    <w:rsid w:val="00034BD2"/>
    <w:rsid w:val="00035660"/>
    <w:rsid w:val="00035771"/>
    <w:rsid w:val="00035CCB"/>
    <w:rsid w:val="00036291"/>
    <w:rsid w:val="0003771C"/>
    <w:rsid w:val="000406B9"/>
    <w:rsid w:val="0004077D"/>
    <w:rsid w:val="00040CC2"/>
    <w:rsid w:val="00043CB5"/>
    <w:rsid w:val="00044192"/>
    <w:rsid w:val="00044E58"/>
    <w:rsid w:val="0004502D"/>
    <w:rsid w:val="000459F3"/>
    <w:rsid w:val="00050CEC"/>
    <w:rsid w:val="000517F5"/>
    <w:rsid w:val="0005298C"/>
    <w:rsid w:val="000534A5"/>
    <w:rsid w:val="00054E8A"/>
    <w:rsid w:val="000550EB"/>
    <w:rsid w:val="00055589"/>
    <w:rsid w:val="00055F0A"/>
    <w:rsid w:val="000566F9"/>
    <w:rsid w:val="0005678D"/>
    <w:rsid w:val="00057C8B"/>
    <w:rsid w:val="00060074"/>
    <w:rsid w:val="000602CF"/>
    <w:rsid w:val="00061D1E"/>
    <w:rsid w:val="00061EBC"/>
    <w:rsid w:val="0006408D"/>
    <w:rsid w:val="0006440C"/>
    <w:rsid w:val="00064D13"/>
    <w:rsid w:val="00065920"/>
    <w:rsid w:val="00065FA9"/>
    <w:rsid w:val="00066808"/>
    <w:rsid w:val="000672E7"/>
    <w:rsid w:val="000702F1"/>
    <w:rsid w:val="000707EB"/>
    <w:rsid w:val="00072996"/>
    <w:rsid w:val="00072B07"/>
    <w:rsid w:val="000732AC"/>
    <w:rsid w:val="00074477"/>
    <w:rsid w:val="00075113"/>
    <w:rsid w:val="00076CD4"/>
    <w:rsid w:val="00077325"/>
    <w:rsid w:val="000779F0"/>
    <w:rsid w:val="00077FE6"/>
    <w:rsid w:val="00080C98"/>
    <w:rsid w:val="00081CEE"/>
    <w:rsid w:val="00081D50"/>
    <w:rsid w:val="0008283C"/>
    <w:rsid w:val="00083244"/>
    <w:rsid w:val="00083295"/>
    <w:rsid w:val="00084165"/>
    <w:rsid w:val="0008466F"/>
    <w:rsid w:val="00084AB1"/>
    <w:rsid w:val="00084F65"/>
    <w:rsid w:val="00085044"/>
    <w:rsid w:val="000855CB"/>
    <w:rsid w:val="00085B64"/>
    <w:rsid w:val="00086474"/>
    <w:rsid w:val="000877F9"/>
    <w:rsid w:val="000920F1"/>
    <w:rsid w:val="000929A9"/>
    <w:rsid w:val="00093721"/>
    <w:rsid w:val="0009487C"/>
    <w:rsid w:val="00094ED0"/>
    <w:rsid w:val="0009548B"/>
    <w:rsid w:val="00095A64"/>
    <w:rsid w:val="0009659A"/>
    <w:rsid w:val="00096C1D"/>
    <w:rsid w:val="00097592"/>
    <w:rsid w:val="00097698"/>
    <w:rsid w:val="000978BC"/>
    <w:rsid w:val="000A0FEA"/>
    <w:rsid w:val="000A17F9"/>
    <w:rsid w:val="000A18AA"/>
    <w:rsid w:val="000A18F5"/>
    <w:rsid w:val="000A1970"/>
    <w:rsid w:val="000A1998"/>
    <w:rsid w:val="000A2D16"/>
    <w:rsid w:val="000A3406"/>
    <w:rsid w:val="000A3656"/>
    <w:rsid w:val="000A3BA1"/>
    <w:rsid w:val="000A3EED"/>
    <w:rsid w:val="000A3F4E"/>
    <w:rsid w:val="000A4AB3"/>
    <w:rsid w:val="000A5C7F"/>
    <w:rsid w:val="000A5F67"/>
    <w:rsid w:val="000A688A"/>
    <w:rsid w:val="000A6BE3"/>
    <w:rsid w:val="000A7B19"/>
    <w:rsid w:val="000B190A"/>
    <w:rsid w:val="000B1E43"/>
    <w:rsid w:val="000B3260"/>
    <w:rsid w:val="000B3784"/>
    <w:rsid w:val="000B5415"/>
    <w:rsid w:val="000B6490"/>
    <w:rsid w:val="000B7B5E"/>
    <w:rsid w:val="000B7C97"/>
    <w:rsid w:val="000C2301"/>
    <w:rsid w:val="000C2F06"/>
    <w:rsid w:val="000C3C9F"/>
    <w:rsid w:val="000C5C98"/>
    <w:rsid w:val="000C63C5"/>
    <w:rsid w:val="000C63F5"/>
    <w:rsid w:val="000C66CB"/>
    <w:rsid w:val="000C6FE2"/>
    <w:rsid w:val="000C70A2"/>
    <w:rsid w:val="000C7131"/>
    <w:rsid w:val="000C77EA"/>
    <w:rsid w:val="000C7C61"/>
    <w:rsid w:val="000D00B7"/>
    <w:rsid w:val="000D00F3"/>
    <w:rsid w:val="000D0C77"/>
    <w:rsid w:val="000D0F7C"/>
    <w:rsid w:val="000D15CF"/>
    <w:rsid w:val="000D299C"/>
    <w:rsid w:val="000D29D1"/>
    <w:rsid w:val="000D3C52"/>
    <w:rsid w:val="000D6396"/>
    <w:rsid w:val="000D6C49"/>
    <w:rsid w:val="000D6E42"/>
    <w:rsid w:val="000E1135"/>
    <w:rsid w:val="000E2205"/>
    <w:rsid w:val="000E28A4"/>
    <w:rsid w:val="000E3257"/>
    <w:rsid w:val="000E42EC"/>
    <w:rsid w:val="000E459F"/>
    <w:rsid w:val="000E47A9"/>
    <w:rsid w:val="000E497F"/>
    <w:rsid w:val="000E4AB9"/>
    <w:rsid w:val="000E4C22"/>
    <w:rsid w:val="000E5E9C"/>
    <w:rsid w:val="000E608A"/>
    <w:rsid w:val="000E66E4"/>
    <w:rsid w:val="000E68F0"/>
    <w:rsid w:val="000E6D26"/>
    <w:rsid w:val="000E6DC4"/>
    <w:rsid w:val="000E6ECD"/>
    <w:rsid w:val="000E78FD"/>
    <w:rsid w:val="000F01AD"/>
    <w:rsid w:val="000F0FA6"/>
    <w:rsid w:val="000F1A57"/>
    <w:rsid w:val="000F2237"/>
    <w:rsid w:val="000F2AD0"/>
    <w:rsid w:val="000F2C66"/>
    <w:rsid w:val="000F378E"/>
    <w:rsid w:val="000F4D41"/>
    <w:rsid w:val="000F4D52"/>
    <w:rsid w:val="000F4E99"/>
    <w:rsid w:val="000F558D"/>
    <w:rsid w:val="000F5671"/>
    <w:rsid w:val="000F579B"/>
    <w:rsid w:val="000F5813"/>
    <w:rsid w:val="000F62BC"/>
    <w:rsid w:val="000F6317"/>
    <w:rsid w:val="00100022"/>
    <w:rsid w:val="001016BE"/>
    <w:rsid w:val="00101C44"/>
    <w:rsid w:val="00103144"/>
    <w:rsid w:val="0010322B"/>
    <w:rsid w:val="00103515"/>
    <w:rsid w:val="001046D1"/>
    <w:rsid w:val="00105BB0"/>
    <w:rsid w:val="00106FC0"/>
    <w:rsid w:val="00107BA5"/>
    <w:rsid w:val="00107FDB"/>
    <w:rsid w:val="0011057F"/>
    <w:rsid w:val="001106B9"/>
    <w:rsid w:val="00110723"/>
    <w:rsid w:val="00113425"/>
    <w:rsid w:val="0011371C"/>
    <w:rsid w:val="00113E4E"/>
    <w:rsid w:val="00114010"/>
    <w:rsid w:val="001140CA"/>
    <w:rsid w:val="00115A7F"/>
    <w:rsid w:val="0011618B"/>
    <w:rsid w:val="00117772"/>
    <w:rsid w:val="00117D74"/>
    <w:rsid w:val="001207BC"/>
    <w:rsid w:val="00120A86"/>
    <w:rsid w:val="0012125C"/>
    <w:rsid w:val="00122514"/>
    <w:rsid w:val="0012363D"/>
    <w:rsid w:val="00123950"/>
    <w:rsid w:val="001239D2"/>
    <w:rsid w:val="001241D2"/>
    <w:rsid w:val="001241DB"/>
    <w:rsid w:val="00124474"/>
    <w:rsid w:val="00124E07"/>
    <w:rsid w:val="0012511D"/>
    <w:rsid w:val="0012610A"/>
    <w:rsid w:val="00126A15"/>
    <w:rsid w:val="00126A24"/>
    <w:rsid w:val="00127A1F"/>
    <w:rsid w:val="00127ABF"/>
    <w:rsid w:val="001305E0"/>
    <w:rsid w:val="0013118A"/>
    <w:rsid w:val="00131E93"/>
    <w:rsid w:val="00133947"/>
    <w:rsid w:val="00133E5A"/>
    <w:rsid w:val="0013460B"/>
    <w:rsid w:val="00134E2D"/>
    <w:rsid w:val="00135DE1"/>
    <w:rsid w:val="00137E88"/>
    <w:rsid w:val="00140E45"/>
    <w:rsid w:val="001427B9"/>
    <w:rsid w:val="001444F9"/>
    <w:rsid w:val="00144C76"/>
    <w:rsid w:val="00145396"/>
    <w:rsid w:val="001464B4"/>
    <w:rsid w:val="00147185"/>
    <w:rsid w:val="00147831"/>
    <w:rsid w:val="00147A21"/>
    <w:rsid w:val="00150171"/>
    <w:rsid w:val="001504BB"/>
    <w:rsid w:val="00150572"/>
    <w:rsid w:val="00150F18"/>
    <w:rsid w:val="00151C13"/>
    <w:rsid w:val="001533FC"/>
    <w:rsid w:val="00153EA0"/>
    <w:rsid w:val="00154138"/>
    <w:rsid w:val="001543A4"/>
    <w:rsid w:val="00154B42"/>
    <w:rsid w:val="00155536"/>
    <w:rsid w:val="00155CA5"/>
    <w:rsid w:val="00155DAE"/>
    <w:rsid w:val="00160920"/>
    <w:rsid w:val="00160AD5"/>
    <w:rsid w:val="00160B43"/>
    <w:rsid w:val="001612DA"/>
    <w:rsid w:val="00161C13"/>
    <w:rsid w:val="001620FD"/>
    <w:rsid w:val="00162596"/>
    <w:rsid w:val="00162AE2"/>
    <w:rsid w:val="00162D30"/>
    <w:rsid w:val="00163193"/>
    <w:rsid w:val="00163281"/>
    <w:rsid w:val="00163B45"/>
    <w:rsid w:val="00164443"/>
    <w:rsid w:val="001646E7"/>
    <w:rsid w:val="001647F6"/>
    <w:rsid w:val="00164A76"/>
    <w:rsid w:val="00164FAB"/>
    <w:rsid w:val="00165117"/>
    <w:rsid w:val="00166377"/>
    <w:rsid w:val="00167236"/>
    <w:rsid w:val="00167C6F"/>
    <w:rsid w:val="00172577"/>
    <w:rsid w:val="00172D4E"/>
    <w:rsid w:val="00173C3B"/>
    <w:rsid w:val="001758C2"/>
    <w:rsid w:val="00175F2B"/>
    <w:rsid w:val="001800FC"/>
    <w:rsid w:val="00181905"/>
    <w:rsid w:val="00181A9B"/>
    <w:rsid w:val="00181C3D"/>
    <w:rsid w:val="001827DF"/>
    <w:rsid w:val="001837A3"/>
    <w:rsid w:val="001842FA"/>
    <w:rsid w:val="00184708"/>
    <w:rsid w:val="00184F5E"/>
    <w:rsid w:val="00185FC0"/>
    <w:rsid w:val="00192173"/>
    <w:rsid w:val="0019253A"/>
    <w:rsid w:val="00192849"/>
    <w:rsid w:val="00192DF8"/>
    <w:rsid w:val="00193950"/>
    <w:rsid w:val="00193D28"/>
    <w:rsid w:val="00194EC2"/>
    <w:rsid w:val="001954E4"/>
    <w:rsid w:val="001954F4"/>
    <w:rsid w:val="00195CE3"/>
    <w:rsid w:val="00196850"/>
    <w:rsid w:val="001968CB"/>
    <w:rsid w:val="00197B87"/>
    <w:rsid w:val="00197E40"/>
    <w:rsid w:val="001A04D9"/>
    <w:rsid w:val="001A091B"/>
    <w:rsid w:val="001A2FC4"/>
    <w:rsid w:val="001A498F"/>
    <w:rsid w:val="001A5773"/>
    <w:rsid w:val="001A6F83"/>
    <w:rsid w:val="001A78A2"/>
    <w:rsid w:val="001B2F99"/>
    <w:rsid w:val="001B3A67"/>
    <w:rsid w:val="001B5076"/>
    <w:rsid w:val="001B56F0"/>
    <w:rsid w:val="001B5975"/>
    <w:rsid w:val="001B6042"/>
    <w:rsid w:val="001C0FDA"/>
    <w:rsid w:val="001C102D"/>
    <w:rsid w:val="001C163D"/>
    <w:rsid w:val="001C21F4"/>
    <w:rsid w:val="001C3071"/>
    <w:rsid w:val="001C3CF8"/>
    <w:rsid w:val="001C429C"/>
    <w:rsid w:val="001C467C"/>
    <w:rsid w:val="001C6318"/>
    <w:rsid w:val="001C7003"/>
    <w:rsid w:val="001C7F53"/>
    <w:rsid w:val="001D0A6B"/>
    <w:rsid w:val="001D0B8E"/>
    <w:rsid w:val="001D10FF"/>
    <w:rsid w:val="001D1104"/>
    <w:rsid w:val="001D1C05"/>
    <w:rsid w:val="001D2143"/>
    <w:rsid w:val="001D2B70"/>
    <w:rsid w:val="001D3594"/>
    <w:rsid w:val="001D38AC"/>
    <w:rsid w:val="001D42E6"/>
    <w:rsid w:val="001D4E25"/>
    <w:rsid w:val="001D513E"/>
    <w:rsid w:val="001D5503"/>
    <w:rsid w:val="001D6B10"/>
    <w:rsid w:val="001D7721"/>
    <w:rsid w:val="001E06B6"/>
    <w:rsid w:val="001E094C"/>
    <w:rsid w:val="001E176A"/>
    <w:rsid w:val="001E19CD"/>
    <w:rsid w:val="001E1E3E"/>
    <w:rsid w:val="001E3996"/>
    <w:rsid w:val="001E4757"/>
    <w:rsid w:val="001E5A15"/>
    <w:rsid w:val="001E5A89"/>
    <w:rsid w:val="001E5D1F"/>
    <w:rsid w:val="001E64EE"/>
    <w:rsid w:val="001E6656"/>
    <w:rsid w:val="001F11E8"/>
    <w:rsid w:val="001F1438"/>
    <w:rsid w:val="001F1858"/>
    <w:rsid w:val="001F1A26"/>
    <w:rsid w:val="001F2B2B"/>
    <w:rsid w:val="001F3EF3"/>
    <w:rsid w:val="001F49A2"/>
    <w:rsid w:val="001F5048"/>
    <w:rsid w:val="001F50C9"/>
    <w:rsid w:val="001F53A5"/>
    <w:rsid w:val="001F55A5"/>
    <w:rsid w:val="001F587D"/>
    <w:rsid w:val="001F7BAC"/>
    <w:rsid w:val="001F7FB9"/>
    <w:rsid w:val="00201F2E"/>
    <w:rsid w:val="002024DF"/>
    <w:rsid w:val="00204F59"/>
    <w:rsid w:val="002052FC"/>
    <w:rsid w:val="00205516"/>
    <w:rsid w:val="002055DA"/>
    <w:rsid w:val="00206115"/>
    <w:rsid w:val="00206228"/>
    <w:rsid w:val="002063D4"/>
    <w:rsid w:val="002066D9"/>
    <w:rsid w:val="00206ACA"/>
    <w:rsid w:val="00206F65"/>
    <w:rsid w:val="00207547"/>
    <w:rsid w:val="00210453"/>
    <w:rsid w:val="002115B3"/>
    <w:rsid w:val="00212CBD"/>
    <w:rsid w:val="0021321B"/>
    <w:rsid w:val="00213EC5"/>
    <w:rsid w:val="002149E2"/>
    <w:rsid w:val="00214FE5"/>
    <w:rsid w:val="0021597D"/>
    <w:rsid w:val="002159EE"/>
    <w:rsid w:val="00215C0A"/>
    <w:rsid w:val="00215CCE"/>
    <w:rsid w:val="00215E3B"/>
    <w:rsid w:val="002169CC"/>
    <w:rsid w:val="00217FC7"/>
    <w:rsid w:val="00220E76"/>
    <w:rsid w:val="00222100"/>
    <w:rsid w:val="0022272B"/>
    <w:rsid w:val="002229A1"/>
    <w:rsid w:val="00223FCA"/>
    <w:rsid w:val="002249E2"/>
    <w:rsid w:val="00224B77"/>
    <w:rsid w:val="00224F52"/>
    <w:rsid w:val="002251ED"/>
    <w:rsid w:val="0022575B"/>
    <w:rsid w:val="00225B93"/>
    <w:rsid w:val="00225FDC"/>
    <w:rsid w:val="00226117"/>
    <w:rsid w:val="00226ED9"/>
    <w:rsid w:val="00230228"/>
    <w:rsid w:val="002302B6"/>
    <w:rsid w:val="002313EA"/>
    <w:rsid w:val="0023228E"/>
    <w:rsid w:val="0023365A"/>
    <w:rsid w:val="0023365B"/>
    <w:rsid w:val="002336E9"/>
    <w:rsid w:val="002342FD"/>
    <w:rsid w:val="002347B2"/>
    <w:rsid w:val="00234812"/>
    <w:rsid w:val="00234D92"/>
    <w:rsid w:val="00235453"/>
    <w:rsid w:val="00235E30"/>
    <w:rsid w:val="00235FED"/>
    <w:rsid w:val="00236279"/>
    <w:rsid w:val="00236684"/>
    <w:rsid w:val="00237462"/>
    <w:rsid w:val="0024064F"/>
    <w:rsid w:val="00240B8F"/>
    <w:rsid w:val="00240D06"/>
    <w:rsid w:val="00240EA6"/>
    <w:rsid w:val="00241C36"/>
    <w:rsid w:val="00243D29"/>
    <w:rsid w:val="00243DCE"/>
    <w:rsid w:val="002450CE"/>
    <w:rsid w:val="00245548"/>
    <w:rsid w:val="00245FCC"/>
    <w:rsid w:val="00246C74"/>
    <w:rsid w:val="00247E8B"/>
    <w:rsid w:val="00250016"/>
    <w:rsid w:val="002501EA"/>
    <w:rsid w:val="0025058E"/>
    <w:rsid w:val="00250D7E"/>
    <w:rsid w:val="00252812"/>
    <w:rsid w:val="00252F17"/>
    <w:rsid w:val="00253A11"/>
    <w:rsid w:val="00254786"/>
    <w:rsid w:val="002547EA"/>
    <w:rsid w:val="00255787"/>
    <w:rsid w:val="00256064"/>
    <w:rsid w:val="002570DC"/>
    <w:rsid w:val="00257AF8"/>
    <w:rsid w:val="0026098C"/>
    <w:rsid w:val="00260FE7"/>
    <w:rsid w:val="00262B50"/>
    <w:rsid w:val="002637CE"/>
    <w:rsid w:val="002639BC"/>
    <w:rsid w:val="00264CD1"/>
    <w:rsid w:val="00265BBF"/>
    <w:rsid w:val="002662EF"/>
    <w:rsid w:val="00266803"/>
    <w:rsid w:val="0026703A"/>
    <w:rsid w:val="00270D45"/>
    <w:rsid w:val="00271AEF"/>
    <w:rsid w:val="00271FCD"/>
    <w:rsid w:val="002728A9"/>
    <w:rsid w:val="002730BC"/>
    <w:rsid w:val="00273AF9"/>
    <w:rsid w:val="00274800"/>
    <w:rsid w:val="00274EED"/>
    <w:rsid w:val="00275FD9"/>
    <w:rsid w:val="00276802"/>
    <w:rsid w:val="0027716E"/>
    <w:rsid w:val="00277493"/>
    <w:rsid w:val="002774D0"/>
    <w:rsid w:val="002805F7"/>
    <w:rsid w:val="002813D6"/>
    <w:rsid w:val="0028161C"/>
    <w:rsid w:val="00281AFD"/>
    <w:rsid w:val="00281B56"/>
    <w:rsid w:val="00282B86"/>
    <w:rsid w:val="002861BE"/>
    <w:rsid w:val="00290013"/>
    <w:rsid w:val="0029075C"/>
    <w:rsid w:val="002909CA"/>
    <w:rsid w:val="00290BE2"/>
    <w:rsid w:val="00290E0D"/>
    <w:rsid w:val="00291836"/>
    <w:rsid w:val="00291D63"/>
    <w:rsid w:val="002925B9"/>
    <w:rsid w:val="00292A30"/>
    <w:rsid w:val="00293287"/>
    <w:rsid w:val="00293377"/>
    <w:rsid w:val="002936EC"/>
    <w:rsid w:val="002964BA"/>
    <w:rsid w:val="00296553"/>
    <w:rsid w:val="00296A53"/>
    <w:rsid w:val="00297EAF"/>
    <w:rsid w:val="00297FD3"/>
    <w:rsid w:val="002A03C4"/>
    <w:rsid w:val="002A08B7"/>
    <w:rsid w:val="002A09AC"/>
    <w:rsid w:val="002A178C"/>
    <w:rsid w:val="002A262C"/>
    <w:rsid w:val="002A4061"/>
    <w:rsid w:val="002A4CF7"/>
    <w:rsid w:val="002A5253"/>
    <w:rsid w:val="002A5551"/>
    <w:rsid w:val="002A74AA"/>
    <w:rsid w:val="002B1593"/>
    <w:rsid w:val="002B1871"/>
    <w:rsid w:val="002B1D14"/>
    <w:rsid w:val="002B374D"/>
    <w:rsid w:val="002B404C"/>
    <w:rsid w:val="002B5134"/>
    <w:rsid w:val="002B53AD"/>
    <w:rsid w:val="002B57E0"/>
    <w:rsid w:val="002B58B4"/>
    <w:rsid w:val="002B592D"/>
    <w:rsid w:val="002B5964"/>
    <w:rsid w:val="002B5D81"/>
    <w:rsid w:val="002B776E"/>
    <w:rsid w:val="002C10E1"/>
    <w:rsid w:val="002C19EB"/>
    <w:rsid w:val="002C313A"/>
    <w:rsid w:val="002C38D9"/>
    <w:rsid w:val="002C411F"/>
    <w:rsid w:val="002C456B"/>
    <w:rsid w:val="002C4EAD"/>
    <w:rsid w:val="002C5708"/>
    <w:rsid w:val="002C5C10"/>
    <w:rsid w:val="002C686A"/>
    <w:rsid w:val="002C725D"/>
    <w:rsid w:val="002D0A88"/>
    <w:rsid w:val="002D0A8E"/>
    <w:rsid w:val="002D1819"/>
    <w:rsid w:val="002D1BFA"/>
    <w:rsid w:val="002D25C9"/>
    <w:rsid w:val="002D3525"/>
    <w:rsid w:val="002D38A9"/>
    <w:rsid w:val="002D4218"/>
    <w:rsid w:val="002D42F3"/>
    <w:rsid w:val="002D4943"/>
    <w:rsid w:val="002D5F82"/>
    <w:rsid w:val="002D6C8F"/>
    <w:rsid w:val="002D7DF5"/>
    <w:rsid w:val="002E0435"/>
    <w:rsid w:val="002E0725"/>
    <w:rsid w:val="002E0CE6"/>
    <w:rsid w:val="002E16D6"/>
    <w:rsid w:val="002E2610"/>
    <w:rsid w:val="002E297E"/>
    <w:rsid w:val="002E2BE8"/>
    <w:rsid w:val="002E39E4"/>
    <w:rsid w:val="002E4FAD"/>
    <w:rsid w:val="002E5284"/>
    <w:rsid w:val="002E5650"/>
    <w:rsid w:val="002E5730"/>
    <w:rsid w:val="002E7299"/>
    <w:rsid w:val="002E7663"/>
    <w:rsid w:val="002F05F9"/>
    <w:rsid w:val="002F2CAC"/>
    <w:rsid w:val="002F2CF5"/>
    <w:rsid w:val="002F2F00"/>
    <w:rsid w:val="002F33A8"/>
    <w:rsid w:val="002F4909"/>
    <w:rsid w:val="002F4D55"/>
    <w:rsid w:val="002F653A"/>
    <w:rsid w:val="002F7206"/>
    <w:rsid w:val="002F74AC"/>
    <w:rsid w:val="002F7DF0"/>
    <w:rsid w:val="003015F7"/>
    <w:rsid w:val="003019D4"/>
    <w:rsid w:val="00301D46"/>
    <w:rsid w:val="00302275"/>
    <w:rsid w:val="00302D78"/>
    <w:rsid w:val="00303000"/>
    <w:rsid w:val="003035B0"/>
    <w:rsid w:val="00306A4B"/>
    <w:rsid w:val="0030766E"/>
    <w:rsid w:val="00311155"/>
    <w:rsid w:val="00311435"/>
    <w:rsid w:val="0031195B"/>
    <w:rsid w:val="00311ED3"/>
    <w:rsid w:val="003124F6"/>
    <w:rsid w:val="00313368"/>
    <w:rsid w:val="00313626"/>
    <w:rsid w:val="0031548E"/>
    <w:rsid w:val="0031566B"/>
    <w:rsid w:val="00315A4A"/>
    <w:rsid w:val="00315D68"/>
    <w:rsid w:val="00316033"/>
    <w:rsid w:val="0031625B"/>
    <w:rsid w:val="003170E8"/>
    <w:rsid w:val="00317BF4"/>
    <w:rsid w:val="003217E1"/>
    <w:rsid w:val="00321986"/>
    <w:rsid w:val="00321C55"/>
    <w:rsid w:val="003242AD"/>
    <w:rsid w:val="003249C9"/>
    <w:rsid w:val="00324C0A"/>
    <w:rsid w:val="003250C2"/>
    <w:rsid w:val="00325603"/>
    <w:rsid w:val="00326127"/>
    <w:rsid w:val="003261EE"/>
    <w:rsid w:val="0032672B"/>
    <w:rsid w:val="003273F3"/>
    <w:rsid w:val="00327A5D"/>
    <w:rsid w:val="00327F66"/>
    <w:rsid w:val="00330373"/>
    <w:rsid w:val="00330AFA"/>
    <w:rsid w:val="003310A3"/>
    <w:rsid w:val="0033194D"/>
    <w:rsid w:val="00333F5A"/>
    <w:rsid w:val="00333F66"/>
    <w:rsid w:val="00334C36"/>
    <w:rsid w:val="00335FAB"/>
    <w:rsid w:val="00335FF6"/>
    <w:rsid w:val="00337D9D"/>
    <w:rsid w:val="0034018B"/>
    <w:rsid w:val="00340452"/>
    <w:rsid w:val="0034049D"/>
    <w:rsid w:val="00342C76"/>
    <w:rsid w:val="00343985"/>
    <w:rsid w:val="00343ACF"/>
    <w:rsid w:val="00343B89"/>
    <w:rsid w:val="00343DC2"/>
    <w:rsid w:val="0034468A"/>
    <w:rsid w:val="0034489C"/>
    <w:rsid w:val="003449AB"/>
    <w:rsid w:val="003459DF"/>
    <w:rsid w:val="00346655"/>
    <w:rsid w:val="00346EFA"/>
    <w:rsid w:val="003479AD"/>
    <w:rsid w:val="00347A1F"/>
    <w:rsid w:val="003501D2"/>
    <w:rsid w:val="00350C44"/>
    <w:rsid w:val="0035185D"/>
    <w:rsid w:val="003525D0"/>
    <w:rsid w:val="00352C40"/>
    <w:rsid w:val="00353CA8"/>
    <w:rsid w:val="00354216"/>
    <w:rsid w:val="00354C59"/>
    <w:rsid w:val="0035501E"/>
    <w:rsid w:val="00355430"/>
    <w:rsid w:val="0035575A"/>
    <w:rsid w:val="00356741"/>
    <w:rsid w:val="00356DA8"/>
    <w:rsid w:val="00356DBE"/>
    <w:rsid w:val="00360859"/>
    <w:rsid w:val="00360F69"/>
    <w:rsid w:val="003620C8"/>
    <w:rsid w:val="0036213E"/>
    <w:rsid w:val="003622E8"/>
    <w:rsid w:val="00362664"/>
    <w:rsid w:val="00362EFD"/>
    <w:rsid w:val="00363D81"/>
    <w:rsid w:val="00364643"/>
    <w:rsid w:val="003646E8"/>
    <w:rsid w:val="003656AB"/>
    <w:rsid w:val="00366FF8"/>
    <w:rsid w:val="00367786"/>
    <w:rsid w:val="00371662"/>
    <w:rsid w:val="0037179D"/>
    <w:rsid w:val="00371CC9"/>
    <w:rsid w:val="003738C5"/>
    <w:rsid w:val="00373BCC"/>
    <w:rsid w:val="00374206"/>
    <w:rsid w:val="00380DCA"/>
    <w:rsid w:val="0038190A"/>
    <w:rsid w:val="00381B02"/>
    <w:rsid w:val="00381B8D"/>
    <w:rsid w:val="00381C70"/>
    <w:rsid w:val="00381D21"/>
    <w:rsid w:val="003836A4"/>
    <w:rsid w:val="003836B4"/>
    <w:rsid w:val="00383B3A"/>
    <w:rsid w:val="00383F58"/>
    <w:rsid w:val="0038407B"/>
    <w:rsid w:val="0038451D"/>
    <w:rsid w:val="00385161"/>
    <w:rsid w:val="0038551E"/>
    <w:rsid w:val="00385791"/>
    <w:rsid w:val="00386896"/>
    <w:rsid w:val="00390933"/>
    <w:rsid w:val="003909D6"/>
    <w:rsid w:val="00390BB7"/>
    <w:rsid w:val="00390CD8"/>
    <w:rsid w:val="00390F5C"/>
    <w:rsid w:val="003920BD"/>
    <w:rsid w:val="003927E7"/>
    <w:rsid w:val="003954AD"/>
    <w:rsid w:val="003954D5"/>
    <w:rsid w:val="00395AA7"/>
    <w:rsid w:val="00395F75"/>
    <w:rsid w:val="003968A6"/>
    <w:rsid w:val="003973BF"/>
    <w:rsid w:val="003974FD"/>
    <w:rsid w:val="00397B15"/>
    <w:rsid w:val="00397D67"/>
    <w:rsid w:val="00397E24"/>
    <w:rsid w:val="003A00E2"/>
    <w:rsid w:val="003A0641"/>
    <w:rsid w:val="003A16E5"/>
    <w:rsid w:val="003A21B9"/>
    <w:rsid w:val="003A21E0"/>
    <w:rsid w:val="003A2260"/>
    <w:rsid w:val="003A353C"/>
    <w:rsid w:val="003A3FA6"/>
    <w:rsid w:val="003A564C"/>
    <w:rsid w:val="003A57F8"/>
    <w:rsid w:val="003A5ED0"/>
    <w:rsid w:val="003B05D2"/>
    <w:rsid w:val="003B19EF"/>
    <w:rsid w:val="003B2FCC"/>
    <w:rsid w:val="003B30A9"/>
    <w:rsid w:val="003B343F"/>
    <w:rsid w:val="003B5739"/>
    <w:rsid w:val="003B6519"/>
    <w:rsid w:val="003B673F"/>
    <w:rsid w:val="003B71B0"/>
    <w:rsid w:val="003B799E"/>
    <w:rsid w:val="003B7E62"/>
    <w:rsid w:val="003C1990"/>
    <w:rsid w:val="003C2EC9"/>
    <w:rsid w:val="003C373F"/>
    <w:rsid w:val="003C51B3"/>
    <w:rsid w:val="003C5C11"/>
    <w:rsid w:val="003C668A"/>
    <w:rsid w:val="003C708E"/>
    <w:rsid w:val="003C728B"/>
    <w:rsid w:val="003C7593"/>
    <w:rsid w:val="003C7FFB"/>
    <w:rsid w:val="003D01EB"/>
    <w:rsid w:val="003D12E3"/>
    <w:rsid w:val="003D13E7"/>
    <w:rsid w:val="003D1868"/>
    <w:rsid w:val="003D1E3A"/>
    <w:rsid w:val="003D2457"/>
    <w:rsid w:val="003D2841"/>
    <w:rsid w:val="003D3A1B"/>
    <w:rsid w:val="003D4430"/>
    <w:rsid w:val="003D595C"/>
    <w:rsid w:val="003D5EE4"/>
    <w:rsid w:val="003D7C5A"/>
    <w:rsid w:val="003E168F"/>
    <w:rsid w:val="003E2275"/>
    <w:rsid w:val="003E255E"/>
    <w:rsid w:val="003E2FFA"/>
    <w:rsid w:val="003E3479"/>
    <w:rsid w:val="003E3CDF"/>
    <w:rsid w:val="003E4A1B"/>
    <w:rsid w:val="003E52D7"/>
    <w:rsid w:val="003E6023"/>
    <w:rsid w:val="003E64CE"/>
    <w:rsid w:val="003E7EF8"/>
    <w:rsid w:val="003F01CD"/>
    <w:rsid w:val="003F0ABA"/>
    <w:rsid w:val="003F14B8"/>
    <w:rsid w:val="003F1624"/>
    <w:rsid w:val="003F17FC"/>
    <w:rsid w:val="003F2707"/>
    <w:rsid w:val="003F3AAF"/>
    <w:rsid w:val="003F438E"/>
    <w:rsid w:val="003F4A81"/>
    <w:rsid w:val="003F5F25"/>
    <w:rsid w:val="003F769B"/>
    <w:rsid w:val="004000F4"/>
    <w:rsid w:val="00400430"/>
    <w:rsid w:val="004008C3"/>
    <w:rsid w:val="004018A8"/>
    <w:rsid w:val="0040215A"/>
    <w:rsid w:val="00402572"/>
    <w:rsid w:val="00402788"/>
    <w:rsid w:val="004035EF"/>
    <w:rsid w:val="00403B8F"/>
    <w:rsid w:val="004044F4"/>
    <w:rsid w:val="00405DD3"/>
    <w:rsid w:val="0040764C"/>
    <w:rsid w:val="00407D2E"/>
    <w:rsid w:val="00410E23"/>
    <w:rsid w:val="00410E40"/>
    <w:rsid w:val="004119EA"/>
    <w:rsid w:val="004127D1"/>
    <w:rsid w:val="00412E23"/>
    <w:rsid w:val="0041379B"/>
    <w:rsid w:val="00413B40"/>
    <w:rsid w:val="00413D9E"/>
    <w:rsid w:val="00414CF9"/>
    <w:rsid w:val="00415327"/>
    <w:rsid w:val="0041615D"/>
    <w:rsid w:val="004165E8"/>
    <w:rsid w:val="004172EA"/>
    <w:rsid w:val="004173AD"/>
    <w:rsid w:val="0042049D"/>
    <w:rsid w:val="004209B2"/>
    <w:rsid w:val="00421FFA"/>
    <w:rsid w:val="00423E00"/>
    <w:rsid w:val="004243ED"/>
    <w:rsid w:val="00424582"/>
    <w:rsid w:val="004249DA"/>
    <w:rsid w:val="00424D3C"/>
    <w:rsid w:val="00426296"/>
    <w:rsid w:val="004266BC"/>
    <w:rsid w:val="0043077A"/>
    <w:rsid w:val="004318EF"/>
    <w:rsid w:val="00431B33"/>
    <w:rsid w:val="00432633"/>
    <w:rsid w:val="00432723"/>
    <w:rsid w:val="00432C7A"/>
    <w:rsid w:val="00432E0E"/>
    <w:rsid w:val="004330EB"/>
    <w:rsid w:val="004344DC"/>
    <w:rsid w:val="00435166"/>
    <w:rsid w:val="0043523D"/>
    <w:rsid w:val="00435C8B"/>
    <w:rsid w:val="00435FA6"/>
    <w:rsid w:val="00436637"/>
    <w:rsid w:val="00436E4A"/>
    <w:rsid w:val="004400B0"/>
    <w:rsid w:val="00440458"/>
    <w:rsid w:val="00440CB4"/>
    <w:rsid w:val="00441C4C"/>
    <w:rsid w:val="004423A9"/>
    <w:rsid w:val="00444B5F"/>
    <w:rsid w:val="00444F79"/>
    <w:rsid w:val="00445692"/>
    <w:rsid w:val="00445CFA"/>
    <w:rsid w:val="0044740C"/>
    <w:rsid w:val="00447B15"/>
    <w:rsid w:val="00447B4F"/>
    <w:rsid w:val="00447C51"/>
    <w:rsid w:val="00450631"/>
    <w:rsid w:val="00450EDE"/>
    <w:rsid w:val="0045115E"/>
    <w:rsid w:val="00451285"/>
    <w:rsid w:val="00451C46"/>
    <w:rsid w:val="004551C9"/>
    <w:rsid w:val="00455830"/>
    <w:rsid w:val="00455E3E"/>
    <w:rsid w:val="004572A9"/>
    <w:rsid w:val="00457A26"/>
    <w:rsid w:val="00457F99"/>
    <w:rsid w:val="00460718"/>
    <w:rsid w:val="00461772"/>
    <w:rsid w:val="00461864"/>
    <w:rsid w:val="00461C72"/>
    <w:rsid w:val="00462165"/>
    <w:rsid w:val="00462677"/>
    <w:rsid w:val="00465969"/>
    <w:rsid w:val="00465FBD"/>
    <w:rsid w:val="00466590"/>
    <w:rsid w:val="004665DE"/>
    <w:rsid w:val="00466E62"/>
    <w:rsid w:val="004678E5"/>
    <w:rsid w:val="00470287"/>
    <w:rsid w:val="004708DF"/>
    <w:rsid w:val="004728DF"/>
    <w:rsid w:val="00472B4C"/>
    <w:rsid w:val="00472D96"/>
    <w:rsid w:val="004733C0"/>
    <w:rsid w:val="004736D9"/>
    <w:rsid w:val="00473F06"/>
    <w:rsid w:val="00474745"/>
    <w:rsid w:val="004757C1"/>
    <w:rsid w:val="00475F95"/>
    <w:rsid w:val="00477581"/>
    <w:rsid w:val="00477694"/>
    <w:rsid w:val="00480A32"/>
    <w:rsid w:val="004811A6"/>
    <w:rsid w:val="00482E7C"/>
    <w:rsid w:val="00482F2B"/>
    <w:rsid w:val="00483634"/>
    <w:rsid w:val="00483779"/>
    <w:rsid w:val="0048382E"/>
    <w:rsid w:val="0048398C"/>
    <w:rsid w:val="00483BD5"/>
    <w:rsid w:val="0048426C"/>
    <w:rsid w:val="004843F5"/>
    <w:rsid w:val="00484F33"/>
    <w:rsid w:val="00485494"/>
    <w:rsid w:val="004854A9"/>
    <w:rsid w:val="0048564D"/>
    <w:rsid w:val="0048587F"/>
    <w:rsid w:val="00485929"/>
    <w:rsid w:val="004861D3"/>
    <w:rsid w:val="0048633F"/>
    <w:rsid w:val="00491010"/>
    <w:rsid w:val="0049189E"/>
    <w:rsid w:val="00491B06"/>
    <w:rsid w:val="00491DA6"/>
    <w:rsid w:val="00492C6F"/>
    <w:rsid w:val="00493D18"/>
    <w:rsid w:val="00494627"/>
    <w:rsid w:val="00494E29"/>
    <w:rsid w:val="004957C8"/>
    <w:rsid w:val="00495944"/>
    <w:rsid w:val="0049605E"/>
    <w:rsid w:val="004963FF"/>
    <w:rsid w:val="0049698D"/>
    <w:rsid w:val="004A0963"/>
    <w:rsid w:val="004A0B80"/>
    <w:rsid w:val="004A14D5"/>
    <w:rsid w:val="004A187D"/>
    <w:rsid w:val="004A1A8F"/>
    <w:rsid w:val="004A1D4D"/>
    <w:rsid w:val="004A3DDB"/>
    <w:rsid w:val="004A47E1"/>
    <w:rsid w:val="004A4844"/>
    <w:rsid w:val="004A529A"/>
    <w:rsid w:val="004A53BA"/>
    <w:rsid w:val="004A5696"/>
    <w:rsid w:val="004A6226"/>
    <w:rsid w:val="004A6712"/>
    <w:rsid w:val="004A7B5E"/>
    <w:rsid w:val="004B0052"/>
    <w:rsid w:val="004B0362"/>
    <w:rsid w:val="004B052B"/>
    <w:rsid w:val="004B06E1"/>
    <w:rsid w:val="004B0AB2"/>
    <w:rsid w:val="004B0F6F"/>
    <w:rsid w:val="004B1732"/>
    <w:rsid w:val="004B19DF"/>
    <w:rsid w:val="004B1C37"/>
    <w:rsid w:val="004B23D4"/>
    <w:rsid w:val="004B342F"/>
    <w:rsid w:val="004B443D"/>
    <w:rsid w:val="004B4589"/>
    <w:rsid w:val="004B47A8"/>
    <w:rsid w:val="004B6E49"/>
    <w:rsid w:val="004C18E0"/>
    <w:rsid w:val="004C33F0"/>
    <w:rsid w:val="004C34F4"/>
    <w:rsid w:val="004C39B0"/>
    <w:rsid w:val="004C3C09"/>
    <w:rsid w:val="004C41AA"/>
    <w:rsid w:val="004C4B1A"/>
    <w:rsid w:val="004C4B66"/>
    <w:rsid w:val="004C4E0B"/>
    <w:rsid w:val="004C4EA1"/>
    <w:rsid w:val="004C52C9"/>
    <w:rsid w:val="004C5B0D"/>
    <w:rsid w:val="004C7670"/>
    <w:rsid w:val="004C7B08"/>
    <w:rsid w:val="004D01EC"/>
    <w:rsid w:val="004D020E"/>
    <w:rsid w:val="004D05C5"/>
    <w:rsid w:val="004D1DF2"/>
    <w:rsid w:val="004D30B4"/>
    <w:rsid w:val="004D3145"/>
    <w:rsid w:val="004D47CB"/>
    <w:rsid w:val="004D47CF"/>
    <w:rsid w:val="004D53AE"/>
    <w:rsid w:val="004D56B4"/>
    <w:rsid w:val="004D58B5"/>
    <w:rsid w:val="004D607B"/>
    <w:rsid w:val="004D61C1"/>
    <w:rsid w:val="004D647A"/>
    <w:rsid w:val="004D76D2"/>
    <w:rsid w:val="004E0B13"/>
    <w:rsid w:val="004E0CCF"/>
    <w:rsid w:val="004E10F6"/>
    <w:rsid w:val="004E2041"/>
    <w:rsid w:val="004E27E9"/>
    <w:rsid w:val="004E36A2"/>
    <w:rsid w:val="004E6647"/>
    <w:rsid w:val="004E74DD"/>
    <w:rsid w:val="004E7E23"/>
    <w:rsid w:val="004F0BDA"/>
    <w:rsid w:val="004F0DB8"/>
    <w:rsid w:val="004F13D3"/>
    <w:rsid w:val="004F1851"/>
    <w:rsid w:val="004F24F5"/>
    <w:rsid w:val="004F2680"/>
    <w:rsid w:val="004F2F64"/>
    <w:rsid w:val="004F31D3"/>
    <w:rsid w:val="004F3B28"/>
    <w:rsid w:val="004F4745"/>
    <w:rsid w:val="004F5259"/>
    <w:rsid w:val="004F5423"/>
    <w:rsid w:val="004F67BC"/>
    <w:rsid w:val="004F788D"/>
    <w:rsid w:val="004F7DCF"/>
    <w:rsid w:val="0050060D"/>
    <w:rsid w:val="005007DC"/>
    <w:rsid w:val="00500B85"/>
    <w:rsid w:val="0050270C"/>
    <w:rsid w:val="005060BE"/>
    <w:rsid w:val="005101D3"/>
    <w:rsid w:val="00511075"/>
    <w:rsid w:val="00511C1C"/>
    <w:rsid w:val="00511D8B"/>
    <w:rsid w:val="0051225A"/>
    <w:rsid w:val="00513F2E"/>
    <w:rsid w:val="00514D68"/>
    <w:rsid w:val="005150C1"/>
    <w:rsid w:val="00515485"/>
    <w:rsid w:val="00515BE4"/>
    <w:rsid w:val="005178FC"/>
    <w:rsid w:val="005203E2"/>
    <w:rsid w:val="005219B2"/>
    <w:rsid w:val="00523AFD"/>
    <w:rsid w:val="00523FBE"/>
    <w:rsid w:val="0052485A"/>
    <w:rsid w:val="00524DF1"/>
    <w:rsid w:val="0052604A"/>
    <w:rsid w:val="0052625D"/>
    <w:rsid w:val="0052628C"/>
    <w:rsid w:val="00526315"/>
    <w:rsid w:val="0052639F"/>
    <w:rsid w:val="00527697"/>
    <w:rsid w:val="00530407"/>
    <w:rsid w:val="00531287"/>
    <w:rsid w:val="00531D09"/>
    <w:rsid w:val="00531FA8"/>
    <w:rsid w:val="00532024"/>
    <w:rsid w:val="005341B5"/>
    <w:rsid w:val="005342C7"/>
    <w:rsid w:val="00534F95"/>
    <w:rsid w:val="00535C0A"/>
    <w:rsid w:val="0053625F"/>
    <w:rsid w:val="00536F18"/>
    <w:rsid w:val="0053757F"/>
    <w:rsid w:val="00537E45"/>
    <w:rsid w:val="00540566"/>
    <w:rsid w:val="005412D5"/>
    <w:rsid w:val="005416E8"/>
    <w:rsid w:val="00541885"/>
    <w:rsid w:val="00542180"/>
    <w:rsid w:val="00543FC8"/>
    <w:rsid w:val="00544580"/>
    <w:rsid w:val="005452C6"/>
    <w:rsid w:val="00545958"/>
    <w:rsid w:val="00545BF4"/>
    <w:rsid w:val="005503A1"/>
    <w:rsid w:val="00552ABF"/>
    <w:rsid w:val="00552C18"/>
    <w:rsid w:val="00553D6A"/>
    <w:rsid w:val="0055401E"/>
    <w:rsid w:val="00555713"/>
    <w:rsid w:val="00556C4D"/>
    <w:rsid w:val="005570C4"/>
    <w:rsid w:val="005600AF"/>
    <w:rsid w:val="0056051F"/>
    <w:rsid w:val="00560A7D"/>
    <w:rsid w:val="005621BF"/>
    <w:rsid w:val="005622D4"/>
    <w:rsid w:val="005626EC"/>
    <w:rsid w:val="0056281C"/>
    <w:rsid w:val="005645A2"/>
    <w:rsid w:val="00564810"/>
    <w:rsid w:val="005659AC"/>
    <w:rsid w:val="00565B82"/>
    <w:rsid w:val="0057023A"/>
    <w:rsid w:val="005704E6"/>
    <w:rsid w:val="00570C27"/>
    <w:rsid w:val="00571145"/>
    <w:rsid w:val="00571161"/>
    <w:rsid w:val="0057297D"/>
    <w:rsid w:val="005732E4"/>
    <w:rsid w:val="00573555"/>
    <w:rsid w:val="005738E6"/>
    <w:rsid w:val="00574103"/>
    <w:rsid w:val="00574815"/>
    <w:rsid w:val="005761C6"/>
    <w:rsid w:val="005775A5"/>
    <w:rsid w:val="00580811"/>
    <w:rsid w:val="00581B48"/>
    <w:rsid w:val="00582843"/>
    <w:rsid w:val="00584832"/>
    <w:rsid w:val="005850D7"/>
    <w:rsid w:val="00586164"/>
    <w:rsid w:val="00586380"/>
    <w:rsid w:val="00586CE5"/>
    <w:rsid w:val="0059071F"/>
    <w:rsid w:val="00592E9C"/>
    <w:rsid w:val="00593211"/>
    <w:rsid w:val="0059474F"/>
    <w:rsid w:val="00595AE0"/>
    <w:rsid w:val="005964B0"/>
    <w:rsid w:val="00596861"/>
    <w:rsid w:val="0059712D"/>
    <w:rsid w:val="005A07A6"/>
    <w:rsid w:val="005A1F5F"/>
    <w:rsid w:val="005A1FD3"/>
    <w:rsid w:val="005A33A9"/>
    <w:rsid w:val="005A3AF9"/>
    <w:rsid w:val="005A3D3B"/>
    <w:rsid w:val="005A4FDE"/>
    <w:rsid w:val="005A5556"/>
    <w:rsid w:val="005A57D7"/>
    <w:rsid w:val="005A7E5F"/>
    <w:rsid w:val="005B1AED"/>
    <w:rsid w:val="005B1DF6"/>
    <w:rsid w:val="005B242A"/>
    <w:rsid w:val="005B36A3"/>
    <w:rsid w:val="005B5584"/>
    <w:rsid w:val="005B569C"/>
    <w:rsid w:val="005B61B0"/>
    <w:rsid w:val="005B6DE3"/>
    <w:rsid w:val="005B70C7"/>
    <w:rsid w:val="005B7E61"/>
    <w:rsid w:val="005C1C85"/>
    <w:rsid w:val="005C1C87"/>
    <w:rsid w:val="005C4359"/>
    <w:rsid w:val="005C4FF6"/>
    <w:rsid w:val="005C5604"/>
    <w:rsid w:val="005C5A71"/>
    <w:rsid w:val="005C6599"/>
    <w:rsid w:val="005C7120"/>
    <w:rsid w:val="005C780F"/>
    <w:rsid w:val="005C7A64"/>
    <w:rsid w:val="005D1270"/>
    <w:rsid w:val="005D20AC"/>
    <w:rsid w:val="005D317D"/>
    <w:rsid w:val="005D342F"/>
    <w:rsid w:val="005D346E"/>
    <w:rsid w:val="005D35CF"/>
    <w:rsid w:val="005D4C0D"/>
    <w:rsid w:val="005D4FDC"/>
    <w:rsid w:val="005D5D08"/>
    <w:rsid w:val="005D6237"/>
    <w:rsid w:val="005D6449"/>
    <w:rsid w:val="005D6578"/>
    <w:rsid w:val="005D6A9F"/>
    <w:rsid w:val="005D6E7F"/>
    <w:rsid w:val="005D6EA7"/>
    <w:rsid w:val="005D7834"/>
    <w:rsid w:val="005D7D1F"/>
    <w:rsid w:val="005D7D93"/>
    <w:rsid w:val="005E002B"/>
    <w:rsid w:val="005E0131"/>
    <w:rsid w:val="005E0BCC"/>
    <w:rsid w:val="005E1017"/>
    <w:rsid w:val="005E2062"/>
    <w:rsid w:val="005E3408"/>
    <w:rsid w:val="005E4200"/>
    <w:rsid w:val="005E47ED"/>
    <w:rsid w:val="005E4BE4"/>
    <w:rsid w:val="005E5438"/>
    <w:rsid w:val="005E5DD5"/>
    <w:rsid w:val="005E68F4"/>
    <w:rsid w:val="005E6A8E"/>
    <w:rsid w:val="005E6C79"/>
    <w:rsid w:val="005E7188"/>
    <w:rsid w:val="005E7702"/>
    <w:rsid w:val="005E795A"/>
    <w:rsid w:val="005E7C7B"/>
    <w:rsid w:val="005E7F15"/>
    <w:rsid w:val="005F060A"/>
    <w:rsid w:val="005F107C"/>
    <w:rsid w:val="005F1153"/>
    <w:rsid w:val="005F15AC"/>
    <w:rsid w:val="005F17E4"/>
    <w:rsid w:val="005F2CF3"/>
    <w:rsid w:val="005F2DD2"/>
    <w:rsid w:val="005F30EC"/>
    <w:rsid w:val="005F5048"/>
    <w:rsid w:val="005F6308"/>
    <w:rsid w:val="005F6324"/>
    <w:rsid w:val="005F69F1"/>
    <w:rsid w:val="005F6F08"/>
    <w:rsid w:val="005F6FFD"/>
    <w:rsid w:val="005F799A"/>
    <w:rsid w:val="005F7E9C"/>
    <w:rsid w:val="005F7F27"/>
    <w:rsid w:val="00600179"/>
    <w:rsid w:val="00600271"/>
    <w:rsid w:val="006008E6"/>
    <w:rsid w:val="00601AED"/>
    <w:rsid w:val="00601CAA"/>
    <w:rsid w:val="0060292C"/>
    <w:rsid w:val="0060299B"/>
    <w:rsid w:val="00603952"/>
    <w:rsid w:val="006053DF"/>
    <w:rsid w:val="00605AD8"/>
    <w:rsid w:val="00606DBA"/>
    <w:rsid w:val="00607440"/>
    <w:rsid w:val="00607BF7"/>
    <w:rsid w:val="00607DA1"/>
    <w:rsid w:val="00607FDB"/>
    <w:rsid w:val="00610852"/>
    <w:rsid w:val="00611677"/>
    <w:rsid w:val="00612029"/>
    <w:rsid w:val="00612081"/>
    <w:rsid w:val="00612559"/>
    <w:rsid w:val="006129B7"/>
    <w:rsid w:val="006129F5"/>
    <w:rsid w:val="006133A4"/>
    <w:rsid w:val="006135FB"/>
    <w:rsid w:val="00613BC9"/>
    <w:rsid w:val="00614FCB"/>
    <w:rsid w:val="00615FC8"/>
    <w:rsid w:val="00616AB7"/>
    <w:rsid w:val="00617519"/>
    <w:rsid w:val="00621D4B"/>
    <w:rsid w:val="00621E9C"/>
    <w:rsid w:val="0062204D"/>
    <w:rsid w:val="00622256"/>
    <w:rsid w:val="00622466"/>
    <w:rsid w:val="0062253D"/>
    <w:rsid w:val="006225C9"/>
    <w:rsid w:val="00622BFF"/>
    <w:rsid w:val="00622CD0"/>
    <w:rsid w:val="00622D17"/>
    <w:rsid w:val="0062315C"/>
    <w:rsid w:val="006269CE"/>
    <w:rsid w:val="00627118"/>
    <w:rsid w:val="0062719D"/>
    <w:rsid w:val="00627453"/>
    <w:rsid w:val="00627A4E"/>
    <w:rsid w:val="00630009"/>
    <w:rsid w:val="00631015"/>
    <w:rsid w:val="0063194D"/>
    <w:rsid w:val="00632CCE"/>
    <w:rsid w:val="00634EE6"/>
    <w:rsid w:val="006366F9"/>
    <w:rsid w:val="00636B28"/>
    <w:rsid w:val="00636C8B"/>
    <w:rsid w:val="00636F29"/>
    <w:rsid w:val="00637922"/>
    <w:rsid w:val="00637C45"/>
    <w:rsid w:val="00637F16"/>
    <w:rsid w:val="006406BF"/>
    <w:rsid w:val="0064131C"/>
    <w:rsid w:val="00642A39"/>
    <w:rsid w:val="00643EE7"/>
    <w:rsid w:val="00644A93"/>
    <w:rsid w:val="00644CB6"/>
    <w:rsid w:val="006456A3"/>
    <w:rsid w:val="00645B78"/>
    <w:rsid w:val="0064616A"/>
    <w:rsid w:val="006463FF"/>
    <w:rsid w:val="00646489"/>
    <w:rsid w:val="00646BBA"/>
    <w:rsid w:val="006478B2"/>
    <w:rsid w:val="00647914"/>
    <w:rsid w:val="00647EA1"/>
    <w:rsid w:val="00650CF5"/>
    <w:rsid w:val="00650F4C"/>
    <w:rsid w:val="00650F97"/>
    <w:rsid w:val="00651C1D"/>
    <w:rsid w:val="00652464"/>
    <w:rsid w:val="00652A97"/>
    <w:rsid w:val="0065307B"/>
    <w:rsid w:val="006531B3"/>
    <w:rsid w:val="006532E4"/>
    <w:rsid w:val="00653511"/>
    <w:rsid w:val="00653B52"/>
    <w:rsid w:val="00654408"/>
    <w:rsid w:val="006547D4"/>
    <w:rsid w:val="00654E37"/>
    <w:rsid w:val="00657C45"/>
    <w:rsid w:val="006602A1"/>
    <w:rsid w:val="006603ED"/>
    <w:rsid w:val="00661807"/>
    <w:rsid w:val="00662CC2"/>
    <w:rsid w:val="0066403A"/>
    <w:rsid w:val="006650F2"/>
    <w:rsid w:val="006659A5"/>
    <w:rsid w:val="00665B6B"/>
    <w:rsid w:val="00666A2F"/>
    <w:rsid w:val="00666ACF"/>
    <w:rsid w:val="00666C82"/>
    <w:rsid w:val="006672E2"/>
    <w:rsid w:val="00667639"/>
    <w:rsid w:val="006704C3"/>
    <w:rsid w:val="00670943"/>
    <w:rsid w:val="00670B2B"/>
    <w:rsid w:val="00671834"/>
    <w:rsid w:val="006721A3"/>
    <w:rsid w:val="006733E3"/>
    <w:rsid w:val="006738C4"/>
    <w:rsid w:val="00674B74"/>
    <w:rsid w:val="00674D20"/>
    <w:rsid w:val="00674FCA"/>
    <w:rsid w:val="006755B8"/>
    <w:rsid w:val="006763DF"/>
    <w:rsid w:val="00676681"/>
    <w:rsid w:val="006768E4"/>
    <w:rsid w:val="0067695B"/>
    <w:rsid w:val="006770C9"/>
    <w:rsid w:val="00677443"/>
    <w:rsid w:val="00677974"/>
    <w:rsid w:val="00677FD3"/>
    <w:rsid w:val="006804A0"/>
    <w:rsid w:val="00680D65"/>
    <w:rsid w:val="006810E6"/>
    <w:rsid w:val="0068209D"/>
    <w:rsid w:val="006828D9"/>
    <w:rsid w:val="00682945"/>
    <w:rsid w:val="00682DCF"/>
    <w:rsid w:val="00684165"/>
    <w:rsid w:val="00684175"/>
    <w:rsid w:val="00685642"/>
    <w:rsid w:val="00685E95"/>
    <w:rsid w:val="006868D0"/>
    <w:rsid w:val="00686B1D"/>
    <w:rsid w:val="00686F60"/>
    <w:rsid w:val="00687333"/>
    <w:rsid w:val="006873A2"/>
    <w:rsid w:val="006901A0"/>
    <w:rsid w:val="00690793"/>
    <w:rsid w:val="00690DBD"/>
    <w:rsid w:val="0069167C"/>
    <w:rsid w:val="006924E5"/>
    <w:rsid w:val="0069250F"/>
    <w:rsid w:val="00692D6D"/>
    <w:rsid w:val="00693CE2"/>
    <w:rsid w:val="00693E73"/>
    <w:rsid w:val="00693EE4"/>
    <w:rsid w:val="00694FF1"/>
    <w:rsid w:val="006951A6"/>
    <w:rsid w:val="0069539B"/>
    <w:rsid w:val="00695737"/>
    <w:rsid w:val="00695D5E"/>
    <w:rsid w:val="00695DA7"/>
    <w:rsid w:val="00696B39"/>
    <w:rsid w:val="00696E41"/>
    <w:rsid w:val="006A1DD2"/>
    <w:rsid w:val="006A276E"/>
    <w:rsid w:val="006A292A"/>
    <w:rsid w:val="006A32A0"/>
    <w:rsid w:val="006A3450"/>
    <w:rsid w:val="006A3BFB"/>
    <w:rsid w:val="006A45CC"/>
    <w:rsid w:val="006A4E5A"/>
    <w:rsid w:val="006A5072"/>
    <w:rsid w:val="006A6C31"/>
    <w:rsid w:val="006A7EEE"/>
    <w:rsid w:val="006B1B19"/>
    <w:rsid w:val="006B277B"/>
    <w:rsid w:val="006B2D5F"/>
    <w:rsid w:val="006B3B12"/>
    <w:rsid w:val="006B3E9B"/>
    <w:rsid w:val="006B4E18"/>
    <w:rsid w:val="006B59A1"/>
    <w:rsid w:val="006B6A07"/>
    <w:rsid w:val="006B6C6E"/>
    <w:rsid w:val="006B7A45"/>
    <w:rsid w:val="006B7F09"/>
    <w:rsid w:val="006C06E2"/>
    <w:rsid w:val="006C0808"/>
    <w:rsid w:val="006C203C"/>
    <w:rsid w:val="006C29A7"/>
    <w:rsid w:val="006C3A31"/>
    <w:rsid w:val="006C49C1"/>
    <w:rsid w:val="006C4C64"/>
    <w:rsid w:val="006C5616"/>
    <w:rsid w:val="006C5709"/>
    <w:rsid w:val="006C588E"/>
    <w:rsid w:val="006C5ABA"/>
    <w:rsid w:val="006C5B64"/>
    <w:rsid w:val="006C5CDC"/>
    <w:rsid w:val="006C606D"/>
    <w:rsid w:val="006C6290"/>
    <w:rsid w:val="006C73B6"/>
    <w:rsid w:val="006C749F"/>
    <w:rsid w:val="006D011C"/>
    <w:rsid w:val="006D042B"/>
    <w:rsid w:val="006D1000"/>
    <w:rsid w:val="006D1305"/>
    <w:rsid w:val="006D1A22"/>
    <w:rsid w:val="006D1ED2"/>
    <w:rsid w:val="006D242F"/>
    <w:rsid w:val="006D2FA8"/>
    <w:rsid w:val="006D3937"/>
    <w:rsid w:val="006D48CE"/>
    <w:rsid w:val="006D5379"/>
    <w:rsid w:val="006D5DE4"/>
    <w:rsid w:val="006D679C"/>
    <w:rsid w:val="006D6F60"/>
    <w:rsid w:val="006D7058"/>
    <w:rsid w:val="006D751F"/>
    <w:rsid w:val="006E053A"/>
    <w:rsid w:val="006E080E"/>
    <w:rsid w:val="006E0A03"/>
    <w:rsid w:val="006E14F9"/>
    <w:rsid w:val="006E1889"/>
    <w:rsid w:val="006E1D28"/>
    <w:rsid w:val="006E25AA"/>
    <w:rsid w:val="006E6422"/>
    <w:rsid w:val="006E775E"/>
    <w:rsid w:val="006E7822"/>
    <w:rsid w:val="006F0205"/>
    <w:rsid w:val="006F0B52"/>
    <w:rsid w:val="006F0FED"/>
    <w:rsid w:val="006F113D"/>
    <w:rsid w:val="006F1244"/>
    <w:rsid w:val="006F3205"/>
    <w:rsid w:val="006F3244"/>
    <w:rsid w:val="006F3881"/>
    <w:rsid w:val="006F44EB"/>
    <w:rsid w:val="006F6056"/>
    <w:rsid w:val="006F634C"/>
    <w:rsid w:val="006F6351"/>
    <w:rsid w:val="006F6E3D"/>
    <w:rsid w:val="00700313"/>
    <w:rsid w:val="0070105E"/>
    <w:rsid w:val="0070286A"/>
    <w:rsid w:val="00703350"/>
    <w:rsid w:val="00704B97"/>
    <w:rsid w:val="007054B7"/>
    <w:rsid w:val="00706961"/>
    <w:rsid w:val="00706D25"/>
    <w:rsid w:val="007107B0"/>
    <w:rsid w:val="00710948"/>
    <w:rsid w:val="00710C3D"/>
    <w:rsid w:val="00710E97"/>
    <w:rsid w:val="00711626"/>
    <w:rsid w:val="007125E4"/>
    <w:rsid w:val="00714BC4"/>
    <w:rsid w:val="00714FB4"/>
    <w:rsid w:val="00715E1C"/>
    <w:rsid w:val="007160B6"/>
    <w:rsid w:val="00716DB6"/>
    <w:rsid w:val="00716E1F"/>
    <w:rsid w:val="0071782C"/>
    <w:rsid w:val="00717A48"/>
    <w:rsid w:val="00717D21"/>
    <w:rsid w:val="007203B8"/>
    <w:rsid w:val="007206FA"/>
    <w:rsid w:val="00721EB5"/>
    <w:rsid w:val="00722174"/>
    <w:rsid w:val="00722FA9"/>
    <w:rsid w:val="00723491"/>
    <w:rsid w:val="007239D4"/>
    <w:rsid w:val="00723C26"/>
    <w:rsid w:val="00723E31"/>
    <w:rsid w:val="00724806"/>
    <w:rsid w:val="007258BF"/>
    <w:rsid w:val="00725EF0"/>
    <w:rsid w:val="0072725B"/>
    <w:rsid w:val="00727336"/>
    <w:rsid w:val="007300A8"/>
    <w:rsid w:val="00730115"/>
    <w:rsid w:val="00730E93"/>
    <w:rsid w:val="00731079"/>
    <w:rsid w:val="007319A1"/>
    <w:rsid w:val="00731A18"/>
    <w:rsid w:val="00731EF6"/>
    <w:rsid w:val="0073282F"/>
    <w:rsid w:val="0073284C"/>
    <w:rsid w:val="00733198"/>
    <w:rsid w:val="00733D33"/>
    <w:rsid w:val="007346E3"/>
    <w:rsid w:val="007350FF"/>
    <w:rsid w:val="00741A69"/>
    <w:rsid w:val="00742188"/>
    <w:rsid w:val="00742B2A"/>
    <w:rsid w:val="00745234"/>
    <w:rsid w:val="0074598A"/>
    <w:rsid w:val="00745A91"/>
    <w:rsid w:val="00750787"/>
    <w:rsid w:val="00750D3C"/>
    <w:rsid w:val="0075109A"/>
    <w:rsid w:val="00752C69"/>
    <w:rsid w:val="0075396A"/>
    <w:rsid w:val="00753B16"/>
    <w:rsid w:val="00753C6E"/>
    <w:rsid w:val="00753DB5"/>
    <w:rsid w:val="00754555"/>
    <w:rsid w:val="007547ED"/>
    <w:rsid w:val="00754B0D"/>
    <w:rsid w:val="0075525A"/>
    <w:rsid w:val="00755D6B"/>
    <w:rsid w:val="0075654C"/>
    <w:rsid w:val="00757576"/>
    <w:rsid w:val="007577D3"/>
    <w:rsid w:val="00757A39"/>
    <w:rsid w:val="00760D61"/>
    <w:rsid w:val="00760FC8"/>
    <w:rsid w:val="00761656"/>
    <w:rsid w:val="007616F2"/>
    <w:rsid w:val="00761A9A"/>
    <w:rsid w:val="00762AC9"/>
    <w:rsid w:val="007638D8"/>
    <w:rsid w:val="0076487D"/>
    <w:rsid w:val="00764F37"/>
    <w:rsid w:val="007651AC"/>
    <w:rsid w:val="00765CA5"/>
    <w:rsid w:val="00766949"/>
    <w:rsid w:val="00766BD8"/>
    <w:rsid w:val="00766F21"/>
    <w:rsid w:val="00767966"/>
    <w:rsid w:val="0077053D"/>
    <w:rsid w:val="00770FA9"/>
    <w:rsid w:val="00771A30"/>
    <w:rsid w:val="00771BAD"/>
    <w:rsid w:val="00772DC5"/>
    <w:rsid w:val="0077337A"/>
    <w:rsid w:val="00773817"/>
    <w:rsid w:val="00774183"/>
    <w:rsid w:val="007749C5"/>
    <w:rsid w:val="00776679"/>
    <w:rsid w:val="007766F0"/>
    <w:rsid w:val="0077687B"/>
    <w:rsid w:val="00776BAD"/>
    <w:rsid w:val="007811BD"/>
    <w:rsid w:val="00781C08"/>
    <w:rsid w:val="00782286"/>
    <w:rsid w:val="007826DE"/>
    <w:rsid w:val="00782E09"/>
    <w:rsid w:val="00783BBE"/>
    <w:rsid w:val="0078565B"/>
    <w:rsid w:val="0078625C"/>
    <w:rsid w:val="007901A8"/>
    <w:rsid w:val="00790BAA"/>
    <w:rsid w:val="007926EE"/>
    <w:rsid w:val="00793090"/>
    <w:rsid w:val="007937EC"/>
    <w:rsid w:val="007942C5"/>
    <w:rsid w:val="00795717"/>
    <w:rsid w:val="007964A1"/>
    <w:rsid w:val="007970C3"/>
    <w:rsid w:val="00797E23"/>
    <w:rsid w:val="007A0527"/>
    <w:rsid w:val="007A07EE"/>
    <w:rsid w:val="007A1080"/>
    <w:rsid w:val="007A1B33"/>
    <w:rsid w:val="007A1EAD"/>
    <w:rsid w:val="007A23DB"/>
    <w:rsid w:val="007A2C11"/>
    <w:rsid w:val="007A2E63"/>
    <w:rsid w:val="007A31CA"/>
    <w:rsid w:val="007A49EE"/>
    <w:rsid w:val="007A4CD7"/>
    <w:rsid w:val="007A4D6A"/>
    <w:rsid w:val="007A5E06"/>
    <w:rsid w:val="007A5F0D"/>
    <w:rsid w:val="007A7425"/>
    <w:rsid w:val="007A7F02"/>
    <w:rsid w:val="007B0211"/>
    <w:rsid w:val="007B1061"/>
    <w:rsid w:val="007B184D"/>
    <w:rsid w:val="007B1924"/>
    <w:rsid w:val="007B1CF7"/>
    <w:rsid w:val="007B1E0F"/>
    <w:rsid w:val="007B1E29"/>
    <w:rsid w:val="007B2581"/>
    <w:rsid w:val="007B2B11"/>
    <w:rsid w:val="007B33B9"/>
    <w:rsid w:val="007B3BBE"/>
    <w:rsid w:val="007B4766"/>
    <w:rsid w:val="007B63EC"/>
    <w:rsid w:val="007B657E"/>
    <w:rsid w:val="007C010E"/>
    <w:rsid w:val="007C0DEE"/>
    <w:rsid w:val="007C1635"/>
    <w:rsid w:val="007C1719"/>
    <w:rsid w:val="007C55B1"/>
    <w:rsid w:val="007C56FC"/>
    <w:rsid w:val="007C5BCB"/>
    <w:rsid w:val="007C6C74"/>
    <w:rsid w:val="007C6D7E"/>
    <w:rsid w:val="007D1A14"/>
    <w:rsid w:val="007D1B82"/>
    <w:rsid w:val="007D1C33"/>
    <w:rsid w:val="007D1F06"/>
    <w:rsid w:val="007D2D46"/>
    <w:rsid w:val="007D32F0"/>
    <w:rsid w:val="007D4082"/>
    <w:rsid w:val="007D47A8"/>
    <w:rsid w:val="007D4D94"/>
    <w:rsid w:val="007D682F"/>
    <w:rsid w:val="007D725A"/>
    <w:rsid w:val="007E082F"/>
    <w:rsid w:val="007E1D7B"/>
    <w:rsid w:val="007E216A"/>
    <w:rsid w:val="007E48DA"/>
    <w:rsid w:val="007E56EC"/>
    <w:rsid w:val="007E5756"/>
    <w:rsid w:val="007E5A65"/>
    <w:rsid w:val="007E6AC3"/>
    <w:rsid w:val="007E7032"/>
    <w:rsid w:val="007E78B4"/>
    <w:rsid w:val="007F085E"/>
    <w:rsid w:val="007F1033"/>
    <w:rsid w:val="007F26B0"/>
    <w:rsid w:val="007F298E"/>
    <w:rsid w:val="007F2BBD"/>
    <w:rsid w:val="007F36EE"/>
    <w:rsid w:val="007F3CE5"/>
    <w:rsid w:val="007F3DA9"/>
    <w:rsid w:val="007F4D4E"/>
    <w:rsid w:val="007F5477"/>
    <w:rsid w:val="007F58BB"/>
    <w:rsid w:val="007F5AFF"/>
    <w:rsid w:val="007F60BB"/>
    <w:rsid w:val="007F6DE4"/>
    <w:rsid w:val="007F707D"/>
    <w:rsid w:val="007F7D8A"/>
    <w:rsid w:val="00800279"/>
    <w:rsid w:val="00800FAD"/>
    <w:rsid w:val="008010A1"/>
    <w:rsid w:val="00801753"/>
    <w:rsid w:val="00801E68"/>
    <w:rsid w:val="00801FAC"/>
    <w:rsid w:val="00803D60"/>
    <w:rsid w:val="008048F8"/>
    <w:rsid w:val="00805D68"/>
    <w:rsid w:val="00805FE8"/>
    <w:rsid w:val="00806D19"/>
    <w:rsid w:val="00810C59"/>
    <w:rsid w:val="008110BE"/>
    <w:rsid w:val="0081187D"/>
    <w:rsid w:val="00811B57"/>
    <w:rsid w:val="0081224B"/>
    <w:rsid w:val="00813213"/>
    <w:rsid w:val="00813511"/>
    <w:rsid w:val="00813CB8"/>
    <w:rsid w:val="00814044"/>
    <w:rsid w:val="008140B5"/>
    <w:rsid w:val="008149B0"/>
    <w:rsid w:val="0081524E"/>
    <w:rsid w:val="008155DC"/>
    <w:rsid w:val="008174C6"/>
    <w:rsid w:val="008177DD"/>
    <w:rsid w:val="00822199"/>
    <w:rsid w:val="008228E6"/>
    <w:rsid w:val="00823E21"/>
    <w:rsid w:val="00824A78"/>
    <w:rsid w:val="0082618C"/>
    <w:rsid w:val="00826324"/>
    <w:rsid w:val="00827CB1"/>
    <w:rsid w:val="00830765"/>
    <w:rsid w:val="00830BB0"/>
    <w:rsid w:val="00832A62"/>
    <w:rsid w:val="00832F75"/>
    <w:rsid w:val="0083333E"/>
    <w:rsid w:val="00834143"/>
    <w:rsid w:val="00834D93"/>
    <w:rsid w:val="00834FE5"/>
    <w:rsid w:val="00835862"/>
    <w:rsid w:val="00835AF8"/>
    <w:rsid w:val="00836645"/>
    <w:rsid w:val="00836AC2"/>
    <w:rsid w:val="0083751D"/>
    <w:rsid w:val="008379E4"/>
    <w:rsid w:val="008400B1"/>
    <w:rsid w:val="008403E2"/>
    <w:rsid w:val="0084077B"/>
    <w:rsid w:val="00840D2A"/>
    <w:rsid w:val="008412D3"/>
    <w:rsid w:val="00844008"/>
    <w:rsid w:val="008442F9"/>
    <w:rsid w:val="0084462F"/>
    <w:rsid w:val="00845B99"/>
    <w:rsid w:val="00846C1D"/>
    <w:rsid w:val="0085013D"/>
    <w:rsid w:val="0085015F"/>
    <w:rsid w:val="0085160B"/>
    <w:rsid w:val="00851686"/>
    <w:rsid w:val="008517A6"/>
    <w:rsid w:val="008531AE"/>
    <w:rsid w:val="008531CC"/>
    <w:rsid w:val="00853E99"/>
    <w:rsid w:val="008540A4"/>
    <w:rsid w:val="0085413B"/>
    <w:rsid w:val="00854E10"/>
    <w:rsid w:val="00855174"/>
    <w:rsid w:val="00855656"/>
    <w:rsid w:val="0085685D"/>
    <w:rsid w:val="008573F7"/>
    <w:rsid w:val="0086063F"/>
    <w:rsid w:val="0086089A"/>
    <w:rsid w:val="00860A71"/>
    <w:rsid w:val="0086178D"/>
    <w:rsid w:val="00862482"/>
    <w:rsid w:val="00862E79"/>
    <w:rsid w:val="00864616"/>
    <w:rsid w:val="00865455"/>
    <w:rsid w:val="00865729"/>
    <w:rsid w:val="008665D0"/>
    <w:rsid w:val="00866B96"/>
    <w:rsid w:val="00866C66"/>
    <w:rsid w:val="00867A28"/>
    <w:rsid w:val="00867AEA"/>
    <w:rsid w:val="0087008B"/>
    <w:rsid w:val="008704F2"/>
    <w:rsid w:val="00870557"/>
    <w:rsid w:val="008725A6"/>
    <w:rsid w:val="00873525"/>
    <w:rsid w:val="00874273"/>
    <w:rsid w:val="0087442F"/>
    <w:rsid w:val="00874848"/>
    <w:rsid w:val="00874DA1"/>
    <w:rsid w:val="00876AB4"/>
    <w:rsid w:val="008777E4"/>
    <w:rsid w:val="00880C99"/>
    <w:rsid w:val="00881860"/>
    <w:rsid w:val="00881E2A"/>
    <w:rsid w:val="008821DB"/>
    <w:rsid w:val="00883216"/>
    <w:rsid w:val="00884152"/>
    <w:rsid w:val="008847FE"/>
    <w:rsid w:val="00884983"/>
    <w:rsid w:val="00887462"/>
    <w:rsid w:val="00887473"/>
    <w:rsid w:val="00890D2F"/>
    <w:rsid w:val="00892A3C"/>
    <w:rsid w:val="00892F5A"/>
    <w:rsid w:val="00892FDF"/>
    <w:rsid w:val="0089372D"/>
    <w:rsid w:val="00893834"/>
    <w:rsid w:val="00893869"/>
    <w:rsid w:val="00893CB2"/>
    <w:rsid w:val="00894776"/>
    <w:rsid w:val="0089518C"/>
    <w:rsid w:val="00895598"/>
    <w:rsid w:val="00897348"/>
    <w:rsid w:val="00897ED9"/>
    <w:rsid w:val="008A0720"/>
    <w:rsid w:val="008A0A3C"/>
    <w:rsid w:val="008A0CA0"/>
    <w:rsid w:val="008A33DB"/>
    <w:rsid w:val="008A41F1"/>
    <w:rsid w:val="008A48F5"/>
    <w:rsid w:val="008A55A3"/>
    <w:rsid w:val="008A5AC2"/>
    <w:rsid w:val="008A7713"/>
    <w:rsid w:val="008B021B"/>
    <w:rsid w:val="008B18F0"/>
    <w:rsid w:val="008B1CFA"/>
    <w:rsid w:val="008B2A04"/>
    <w:rsid w:val="008B2F5E"/>
    <w:rsid w:val="008B4012"/>
    <w:rsid w:val="008B4CDE"/>
    <w:rsid w:val="008B4F90"/>
    <w:rsid w:val="008B57D6"/>
    <w:rsid w:val="008B69E0"/>
    <w:rsid w:val="008B79B0"/>
    <w:rsid w:val="008C0D11"/>
    <w:rsid w:val="008C13F1"/>
    <w:rsid w:val="008C17C5"/>
    <w:rsid w:val="008C1964"/>
    <w:rsid w:val="008C22BB"/>
    <w:rsid w:val="008C361E"/>
    <w:rsid w:val="008C3BE3"/>
    <w:rsid w:val="008C41C7"/>
    <w:rsid w:val="008C42C9"/>
    <w:rsid w:val="008C495D"/>
    <w:rsid w:val="008C4C20"/>
    <w:rsid w:val="008C723A"/>
    <w:rsid w:val="008C735A"/>
    <w:rsid w:val="008C7446"/>
    <w:rsid w:val="008D000C"/>
    <w:rsid w:val="008D0424"/>
    <w:rsid w:val="008D0559"/>
    <w:rsid w:val="008D1638"/>
    <w:rsid w:val="008D277B"/>
    <w:rsid w:val="008D2ABB"/>
    <w:rsid w:val="008D2B5D"/>
    <w:rsid w:val="008D34F5"/>
    <w:rsid w:val="008D3DD2"/>
    <w:rsid w:val="008D4483"/>
    <w:rsid w:val="008D4DD3"/>
    <w:rsid w:val="008D618F"/>
    <w:rsid w:val="008D6868"/>
    <w:rsid w:val="008D7DFF"/>
    <w:rsid w:val="008E0032"/>
    <w:rsid w:val="008E037C"/>
    <w:rsid w:val="008E1329"/>
    <w:rsid w:val="008E2828"/>
    <w:rsid w:val="008E2F4C"/>
    <w:rsid w:val="008E3059"/>
    <w:rsid w:val="008E3184"/>
    <w:rsid w:val="008E3253"/>
    <w:rsid w:val="008E35C7"/>
    <w:rsid w:val="008E40C7"/>
    <w:rsid w:val="008E4A8F"/>
    <w:rsid w:val="008E57AC"/>
    <w:rsid w:val="008E5EC1"/>
    <w:rsid w:val="008E6F39"/>
    <w:rsid w:val="008F0709"/>
    <w:rsid w:val="008F0C52"/>
    <w:rsid w:val="008F371B"/>
    <w:rsid w:val="008F4471"/>
    <w:rsid w:val="008F59F3"/>
    <w:rsid w:val="008F6265"/>
    <w:rsid w:val="008F6531"/>
    <w:rsid w:val="008F65BB"/>
    <w:rsid w:val="008F7EF2"/>
    <w:rsid w:val="00900865"/>
    <w:rsid w:val="00901478"/>
    <w:rsid w:val="00902A0F"/>
    <w:rsid w:val="00905047"/>
    <w:rsid w:val="00905819"/>
    <w:rsid w:val="00905D5A"/>
    <w:rsid w:val="0090644B"/>
    <w:rsid w:val="00906CD0"/>
    <w:rsid w:val="00906FA5"/>
    <w:rsid w:val="0090738D"/>
    <w:rsid w:val="009078B6"/>
    <w:rsid w:val="00910843"/>
    <w:rsid w:val="00910B5A"/>
    <w:rsid w:val="009122E0"/>
    <w:rsid w:val="009123EC"/>
    <w:rsid w:val="00913F37"/>
    <w:rsid w:val="0091402F"/>
    <w:rsid w:val="009140C4"/>
    <w:rsid w:val="009143EF"/>
    <w:rsid w:val="009146C0"/>
    <w:rsid w:val="00914C36"/>
    <w:rsid w:val="00915252"/>
    <w:rsid w:val="00916BB9"/>
    <w:rsid w:val="009178B5"/>
    <w:rsid w:val="00917E4D"/>
    <w:rsid w:val="009200B3"/>
    <w:rsid w:val="00920233"/>
    <w:rsid w:val="009213FC"/>
    <w:rsid w:val="00921762"/>
    <w:rsid w:val="0092365A"/>
    <w:rsid w:val="00924B4B"/>
    <w:rsid w:val="00924BF8"/>
    <w:rsid w:val="00924E90"/>
    <w:rsid w:val="00925862"/>
    <w:rsid w:val="009261C8"/>
    <w:rsid w:val="009263E2"/>
    <w:rsid w:val="00926410"/>
    <w:rsid w:val="009266F5"/>
    <w:rsid w:val="00927329"/>
    <w:rsid w:val="00927522"/>
    <w:rsid w:val="00930122"/>
    <w:rsid w:val="00931974"/>
    <w:rsid w:val="00931D4F"/>
    <w:rsid w:val="00933CA3"/>
    <w:rsid w:val="00935395"/>
    <w:rsid w:val="00935736"/>
    <w:rsid w:val="00936939"/>
    <w:rsid w:val="0093732B"/>
    <w:rsid w:val="009405B4"/>
    <w:rsid w:val="00940A32"/>
    <w:rsid w:val="009411BD"/>
    <w:rsid w:val="00941B6F"/>
    <w:rsid w:val="0094204D"/>
    <w:rsid w:val="009440B0"/>
    <w:rsid w:val="00944510"/>
    <w:rsid w:val="00944D39"/>
    <w:rsid w:val="00946278"/>
    <w:rsid w:val="009468C6"/>
    <w:rsid w:val="009474ED"/>
    <w:rsid w:val="00950E4E"/>
    <w:rsid w:val="00951B55"/>
    <w:rsid w:val="009522B9"/>
    <w:rsid w:val="0095259D"/>
    <w:rsid w:val="0095274D"/>
    <w:rsid w:val="00952FC0"/>
    <w:rsid w:val="00953657"/>
    <w:rsid w:val="00953999"/>
    <w:rsid w:val="009539B3"/>
    <w:rsid w:val="00955A89"/>
    <w:rsid w:val="00955DA8"/>
    <w:rsid w:val="00956219"/>
    <w:rsid w:val="0095672C"/>
    <w:rsid w:val="00957858"/>
    <w:rsid w:val="00957C68"/>
    <w:rsid w:val="00960A4B"/>
    <w:rsid w:val="00960CE1"/>
    <w:rsid w:val="009628C9"/>
    <w:rsid w:val="00962C96"/>
    <w:rsid w:val="00963537"/>
    <w:rsid w:val="00965347"/>
    <w:rsid w:val="00965883"/>
    <w:rsid w:val="009659DE"/>
    <w:rsid w:val="00966069"/>
    <w:rsid w:val="009707B8"/>
    <w:rsid w:val="00970EF6"/>
    <w:rsid w:val="00972141"/>
    <w:rsid w:val="00972B5C"/>
    <w:rsid w:val="00972DDC"/>
    <w:rsid w:val="00972FA3"/>
    <w:rsid w:val="009741E6"/>
    <w:rsid w:val="0097463C"/>
    <w:rsid w:val="00975665"/>
    <w:rsid w:val="00975AE9"/>
    <w:rsid w:val="00975F04"/>
    <w:rsid w:val="00976013"/>
    <w:rsid w:val="009761A0"/>
    <w:rsid w:val="00976743"/>
    <w:rsid w:val="00980526"/>
    <w:rsid w:val="0098170F"/>
    <w:rsid w:val="009835B6"/>
    <w:rsid w:val="009837BA"/>
    <w:rsid w:val="0098394A"/>
    <w:rsid w:val="00983A3A"/>
    <w:rsid w:val="00984180"/>
    <w:rsid w:val="009857A4"/>
    <w:rsid w:val="00985E19"/>
    <w:rsid w:val="00986BCA"/>
    <w:rsid w:val="009870EC"/>
    <w:rsid w:val="00987139"/>
    <w:rsid w:val="0098771C"/>
    <w:rsid w:val="00987B2B"/>
    <w:rsid w:val="009903AE"/>
    <w:rsid w:val="0099147E"/>
    <w:rsid w:val="009914F7"/>
    <w:rsid w:val="00992FA4"/>
    <w:rsid w:val="00994072"/>
    <w:rsid w:val="0099482B"/>
    <w:rsid w:val="00994D01"/>
    <w:rsid w:val="0099522D"/>
    <w:rsid w:val="00995374"/>
    <w:rsid w:val="009957C8"/>
    <w:rsid w:val="00995889"/>
    <w:rsid w:val="0099698B"/>
    <w:rsid w:val="009978C6"/>
    <w:rsid w:val="009A0180"/>
    <w:rsid w:val="009A0BFE"/>
    <w:rsid w:val="009A0EA8"/>
    <w:rsid w:val="009A17E8"/>
    <w:rsid w:val="009A181D"/>
    <w:rsid w:val="009A22EB"/>
    <w:rsid w:val="009A336E"/>
    <w:rsid w:val="009A351F"/>
    <w:rsid w:val="009A4100"/>
    <w:rsid w:val="009A50BA"/>
    <w:rsid w:val="009A5117"/>
    <w:rsid w:val="009A518E"/>
    <w:rsid w:val="009A5993"/>
    <w:rsid w:val="009A5EFA"/>
    <w:rsid w:val="009A634C"/>
    <w:rsid w:val="009A63B7"/>
    <w:rsid w:val="009A65AE"/>
    <w:rsid w:val="009A6890"/>
    <w:rsid w:val="009B039B"/>
    <w:rsid w:val="009B0D16"/>
    <w:rsid w:val="009B122D"/>
    <w:rsid w:val="009B2578"/>
    <w:rsid w:val="009B2919"/>
    <w:rsid w:val="009B2A0D"/>
    <w:rsid w:val="009B3042"/>
    <w:rsid w:val="009B3E50"/>
    <w:rsid w:val="009B4E36"/>
    <w:rsid w:val="009B573B"/>
    <w:rsid w:val="009B58ED"/>
    <w:rsid w:val="009B5A4B"/>
    <w:rsid w:val="009B712D"/>
    <w:rsid w:val="009B74BB"/>
    <w:rsid w:val="009C0239"/>
    <w:rsid w:val="009C0758"/>
    <w:rsid w:val="009C124E"/>
    <w:rsid w:val="009C1262"/>
    <w:rsid w:val="009C1458"/>
    <w:rsid w:val="009C1498"/>
    <w:rsid w:val="009C2C94"/>
    <w:rsid w:val="009C3A71"/>
    <w:rsid w:val="009C4024"/>
    <w:rsid w:val="009C47B9"/>
    <w:rsid w:val="009C5C4D"/>
    <w:rsid w:val="009C6033"/>
    <w:rsid w:val="009C711B"/>
    <w:rsid w:val="009C792C"/>
    <w:rsid w:val="009C7B99"/>
    <w:rsid w:val="009C7BED"/>
    <w:rsid w:val="009C7D83"/>
    <w:rsid w:val="009D04D8"/>
    <w:rsid w:val="009D0599"/>
    <w:rsid w:val="009D0C37"/>
    <w:rsid w:val="009D1E21"/>
    <w:rsid w:val="009D1EE4"/>
    <w:rsid w:val="009D2A82"/>
    <w:rsid w:val="009D35F6"/>
    <w:rsid w:val="009D3C7D"/>
    <w:rsid w:val="009D43EF"/>
    <w:rsid w:val="009D4561"/>
    <w:rsid w:val="009D5147"/>
    <w:rsid w:val="009D5871"/>
    <w:rsid w:val="009D7557"/>
    <w:rsid w:val="009E02E7"/>
    <w:rsid w:val="009E03A2"/>
    <w:rsid w:val="009E05A8"/>
    <w:rsid w:val="009E0656"/>
    <w:rsid w:val="009E0A7A"/>
    <w:rsid w:val="009E0B41"/>
    <w:rsid w:val="009E2C3B"/>
    <w:rsid w:val="009E2DF5"/>
    <w:rsid w:val="009E373F"/>
    <w:rsid w:val="009E3D7E"/>
    <w:rsid w:val="009E3EE2"/>
    <w:rsid w:val="009E5310"/>
    <w:rsid w:val="009E6948"/>
    <w:rsid w:val="009E7761"/>
    <w:rsid w:val="009F055A"/>
    <w:rsid w:val="009F0EE0"/>
    <w:rsid w:val="009F21A4"/>
    <w:rsid w:val="009F3AC2"/>
    <w:rsid w:val="009F53F4"/>
    <w:rsid w:val="009F5FEE"/>
    <w:rsid w:val="009F661A"/>
    <w:rsid w:val="009F67C6"/>
    <w:rsid w:val="009F7273"/>
    <w:rsid w:val="009F7280"/>
    <w:rsid w:val="00A0000E"/>
    <w:rsid w:val="00A001D8"/>
    <w:rsid w:val="00A00F6E"/>
    <w:rsid w:val="00A010BD"/>
    <w:rsid w:val="00A01348"/>
    <w:rsid w:val="00A015A8"/>
    <w:rsid w:val="00A01BED"/>
    <w:rsid w:val="00A023B0"/>
    <w:rsid w:val="00A05F28"/>
    <w:rsid w:val="00A0611F"/>
    <w:rsid w:val="00A0789A"/>
    <w:rsid w:val="00A07B9F"/>
    <w:rsid w:val="00A07EB9"/>
    <w:rsid w:val="00A12B3A"/>
    <w:rsid w:val="00A13879"/>
    <w:rsid w:val="00A13BD7"/>
    <w:rsid w:val="00A14E71"/>
    <w:rsid w:val="00A1509D"/>
    <w:rsid w:val="00A15159"/>
    <w:rsid w:val="00A159E1"/>
    <w:rsid w:val="00A15CAD"/>
    <w:rsid w:val="00A15D3A"/>
    <w:rsid w:val="00A16746"/>
    <w:rsid w:val="00A1755A"/>
    <w:rsid w:val="00A204BE"/>
    <w:rsid w:val="00A206D1"/>
    <w:rsid w:val="00A20ED3"/>
    <w:rsid w:val="00A20F1D"/>
    <w:rsid w:val="00A21E15"/>
    <w:rsid w:val="00A2208E"/>
    <w:rsid w:val="00A22131"/>
    <w:rsid w:val="00A2289D"/>
    <w:rsid w:val="00A243E6"/>
    <w:rsid w:val="00A25580"/>
    <w:rsid w:val="00A26220"/>
    <w:rsid w:val="00A26870"/>
    <w:rsid w:val="00A26886"/>
    <w:rsid w:val="00A269CF"/>
    <w:rsid w:val="00A26EE9"/>
    <w:rsid w:val="00A27A02"/>
    <w:rsid w:val="00A31B29"/>
    <w:rsid w:val="00A31D55"/>
    <w:rsid w:val="00A3314D"/>
    <w:rsid w:val="00A35361"/>
    <w:rsid w:val="00A3602C"/>
    <w:rsid w:val="00A36D78"/>
    <w:rsid w:val="00A36F3E"/>
    <w:rsid w:val="00A37A20"/>
    <w:rsid w:val="00A409B0"/>
    <w:rsid w:val="00A427C1"/>
    <w:rsid w:val="00A43BB5"/>
    <w:rsid w:val="00A4430B"/>
    <w:rsid w:val="00A44D7A"/>
    <w:rsid w:val="00A453AA"/>
    <w:rsid w:val="00A45BE6"/>
    <w:rsid w:val="00A45D5C"/>
    <w:rsid w:val="00A4623D"/>
    <w:rsid w:val="00A47CA4"/>
    <w:rsid w:val="00A47EEC"/>
    <w:rsid w:val="00A507AC"/>
    <w:rsid w:val="00A50F28"/>
    <w:rsid w:val="00A50FF9"/>
    <w:rsid w:val="00A518CE"/>
    <w:rsid w:val="00A52580"/>
    <w:rsid w:val="00A5262A"/>
    <w:rsid w:val="00A52B6D"/>
    <w:rsid w:val="00A53CF9"/>
    <w:rsid w:val="00A53F80"/>
    <w:rsid w:val="00A56FA5"/>
    <w:rsid w:val="00A57AA6"/>
    <w:rsid w:val="00A6007F"/>
    <w:rsid w:val="00A619A3"/>
    <w:rsid w:val="00A6269D"/>
    <w:rsid w:val="00A62A8F"/>
    <w:rsid w:val="00A6414E"/>
    <w:rsid w:val="00A64784"/>
    <w:rsid w:val="00A64F07"/>
    <w:rsid w:val="00A65512"/>
    <w:rsid w:val="00A6601F"/>
    <w:rsid w:val="00A67FE5"/>
    <w:rsid w:val="00A70189"/>
    <w:rsid w:val="00A7058E"/>
    <w:rsid w:val="00A70CAD"/>
    <w:rsid w:val="00A70D35"/>
    <w:rsid w:val="00A7295A"/>
    <w:rsid w:val="00A72CEE"/>
    <w:rsid w:val="00A73DB5"/>
    <w:rsid w:val="00A74ADD"/>
    <w:rsid w:val="00A75D47"/>
    <w:rsid w:val="00A771A6"/>
    <w:rsid w:val="00A774FE"/>
    <w:rsid w:val="00A80553"/>
    <w:rsid w:val="00A80F31"/>
    <w:rsid w:val="00A812BA"/>
    <w:rsid w:val="00A8265D"/>
    <w:rsid w:val="00A82C07"/>
    <w:rsid w:val="00A82C86"/>
    <w:rsid w:val="00A83947"/>
    <w:rsid w:val="00A84C28"/>
    <w:rsid w:val="00A86136"/>
    <w:rsid w:val="00A86AE1"/>
    <w:rsid w:val="00A8709D"/>
    <w:rsid w:val="00A87ED4"/>
    <w:rsid w:val="00A900B8"/>
    <w:rsid w:val="00A90595"/>
    <w:rsid w:val="00A90618"/>
    <w:rsid w:val="00A9227D"/>
    <w:rsid w:val="00A930B2"/>
    <w:rsid w:val="00A93685"/>
    <w:rsid w:val="00A939B0"/>
    <w:rsid w:val="00A94199"/>
    <w:rsid w:val="00A970DC"/>
    <w:rsid w:val="00A97C87"/>
    <w:rsid w:val="00AA01B6"/>
    <w:rsid w:val="00AA0974"/>
    <w:rsid w:val="00AA0A3E"/>
    <w:rsid w:val="00AA1DC5"/>
    <w:rsid w:val="00AA2042"/>
    <w:rsid w:val="00AA25D4"/>
    <w:rsid w:val="00AA3C73"/>
    <w:rsid w:val="00AA4193"/>
    <w:rsid w:val="00AA4B9B"/>
    <w:rsid w:val="00AA642A"/>
    <w:rsid w:val="00AA7D0E"/>
    <w:rsid w:val="00AA7D9C"/>
    <w:rsid w:val="00AB019A"/>
    <w:rsid w:val="00AB02C8"/>
    <w:rsid w:val="00AB05DE"/>
    <w:rsid w:val="00AB1A79"/>
    <w:rsid w:val="00AB2B03"/>
    <w:rsid w:val="00AB3F89"/>
    <w:rsid w:val="00AB4B1A"/>
    <w:rsid w:val="00AB5DD2"/>
    <w:rsid w:val="00AB699C"/>
    <w:rsid w:val="00AB7888"/>
    <w:rsid w:val="00AB788F"/>
    <w:rsid w:val="00AC04E0"/>
    <w:rsid w:val="00AC0B8A"/>
    <w:rsid w:val="00AC1862"/>
    <w:rsid w:val="00AC18FA"/>
    <w:rsid w:val="00AC2017"/>
    <w:rsid w:val="00AC2738"/>
    <w:rsid w:val="00AC31F7"/>
    <w:rsid w:val="00AC33D3"/>
    <w:rsid w:val="00AC3B58"/>
    <w:rsid w:val="00AC3CD4"/>
    <w:rsid w:val="00AC530C"/>
    <w:rsid w:val="00AC54C9"/>
    <w:rsid w:val="00AC57EE"/>
    <w:rsid w:val="00AC5BD6"/>
    <w:rsid w:val="00AC64C2"/>
    <w:rsid w:val="00AD0183"/>
    <w:rsid w:val="00AD08E3"/>
    <w:rsid w:val="00AD353F"/>
    <w:rsid w:val="00AD3B5B"/>
    <w:rsid w:val="00AD3D13"/>
    <w:rsid w:val="00AD508C"/>
    <w:rsid w:val="00AD5E84"/>
    <w:rsid w:val="00AD5ECC"/>
    <w:rsid w:val="00AD6462"/>
    <w:rsid w:val="00AD6DC5"/>
    <w:rsid w:val="00AD7EE8"/>
    <w:rsid w:val="00AE0BF2"/>
    <w:rsid w:val="00AE0D16"/>
    <w:rsid w:val="00AE16F7"/>
    <w:rsid w:val="00AE3F1A"/>
    <w:rsid w:val="00AE4EB9"/>
    <w:rsid w:val="00AE6205"/>
    <w:rsid w:val="00AE6747"/>
    <w:rsid w:val="00AF3855"/>
    <w:rsid w:val="00AF4371"/>
    <w:rsid w:val="00AF4D94"/>
    <w:rsid w:val="00AF5BA1"/>
    <w:rsid w:val="00AF5E13"/>
    <w:rsid w:val="00AF644E"/>
    <w:rsid w:val="00AF6728"/>
    <w:rsid w:val="00AF6BD5"/>
    <w:rsid w:val="00AF6DCD"/>
    <w:rsid w:val="00AF75EF"/>
    <w:rsid w:val="00AF76D1"/>
    <w:rsid w:val="00B00158"/>
    <w:rsid w:val="00B00652"/>
    <w:rsid w:val="00B00BEB"/>
    <w:rsid w:val="00B015E3"/>
    <w:rsid w:val="00B0174D"/>
    <w:rsid w:val="00B017D1"/>
    <w:rsid w:val="00B02188"/>
    <w:rsid w:val="00B021A2"/>
    <w:rsid w:val="00B02792"/>
    <w:rsid w:val="00B0444B"/>
    <w:rsid w:val="00B055A3"/>
    <w:rsid w:val="00B05956"/>
    <w:rsid w:val="00B067E3"/>
    <w:rsid w:val="00B06B8D"/>
    <w:rsid w:val="00B0752A"/>
    <w:rsid w:val="00B07CC9"/>
    <w:rsid w:val="00B10463"/>
    <w:rsid w:val="00B10D22"/>
    <w:rsid w:val="00B12FF2"/>
    <w:rsid w:val="00B14B70"/>
    <w:rsid w:val="00B14E6F"/>
    <w:rsid w:val="00B150E5"/>
    <w:rsid w:val="00B1587D"/>
    <w:rsid w:val="00B15CFF"/>
    <w:rsid w:val="00B16AEF"/>
    <w:rsid w:val="00B16C0A"/>
    <w:rsid w:val="00B16D6B"/>
    <w:rsid w:val="00B201F9"/>
    <w:rsid w:val="00B2071F"/>
    <w:rsid w:val="00B2103B"/>
    <w:rsid w:val="00B21B26"/>
    <w:rsid w:val="00B21D4F"/>
    <w:rsid w:val="00B242F1"/>
    <w:rsid w:val="00B24481"/>
    <w:rsid w:val="00B24B04"/>
    <w:rsid w:val="00B252C3"/>
    <w:rsid w:val="00B2673B"/>
    <w:rsid w:val="00B27199"/>
    <w:rsid w:val="00B2749C"/>
    <w:rsid w:val="00B30B0C"/>
    <w:rsid w:val="00B31000"/>
    <w:rsid w:val="00B3239B"/>
    <w:rsid w:val="00B32BA8"/>
    <w:rsid w:val="00B32EE6"/>
    <w:rsid w:val="00B332FA"/>
    <w:rsid w:val="00B33B6B"/>
    <w:rsid w:val="00B33C53"/>
    <w:rsid w:val="00B35A60"/>
    <w:rsid w:val="00B35D6A"/>
    <w:rsid w:val="00B3617F"/>
    <w:rsid w:val="00B370F9"/>
    <w:rsid w:val="00B37C0D"/>
    <w:rsid w:val="00B40545"/>
    <w:rsid w:val="00B40608"/>
    <w:rsid w:val="00B41BE7"/>
    <w:rsid w:val="00B41EA2"/>
    <w:rsid w:val="00B42F2F"/>
    <w:rsid w:val="00B43855"/>
    <w:rsid w:val="00B44711"/>
    <w:rsid w:val="00B46436"/>
    <w:rsid w:val="00B46980"/>
    <w:rsid w:val="00B47614"/>
    <w:rsid w:val="00B47FBB"/>
    <w:rsid w:val="00B5050E"/>
    <w:rsid w:val="00B50615"/>
    <w:rsid w:val="00B51608"/>
    <w:rsid w:val="00B51B79"/>
    <w:rsid w:val="00B51D0E"/>
    <w:rsid w:val="00B52022"/>
    <w:rsid w:val="00B53773"/>
    <w:rsid w:val="00B53818"/>
    <w:rsid w:val="00B53A1D"/>
    <w:rsid w:val="00B53F82"/>
    <w:rsid w:val="00B55301"/>
    <w:rsid w:val="00B55689"/>
    <w:rsid w:val="00B56085"/>
    <w:rsid w:val="00B56114"/>
    <w:rsid w:val="00B5712A"/>
    <w:rsid w:val="00B5735B"/>
    <w:rsid w:val="00B57481"/>
    <w:rsid w:val="00B57F46"/>
    <w:rsid w:val="00B603C1"/>
    <w:rsid w:val="00B606EF"/>
    <w:rsid w:val="00B618F0"/>
    <w:rsid w:val="00B618FE"/>
    <w:rsid w:val="00B61CA8"/>
    <w:rsid w:val="00B62580"/>
    <w:rsid w:val="00B625C0"/>
    <w:rsid w:val="00B64BF4"/>
    <w:rsid w:val="00B64E71"/>
    <w:rsid w:val="00B651DA"/>
    <w:rsid w:val="00B66273"/>
    <w:rsid w:val="00B70968"/>
    <w:rsid w:val="00B70E37"/>
    <w:rsid w:val="00B729D3"/>
    <w:rsid w:val="00B73C6B"/>
    <w:rsid w:val="00B742D7"/>
    <w:rsid w:val="00B746C6"/>
    <w:rsid w:val="00B74C1F"/>
    <w:rsid w:val="00B76493"/>
    <w:rsid w:val="00B777F6"/>
    <w:rsid w:val="00B778D1"/>
    <w:rsid w:val="00B800E3"/>
    <w:rsid w:val="00B80F41"/>
    <w:rsid w:val="00B81153"/>
    <w:rsid w:val="00B81739"/>
    <w:rsid w:val="00B81AE8"/>
    <w:rsid w:val="00B82392"/>
    <w:rsid w:val="00B823E0"/>
    <w:rsid w:val="00B82A93"/>
    <w:rsid w:val="00B82AC2"/>
    <w:rsid w:val="00B82CCF"/>
    <w:rsid w:val="00B82E98"/>
    <w:rsid w:val="00B83F2D"/>
    <w:rsid w:val="00B85A18"/>
    <w:rsid w:val="00B8604D"/>
    <w:rsid w:val="00B9144C"/>
    <w:rsid w:val="00B9299E"/>
    <w:rsid w:val="00B92A9F"/>
    <w:rsid w:val="00B93146"/>
    <w:rsid w:val="00B935E6"/>
    <w:rsid w:val="00B93BDA"/>
    <w:rsid w:val="00B94121"/>
    <w:rsid w:val="00B948C3"/>
    <w:rsid w:val="00B94B9F"/>
    <w:rsid w:val="00BA01D6"/>
    <w:rsid w:val="00BA03AF"/>
    <w:rsid w:val="00BA042E"/>
    <w:rsid w:val="00BA0999"/>
    <w:rsid w:val="00BA116F"/>
    <w:rsid w:val="00BA166D"/>
    <w:rsid w:val="00BA172D"/>
    <w:rsid w:val="00BA1FFA"/>
    <w:rsid w:val="00BA4B21"/>
    <w:rsid w:val="00BA4D5A"/>
    <w:rsid w:val="00BA5154"/>
    <w:rsid w:val="00BA5843"/>
    <w:rsid w:val="00BA6080"/>
    <w:rsid w:val="00BA6902"/>
    <w:rsid w:val="00BA711A"/>
    <w:rsid w:val="00BB0AF7"/>
    <w:rsid w:val="00BB17F0"/>
    <w:rsid w:val="00BB22EC"/>
    <w:rsid w:val="00BB25DD"/>
    <w:rsid w:val="00BB2F70"/>
    <w:rsid w:val="00BB37D4"/>
    <w:rsid w:val="00BB5647"/>
    <w:rsid w:val="00BB65E9"/>
    <w:rsid w:val="00BB7037"/>
    <w:rsid w:val="00BB717C"/>
    <w:rsid w:val="00BC0108"/>
    <w:rsid w:val="00BC032D"/>
    <w:rsid w:val="00BC0D68"/>
    <w:rsid w:val="00BC0F6E"/>
    <w:rsid w:val="00BC2094"/>
    <w:rsid w:val="00BC2E12"/>
    <w:rsid w:val="00BC2E73"/>
    <w:rsid w:val="00BC460B"/>
    <w:rsid w:val="00BC7F55"/>
    <w:rsid w:val="00BD0AFC"/>
    <w:rsid w:val="00BD10FD"/>
    <w:rsid w:val="00BD1500"/>
    <w:rsid w:val="00BD277C"/>
    <w:rsid w:val="00BD28E3"/>
    <w:rsid w:val="00BD355D"/>
    <w:rsid w:val="00BD5641"/>
    <w:rsid w:val="00BD5DE6"/>
    <w:rsid w:val="00BD6F6D"/>
    <w:rsid w:val="00BE07F9"/>
    <w:rsid w:val="00BE09E1"/>
    <w:rsid w:val="00BE18A9"/>
    <w:rsid w:val="00BE33F7"/>
    <w:rsid w:val="00BE413C"/>
    <w:rsid w:val="00BE6D42"/>
    <w:rsid w:val="00BE6F54"/>
    <w:rsid w:val="00BE7035"/>
    <w:rsid w:val="00BF047A"/>
    <w:rsid w:val="00BF0C40"/>
    <w:rsid w:val="00BF239D"/>
    <w:rsid w:val="00BF35F6"/>
    <w:rsid w:val="00BF4E2A"/>
    <w:rsid w:val="00BF5526"/>
    <w:rsid w:val="00BF58CA"/>
    <w:rsid w:val="00BF6203"/>
    <w:rsid w:val="00BF6CBC"/>
    <w:rsid w:val="00C004F4"/>
    <w:rsid w:val="00C00BBE"/>
    <w:rsid w:val="00C0106E"/>
    <w:rsid w:val="00C01E40"/>
    <w:rsid w:val="00C0472A"/>
    <w:rsid w:val="00C04C01"/>
    <w:rsid w:val="00C05052"/>
    <w:rsid w:val="00C054C9"/>
    <w:rsid w:val="00C05E68"/>
    <w:rsid w:val="00C07495"/>
    <w:rsid w:val="00C104FE"/>
    <w:rsid w:val="00C108D1"/>
    <w:rsid w:val="00C1179D"/>
    <w:rsid w:val="00C1283B"/>
    <w:rsid w:val="00C130E7"/>
    <w:rsid w:val="00C135B4"/>
    <w:rsid w:val="00C13F63"/>
    <w:rsid w:val="00C1640F"/>
    <w:rsid w:val="00C1660D"/>
    <w:rsid w:val="00C16B51"/>
    <w:rsid w:val="00C17503"/>
    <w:rsid w:val="00C20263"/>
    <w:rsid w:val="00C217D0"/>
    <w:rsid w:val="00C217F2"/>
    <w:rsid w:val="00C21C2A"/>
    <w:rsid w:val="00C2202F"/>
    <w:rsid w:val="00C225DD"/>
    <w:rsid w:val="00C22702"/>
    <w:rsid w:val="00C22C6B"/>
    <w:rsid w:val="00C23DF8"/>
    <w:rsid w:val="00C24B72"/>
    <w:rsid w:val="00C24D6E"/>
    <w:rsid w:val="00C25FFC"/>
    <w:rsid w:val="00C266BE"/>
    <w:rsid w:val="00C26B1E"/>
    <w:rsid w:val="00C27E9E"/>
    <w:rsid w:val="00C30AE9"/>
    <w:rsid w:val="00C3148E"/>
    <w:rsid w:val="00C319B7"/>
    <w:rsid w:val="00C32348"/>
    <w:rsid w:val="00C323B6"/>
    <w:rsid w:val="00C32DBF"/>
    <w:rsid w:val="00C3441D"/>
    <w:rsid w:val="00C357B0"/>
    <w:rsid w:val="00C35CED"/>
    <w:rsid w:val="00C3669B"/>
    <w:rsid w:val="00C379C7"/>
    <w:rsid w:val="00C41681"/>
    <w:rsid w:val="00C41D13"/>
    <w:rsid w:val="00C420D2"/>
    <w:rsid w:val="00C422A9"/>
    <w:rsid w:val="00C4242F"/>
    <w:rsid w:val="00C43444"/>
    <w:rsid w:val="00C4391A"/>
    <w:rsid w:val="00C43B94"/>
    <w:rsid w:val="00C44EBB"/>
    <w:rsid w:val="00C45130"/>
    <w:rsid w:val="00C46CD9"/>
    <w:rsid w:val="00C47961"/>
    <w:rsid w:val="00C50176"/>
    <w:rsid w:val="00C50946"/>
    <w:rsid w:val="00C50CE5"/>
    <w:rsid w:val="00C51E11"/>
    <w:rsid w:val="00C52C09"/>
    <w:rsid w:val="00C535D5"/>
    <w:rsid w:val="00C53E7A"/>
    <w:rsid w:val="00C54E43"/>
    <w:rsid w:val="00C60105"/>
    <w:rsid w:val="00C60198"/>
    <w:rsid w:val="00C612A8"/>
    <w:rsid w:val="00C613CF"/>
    <w:rsid w:val="00C614FA"/>
    <w:rsid w:val="00C62A32"/>
    <w:rsid w:val="00C63C93"/>
    <w:rsid w:val="00C63E6E"/>
    <w:rsid w:val="00C64157"/>
    <w:rsid w:val="00C650A9"/>
    <w:rsid w:val="00C6510A"/>
    <w:rsid w:val="00C663D8"/>
    <w:rsid w:val="00C663FD"/>
    <w:rsid w:val="00C671A1"/>
    <w:rsid w:val="00C67363"/>
    <w:rsid w:val="00C67E18"/>
    <w:rsid w:val="00C67FCC"/>
    <w:rsid w:val="00C70581"/>
    <w:rsid w:val="00C71FC0"/>
    <w:rsid w:val="00C72A08"/>
    <w:rsid w:val="00C7413D"/>
    <w:rsid w:val="00C749BF"/>
    <w:rsid w:val="00C74B6D"/>
    <w:rsid w:val="00C75802"/>
    <w:rsid w:val="00C75A23"/>
    <w:rsid w:val="00C75FDA"/>
    <w:rsid w:val="00C76689"/>
    <w:rsid w:val="00C76B18"/>
    <w:rsid w:val="00C76B7A"/>
    <w:rsid w:val="00C77713"/>
    <w:rsid w:val="00C80348"/>
    <w:rsid w:val="00C8266E"/>
    <w:rsid w:val="00C83947"/>
    <w:rsid w:val="00C84CF7"/>
    <w:rsid w:val="00C85BE2"/>
    <w:rsid w:val="00C85EAD"/>
    <w:rsid w:val="00C866AE"/>
    <w:rsid w:val="00C86B37"/>
    <w:rsid w:val="00C8720D"/>
    <w:rsid w:val="00C877A2"/>
    <w:rsid w:val="00C87946"/>
    <w:rsid w:val="00C87FE5"/>
    <w:rsid w:val="00C90EA9"/>
    <w:rsid w:val="00C91108"/>
    <w:rsid w:val="00C927D0"/>
    <w:rsid w:val="00C932F7"/>
    <w:rsid w:val="00C934B1"/>
    <w:rsid w:val="00C93B32"/>
    <w:rsid w:val="00C93C0D"/>
    <w:rsid w:val="00C93FCA"/>
    <w:rsid w:val="00C94F5F"/>
    <w:rsid w:val="00C957CF"/>
    <w:rsid w:val="00C95912"/>
    <w:rsid w:val="00C96F67"/>
    <w:rsid w:val="00C9716C"/>
    <w:rsid w:val="00C97657"/>
    <w:rsid w:val="00C9795B"/>
    <w:rsid w:val="00CA0093"/>
    <w:rsid w:val="00CA01AA"/>
    <w:rsid w:val="00CA0B40"/>
    <w:rsid w:val="00CA16B3"/>
    <w:rsid w:val="00CA1DC3"/>
    <w:rsid w:val="00CA21B9"/>
    <w:rsid w:val="00CA4545"/>
    <w:rsid w:val="00CA479B"/>
    <w:rsid w:val="00CA527C"/>
    <w:rsid w:val="00CA5384"/>
    <w:rsid w:val="00CA54AE"/>
    <w:rsid w:val="00CA6E55"/>
    <w:rsid w:val="00CA71D5"/>
    <w:rsid w:val="00CA78A6"/>
    <w:rsid w:val="00CB07C1"/>
    <w:rsid w:val="00CB12D3"/>
    <w:rsid w:val="00CB16D6"/>
    <w:rsid w:val="00CB37D3"/>
    <w:rsid w:val="00CB59FE"/>
    <w:rsid w:val="00CB5E25"/>
    <w:rsid w:val="00CB7640"/>
    <w:rsid w:val="00CB7ADE"/>
    <w:rsid w:val="00CC02C3"/>
    <w:rsid w:val="00CC1543"/>
    <w:rsid w:val="00CC183B"/>
    <w:rsid w:val="00CC1DC6"/>
    <w:rsid w:val="00CC21AE"/>
    <w:rsid w:val="00CC3E72"/>
    <w:rsid w:val="00CC5217"/>
    <w:rsid w:val="00CC5BC6"/>
    <w:rsid w:val="00CC5FFD"/>
    <w:rsid w:val="00CC63B9"/>
    <w:rsid w:val="00CC6DD4"/>
    <w:rsid w:val="00CC723E"/>
    <w:rsid w:val="00CC72B9"/>
    <w:rsid w:val="00CC74A1"/>
    <w:rsid w:val="00CC7E5F"/>
    <w:rsid w:val="00CD0C69"/>
    <w:rsid w:val="00CD2352"/>
    <w:rsid w:val="00CD25AE"/>
    <w:rsid w:val="00CD2865"/>
    <w:rsid w:val="00CD290D"/>
    <w:rsid w:val="00CD30B9"/>
    <w:rsid w:val="00CD40D3"/>
    <w:rsid w:val="00CD4688"/>
    <w:rsid w:val="00CD482C"/>
    <w:rsid w:val="00CD4C57"/>
    <w:rsid w:val="00CD5627"/>
    <w:rsid w:val="00CD61F4"/>
    <w:rsid w:val="00CD7A62"/>
    <w:rsid w:val="00CE0186"/>
    <w:rsid w:val="00CE03DA"/>
    <w:rsid w:val="00CE07DE"/>
    <w:rsid w:val="00CE0E30"/>
    <w:rsid w:val="00CE295D"/>
    <w:rsid w:val="00CE2B56"/>
    <w:rsid w:val="00CE2DD8"/>
    <w:rsid w:val="00CE30F7"/>
    <w:rsid w:val="00CE3AE4"/>
    <w:rsid w:val="00CE4AC1"/>
    <w:rsid w:val="00CE5214"/>
    <w:rsid w:val="00CE536F"/>
    <w:rsid w:val="00CE6891"/>
    <w:rsid w:val="00CE6A01"/>
    <w:rsid w:val="00CE6D1D"/>
    <w:rsid w:val="00CE7104"/>
    <w:rsid w:val="00CF0D1E"/>
    <w:rsid w:val="00CF1003"/>
    <w:rsid w:val="00CF2593"/>
    <w:rsid w:val="00CF27EA"/>
    <w:rsid w:val="00CF3088"/>
    <w:rsid w:val="00CF6ABB"/>
    <w:rsid w:val="00CF6EBF"/>
    <w:rsid w:val="00CF7068"/>
    <w:rsid w:val="00CF7D97"/>
    <w:rsid w:val="00D003A6"/>
    <w:rsid w:val="00D003D9"/>
    <w:rsid w:val="00D00531"/>
    <w:rsid w:val="00D02662"/>
    <w:rsid w:val="00D042B3"/>
    <w:rsid w:val="00D05A8E"/>
    <w:rsid w:val="00D061E7"/>
    <w:rsid w:val="00D06282"/>
    <w:rsid w:val="00D0649A"/>
    <w:rsid w:val="00D075A4"/>
    <w:rsid w:val="00D1388D"/>
    <w:rsid w:val="00D13ABD"/>
    <w:rsid w:val="00D13B06"/>
    <w:rsid w:val="00D149FB"/>
    <w:rsid w:val="00D14BCB"/>
    <w:rsid w:val="00D1557B"/>
    <w:rsid w:val="00D1568C"/>
    <w:rsid w:val="00D156AB"/>
    <w:rsid w:val="00D15EF6"/>
    <w:rsid w:val="00D15F8C"/>
    <w:rsid w:val="00D16924"/>
    <w:rsid w:val="00D17321"/>
    <w:rsid w:val="00D20E29"/>
    <w:rsid w:val="00D210DF"/>
    <w:rsid w:val="00D21B49"/>
    <w:rsid w:val="00D21C82"/>
    <w:rsid w:val="00D21F90"/>
    <w:rsid w:val="00D23622"/>
    <w:rsid w:val="00D237BE"/>
    <w:rsid w:val="00D24204"/>
    <w:rsid w:val="00D24673"/>
    <w:rsid w:val="00D25C81"/>
    <w:rsid w:val="00D26448"/>
    <w:rsid w:val="00D27B04"/>
    <w:rsid w:val="00D31052"/>
    <w:rsid w:val="00D31238"/>
    <w:rsid w:val="00D31354"/>
    <w:rsid w:val="00D32536"/>
    <w:rsid w:val="00D325EC"/>
    <w:rsid w:val="00D3275B"/>
    <w:rsid w:val="00D32CFF"/>
    <w:rsid w:val="00D33271"/>
    <w:rsid w:val="00D35DDA"/>
    <w:rsid w:val="00D36CFC"/>
    <w:rsid w:val="00D37680"/>
    <w:rsid w:val="00D40A0E"/>
    <w:rsid w:val="00D41307"/>
    <w:rsid w:val="00D4184A"/>
    <w:rsid w:val="00D419C6"/>
    <w:rsid w:val="00D42EC4"/>
    <w:rsid w:val="00D43240"/>
    <w:rsid w:val="00D43D83"/>
    <w:rsid w:val="00D43E1E"/>
    <w:rsid w:val="00D44C27"/>
    <w:rsid w:val="00D44C94"/>
    <w:rsid w:val="00D4597B"/>
    <w:rsid w:val="00D45F30"/>
    <w:rsid w:val="00D460CD"/>
    <w:rsid w:val="00D47933"/>
    <w:rsid w:val="00D47B7D"/>
    <w:rsid w:val="00D47DD4"/>
    <w:rsid w:val="00D47FD6"/>
    <w:rsid w:val="00D508B9"/>
    <w:rsid w:val="00D509A4"/>
    <w:rsid w:val="00D5301C"/>
    <w:rsid w:val="00D532A9"/>
    <w:rsid w:val="00D53896"/>
    <w:rsid w:val="00D55B87"/>
    <w:rsid w:val="00D55B98"/>
    <w:rsid w:val="00D56D38"/>
    <w:rsid w:val="00D56E8D"/>
    <w:rsid w:val="00D57000"/>
    <w:rsid w:val="00D5704E"/>
    <w:rsid w:val="00D57761"/>
    <w:rsid w:val="00D60706"/>
    <w:rsid w:val="00D61E9B"/>
    <w:rsid w:val="00D624E7"/>
    <w:rsid w:val="00D625D1"/>
    <w:rsid w:val="00D62956"/>
    <w:rsid w:val="00D631C4"/>
    <w:rsid w:val="00D63785"/>
    <w:rsid w:val="00D63FB1"/>
    <w:rsid w:val="00D647BA"/>
    <w:rsid w:val="00D652A3"/>
    <w:rsid w:val="00D652CD"/>
    <w:rsid w:val="00D65B5D"/>
    <w:rsid w:val="00D66C3B"/>
    <w:rsid w:val="00D66E58"/>
    <w:rsid w:val="00D67219"/>
    <w:rsid w:val="00D718AD"/>
    <w:rsid w:val="00D7206E"/>
    <w:rsid w:val="00D73495"/>
    <w:rsid w:val="00D73E6B"/>
    <w:rsid w:val="00D74BCF"/>
    <w:rsid w:val="00D74F08"/>
    <w:rsid w:val="00D76035"/>
    <w:rsid w:val="00D7657B"/>
    <w:rsid w:val="00D77F02"/>
    <w:rsid w:val="00D80B3B"/>
    <w:rsid w:val="00D8105D"/>
    <w:rsid w:val="00D81CA6"/>
    <w:rsid w:val="00D81D5C"/>
    <w:rsid w:val="00D82C47"/>
    <w:rsid w:val="00D8316A"/>
    <w:rsid w:val="00D83282"/>
    <w:rsid w:val="00D84517"/>
    <w:rsid w:val="00D8525B"/>
    <w:rsid w:val="00D85E13"/>
    <w:rsid w:val="00D86036"/>
    <w:rsid w:val="00D86158"/>
    <w:rsid w:val="00D861B0"/>
    <w:rsid w:val="00D8661A"/>
    <w:rsid w:val="00D87B6A"/>
    <w:rsid w:val="00D909EE"/>
    <w:rsid w:val="00D913DB"/>
    <w:rsid w:val="00D92180"/>
    <w:rsid w:val="00D92948"/>
    <w:rsid w:val="00D92EC7"/>
    <w:rsid w:val="00D93CBE"/>
    <w:rsid w:val="00D93F62"/>
    <w:rsid w:val="00D95318"/>
    <w:rsid w:val="00D95988"/>
    <w:rsid w:val="00D9698D"/>
    <w:rsid w:val="00D96FD0"/>
    <w:rsid w:val="00D9734B"/>
    <w:rsid w:val="00D9756C"/>
    <w:rsid w:val="00D97844"/>
    <w:rsid w:val="00D97F81"/>
    <w:rsid w:val="00DA06BA"/>
    <w:rsid w:val="00DA0825"/>
    <w:rsid w:val="00DA0A48"/>
    <w:rsid w:val="00DA1762"/>
    <w:rsid w:val="00DA2BE6"/>
    <w:rsid w:val="00DA32AF"/>
    <w:rsid w:val="00DA32BE"/>
    <w:rsid w:val="00DA385A"/>
    <w:rsid w:val="00DA45DF"/>
    <w:rsid w:val="00DA5FF0"/>
    <w:rsid w:val="00DA6393"/>
    <w:rsid w:val="00DA6E49"/>
    <w:rsid w:val="00DA7574"/>
    <w:rsid w:val="00DA7688"/>
    <w:rsid w:val="00DA79BE"/>
    <w:rsid w:val="00DA7B5F"/>
    <w:rsid w:val="00DA7DDA"/>
    <w:rsid w:val="00DB03A5"/>
    <w:rsid w:val="00DB0F6F"/>
    <w:rsid w:val="00DB1F03"/>
    <w:rsid w:val="00DB2F52"/>
    <w:rsid w:val="00DB3EB3"/>
    <w:rsid w:val="00DB4F98"/>
    <w:rsid w:val="00DB5DF4"/>
    <w:rsid w:val="00DB677A"/>
    <w:rsid w:val="00DB7927"/>
    <w:rsid w:val="00DB7CD2"/>
    <w:rsid w:val="00DC012E"/>
    <w:rsid w:val="00DC0C3C"/>
    <w:rsid w:val="00DC13B4"/>
    <w:rsid w:val="00DC259F"/>
    <w:rsid w:val="00DC33E9"/>
    <w:rsid w:val="00DC4940"/>
    <w:rsid w:val="00DC6439"/>
    <w:rsid w:val="00DC6567"/>
    <w:rsid w:val="00DC7A42"/>
    <w:rsid w:val="00DC7CDB"/>
    <w:rsid w:val="00DD086C"/>
    <w:rsid w:val="00DD0B5B"/>
    <w:rsid w:val="00DD0D03"/>
    <w:rsid w:val="00DD1F38"/>
    <w:rsid w:val="00DD2AE5"/>
    <w:rsid w:val="00DD2FE8"/>
    <w:rsid w:val="00DD4E06"/>
    <w:rsid w:val="00DD5AC3"/>
    <w:rsid w:val="00DD7529"/>
    <w:rsid w:val="00DE0217"/>
    <w:rsid w:val="00DE17ED"/>
    <w:rsid w:val="00DE26B6"/>
    <w:rsid w:val="00DE2A65"/>
    <w:rsid w:val="00DE2EB5"/>
    <w:rsid w:val="00DE4E1F"/>
    <w:rsid w:val="00DE4E80"/>
    <w:rsid w:val="00DE4F7A"/>
    <w:rsid w:val="00DE55AF"/>
    <w:rsid w:val="00DE76B2"/>
    <w:rsid w:val="00DF0896"/>
    <w:rsid w:val="00DF1C64"/>
    <w:rsid w:val="00DF2291"/>
    <w:rsid w:val="00DF23C2"/>
    <w:rsid w:val="00DF265E"/>
    <w:rsid w:val="00DF4E37"/>
    <w:rsid w:val="00DF51D1"/>
    <w:rsid w:val="00DF5C23"/>
    <w:rsid w:val="00DF5E28"/>
    <w:rsid w:val="00DF63B9"/>
    <w:rsid w:val="00DF7279"/>
    <w:rsid w:val="00DF73C4"/>
    <w:rsid w:val="00E00582"/>
    <w:rsid w:val="00E00C8E"/>
    <w:rsid w:val="00E0231A"/>
    <w:rsid w:val="00E02708"/>
    <w:rsid w:val="00E04CC5"/>
    <w:rsid w:val="00E05E94"/>
    <w:rsid w:val="00E06B23"/>
    <w:rsid w:val="00E06E55"/>
    <w:rsid w:val="00E0764F"/>
    <w:rsid w:val="00E10961"/>
    <w:rsid w:val="00E10A01"/>
    <w:rsid w:val="00E10A6E"/>
    <w:rsid w:val="00E10FD3"/>
    <w:rsid w:val="00E111F1"/>
    <w:rsid w:val="00E125C7"/>
    <w:rsid w:val="00E1295C"/>
    <w:rsid w:val="00E13D43"/>
    <w:rsid w:val="00E16676"/>
    <w:rsid w:val="00E16D25"/>
    <w:rsid w:val="00E178ED"/>
    <w:rsid w:val="00E20188"/>
    <w:rsid w:val="00E20AEE"/>
    <w:rsid w:val="00E21FC2"/>
    <w:rsid w:val="00E23F11"/>
    <w:rsid w:val="00E245BB"/>
    <w:rsid w:val="00E24C8A"/>
    <w:rsid w:val="00E24E9D"/>
    <w:rsid w:val="00E24F57"/>
    <w:rsid w:val="00E26552"/>
    <w:rsid w:val="00E277B8"/>
    <w:rsid w:val="00E27D0B"/>
    <w:rsid w:val="00E3031E"/>
    <w:rsid w:val="00E305BB"/>
    <w:rsid w:val="00E306FC"/>
    <w:rsid w:val="00E30BAD"/>
    <w:rsid w:val="00E31407"/>
    <w:rsid w:val="00E32D62"/>
    <w:rsid w:val="00E33065"/>
    <w:rsid w:val="00E33233"/>
    <w:rsid w:val="00E33A0D"/>
    <w:rsid w:val="00E3445C"/>
    <w:rsid w:val="00E34AB5"/>
    <w:rsid w:val="00E35154"/>
    <w:rsid w:val="00E35934"/>
    <w:rsid w:val="00E35A44"/>
    <w:rsid w:val="00E36739"/>
    <w:rsid w:val="00E36740"/>
    <w:rsid w:val="00E374C7"/>
    <w:rsid w:val="00E37548"/>
    <w:rsid w:val="00E405B6"/>
    <w:rsid w:val="00E40EC8"/>
    <w:rsid w:val="00E411DE"/>
    <w:rsid w:val="00E41F95"/>
    <w:rsid w:val="00E42710"/>
    <w:rsid w:val="00E42D52"/>
    <w:rsid w:val="00E44FBA"/>
    <w:rsid w:val="00E45C09"/>
    <w:rsid w:val="00E462D2"/>
    <w:rsid w:val="00E4635B"/>
    <w:rsid w:val="00E4683D"/>
    <w:rsid w:val="00E46C26"/>
    <w:rsid w:val="00E47B15"/>
    <w:rsid w:val="00E47E99"/>
    <w:rsid w:val="00E5069C"/>
    <w:rsid w:val="00E50DCD"/>
    <w:rsid w:val="00E5193C"/>
    <w:rsid w:val="00E51B20"/>
    <w:rsid w:val="00E51DE2"/>
    <w:rsid w:val="00E529F0"/>
    <w:rsid w:val="00E52CE9"/>
    <w:rsid w:val="00E532B7"/>
    <w:rsid w:val="00E532E7"/>
    <w:rsid w:val="00E5341F"/>
    <w:rsid w:val="00E53FE2"/>
    <w:rsid w:val="00E54893"/>
    <w:rsid w:val="00E549C6"/>
    <w:rsid w:val="00E5543C"/>
    <w:rsid w:val="00E55AD9"/>
    <w:rsid w:val="00E56BDD"/>
    <w:rsid w:val="00E57141"/>
    <w:rsid w:val="00E575BB"/>
    <w:rsid w:val="00E57A1C"/>
    <w:rsid w:val="00E60C9F"/>
    <w:rsid w:val="00E60F28"/>
    <w:rsid w:val="00E6118E"/>
    <w:rsid w:val="00E64E5E"/>
    <w:rsid w:val="00E65CDD"/>
    <w:rsid w:val="00E67A26"/>
    <w:rsid w:val="00E71D87"/>
    <w:rsid w:val="00E71F33"/>
    <w:rsid w:val="00E72133"/>
    <w:rsid w:val="00E724EE"/>
    <w:rsid w:val="00E7326A"/>
    <w:rsid w:val="00E74051"/>
    <w:rsid w:val="00E7530D"/>
    <w:rsid w:val="00E76D0A"/>
    <w:rsid w:val="00E76FB3"/>
    <w:rsid w:val="00E771C2"/>
    <w:rsid w:val="00E77B6B"/>
    <w:rsid w:val="00E8007A"/>
    <w:rsid w:val="00E80927"/>
    <w:rsid w:val="00E81294"/>
    <w:rsid w:val="00E8157C"/>
    <w:rsid w:val="00E8208C"/>
    <w:rsid w:val="00E8357E"/>
    <w:rsid w:val="00E843F0"/>
    <w:rsid w:val="00E85555"/>
    <w:rsid w:val="00E85732"/>
    <w:rsid w:val="00E85890"/>
    <w:rsid w:val="00E85A28"/>
    <w:rsid w:val="00E86143"/>
    <w:rsid w:val="00E865CE"/>
    <w:rsid w:val="00E86F99"/>
    <w:rsid w:val="00E87343"/>
    <w:rsid w:val="00E8795C"/>
    <w:rsid w:val="00E902F2"/>
    <w:rsid w:val="00E922F0"/>
    <w:rsid w:val="00E924C6"/>
    <w:rsid w:val="00E9264C"/>
    <w:rsid w:val="00E929C7"/>
    <w:rsid w:val="00E92CCC"/>
    <w:rsid w:val="00E93460"/>
    <w:rsid w:val="00E9393D"/>
    <w:rsid w:val="00E940B2"/>
    <w:rsid w:val="00E956CA"/>
    <w:rsid w:val="00E95D76"/>
    <w:rsid w:val="00E962EA"/>
    <w:rsid w:val="00E9675B"/>
    <w:rsid w:val="00E97B50"/>
    <w:rsid w:val="00E97D41"/>
    <w:rsid w:val="00E97E38"/>
    <w:rsid w:val="00EA0ACF"/>
    <w:rsid w:val="00EA0BCB"/>
    <w:rsid w:val="00EA0DA6"/>
    <w:rsid w:val="00EA2587"/>
    <w:rsid w:val="00EA2FE5"/>
    <w:rsid w:val="00EA4677"/>
    <w:rsid w:val="00EA4D4B"/>
    <w:rsid w:val="00EA58E7"/>
    <w:rsid w:val="00EA662D"/>
    <w:rsid w:val="00EA6951"/>
    <w:rsid w:val="00EA7BA3"/>
    <w:rsid w:val="00EA7E0E"/>
    <w:rsid w:val="00EA7E61"/>
    <w:rsid w:val="00EB170F"/>
    <w:rsid w:val="00EB3DE7"/>
    <w:rsid w:val="00EB416C"/>
    <w:rsid w:val="00EB4741"/>
    <w:rsid w:val="00EB4763"/>
    <w:rsid w:val="00EB5082"/>
    <w:rsid w:val="00EB6226"/>
    <w:rsid w:val="00EB687D"/>
    <w:rsid w:val="00EB694F"/>
    <w:rsid w:val="00EB6CE3"/>
    <w:rsid w:val="00EC02B4"/>
    <w:rsid w:val="00EC0A77"/>
    <w:rsid w:val="00EC0D65"/>
    <w:rsid w:val="00EC2701"/>
    <w:rsid w:val="00EC2847"/>
    <w:rsid w:val="00EC3047"/>
    <w:rsid w:val="00EC3068"/>
    <w:rsid w:val="00EC30FC"/>
    <w:rsid w:val="00EC39D6"/>
    <w:rsid w:val="00EC523B"/>
    <w:rsid w:val="00EC5805"/>
    <w:rsid w:val="00EC5FE7"/>
    <w:rsid w:val="00EC6929"/>
    <w:rsid w:val="00EC7097"/>
    <w:rsid w:val="00EC773B"/>
    <w:rsid w:val="00EC7879"/>
    <w:rsid w:val="00EC79D1"/>
    <w:rsid w:val="00EC7B2F"/>
    <w:rsid w:val="00ED02AC"/>
    <w:rsid w:val="00ED0EAB"/>
    <w:rsid w:val="00ED1705"/>
    <w:rsid w:val="00ED21E1"/>
    <w:rsid w:val="00ED35BD"/>
    <w:rsid w:val="00ED402C"/>
    <w:rsid w:val="00ED4631"/>
    <w:rsid w:val="00ED4C8E"/>
    <w:rsid w:val="00ED5535"/>
    <w:rsid w:val="00ED57D9"/>
    <w:rsid w:val="00ED5EF6"/>
    <w:rsid w:val="00ED608C"/>
    <w:rsid w:val="00ED6334"/>
    <w:rsid w:val="00ED648E"/>
    <w:rsid w:val="00ED6C3A"/>
    <w:rsid w:val="00ED6F62"/>
    <w:rsid w:val="00ED76C8"/>
    <w:rsid w:val="00ED76E8"/>
    <w:rsid w:val="00ED7976"/>
    <w:rsid w:val="00EE03AC"/>
    <w:rsid w:val="00EE116A"/>
    <w:rsid w:val="00EE32FD"/>
    <w:rsid w:val="00EE4579"/>
    <w:rsid w:val="00EE7254"/>
    <w:rsid w:val="00EE72D3"/>
    <w:rsid w:val="00EE7DF7"/>
    <w:rsid w:val="00EF0D90"/>
    <w:rsid w:val="00EF10A0"/>
    <w:rsid w:val="00EF1396"/>
    <w:rsid w:val="00EF19C3"/>
    <w:rsid w:val="00EF1C17"/>
    <w:rsid w:val="00EF22F3"/>
    <w:rsid w:val="00EF2362"/>
    <w:rsid w:val="00EF2C2C"/>
    <w:rsid w:val="00EF3C68"/>
    <w:rsid w:val="00EF3F87"/>
    <w:rsid w:val="00EF40C6"/>
    <w:rsid w:val="00EF48AA"/>
    <w:rsid w:val="00EF4A36"/>
    <w:rsid w:val="00EF5C2F"/>
    <w:rsid w:val="00EF6E1F"/>
    <w:rsid w:val="00EF7159"/>
    <w:rsid w:val="00EF73D9"/>
    <w:rsid w:val="00EF7603"/>
    <w:rsid w:val="00EF79C0"/>
    <w:rsid w:val="00EF7E7F"/>
    <w:rsid w:val="00F00471"/>
    <w:rsid w:val="00F00839"/>
    <w:rsid w:val="00F00AA8"/>
    <w:rsid w:val="00F00AF1"/>
    <w:rsid w:val="00F0123B"/>
    <w:rsid w:val="00F0141D"/>
    <w:rsid w:val="00F018A5"/>
    <w:rsid w:val="00F02171"/>
    <w:rsid w:val="00F02ED5"/>
    <w:rsid w:val="00F03D53"/>
    <w:rsid w:val="00F03DF9"/>
    <w:rsid w:val="00F05BEC"/>
    <w:rsid w:val="00F05BF9"/>
    <w:rsid w:val="00F065EF"/>
    <w:rsid w:val="00F068A6"/>
    <w:rsid w:val="00F06F73"/>
    <w:rsid w:val="00F0721D"/>
    <w:rsid w:val="00F07842"/>
    <w:rsid w:val="00F106C7"/>
    <w:rsid w:val="00F1214D"/>
    <w:rsid w:val="00F12545"/>
    <w:rsid w:val="00F12764"/>
    <w:rsid w:val="00F12DA6"/>
    <w:rsid w:val="00F13825"/>
    <w:rsid w:val="00F1400D"/>
    <w:rsid w:val="00F152B6"/>
    <w:rsid w:val="00F15E3B"/>
    <w:rsid w:val="00F1631F"/>
    <w:rsid w:val="00F16687"/>
    <w:rsid w:val="00F171A2"/>
    <w:rsid w:val="00F201B5"/>
    <w:rsid w:val="00F20E30"/>
    <w:rsid w:val="00F21074"/>
    <w:rsid w:val="00F214FB"/>
    <w:rsid w:val="00F22B42"/>
    <w:rsid w:val="00F22D4A"/>
    <w:rsid w:val="00F23029"/>
    <w:rsid w:val="00F243FD"/>
    <w:rsid w:val="00F24466"/>
    <w:rsid w:val="00F24F10"/>
    <w:rsid w:val="00F255A8"/>
    <w:rsid w:val="00F25BC5"/>
    <w:rsid w:val="00F25E63"/>
    <w:rsid w:val="00F269A3"/>
    <w:rsid w:val="00F30E22"/>
    <w:rsid w:val="00F30EF3"/>
    <w:rsid w:val="00F31972"/>
    <w:rsid w:val="00F31A60"/>
    <w:rsid w:val="00F346B8"/>
    <w:rsid w:val="00F34941"/>
    <w:rsid w:val="00F3545E"/>
    <w:rsid w:val="00F36022"/>
    <w:rsid w:val="00F37019"/>
    <w:rsid w:val="00F37171"/>
    <w:rsid w:val="00F405F4"/>
    <w:rsid w:val="00F412A5"/>
    <w:rsid w:val="00F4137E"/>
    <w:rsid w:val="00F4149E"/>
    <w:rsid w:val="00F415B5"/>
    <w:rsid w:val="00F42136"/>
    <w:rsid w:val="00F4264B"/>
    <w:rsid w:val="00F42D53"/>
    <w:rsid w:val="00F44CAC"/>
    <w:rsid w:val="00F45881"/>
    <w:rsid w:val="00F45C44"/>
    <w:rsid w:val="00F45DCC"/>
    <w:rsid w:val="00F467C1"/>
    <w:rsid w:val="00F473D7"/>
    <w:rsid w:val="00F475E7"/>
    <w:rsid w:val="00F47DF1"/>
    <w:rsid w:val="00F47EB3"/>
    <w:rsid w:val="00F512BD"/>
    <w:rsid w:val="00F52A07"/>
    <w:rsid w:val="00F52C7A"/>
    <w:rsid w:val="00F53993"/>
    <w:rsid w:val="00F53E06"/>
    <w:rsid w:val="00F54761"/>
    <w:rsid w:val="00F57277"/>
    <w:rsid w:val="00F57E7C"/>
    <w:rsid w:val="00F60244"/>
    <w:rsid w:val="00F60DDD"/>
    <w:rsid w:val="00F616B4"/>
    <w:rsid w:val="00F620AF"/>
    <w:rsid w:val="00F6382C"/>
    <w:rsid w:val="00F63A64"/>
    <w:rsid w:val="00F63B4A"/>
    <w:rsid w:val="00F644DC"/>
    <w:rsid w:val="00F648F7"/>
    <w:rsid w:val="00F64959"/>
    <w:rsid w:val="00F6578B"/>
    <w:rsid w:val="00F65FE6"/>
    <w:rsid w:val="00F6746C"/>
    <w:rsid w:val="00F677C4"/>
    <w:rsid w:val="00F67E40"/>
    <w:rsid w:val="00F706D0"/>
    <w:rsid w:val="00F71A83"/>
    <w:rsid w:val="00F72685"/>
    <w:rsid w:val="00F72740"/>
    <w:rsid w:val="00F72E71"/>
    <w:rsid w:val="00F7386B"/>
    <w:rsid w:val="00F73C89"/>
    <w:rsid w:val="00F740DF"/>
    <w:rsid w:val="00F74291"/>
    <w:rsid w:val="00F74561"/>
    <w:rsid w:val="00F74DBC"/>
    <w:rsid w:val="00F7506F"/>
    <w:rsid w:val="00F75EBA"/>
    <w:rsid w:val="00F76044"/>
    <w:rsid w:val="00F761F8"/>
    <w:rsid w:val="00F76DD3"/>
    <w:rsid w:val="00F77F5D"/>
    <w:rsid w:val="00F81BEE"/>
    <w:rsid w:val="00F81D27"/>
    <w:rsid w:val="00F82AD2"/>
    <w:rsid w:val="00F82E63"/>
    <w:rsid w:val="00F83264"/>
    <w:rsid w:val="00F834F4"/>
    <w:rsid w:val="00F84782"/>
    <w:rsid w:val="00F84D29"/>
    <w:rsid w:val="00F84D5E"/>
    <w:rsid w:val="00F85787"/>
    <w:rsid w:val="00F858F2"/>
    <w:rsid w:val="00F85AD9"/>
    <w:rsid w:val="00F867C0"/>
    <w:rsid w:val="00F86C44"/>
    <w:rsid w:val="00F86FC8"/>
    <w:rsid w:val="00F87E27"/>
    <w:rsid w:val="00F90073"/>
    <w:rsid w:val="00F90081"/>
    <w:rsid w:val="00F9011C"/>
    <w:rsid w:val="00F90291"/>
    <w:rsid w:val="00F910EA"/>
    <w:rsid w:val="00F915B8"/>
    <w:rsid w:val="00F91A5F"/>
    <w:rsid w:val="00F92923"/>
    <w:rsid w:val="00F93143"/>
    <w:rsid w:val="00F939DE"/>
    <w:rsid w:val="00F9429A"/>
    <w:rsid w:val="00F94B56"/>
    <w:rsid w:val="00F94D4E"/>
    <w:rsid w:val="00F95101"/>
    <w:rsid w:val="00F9729D"/>
    <w:rsid w:val="00F97E65"/>
    <w:rsid w:val="00FA0E4F"/>
    <w:rsid w:val="00FA0FF6"/>
    <w:rsid w:val="00FA17E5"/>
    <w:rsid w:val="00FA2B76"/>
    <w:rsid w:val="00FA43A6"/>
    <w:rsid w:val="00FA4742"/>
    <w:rsid w:val="00FA528C"/>
    <w:rsid w:val="00FA5872"/>
    <w:rsid w:val="00FA58CE"/>
    <w:rsid w:val="00FA5D1A"/>
    <w:rsid w:val="00FA5E18"/>
    <w:rsid w:val="00FA74C7"/>
    <w:rsid w:val="00FB07C9"/>
    <w:rsid w:val="00FB16FD"/>
    <w:rsid w:val="00FB2002"/>
    <w:rsid w:val="00FB250A"/>
    <w:rsid w:val="00FB3A30"/>
    <w:rsid w:val="00FB3B4C"/>
    <w:rsid w:val="00FB45AB"/>
    <w:rsid w:val="00FB470C"/>
    <w:rsid w:val="00FB539D"/>
    <w:rsid w:val="00FB67F7"/>
    <w:rsid w:val="00FB6F9E"/>
    <w:rsid w:val="00FB7458"/>
    <w:rsid w:val="00FB798A"/>
    <w:rsid w:val="00FB7C65"/>
    <w:rsid w:val="00FC0B9A"/>
    <w:rsid w:val="00FC240B"/>
    <w:rsid w:val="00FC2FBE"/>
    <w:rsid w:val="00FC31AD"/>
    <w:rsid w:val="00FC3859"/>
    <w:rsid w:val="00FC41D9"/>
    <w:rsid w:val="00FC41E7"/>
    <w:rsid w:val="00FC4B71"/>
    <w:rsid w:val="00FC5FF0"/>
    <w:rsid w:val="00FC6004"/>
    <w:rsid w:val="00FC6D98"/>
    <w:rsid w:val="00FC7092"/>
    <w:rsid w:val="00FD0E68"/>
    <w:rsid w:val="00FD0F98"/>
    <w:rsid w:val="00FD10E0"/>
    <w:rsid w:val="00FD2B5B"/>
    <w:rsid w:val="00FD2BD0"/>
    <w:rsid w:val="00FD4555"/>
    <w:rsid w:val="00FD491C"/>
    <w:rsid w:val="00FD5AA2"/>
    <w:rsid w:val="00FD71A5"/>
    <w:rsid w:val="00FD7498"/>
    <w:rsid w:val="00FE04CE"/>
    <w:rsid w:val="00FE0792"/>
    <w:rsid w:val="00FE19A1"/>
    <w:rsid w:val="00FE2258"/>
    <w:rsid w:val="00FE51ED"/>
    <w:rsid w:val="00FE5F0E"/>
    <w:rsid w:val="00FE7D91"/>
    <w:rsid w:val="00FF03F0"/>
    <w:rsid w:val="00FF0408"/>
    <w:rsid w:val="00FF0900"/>
    <w:rsid w:val="00FF1899"/>
    <w:rsid w:val="00FF22A5"/>
    <w:rsid w:val="00FF2CB6"/>
    <w:rsid w:val="00FF377A"/>
    <w:rsid w:val="00FF3784"/>
    <w:rsid w:val="00FF3E14"/>
    <w:rsid w:val="00FF42DB"/>
    <w:rsid w:val="00FF475F"/>
    <w:rsid w:val="00FF4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8F62E8B-3807-401F-98DF-A8AF3432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7C1"/>
    <w:pPr>
      <w:spacing w:after="200" w:line="276" w:lineRule="auto"/>
    </w:pPr>
    <w:rPr>
      <w:sz w:val="22"/>
      <w:szCs w:val="22"/>
      <w:lang w:eastAsia="en-US"/>
    </w:rPr>
  </w:style>
  <w:style w:type="paragraph" w:styleId="1">
    <w:name w:val="heading 1"/>
    <w:basedOn w:val="a"/>
    <w:next w:val="a"/>
    <w:link w:val="10"/>
    <w:qFormat/>
    <w:locked/>
    <w:rsid w:val="00C535D5"/>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5B70C7"/>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semiHidden/>
    <w:unhideWhenUsed/>
    <w:qFormat/>
    <w:locked/>
    <w:rsid w:val="003E255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D647BA"/>
    <w:pPr>
      <w:keepNext/>
      <w:keepLines/>
      <w:spacing w:before="200" w:after="0"/>
      <w:outlineLvl w:val="3"/>
    </w:pPr>
    <w:rPr>
      <w:rFonts w:ascii="Cambria" w:eastAsia="Times New Roman" w:hAnsi="Cambria"/>
      <w:b/>
      <w:bCs/>
      <w:i/>
      <w:iCs/>
      <w:color w:val="4F81BD"/>
    </w:rPr>
  </w:style>
  <w:style w:type="paragraph" w:styleId="6">
    <w:name w:val="heading 6"/>
    <w:basedOn w:val="a"/>
    <w:link w:val="60"/>
    <w:uiPriority w:val="99"/>
    <w:qFormat/>
    <w:rsid w:val="005B70C7"/>
    <w:pPr>
      <w:spacing w:after="0" w:line="240" w:lineRule="auto"/>
      <w:outlineLvl w:val="5"/>
    </w:pPr>
    <w:rPr>
      <w:rFonts w:ascii="Arial Unicode MS" w:eastAsia="Arial Unicode MS" w:hAnsi="Arial Unicode MS" w:cs="Arial Unicode M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5B70C7"/>
    <w:rPr>
      <w:rFonts w:ascii="Arial" w:eastAsia="Times New Roman" w:hAnsi="Arial" w:cs="Arial"/>
      <w:b/>
      <w:bCs/>
      <w:i/>
      <w:iCs/>
      <w:sz w:val="28"/>
      <w:szCs w:val="28"/>
      <w:lang w:eastAsia="ru-RU"/>
    </w:rPr>
  </w:style>
  <w:style w:type="character" w:customStyle="1" w:styleId="40">
    <w:name w:val="Заголовок 4 Знак"/>
    <w:link w:val="4"/>
    <w:uiPriority w:val="99"/>
    <w:semiHidden/>
    <w:locked/>
    <w:rsid w:val="00D647BA"/>
    <w:rPr>
      <w:rFonts w:ascii="Cambria" w:hAnsi="Cambria" w:cs="Times New Roman"/>
      <w:b/>
      <w:bCs/>
      <w:i/>
      <w:iCs/>
      <w:color w:val="4F81BD"/>
    </w:rPr>
  </w:style>
  <w:style w:type="character" w:customStyle="1" w:styleId="60">
    <w:name w:val="Заголовок 6 Знак"/>
    <w:link w:val="6"/>
    <w:uiPriority w:val="99"/>
    <w:locked/>
    <w:rsid w:val="005B70C7"/>
    <w:rPr>
      <w:rFonts w:ascii="Arial Unicode MS" w:eastAsia="Arial Unicode MS" w:hAnsi="Arial Unicode MS" w:cs="Arial Unicode MS"/>
      <w:sz w:val="20"/>
      <w:szCs w:val="20"/>
      <w:lang w:eastAsia="ru-RU"/>
    </w:rPr>
  </w:style>
  <w:style w:type="paragraph" w:customStyle="1" w:styleId="11">
    <w:name w:val="Знак1 Знак Знак Знак"/>
    <w:basedOn w:val="a"/>
    <w:rsid w:val="00DA7574"/>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a3">
    <w:name w:val="Знак Знак Знак Знак"/>
    <w:basedOn w:val="a"/>
    <w:rsid w:val="00535C0A"/>
    <w:pPr>
      <w:spacing w:after="160" w:line="240" w:lineRule="exact"/>
    </w:pPr>
    <w:rPr>
      <w:rFonts w:ascii="Verdana" w:eastAsia="Times New Roman" w:hAnsi="Verdana" w:cs="Verdana"/>
      <w:sz w:val="20"/>
      <w:szCs w:val="20"/>
      <w:lang w:val="en-US"/>
    </w:rPr>
  </w:style>
  <w:style w:type="paragraph" w:styleId="a4">
    <w:name w:val="No Spacing"/>
    <w:link w:val="a5"/>
    <w:uiPriority w:val="1"/>
    <w:qFormat/>
    <w:rsid w:val="00634EE6"/>
    <w:rPr>
      <w:rFonts w:eastAsia="Times New Roman"/>
      <w:sz w:val="22"/>
      <w:szCs w:val="22"/>
    </w:rPr>
  </w:style>
  <w:style w:type="paragraph" w:customStyle="1" w:styleId="Iniiaiieoaeno21">
    <w:name w:val="Iniiaiie oaeno 21"/>
    <w:basedOn w:val="a"/>
    <w:uiPriority w:val="99"/>
    <w:rsid w:val="00634EE6"/>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sz w:val="26"/>
      <w:szCs w:val="26"/>
      <w:lang w:eastAsia="ru-RU"/>
    </w:rPr>
  </w:style>
  <w:style w:type="table" w:styleId="a6">
    <w:name w:val="Table Grid"/>
    <w:basedOn w:val="a1"/>
    <w:uiPriority w:val="39"/>
    <w:rsid w:val="00AC3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qFormat/>
    <w:rsid w:val="005F630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
    <w:name w:val="Знак"/>
    <w:basedOn w:val="a"/>
    <w:uiPriority w:val="99"/>
    <w:rsid w:val="006D751F"/>
    <w:pPr>
      <w:spacing w:after="160" w:line="240" w:lineRule="exact"/>
    </w:pPr>
    <w:rPr>
      <w:rFonts w:ascii="Verdana" w:eastAsia="Times New Roman" w:hAnsi="Verdana"/>
      <w:sz w:val="20"/>
      <w:szCs w:val="20"/>
      <w:lang w:val="en-US"/>
    </w:rPr>
  </w:style>
  <w:style w:type="paragraph" w:styleId="a9">
    <w:name w:val="Body Text Indent"/>
    <w:basedOn w:val="a"/>
    <w:link w:val="aa"/>
    <w:uiPriority w:val="99"/>
    <w:rsid w:val="00E00582"/>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uiPriority w:val="99"/>
    <w:locked/>
    <w:rsid w:val="00E00582"/>
    <w:rPr>
      <w:rFonts w:ascii="Times New Roman" w:hAnsi="Times New Roman" w:cs="Times New Roman"/>
      <w:sz w:val="24"/>
      <w:szCs w:val="24"/>
      <w:lang w:eastAsia="ru-RU"/>
    </w:rPr>
  </w:style>
  <w:style w:type="paragraph" w:styleId="ab">
    <w:name w:val="Balloon Text"/>
    <w:basedOn w:val="a"/>
    <w:link w:val="ac"/>
    <w:uiPriority w:val="99"/>
    <w:semiHidden/>
    <w:rsid w:val="008400B1"/>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8400B1"/>
    <w:rPr>
      <w:rFonts w:ascii="Tahoma" w:hAnsi="Tahoma" w:cs="Tahoma"/>
      <w:sz w:val="16"/>
      <w:szCs w:val="16"/>
    </w:rPr>
  </w:style>
  <w:style w:type="paragraph" w:styleId="ad">
    <w:name w:val="header"/>
    <w:basedOn w:val="a"/>
    <w:link w:val="ae"/>
    <w:uiPriority w:val="99"/>
    <w:rsid w:val="00025F69"/>
    <w:pPr>
      <w:tabs>
        <w:tab w:val="center" w:pos="4677"/>
        <w:tab w:val="right" w:pos="9355"/>
      </w:tabs>
      <w:spacing w:after="0" w:line="240" w:lineRule="auto"/>
    </w:pPr>
  </w:style>
  <w:style w:type="character" w:customStyle="1" w:styleId="ae">
    <w:name w:val="Верхний колонтитул Знак"/>
    <w:link w:val="ad"/>
    <w:uiPriority w:val="99"/>
    <w:locked/>
    <w:rsid w:val="00025F69"/>
    <w:rPr>
      <w:rFonts w:cs="Times New Roman"/>
    </w:rPr>
  </w:style>
  <w:style w:type="paragraph" w:styleId="af">
    <w:name w:val="footer"/>
    <w:basedOn w:val="a"/>
    <w:link w:val="af0"/>
    <w:uiPriority w:val="99"/>
    <w:rsid w:val="00025F69"/>
    <w:pPr>
      <w:tabs>
        <w:tab w:val="center" w:pos="4677"/>
        <w:tab w:val="right" w:pos="9355"/>
      </w:tabs>
      <w:spacing w:after="0" w:line="240" w:lineRule="auto"/>
    </w:pPr>
  </w:style>
  <w:style w:type="character" w:customStyle="1" w:styleId="af0">
    <w:name w:val="Нижний колонтитул Знак"/>
    <w:link w:val="af"/>
    <w:uiPriority w:val="99"/>
    <w:locked/>
    <w:rsid w:val="00025F69"/>
    <w:rPr>
      <w:rFonts w:cs="Times New Roman"/>
    </w:rPr>
  </w:style>
  <w:style w:type="paragraph" w:styleId="af1">
    <w:name w:val="Body Text"/>
    <w:basedOn w:val="a"/>
    <w:link w:val="af2"/>
    <w:rsid w:val="00A243E6"/>
    <w:pPr>
      <w:spacing w:after="120"/>
    </w:pPr>
  </w:style>
  <w:style w:type="character" w:customStyle="1" w:styleId="af2">
    <w:name w:val="Основной текст Знак"/>
    <w:link w:val="af1"/>
    <w:locked/>
    <w:rsid w:val="00A243E6"/>
    <w:rPr>
      <w:rFonts w:ascii="Calibri" w:eastAsia="Times New Roman" w:hAnsi="Calibri" w:cs="Times New Roman"/>
    </w:rPr>
  </w:style>
  <w:style w:type="character" w:customStyle="1" w:styleId="FontStyle21">
    <w:name w:val="Font Style21"/>
    <w:rsid w:val="00E56BDD"/>
    <w:rPr>
      <w:rFonts w:ascii="Times New Roman" w:hAnsi="Times New Roman" w:cs="Times New Roman"/>
      <w:sz w:val="26"/>
      <w:szCs w:val="26"/>
    </w:rPr>
  </w:style>
  <w:style w:type="paragraph" w:styleId="af3">
    <w:name w:val="List Paragraph"/>
    <w:basedOn w:val="a"/>
    <w:link w:val="af4"/>
    <w:uiPriority w:val="34"/>
    <w:qFormat/>
    <w:rsid w:val="00252F17"/>
    <w:pPr>
      <w:spacing w:before="200"/>
      <w:ind w:left="720"/>
      <w:contextualSpacing/>
    </w:pPr>
    <w:rPr>
      <w:rFonts w:eastAsia="Times New Roman"/>
      <w:sz w:val="20"/>
      <w:szCs w:val="20"/>
      <w:lang w:val="en-US"/>
    </w:rPr>
  </w:style>
  <w:style w:type="paragraph" w:styleId="21">
    <w:name w:val="Body Text 2"/>
    <w:basedOn w:val="a"/>
    <w:link w:val="22"/>
    <w:uiPriority w:val="99"/>
    <w:rsid w:val="00D5704E"/>
    <w:pPr>
      <w:spacing w:after="120" w:line="480" w:lineRule="auto"/>
    </w:pPr>
  </w:style>
  <w:style w:type="character" w:customStyle="1" w:styleId="22">
    <w:name w:val="Основной текст 2 Знак"/>
    <w:link w:val="21"/>
    <w:uiPriority w:val="99"/>
    <w:locked/>
    <w:rsid w:val="00D5704E"/>
    <w:rPr>
      <w:rFonts w:cs="Times New Roman"/>
    </w:rPr>
  </w:style>
  <w:style w:type="character" w:customStyle="1" w:styleId="c0">
    <w:name w:val="c0"/>
    <w:uiPriority w:val="99"/>
    <w:rsid w:val="00D5704E"/>
    <w:rPr>
      <w:rFonts w:cs="Times New Roman"/>
    </w:rPr>
  </w:style>
  <w:style w:type="character" w:customStyle="1" w:styleId="apple-converted-space">
    <w:name w:val="apple-converted-space"/>
    <w:uiPriority w:val="99"/>
    <w:rsid w:val="00D5704E"/>
    <w:rPr>
      <w:rFonts w:cs="Times New Roman"/>
    </w:rPr>
  </w:style>
  <w:style w:type="character" w:customStyle="1" w:styleId="apple-style-span">
    <w:name w:val="apple-style-span"/>
    <w:uiPriority w:val="99"/>
    <w:rsid w:val="00C25FFC"/>
    <w:rPr>
      <w:rFonts w:cs="Times New Roman"/>
    </w:rPr>
  </w:style>
  <w:style w:type="character" w:customStyle="1" w:styleId="a5">
    <w:name w:val="Без интервала Знак"/>
    <w:link w:val="a4"/>
    <w:uiPriority w:val="1"/>
    <w:locked/>
    <w:rsid w:val="003A5ED0"/>
    <w:rPr>
      <w:rFonts w:eastAsia="Times New Roman"/>
      <w:sz w:val="22"/>
      <w:szCs w:val="22"/>
      <w:lang w:val="ru-RU" w:eastAsia="ru-RU" w:bidi="ar-SA"/>
    </w:rPr>
  </w:style>
  <w:style w:type="paragraph" w:customStyle="1" w:styleId="Default">
    <w:name w:val="Default"/>
    <w:rsid w:val="00797E23"/>
    <w:pPr>
      <w:autoSpaceDE w:val="0"/>
      <w:autoSpaceDN w:val="0"/>
      <w:adjustRightInd w:val="0"/>
    </w:pPr>
    <w:rPr>
      <w:rFonts w:ascii="Times New Roman" w:hAnsi="Times New Roman"/>
      <w:color w:val="000000"/>
      <w:sz w:val="24"/>
      <w:szCs w:val="24"/>
      <w:lang w:eastAsia="en-US"/>
    </w:rPr>
  </w:style>
  <w:style w:type="paragraph" w:styleId="af5">
    <w:name w:val="Plain Text"/>
    <w:basedOn w:val="a"/>
    <w:link w:val="af6"/>
    <w:uiPriority w:val="99"/>
    <w:rsid w:val="006D242F"/>
    <w:pPr>
      <w:spacing w:after="0" w:line="240" w:lineRule="auto"/>
    </w:pPr>
    <w:rPr>
      <w:rFonts w:ascii="Courier New" w:eastAsia="Times New Roman" w:hAnsi="Courier New" w:cs="Courier New"/>
      <w:sz w:val="20"/>
      <w:szCs w:val="20"/>
      <w:lang w:eastAsia="ru-RU"/>
    </w:rPr>
  </w:style>
  <w:style w:type="character" w:customStyle="1" w:styleId="af6">
    <w:name w:val="Текст Знак"/>
    <w:link w:val="af5"/>
    <w:uiPriority w:val="99"/>
    <w:locked/>
    <w:rsid w:val="006D242F"/>
    <w:rPr>
      <w:rFonts w:ascii="Courier New" w:hAnsi="Courier New" w:cs="Courier New"/>
      <w:sz w:val="20"/>
      <w:szCs w:val="20"/>
      <w:lang w:eastAsia="ru-RU"/>
    </w:rPr>
  </w:style>
  <w:style w:type="paragraph" w:styleId="23">
    <w:name w:val="Body Text Indent 2"/>
    <w:basedOn w:val="a"/>
    <w:link w:val="24"/>
    <w:uiPriority w:val="99"/>
    <w:semiHidden/>
    <w:rsid w:val="00B44711"/>
    <w:pPr>
      <w:spacing w:after="120" w:line="480" w:lineRule="auto"/>
      <w:ind w:left="283"/>
    </w:pPr>
  </w:style>
  <w:style w:type="character" w:customStyle="1" w:styleId="24">
    <w:name w:val="Основной текст с отступом 2 Знак"/>
    <w:link w:val="23"/>
    <w:uiPriority w:val="99"/>
    <w:semiHidden/>
    <w:locked/>
    <w:rsid w:val="00B44711"/>
    <w:rPr>
      <w:rFonts w:cs="Times New Roman"/>
    </w:rPr>
  </w:style>
  <w:style w:type="paragraph" w:customStyle="1" w:styleId="200">
    <w:name w:val="20"/>
    <w:basedOn w:val="a"/>
    <w:rsid w:val="00F473D7"/>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Block Text"/>
    <w:basedOn w:val="a"/>
    <w:rsid w:val="003E168F"/>
    <w:pPr>
      <w:spacing w:after="0" w:line="240" w:lineRule="auto"/>
      <w:ind w:left="142" w:right="-99" w:hanging="142"/>
      <w:jc w:val="both"/>
    </w:pPr>
    <w:rPr>
      <w:rFonts w:ascii="Times New Roman" w:eastAsia="Times New Roman" w:hAnsi="Times New Roman"/>
      <w:sz w:val="24"/>
      <w:szCs w:val="20"/>
      <w:lang w:eastAsia="ru-RU"/>
    </w:rPr>
  </w:style>
  <w:style w:type="character" w:customStyle="1" w:styleId="10">
    <w:name w:val="Заголовок 1 Знак"/>
    <w:link w:val="1"/>
    <w:rsid w:val="00C535D5"/>
    <w:rPr>
      <w:rFonts w:ascii="Cambria" w:eastAsia="Times New Roman" w:hAnsi="Cambria" w:cs="Times New Roman"/>
      <w:b/>
      <w:bCs/>
      <w:kern w:val="32"/>
      <w:sz w:val="32"/>
      <w:szCs w:val="32"/>
      <w:lang w:eastAsia="en-US"/>
    </w:rPr>
  </w:style>
  <w:style w:type="character" w:customStyle="1" w:styleId="FontStyle42">
    <w:name w:val="Font Style42"/>
    <w:uiPriority w:val="99"/>
    <w:rsid w:val="00414CF9"/>
    <w:rPr>
      <w:rFonts w:ascii="Times New Roman" w:hAnsi="Times New Roman"/>
      <w:sz w:val="26"/>
    </w:rPr>
  </w:style>
  <w:style w:type="character" w:customStyle="1" w:styleId="FontStyle37">
    <w:name w:val="Font Style37"/>
    <w:uiPriority w:val="99"/>
    <w:rsid w:val="00414CF9"/>
    <w:rPr>
      <w:rFonts w:ascii="Times New Roman" w:hAnsi="Times New Roman"/>
      <w:i/>
      <w:sz w:val="26"/>
    </w:rPr>
  </w:style>
  <w:style w:type="paragraph" w:customStyle="1" w:styleId="listparagraph">
    <w:name w:val="listparagraph"/>
    <w:basedOn w:val="a"/>
    <w:uiPriority w:val="99"/>
    <w:rsid w:val="009D7557"/>
    <w:pPr>
      <w:spacing w:before="30" w:after="30" w:line="240" w:lineRule="auto"/>
    </w:pPr>
    <w:rPr>
      <w:rFonts w:ascii="Times New Roman" w:eastAsia="Times New Roman" w:hAnsi="Times New Roman"/>
      <w:sz w:val="20"/>
      <w:szCs w:val="20"/>
      <w:lang w:eastAsia="ru-RU"/>
    </w:rPr>
  </w:style>
  <w:style w:type="character" w:customStyle="1" w:styleId="30">
    <w:name w:val="Заголовок 3 Знак"/>
    <w:basedOn w:val="a0"/>
    <w:link w:val="3"/>
    <w:rsid w:val="003E255E"/>
    <w:rPr>
      <w:rFonts w:asciiTheme="majorHAnsi" w:eastAsiaTheme="majorEastAsia" w:hAnsiTheme="majorHAnsi" w:cstheme="majorBidi"/>
      <w:b/>
      <w:bCs/>
      <w:color w:val="4F81BD" w:themeColor="accent1"/>
      <w:sz w:val="22"/>
      <w:szCs w:val="22"/>
      <w:lang w:eastAsia="en-US"/>
    </w:rPr>
  </w:style>
  <w:style w:type="character" w:styleId="af8">
    <w:name w:val="Hyperlink"/>
    <w:basedOn w:val="a0"/>
    <w:unhideWhenUsed/>
    <w:rsid w:val="003E255E"/>
    <w:rPr>
      <w:color w:val="0000FF"/>
      <w:u w:val="single"/>
    </w:rPr>
  </w:style>
  <w:style w:type="character" w:customStyle="1" w:styleId="FontStyle62">
    <w:name w:val="Font Style62"/>
    <w:basedOn w:val="a0"/>
    <w:uiPriority w:val="99"/>
    <w:rsid w:val="003E255E"/>
    <w:rPr>
      <w:rFonts w:ascii="Times New Roman" w:hAnsi="Times New Roman" w:cs="Times New Roman"/>
      <w:sz w:val="22"/>
      <w:szCs w:val="22"/>
    </w:rPr>
  </w:style>
  <w:style w:type="paragraph" w:customStyle="1" w:styleId="Style37">
    <w:name w:val="Style37"/>
    <w:basedOn w:val="a"/>
    <w:uiPriority w:val="99"/>
    <w:rsid w:val="003E255E"/>
    <w:pPr>
      <w:widowControl w:val="0"/>
      <w:autoSpaceDE w:val="0"/>
      <w:autoSpaceDN w:val="0"/>
      <w:adjustRightInd w:val="0"/>
      <w:spacing w:after="0" w:line="278" w:lineRule="exact"/>
      <w:ind w:hanging="278"/>
      <w:jc w:val="both"/>
    </w:pPr>
    <w:rPr>
      <w:rFonts w:ascii="Times New Roman" w:eastAsiaTheme="minorEastAsia" w:hAnsi="Times New Roman"/>
      <w:sz w:val="24"/>
      <w:szCs w:val="24"/>
      <w:lang w:eastAsia="ru-RU"/>
    </w:rPr>
  </w:style>
  <w:style w:type="character" w:styleId="af9">
    <w:name w:val="Emphasis"/>
    <w:basedOn w:val="a0"/>
    <w:uiPriority w:val="20"/>
    <w:qFormat/>
    <w:locked/>
    <w:rsid w:val="003E255E"/>
    <w:rPr>
      <w:i/>
      <w:iCs/>
    </w:rPr>
  </w:style>
  <w:style w:type="table" w:customStyle="1" w:styleId="12">
    <w:name w:val="Сетка таблицы1"/>
    <w:basedOn w:val="a1"/>
    <w:next w:val="a6"/>
    <w:uiPriority w:val="59"/>
    <w:rsid w:val="003249C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6"/>
    <w:uiPriority w:val="59"/>
    <w:rsid w:val="003249C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6"/>
    <w:uiPriority w:val="59"/>
    <w:rsid w:val="006D7058"/>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Нет списка1"/>
    <w:next w:val="a2"/>
    <w:semiHidden/>
    <w:rsid w:val="00D63FB1"/>
  </w:style>
  <w:style w:type="table" w:customStyle="1" w:styleId="41">
    <w:name w:val="Сетка таблицы4"/>
    <w:basedOn w:val="a1"/>
    <w:next w:val="a6"/>
    <w:uiPriority w:val="59"/>
    <w:rsid w:val="00D63F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locked/>
    <w:rsid w:val="00917E4D"/>
    <w:rPr>
      <w:b/>
      <w:bCs/>
    </w:rPr>
  </w:style>
  <w:style w:type="paragraph" w:customStyle="1" w:styleId="ConsPlusNormal">
    <w:name w:val="ConsPlusNormal"/>
    <w:rsid w:val="00582843"/>
    <w:pPr>
      <w:widowControl w:val="0"/>
      <w:autoSpaceDE w:val="0"/>
      <w:autoSpaceDN w:val="0"/>
    </w:pPr>
    <w:rPr>
      <w:rFonts w:eastAsia="Times New Roman" w:cs="Calibri"/>
      <w:sz w:val="22"/>
    </w:rPr>
  </w:style>
  <w:style w:type="paragraph" w:customStyle="1" w:styleId="ConsPlusNonformat">
    <w:name w:val="ConsPlusNonformat"/>
    <w:qFormat/>
    <w:rsid w:val="00FA43A6"/>
    <w:pPr>
      <w:widowControl w:val="0"/>
      <w:autoSpaceDE w:val="0"/>
      <w:autoSpaceDN w:val="0"/>
      <w:adjustRightInd w:val="0"/>
    </w:pPr>
    <w:rPr>
      <w:rFonts w:ascii="Courier New" w:eastAsia="Times New Roman" w:hAnsi="Courier New" w:cs="Courier New"/>
    </w:rPr>
  </w:style>
  <w:style w:type="paragraph" w:customStyle="1" w:styleId="msobodytextindentmrcssattrmrcssattr">
    <w:name w:val="msobodytextindentmrcssattr_mr_css_attr"/>
    <w:basedOn w:val="a"/>
    <w:rsid w:val="002B58B4"/>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FollowedHyperlink"/>
    <w:basedOn w:val="a0"/>
    <w:uiPriority w:val="99"/>
    <w:semiHidden/>
    <w:unhideWhenUsed/>
    <w:rsid w:val="009E3D7E"/>
    <w:rPr>
      <w:color w:val="800080" w:themeColor="followedHyperlink"/>
      <w:u w:val="single"/>
    </w:rPr>
  </w:style>
  <w:style w:type="table" w:customStyle="1" w:styleId="5">
    <w:name w:val="Сетка таблицы5"/>
    <w:basedOn w:val="a1"/>
    <w:next w:val="a6"/>
    <w:uiPriority w:val="39"/>
    <w:rsid w:val="00B571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ice">
    <w:name w:val="voice"/>
    <w:basedOn w:val="a"/>
    <w:rsid w:val="00F214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0F1A57"/>
    <w:pPr>
      <w:widowControl w:val="0"/>
      <w:snapToGrid w:val="0"/>
      <w:ind w:firstLine="720"/>
    </w:pPr>
    <w:rPr>
      <w:rFonts w:ascii="Arial" w:eastAsia="Times New Roman" w:hAnsi="Arial"/>
    </w:rPr>
  </w:style>
  <w:style w:type="character" w:customStyle="1" w:styleId="26">
    <w:name w:val="Основной текст (2)_"/>
    <w:basedOn w:val="a0"/>
    <w:link w:val="27"/>
    <w:uiPriority w:val="99"/>
    <w:rsid w:val="003836B4"/>
    <w:rPr>
      <w:rFonts w:ascii="Times New Roman" w:eastAsia="Times New Roman" w:hAnsi="Times New Roman"/>
      <w:sz w:val="26"/>
      <w:szCs w:val="26"/>
      <w:shd w:val="clear" w:color="auto" w:fill="FFFFFF"/>
    </w:rPr>
  </w:style>
  <w:style w:type="paragraph" w:customStyle="1" w:styleId="27">
    <w:name w:val="Основной текст (2)"/>
    <w:basedOn w:val="a"/>
    <w:link w:val="26"/>
    <w:uiPriority w:val="99"/>
    <w:rsid w:val="003836B4"/>
    <w:pPr>
      <w:widowControl w:val="0"/>
      <w:shd w:val="clear" w:color="auto" w:fill="FFFFFF"/>
      <w:spacing w:after="240" w:line="301" w:lineRule="exact"/>
    </w:pPr>
    <w:rPr>
      <w:rFonts w:ascii="Times New Roman" w:eastAsia="Times New Roman" w:hAnsi="Times New Roman"/>
      <w:sz w:val="26"/>
      <w:szCs w:val="26"/>
      <w:lang w:eastAsia="ru-RU"/>
    </w:rPr>
  </w:style>
  <w:style w:type="table" w:customStyle="1" w:styleId="61">
    <w:name w:val="Сетка таблицы6"/>
    <w:basedOn w:val="a1"/>
    <w:next w:val="a6"/>
    <w:uiPriority w:val="39"/>
    <w:rsid w:val="00D31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link w:val="af3"/>
    <w:uiPriority w:val="34"/>
    <w:locked/>
    <w:rsid w:val="000F579B"/>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1872">
      <w:bodyDiv w:val="1"/>
      <w:marLeft w:val="0"/>
      <w:marRight w:val="0"/>
      <w:marTop w:val="0"/>
      <w:marBottom w:val="0"/>
      <w:divBdr>
        <w:top w:val="none" w:sz="0" w:space="0" w:color="auto"/>
        <w:left w:val="none" w:sz="0" w:space="0" w:color="auto"/>
        <w:bottom w:val="none" w:sz="0" w:space="0" w:color="auto"/>
        <w:right w:val="none" w:sz="0" w:space="0" w:color="auto"/>
      </w:divBdr>
    </w:div>
    <w:div w:id="111830441">
      <w:bodyDiv w:val="1"/>
      <w:marLeft w:val="0"/>
      <w:marRight w:val="0"/>
      <w:marTop w:val="0"/>
      <w:marBottom w:val="0"/>
      <w:divBdr>
        <w:top w:val="none" w:sz="0" w:space="0" w:color="auto"/>
        <w:left w:val="none" w:sz="0" w:space="0" w:color="auto"/>
        <w:bottom w:val="none" w:sz="0" w:space="0" w:color="auto"/>
        <w:right w:val="none" w:sz="0" w:space="0" w:color="auto"/>
      </w:divBdr>
    </w:div>
    <w:div w:id="138498979">
      <w:bodyDiv w:val="1"/>
      <w:marLeft w:val="0"/>
      <w:marRight w:val="0"/>
      <w:marTop w:val="0"/>
      <w:marBottom w:val="0"/>
      <w:divBdr>
        <w:top w:val="none" w:sz="0" w:space="0" w:color="auto"/>
        <w:left w:val="none" w:sz="0" w:space="0" w:color="auto"/>
        <w:bottom w:val="none" w:sz="0" w:space="0" w:color="auto"/>
        <w:right w:val="none" w:sz="0" w:space="0" w:color="auto"/>
      </w:divBdr>
    </w:div>
    <w:div w:id="148330774">
      <w:bodyDiv w:val="1"/>
      <w:marLeft w:val="0"/>
      <w:marRight w:val="0"/>
      <w:marTop w:val="0"/>
      <w:marBottom w:val="0"/>
      <w:divBdr>
        <w:top w:val="none" w:sz="0" w:space="0" w:color="auto"/>
        <w:left w:val="none" w:sz="0" w:space="0" w:color="auto"/>
        <w:bottom w:val="none" w:sz="0" w:space="0" w:color="auto"/>
        <w:right w:val="none" w:sz="0" w:space="0" w:color="auto"/>
      </w:divBdr>
    </w:div>
    <w:div w:id="181674243">
      <w:bodyDiv w:val="1"/>
      <w:marLeft w:val="0"/>
      <w:marRight w:val="0"/>
      <w:marTop w:val="0"/>
      <w:marBottom w:val="0"/>
      <w:divBdr>
        <w:top w:val="none" w:sz="0" w:space="0" w:color="auto"/>
        <w:left w:val="none" w:sz="0" w:space="0" w:color="auto"/>
        <w:bottom w:val="none" w:sz="0" w:space="0" w:color="auto"/>
        <w:right w:val="none" w:sz="0" w:space="0" w:color="auto"/>
      </w:divBdr>
    </w:div>
    <w:div w:id="252662936">
      <w:bodyDiv w:val="1"/>
      <w:marLeft w:val="0"/>
      <w:marRight w:val="0"/>
      <w:marTop w:val="0"/>
      <w:marBottom w:val="0"/>
      <w:divBdr>
        <w:top w:val="none" w:sz="0" w:space="0" w:color="auto"/>
        <w:left w:val="none" w:sz="0" w:space="0" w:color="auto"/>
        <w:bottom w:val="none" w:sz="0" w:space="0" w:color="auto"/>
        <w:right w:val="none" w:sz="0" w:space="0" w:color="auto"/>
      </w:divBdr>
    </w:div>
    <w:div w:id="253973779">
      <w:bodyDiv w:val="1"/>
      <w:marLeft w:val="0"/>
      <w:marRight w:val="0"/>
      <w:marTop w:val="0"/>
      <w:marBottom w:val="0"/>
      <w:divBdr>
        <w:top w:val="none" w:sz="0" w:space="0" w:color="auto"/>
        <w:left w:val="none" w:sz="0" w:space="0" w:color="auto"/>
        <w:bottom w:val="none" w:sz="0" w:space="0" w:color="auto"/>
        <w:right w:val="none" w:sz="0" w:space="0" w:color="auto"/>
      </w:divBdr>
    </w:div>
    <w:div w:id="326594148">
      <w:bodyDiv w:val="1"/>
      <w:marLeft w:val="0"/>
      <w:marRight w:val="0"/>
      <w:marTop w:val="0"/>
      <w:marBottom w:val="0"/>
      <w:divBdr>
        <w:top w:val="none" w:sz="0" w:space="0" w:color="auto"/>
        <w:left w:val="none" w:sz="0" w:space="0" w:color="auto"/>
        <w:bottom w:val="none" w:sz="0" w:space="0" w:color="auto"/>
        <w:right w:val="none" w:sz="0" w:space="0" w:color="auto"/>
      </w:divBdr>
    </w:div>
    <w:div w:id="326980985">
      <w:bodyDiv w:val="1"/>
      <w:marLeft w:val="0"/>
      <w:marRight w:val="0"/>
      <w:marTop w:val="0"/>
      <w:marBottom w:val="0"/>
      <w:divBdr>
        <w:top w:val="none" w:sz="0" w:space="0" w:color="auto"/>
        <w:left w:val="none" w:sz="0" w:space="0" w:color="auto"/>
        <w:bottom w:val="none" w:sz="0" w:space="0" w:color="auto"/>
        <w:right w:val="none" w:sz="0" w:space="0" w:color="auto"/>
      </w:divBdr>
    </w:div>
    <w:div w:id="431751642">
      <w:bodyDiv w:val="1"/>
      <w:marLeft w:val="0"/>
      <w:marRight w:val="0"/>
      <w:marTop w:val="0"/>
      <w:marBottom w:val="0"/>
      <w:divBdr>
        <w:top w:val="none" w:sz="0" w:space="0" w:color="auto"/>
        <w:left w:val="none" w:sz="0" w:space="0" w:color="auto"/>
        <w:bottom w:val="none" w:sz="0" w:space="0" w:color="auto"/>
        <w:right w:val="none" w:sz="0" w:space="0" w:color="auto"/>
      </w:divBdr>
    </w:div>
    <w:div w:id="592276912">
      <w:bodyDiv w:val="1"/>
      <w:marLeft w:val="0"/>
      <w:marRight w:val="0"/>
      <w:marTop w:val="0"/>
      <w:marBottom w:val="0"/>
      <w:divBdr>
        <w:top w:val="none" w:sz="0" w:space="0" w:color="auto"/>
        <w:left w:val="none" w:sz="0" w:space="0" w:color="auto"/>
        <w:bottom w:val="none" w:sz="0" w:space="0" w:color="auto"/>
        <w:right w:val="none" w:sz="0" w:space="0" w:color="auto"/>
      </w:divBdr>
    </w:div>
    <w:div w:id="597174181">
      <w:bodyDiv w:val="1"/>
      <w:marLeft w:val="0"/>
      <w:marRight w:val="0"/>
      <w:marTop w:val="0"/>
      <w:marBottom w:val="0"/>
      <w:divBdr>
        <w:top w:val="none" w:sz="0" w:space="0" w:color="auto"/>
        <w:left w:val="none" w:sz="0" w:space="0" w:color="auto"/>
        <w:bottom w:val="none" w:sz="0" w:space="0" w:color="auto"/>
        <w:right w:val="none" w:sz="0" w:space="0" w:color="auto"/>
      </w:divBdr>
    </w:div>
    <w:div w:id="828327863">
      <w:bodyDiv w:val="1"/>
      <w:marLeft w:val="0"/>
      <w:marRight w:val="0"/>
      <w:marTop w:val="0"/>
      <w:marBottom w:val="0"/>
      <w:divBdr>
        <w:top w:val="none" w:sz="0" w:space="0" w:color="auto"/>
        <w:left w:val="none" w:sz="0" w:space="0" w:color="auto"/>
        <w:bottom w:val="none" w:sz="0" w:space="0" w:color="auto"/>
        <w:right w:val="none" w:sz="0" w:space="0" w:color="auto"/>
      </w:divBdr>
    </w:div>
    <w:div w:id="839004599">
      <w:bodyDiv w:val="1"/>
      <w:marLeft w:val="0"/>
      <w:marRight w:val="0"/>
      <w:marTop w:val="0"/>
      <w:marBottom w:val="0"/>
      <w:divBdr>
        <w:top w:val="none" w:sz="0" w:space="0" w:color="auto"/>
        <w:left w:val="none" w:sz="0" w:space="0" w:color="auto"/>
        <w:bottom w:val="none" w:sz="0" w:space="0" w:color="auto"/>
        <w:right w:val="none" w:sz="0" w:space="0" w:color="auto"/>
      </w:divBdr>
    </w:div>
    <w:div w:id="850803713">
      <w:bodyDiv w:val="1"/>
      <w:marLeft w:val="0"/>
      <w:marRight w:val="0"/>
      <w:marTop w:val="0"/>
      <w:marBottom w:val="0"/>
      <w:divBdr>
        <w:top w:val="none" w:sz="0" w:space="0" w:color="auto"/>
        <w:left w:val="none" w:sz="0" w:space="0" w:color="auto"/>
        <w:bottom w:val="none" w:sz="0" w:space="0" w:color="auto"/>
        <w:right w:val="none" w:sz="0" w:space="0" w:color="auto"/>
      </w:divBdr>
    </w:div>
    <w:div w:id="857887941">
      <w:bodyDiv w:val="1"/>
      <w:marLeft w:val="0"/>
      <w:marRight w:val="0"/>
      <w:marTop w:val="0"/>
      <w:marBottom w:val="0"/>
      <w:divBdr>
        <w:top w:val="none" w:sz="0" w:space="0" w:color="auto"/>
        <w:left w:val="none" w:sz="0" w:space="0" w:color="auto"/>
        <w:bottom w:val="none" w:sz="0" w:space="0" w:color="auto"/>
        <w:right w:val="none" w:sz="0" w:space="0" w:color="auto"/>
      </w:divBdr>
    </w:div>
    <w:div w:id="902830563">
      <w:bodyDiv w:val="1"/>
      <w:marLeft w:val="0"/>
      <w:marRight w:val="0"/>
      <w:marTop w:val="0"/>
      <w:marBottom w:val="0"/>
      <w:divBdr>
        <w:top w:val="none" w:sz="0" w:space="0" w:color="auto"/>
        <w:left w:val="none" w:sz="0" w:space="0" w:color="auto"/>
        <w:bottom w:val="none" w:sz="0" w:space="0" w:color="auto"/>
        <w:right w:val="none" w:sz="0" w:space="0" w:color="auto"/>
      </w:divBdr>
    </w:div>
    <w:div w:id="916286524">
      <w:bodyDiv w:val="1"/>
      <w:marLeft w:val="0"/>
      <w:marRight w:val="0"/>
      <w:marTop w:val="0"/>
      <w:marBottom w:val="0"/>
      <w:divBdr>
        <w:top w:val="none" w:sz="0" w:space="0" w:color="auto"/>
        <w:left w:val="none" w:sz="0" w:space="0" w:color="auto"/>
        <w:bottom w:val="none" w:sz="0" w:space="0" w:color="auto"/>
        <w:right w:val="none" w:sz="0" w:space="0" w:color="auto"/>
      </w:divBdr>
    </w:div>
    <w:div w:id="980039174">
      <w:bodyDiv w:val="1"/>
      <w:marLeft w:val="0"/>
      <w:marRight w:val="0"/>
      <w:marTop w:val="0"/>
      <w:marBottom w:val="0"/>
      <w:divBdr>
        <w:top w:val="none" w:sz="0" w:space="0" w:color="auto"/>
        <w:left w:val="none" w:sz="0" w:space="0" w:color="auto"/>
        <w:bottom w:val="none" w:sz="0" w:space="0" w:color="auto"/>
        <w:right w:val="none" w:sz="0" w:space="0" w:color="auto"/>
      </w:divBdr>
    </w:div>
    <w:div w:id="1002513306">
      <w:bodyDiv w:val="1"/>
      <w:marLeft w:val="0"/>
      <w:marRight w:val="0"/>
      <w:marTop w:val="0"/>
      <w:marBottom w:val="0"/>
      <w:divBdr>
        <w:top w:val="none" w:sz="0" w:space="0" w:color="auto"/>
        <w:left w:val="none" w:sz="0" w:space="0" w:color="auto"/>
        <w:bottom w:val="none" w:sz="0" w:space="0" w:color="auto"/>
        <w:right w:val="none" w:sz="0" w:space="0" w:color="auto"/>
      </w:divBdr>
      <w:divsChild>
        <w:div w:id="2018650727">
          <w:marLeft w:val="0"/>
          <w:marRight w:val="0"/>
          <w:marTop w:val="0"/>
          <w:marBottom w:val="200"/>
          <w:divBdr>
            <w:top w:val="none" w:sz="0" w:space="0" w:color="auto"/>
            <w:left w:val="none" w:sz="0" w:space="0" w:color="auto"/>
            <w:bottom w:val="none" w:sz="0" w:space="0" w:color="auto"/>
            <w:right w:val="none" w:sz="0" w:space="0" w:color="auto"/>
          </w:divBdr>
        </w:div>
        <w:div w:id="1214348719">
          <w:marLeft w:val="0"/>
          <w:marRight w:val="0"/>
          <w:marTop w:val="0"/>
          <w:marBottom w:val="200"/>
          <w:divBdr>
            <w:top w:val="none" w:sz="0" w:space="0" w:color="auto"/>
            <w:left w:val="none" w:sz="0" w:space="0" w:color="auto"/>
            <w:bottom w:val="none" w:sz="0" w:space="0" w:color="auto"/>
            <w:right w:val="none" w:sz="0" w:space="0" w:color="auto"/>
          </w:divBdr>
        </w:div>
        <w:div w:id="1360547053">
          <w:marLeft w:val="0"/>
          <w:marRight w:val="0"/>
          <w:marTop w:val="0"/>
          <w:marBottom w:val="200"/>
          <w:divBdr>
            <w:top w:val="none" w:sz="0" w:space="0" w:color="auto"/>
            <w:left w:val="none" w:sz="0" w:space="0" w:color="auto"/>
            <w:bottom w:val="none" w:sz="0" w:space="0" w:color="auto"/>
            <w:right w:val="none" w:sz="0" w:space="0" w:color="auto"/>
          </w:divBdr>
        </w:div>
      </w:divsChild>
    </w:div>
    <w:div w:id="1026294105">
      <w:bodyDiv w:val="1"/>
      <w:marLeft w:val="0"/>
      <w:marRight w:val="0"/>
      <w:marTop w:val="0"/>
      <w:marBottom w:val="0"/>
      <w:divBdr>
        <w:top w:val="none" w:sz="0" w:space="0" w:color="auto"/>
        <w:left w:val="none" w:sz="0" w:space="0" w:color="auto"/>
        <w:bottom w:val="none" w:sz="0" w:space="0" w:color="auto"/>
        <w:right w:val="none" w:sz="0" w:space="0" w:color="auto"/>
      </w:divBdr>
    </w:div>
    <w:div w:id="1064135071">
      <w:bodyDiv w:val="1"/>
      <w:marLeft w:val="0"/>
      <w:marRight w:val="0"/>
      <w:marTop w:val="0"/>
      <w:marBottom w:val="0"/>
      <w:divBdr>
        <w:top w:val="none" w:sz="0" w:space="0" w:color="auto"/>
        <w:left w:val="none" w:sz="0" w:space="0" w:color="auto"/>
        <w:bottom w:val="none" w:sz="0" w:space="0" w:color="auto"/>
        <w:right w:val="none" w:sz="0" w:space="0" w:color="auto"/>
      </w:divBdr>
    </w:div>
    <w:div w:id="1083456527">
      <w:bodyDiv w:val="1"/>
      <w:marLeft w:val="0"/>
      <w:marRight w:val="0"/>
      <w:marTop w:val="0"/>
      <w:marBottom w:val="0"/>
      <w:divBdr>
        <w:top w:val="none" w:sz="0" w:space="0" w:color="auto"/>
        <w:left w:val="none" w:sz="0" w:space="0" w:color="auto"/>
        <w:bottom w:val="none" w:sz="0" w:space="0" w:color="auto"/>
        <w:right w:val="none" w:sz="0" w:space="0" w:color="auto"/>
      </w:divBdr>
    </w:div>
    <w:div w:id="1092818888">
      <w:bodyDiv w:val="1"/>
      <w:marLeft w:val="0"/>
      <w:marRight w:val="0"/>
      <w:marTop w:val="0"/>
      <w:marBottom w:val="0"/>
      <w:divBdr>
        <w:top w:val="none" w:sz="0" w:space="0" w:color="auto"/>
        <w:left w:val="none" w:sz="0" w:space="0" w:color="auto"/>
        <w:bottom w:val="none" w:sz="0" w:space="0" w:color="auto"/>
        <w:right w:val="none" w:sz="0" w:space="0" w:color="auto"/>
      </w:divBdr>
    </w:div>
    <w:div w:id="1102727911">
      <w:bodyDiv w:val="1"/>
      <w:marLeft w:val="0"/>
      <w:marRight w:val="0"/>
      <w:marTop w:val="0"/>
      <w:marBottom w:val="0"/>
      <w:divBdr>
        <w:top w:val="none" w:sz="0" w:space="0" w:color="auto"/>
        <w:left w:val="none" w:sz="0" w:space="0" w:color="auto"/>
        <w:bottom w:val="none" w:sz="0" w:space="0" w:color="auto"/>
        <w:right w:val="none" w:sz="0" w:space="0" w:color="auto"/>
      </w:divBdr>
    </w:div>
    <w:div w:id="1104761894">
      <w:bodyDiv w:val="1"/>
      <w:marLeft w:val="0"/>
      <w:marRight w:val="0"/>
      <w:marTop w:val="0"/>
      <w:marBottom w:val="0"/>
      <w:divBdr>
        <w:top w:val="none" w:sz="0" w:space="0" w:color="auto"/>
        <w:left w:val="none" w:sz="0" w:space="0" w:color="auto"/>
        <w:bottom w:val="none" w:sz="0" w:space="0" w:color="auto"/>
        <w:right w:val="none" w:sz="0" w:space="0" w:color="auto"/>
      </w:divBdr>
    </w:div>
    <w:div w:id="1123966471">
      <w:marLeft w:val="0"/>
      <w:marRight w:val="0"/>
      <w:marTop w:val="0"/>
      <w:marBottom w:val="0"/>
      <w:divBdr>
        <w:top w:val="none" w:sz="0" w:space="0" w:color="auto"/>
        <w:left w:val="none" w:sz="0" w:space="0" w:color="auto"/>
        <w:bottom w:val="none" w:sz="0" w:space="0" w:color="auto"/>
        <w:right w:val="none" w:sz="0" w:space="0" w:color="auto"/>
      </w:divBdr>
    </w:div>
    <w:div w:id="1123966472">
      <w:marLeft w:val="0"/>
      <w:marRight w:val="0"/>
      <w:marTop w:val="0"/>
      <w:marBottom w:val="0"/>
      <w:divBdr>
        <w:top w:val="none" w:sz="0" w:space="0" w:color="auto"/>
        <w:left w:val="none" w:sz="0" w:space="0" w:color="auto"/>
        <w:bottom w:val="none" w:sz="0" w:space="0" w:color="auto"/>
        <w:right w:val="none" w:sz="0" w:space="0" w:color="auto"/>
      </w:divBdr>
    </w:div>
    <w:div w:id="1123966473">
      <w:marLeft w:val="0"/>
      <w:marRight w:val="0"/>
      <w:marTop w:val="0"/>
      <w:marBottom w:val="0"/>
      <w:divBdr>
        <w:top w:val="none" w:sz="0" w:space="0" w:color="auto"/>
        <w:left w:val="none" w:sz="0" w:space="0" w:color="auto"/>
        <w:bottom w:val="none" w:sz="0" w:space="0" w:color="auto"/>
        <w:right w:val="none" w:sz="0" w:space="0" w:color="auto"/>
      </w:divBdr>
    </w:div>
    <w:div w:id="1123966474">
      <w:marLeft w:val="0"/>
      <w:marRight w:val="0"/>
      <w:marTop w:val="0"/>
      <w:marBottom w:val="0"/>
      <w:divBdr>
        <w:top w:val="none" w:sz="0" w:space="0" w:color="auto"/>
        <w:left w:val="none" w:sz="0" w:space="0" w:color="auto"/>
        <w:bottom w:val="none" w:sz="0" w:space="0" w:color="auto"/>
        <w:right w:val="none" w:sz="0" w:space="0" w:color="auto"/>
      </w:divBdr>
    </w:div>
    <w:div w:id="1149202681">
      <w:bodyDiv w:val="1"/>
      <w:marLeft w:val="0"/>
      <w:marRight w:val="0"/>
      <w:marTop w:val="0"/>
      <w:marBottom w:val="0"/>
      <w:divBdr>
        <w:top w:val="none" w:sz="0" w:space="0" w:color="auto"/>
        <w:left w:val="none" w:sz="0" w:space="0" w:color="auto"/>
        <w:bottom w:val="none" w:sz="0" w:space="0" w:color="auto"/>
        <w:right w:val="none" w:sz="0" w:space="0" w:color="auto"/>
      </w:divBdr>
    </w:div>
    <w:div w:id="1196775876">
      <w:bodyDiv w:val="1"/>
      <w:marLeft w:val="0"/>
      <w:marRight w:val="0"/>
      <w:marTop w:val="0"/>
      <w:marBottom w:val="0"/>
      <w:divBdr>
        <w:top w:val="none" w:sz="0" w:space="0" w:color="auto"/>
        <w:left w:val="none" w:sz="0" w:space="0" w:color="auto"/>
        <w:bottom w:val="none" w:sz="0" w:space="0" w:color="auto"/>
        <w:right w:val="none" w:sz="0" w:space="0" w:color="auto"/>
      </w:divBdr>
    </w:div>
    <w:div w:id="1233009743">
      <w:bodyDiv w:val="1"/>
      <w:marLeft w:val="0"/>
      <w:marRight w:val="0"/>
      <w:marTop w:val="0"/>
      <w:marBottom w:val="0"/>
      <w:divBdr>
        <w:top w:val="none" w:sz="0" w:space="0" w:color="auto"/>
        <w:left w:val="none" w:sz="0" w:space="0" w:color="auto"/>
        <w:bottom w:val="none" w:sz="0" w:space="0" w:color="auto"/>
        <w:right w:val="none" w:sz="0" w:space="0" w:color="auto"/>
      </w:divBdr>
    </w:div>
    <w:div w:id="1372026067">
      <w:bodyDiv w:val="1"/>
      <w:marLeft w:val="0"/>
      <w:marRight w:val="0"/>
      <w:marTop w:val="0"/>
      <w:marBottom w:val="0"/>
      <w:divBdr>
        <w:top w:val="none" w:sz="0" w:space="0" w:color="auto"/>
        <w:left w:val="none" w:sz="0" w:space="0" w:color="auto"/>
        <w:bottom w:val="none" w:sz="0" w:space="0" w:color="auto"/>
        <w:right w:val="none" w:sz="0" w:space="0" w:color="auto"/>
      </w:divBdr>
    </w:div>
    <w:div w:id="1412893737">
      <w:bodyDiv w:val="1"/>
      <w:marLeft w:val="0"/>
      <w:marRight w:val="0"/>
      <w:marTop w:val="0"/>
      <w:marBottom w:val="0"/>
      <w:divBdr>
        <w:top w:val="none" w:sz="0" w:space="0" w:color="auto"/>
        <w:left w:val="none" w:sz="0" w:space="0" w:color="auto"/>
        <w:bottom w:val="none" w:sz="0" w:space="0" w:color="auto"/>
        <w:right w:val="none" w:sz="0" w:space="0" w:color="auto"/>
      </w:divBdr>
    </w:div>
    <w:div w:id="1473714760">
      <w:bodyDiv w:val="1"/>
      <w:marLeft w:val="0"/>
      <w:marRight w:val="0"/>
      <w:marTop w:val="0"/>
      <w:marBottom w:val="0"/>
      <w:divBdr>
        <w:top w:val="none" w:sz="0" w:space="0" w:color="auto"/>
        <w:left w:val="none" w:sz="0" w:space="0" w:color="auto"/>
        <w:bottom w:val="none" w:sz="0" w:space="0" w:color="auto"/>
        <w:right w:val="none" w:sz="0" w:space="0" w:color="auto"/>
      </w:divBdr>
    </w:div>
    <w:div w:id="1532648317">
      <w:bodyDiv w:val="1"/>
      <w:marLeft w:val="0"/>
      <w:marRight w:val="0"/>
      <w:marTop w:val="0"/>
      <w:marBottom w:val="0"/>
      <w:divBdr>
        <w:top w:val="none" w:sz="0" w:space="0" w:color="auto"/>
        <w:left w:val="none" w:sz="0" w:space="0" w:color="auto"/>
        <w:bottom w:val="none" w:sz="0" w:space="0" w:color="auto"/>
        <w:right w:val="none" w:sz="0" w:space="0" w:color="auto"/>
      </w:divBdr>
    </w:div>
    <w:div w:id="1589193120">
      <w:bodyDiv w:val="1"/>
      <w:marLeft w:val="0"/>
      <w:marRight w:val="0"/>
      <w:marTop w:val="0"/>
      <w:marBottom w:val="0"/>
      <w:divBdr>
        <w:top w:val="none" w:sz="0" w:space="0" w:color="auto"/>
        <w:left w:val="none" w:sz="0" w:space="0" w:color="auto"/>
        <w:bottom w:val="none" w:sz="0" w:space="0" w:color="auto"/>
        <w:right w:val="none" w:sz="0" w:space="0" w:color="auto"/>
      </w:divBdr>
    </w:div>
    <w:div w:id="1621569645">
      <w:bodyDiv w:val="1"/>
      <w:marLeft w:val="0"/>
      <w:marRight w:val="0"/>
      <w:marTop w:val="0"/>
      <w:marBottom w:val="0"/>
      <w:divBdr>
        <w:top w:val="none" w:sz="0" w:space="0" w:color="auto"/>
        <w:left w:val="none" w:sz="0" w:space="0" w:color="auto"/>
        <w:bottom w:val="none" w:sz="0" w:space="0" w:color="auto"/>
        <w:right w:val="none" w:sz="0" w:space="0" w:color="auto"/>
      </w:divBdr>
      <w:divsChild>
        <w:div w:id="1860730694">
          <w:marLeft w:val="0"/>
          <w:marRight w:val="0"/>
          <w:marTop w:val="0"/>
          <w:marBottom w:val="0"/>
          <w:divBdr>
            <w:top w:val="none" w:sz="0" w:space="0" w:color="auto"/>
            <w:left w:val="none" w:sz="0" w:space="0" w:color="auto"/>
            <w:bottom w:val="none" w:sz="0" w:space="0" w:color="auto"/>
            <w:right w:val="none" w:sz="0" w:space="0" w:color="auto"/>
          </w:divBdr>
        </w:div>
      </w:divsChild>
    </w:div>
    <w:div w:id="1682704578">
      <w:bodyDiv w:val="1"/>
      <w:marLeft w:val="0"/>
      <w:marRight w:val="0"/>
      <w:marTop w:val="0"/>
      <w:marBottom w:val="0"/>
      <w:divBdr>
        <w:top w:val="none" w:sz="0" w:space="0" w:color="auto"/>
        <w:left w:val="none" w:sz="0" w:space="0" w:color="auto"/>
        <w:bottom w:val="none" w:sz="0" w:space="0" w:color="auto"/>
        <w:right w:val="none" w:sz="0" w:space="0" w:color="auto"/>
      </w:divBdr>
    </w:div>
    <w:div w:id="1703169388">
      <w:bodyDiv w:val="1"/>
      <w:marLeft w:val="0"/>
      <w:marRight w:val="0"/>
      <w:marTop w:val="0"/>
      <w:marBottom w:val="0"/>
      <w:divBdr>
        <w:top w:val="none" w:sz="0" w:space="0" w:color="auto"/>
        <w:left w:val="none" w:sz="0" w:space="0" w:color="auto"/>
        <w:bottom w:val="none" w:sz="0" w:space="0" w:color="auto"/>
        <w:right w:val="none" w:sz="0" w:space="0" w:color="auto"/>
      </w:divBdr>
    </w:div>
    <w:div w:id="1704360507">
      <w:bodyDiv w:val="1"/>
      <w:marLeft w:val="0"/>
      <w:marRight w:val="0"/>
      <w:marTop w:val="0"/>
      <w:marBottom w:val="0"/>
      <w:divBdr>
        <w:top w:val="none" w:sz="0" w:space="0" w:color="auto"/>
        <w:left w:val="none" w:sz="0" w:space="0" w:color="auto"/>
        <w:bottom w:val="none" w:sz="0" w:space="0" w:color="auto"/>
        <w:right w:val="none" w:sz="0" w:space="0" w:color="auto"/>
      </w:divBdr>
    </w:div>
    <w:div w:id="1723211775">
      <w:bodyDiv w:val="1"/>
      <w:marLeft w:val="0"/>
      <w:marRight w:val="0"/>
      <w:marTop w:val="0"/>
      <w:marBottom w:val="0"/>
      <w:divBdr>
        <w:top w:val="none" w:sz="0" w:space="0" w:color="auto"/>
        <w:left w:val="none" w:sz="0" w:space="0" w:color="auto"/>
        <w:bottom w:val="none" w:sz="0" w:space="0" w:color="auto"/>
        <w:right w:val="none" w:sz="0" w:space="0" w:color="auto"/>
      </w:divBdr>
    </w:div>
    <w:div w:id="1750685934">
      <w:bodyDiv w:val="1"/>
      <w:marLeft w:val="0"/>
      <w:marRight w:val="0"/>
      <w:marTop w:val="0"/>
      <w:marBottom w:val="0"/>
      <w:divBdr>
        <w:top w:val="none" w:sz="0" w:space="0" w:color="auto"/>
        <w:left w:val="none" w:sz="0" w:space="0" w:color="auto"/>
        <w:bottom w:val="none" w:sz="0" w:space="0" w:color="auto"/>
        <w:right w:val="none" w:sz="0" w:space="0" w:color="auto"/>
      </w:divBdr>
    </w:div>
    <w:div w:id="1824349870">
      <w:bodyDiv w:val="1"/>
      <w:marLeft w:val="0"/>
      <w:marRight w:val="0"/>
      <w:marTop w:val="0"/>
      <w:marBottom w:val="0"/>
      <w:divBdr>
        <w:top w:val="none" w:sz="0" w:space="0" w:color="auto"/>
        <w:left w:val="none" w:sz="0" w:space="0" w:color="auto"/>
        <w:bottom w:val="none" w:sz="0" w:space="0" w:color="auto"/>
        <w:right w:val="none" w:sz="0" w:space="0" w:color="auto"/>
      </w:divBdr>
    </w:div>
    <w:div w:id="1839687949">
      <w:bodyDiv w:val="1"/>
      <w:marLeft w:val="0"/>
      <w:marRight w:val="0"/>
      <w:marTop w:val="0"/>
      <w:marBottom w:val="0"/>
      <w:divBdr>
        <w:top w:val="none" w:sz="0" w:space="0" w:color="auto"/>
        <w:left w:val="none" w:sz="0" w:space="0" w:color="auto"/>
        <w:bottom w:val="none" w:sz="0" w:space="0" w:color="auto"/>
        <w:right w:val="none" w:sz="0" w:space="0" w:color="auto"/>
      </w:divBdr>
    </w:div>
    <w:div w:id="1903102646">
      <w:bodyDiv w:val="1"/>
      <w:marLeft w:val="0"/>
      <w:marRight w:val="0"/>
      <w:marTop w:val="0"/>
      <w:marBottom w:val="0"/>
      <w:divBdr>
        <w:top w:val="none" w:sz="0" w:space="0" w:color="auto"/>
        <w:left w:val="none" w:sz="0" w:space="0" w:color="auto"/>
        <w:bottom w:val="none" w:sz="0" w:space="0" w:color="auto"/>
        <w:right w:val="none" w:sz="0" w:space="0" w:color="auto"/>
      </w:divBdr>
    </w:div>
    <w:div w:id="1915583095">
      <w:bodyDiv w:val="1"/>
      <w:marLeft w:val="0"/>
      <w:marRight w:val="0"/>
      <w:marTop w:val="0"/>
      <w:marBottom w:val="0"/>
      <w:divBdr>
        <w:top w:val="none" w:sz="0" w:space="0" w:color="auto"/>
        <w:left w:val="none" w:sz="0" w:space="0" w:color="auto"/>
        <w:bottom w:val="none" w:sz="0" w:space="0" w:color="auto"/>
        <w:right w:val="none" w:sz="0" w:space="0" w:color="auto"/>
      </w:divBdr>
    </w:div>
    <w:div w:id="1940680881">
      <w:bodyDiv w:val="1"/>
      <w:marLeft w:val="0"/>
      <w:marRight w:val="0"/>
      <w:marTop w:val="0"/>
      <w:marBottom w:val="0"/>
      <w:divBdr>
        <w:top w:val="none" w:sz="0" w:space="0" w:color="auto"/>
        <w:left w:val="none" w:sz="0" w:space="0" w:color="auto"/>
        <w:bottom w:val="none" w:sz="0" w:space="0" w:color="auto"/>
        <w:right w:val="none" w:sz="0" w:space="0" w:color="auto"/>
      </w:divBdr>
    </w:div>
    <w:div w:id="1987934615">
      <w:bodyDiv w:val="1"/>
      <w:marLeft w:val="0"/>
      <w:marRight w:val="0"/>
      <w:marTop w:val="0"/>
      <w:marBottom w:val="0"/>
      <w:divBdr>
        <w:top w:val="none" w:sz="0" w:space="0" w:color="auto"/>
        <w:left w:val="none" w:sz="0" w:space="0" w:color="auto"/>
        <w:bottom w:val="none" w:sz="0" w:space="0" w:color="auto"/>
        <w:right w:val="none" w:sz="0" w:space="0" w:color="auto"/>
      </w:divBdr>
    </w:div>
    <w:div w:id="2006738123">
      <w:bodyDiv w:val="1"/>
      <w:marLeft w:val="0"/>
      <w:marRight w:val="0"/>
      <w:marTop w:val="0"/>
      <w:marBottom w:val="0"/>
      <w:divBdr>
        <w:top w:val="none" w:sz="0" w:space="0" w:color="auto"/>
        <w:left w:val="none" w:sz="0" w:space="0" w:color="auto"/>
        <w:bottom w:val="none" w:sz="0" w:space="0" w:color="auto"/>
        <w:right w:val="none" w:sz="0" w:space="0" w:color="auto"/>
      </w:divBdr>
    </w:div>
    <w:div w:id="2018459829">
      <w:bodyDiv w:val="1"/>
      <w:marLeft w:val="0"/>
      <w:marRight w:val="0"/>
      <w:marTop w:val="0"/>
      <w:marBottom w:val="0"/>
      <w:divBdr>
        <w:top w:val="none" w:sz="0" w:space="0" w:color="auto"/>
        <w:left w:val="none" w:sz="0" w:space="0" w:color="auto"/>
        <w:bottom w:val="none" w:sz="0" w:space="0" w:color="auto"/>
        <w:right w:val="none" w:sz="0" w:space="0" w:color="auto"/>
      </w:divBdr>
    </w:div>
    <w:div w:id="2020737280">
      <w:bodyDiv w:val="1"/>
      <w:marLeft w:val="0"/>
      <w:marRight w:val="0"/>
      <w:marTop w:val="0"/>
      <w:marBottom w:val="0"/>
      <w:divBdr>
        <w:top w:val="none" w:sz="0" w:space="0" w:color="auto"/>
        <w:left w:val="none" w:sz="0" w:space="0" w:color="auto"/>
        <w:bottom w:val="none" w:sz="0" w:space="0" w:color="auto"/>
        <w:right w:val="none" w:sz="0" w:space="0" w:color="auto"/>
      </w:divBdr>
    </w:div>
    <w:div w:id="20207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ch-raion.r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achinskij-r04.gosweb.gosuslugi.ru/" TargetMode="External"/><Relationship Id="rId10" Type="http://schemas.openxmlformats.org/officeDocument/2006/relationships/chart" Target="charts/chart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ach-rajon.ru/" TargetMode="External"/><Relationship Id="rId22" Type="http://schemas.openxmlformats.org/officeDocument/2006/relationships/hyperlink" Target="https://ach-biblio.ru/index.php/2707-100-dat-i-sobytij-achinskogo-rajon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K\Desktop\&#1050;&#1086;&#1084;&#1080;&#1089;&#1089;&#1072;&#1088;&#1086;&#1074;&#1072;\&#1054;&#1058;&#1063;&#1045;&#1058;,%20&#1044;&#1054;&#1050;&#1051;&#1040;&#1044;%20&#1043;&#1083;&#1072;&#1074;&#1099;\&#1054;&#1090;&#1095;&#1077;&#1090;%20&#1043;&#1083;&#1072;&#1074;&#1099;_2024\2024\&#1043;&#1088;&#1072;&#1092;&#1080;&#1082;&#108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K\Desktop\&#1050;&#1086;&#1084;&#1080;&#1089;&#1089;&#1072;&#1088;&#1086;&#1074;&#1072;\&#1054;&#1058;&#1063;&#1045;&#1058;,%20&#1044;&#1054;&#1050;&#1051;&#1040;&#1044;%20&#1043;&#1083;&#1072;&#1074;&#1099;\&#1054;&#1090;&#1095;&#1077;&#1090;%20&#1043;&#1083;&#1072;&#1074;&#1099;_2024\2024\&#1043;&#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K\Desktop\&#1050;&#1086;&#1084;&#1080;&#1089;&#1089;&#1072;&#1088;&#1086;&#1074;&#1072;\&#1054;&#1058;&#1063;&#1045;&#1058;,%20&#1044;&#1054;&#1050;&#1051;&#1040;&#1044;%20&#1043;&#1083;&#1072;&#1074;&#1099;\&#1054;&#1090;&#1095;&#1077;&#1090;%20&#1043;&#1083;&#1072;&#1074;&#1099;_2024\2024\&#1043;&#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EK\Desktop\&#1050;&#1086;&#1084;&#1080;&#1089;&#1089;&#1072;&#1088;&#1086;&#1074;&#1072;\&#1054;&#1058;&#1063;&#1045;&#1058;,%20&#1044;&#1054;&#1050;&#1051;&#1040;&#1044;%20&#1043;&#1083;&#1072;&#1074;&#1099;\&#1054;&#1090;&#1095;&#1077;&#1090;%20&#1043;&#1083;&#1072;&#1074;&#1099;_2024\2024\&#1043;&#1088;&#1072;&#1092;&#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EK\Desktop\&#1050;&#1086;&#1084;&#1080;&#1089;&#1089;&#1072;&#1088;&#1086;&#1074;&#1072;\&#1054;&#1058;&#1063;&#1045;&#1058;,%20&#1044;&#1054;&#1050;&#1051;&#1040;&#1044;%20&#1043;&#1083;&#1072;&#1074;&#1099;\&#1054;&#1090;&#1095;&#1077;&#1090;%20&#1043;&#1083;&#1072;&#1074;&#1099;_2024\2024\&#1043;&#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ysClr val="windowText" lastClr="000000"/>
                </a:solidFill>
              </a:rPr>
              <a:t>Численность (чел.)</a:t>
            </a:r>
          </a:p>
        </c:rich>
      </c:tx>
      <c:overlay val="0"/>
      <c:spPr>
        <a:noFill/>
        <a:ln>
          <a:noFill/>
        </a:ln>
        <a:effectLst/>
      </c:spPr>
    </c:title>
    <c:autoTitleDeleted val="0"/>
    <c:plotArea>
      <c:layout>
        <c:manualLayout>
          <c:layoutTarget val="inner"/>
          <c:xMode val="edge"/>
          <c:yMode val="edge"/>
          <c:x val="0.10458092738407698"/>
          <c:y val="0.16245370370370368"/>
          <c:w val="0.86486351706036768"/>
          <c:h val="0.72088764946048556"/>
        </c:manualLayout>
      </c:layout>
      <c:barChart>
        <c:barDir val="col"/>
        <c:grouping val="clustered"/>
        <c:varyColors val="0"/>
        <c:ser>
          <c:idx val="0"/>
          <c:order val="0"/>
          <c:tx>
            <c:strRef>
              <c:f>Лист1!$A$21</c:f>
              <c:strCache>
                <c:ptCount val="1"/>
                <c:pt idx="0">
                  <c:v>Численность</c:v>
                </c:pt>
              </c:strCache>
            </c:strRef>
          </c:tx>
          <c:spPr>
            <a:solidFill>
              <a:schemeClr val="accent1"/>
            </a:solidFill>
            <a:ln>
              <a:noFill/>
            </a:ln>
            <a:effectLst/>
          </c:spPr>
          <c:invertIfNegative val="0"/>
          <c:cat>
            <c:strRef>
              <c:f>Лист1!$B$19:$F$20</c:f>
              <c:strCache>
                <c:ptCount val="5"/>
                <c:pt idx="0">
                  <c:v>2020 год</c:v>
                </c:pt>
                <c:pt idx="1">
                  <c:v>2021 год</c:v>
                </c:pt>
                <c:pt idx="2">
                  <c:v>2022 год</c:v>
                </c:pt>
                <c:pt idx="3">
                  <c:v>2023 год</c:v>
                </c:pt>
                <c:pt idx="4">
                  <c:v>2024 год</c:v>
                </c:pt>
              </c:strCache>
            </c:strRef>
          </c:cat>
          <c:val>
            <c:numRef>
              <c:f>Лист1!$B$21:$F$21</c:f>
              <c:numCache>
                <c:formatCode>#,##0</c:formatCode>
                <c:ptCount val="5"/>
                <c:pt idx="0">
                  <c:v>14498</c:v>
                </c:pt>
                <c:pt idx="1">
                  <c:v>14328</c:v>
                </c:pt>
                <c:pt idx="2">
                  <c:v>14186</c:v>
                </c:pt>
                <c:pt idx="3">
                  <c:v>13083</c:v>
                </c:pt>
                <c:pt idx="4">
                  <c:v>13043</c:v>
                </c:pt>
              </c:numCache>
            </c:numRef>
          </c:val>
          <c:extLst xmlns:c16r2="http://schemas.microsoft.com/office/drawing/2015/06/chart">
            <c:ext xmlns:c16="http://schemas.microsoft.com/office/drawing/2014/chart" uri="{C3380CC4-5D6E-409C-BE32-E72D297353CC}">
              <c16:uniqueId val="{00000000-24DA-4CF3-8CFE-7D53E8F241FF}"/>
            </c:ext>
          </c:extLst>
        </c:ser>
        <c:dLbls>
          <c:showLegendKey val="0"/>
          <c:showVal val="0"/>
          <c:showCatName val="0"/>
          <c:showSerName val="0"/>
          <c:showPercent val="0"/>
          <c:showBubbleSize val="0"/>
        </c:dLbls>
        <c:gapWidth val="219"/>
        <c:overlap val="-27"/>
        <c:axId val="-204701424"/>
        <c:axId val="-204709040"/>
      </c:barChart>
      <c:catAx>
        <c:axId val="-204701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709040"/>
        <c:crosses val="autoZero"/>
        <c:auto val="1"/>
        <c:lblAlgn val="ctr"/>
        <c:lblOffset val="100"/>
        <c:noMultiLvlLbl val="0"/>
      </c:catAx>
      <c:valAx>
        <c:axId val="-204709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4701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571741032370971E-2"/>
          <c:y val="0.24524666559537206"/>
          <c:w val="0.58445734908136449"/>
          <c:h val="0.64427419786812379"/>
        </c:manualLayout>
      </c:layout>
      <c:barChart>
        <c:barDir val="col"/>
        <c:grouping val="clustered"/>
        <c:varyColors val="0"/>
        <c:ser>
          <c:idx val="0"/>
          <c:order val="0"/>
          <c:tx>
            <c:strRef>
              <c:f>Лист1!$A$3</c:f>
              <c:strCache>
                <c:ptCount val="1"/>
                <c:pt idx="0">
                  <c:v>Число родившихся</c:v>
                </c:pt>
              </c:strCache>
            </c:strRef>
          </c:tx>
          <c:invertIfNegative val="0"/>
          <c:cat>
            <c:strRef>
              <c:f>Лист1!$B$1:$F$2</c:f>
              <c:strCache>
                <c:ptCount val="5"/>
                <c:pt idx="0">
                  <c:v>2020 год</c:v>
                </c:pt>
                <c:pt idx="1">
                  <c:v>2021 год</c:v>
                </c:pt>
                <c:pt idx="2">
                  <c:v>2022 год</c:v>
                </c:pt>
                <c:pt idx="3">
                  <c:v>2023 год</c:v>
                </c:pt>
                <c:pt idx="4">
                  <c:v>2024 год</c:v>
                </c:pt>
              </c:strCache>
            </c:strRef>
          </c:cat>
          <c:val>
            <c:numRef>
              <c:f>Лист1!$B$3:$F$3</c:f>
              <c:numCache>
                <c:formatCode>General</c:formatCode>
                <c:ptCount val="5"/>
                <c:pt idx="0">
                  <c:v>105</c:v>
                </c:pt>
                <c:pt idx="1">
                  <c:v>117</c:v>
                </c:pt>
                <c:pt idx="2">
                  <c:v>118</c:v>
                </c:pt>
                <c:pt idx="3">
                  <c:v>102</c:v>
                </c:pt>
                <c:pt idx="4">
                  <c:v>105</c:v>
                </c:pt>
              </c:numCache>
            </c:numRef>
          </c:val>
          <c:extLst xmlns:c16r2="http://schemas.microsoft.com/office/drawing/2015/06/chart">
            <c:ext xmlns:c16="http://schemas.microsoft.com/office/drawing/2014/chart" uri="{C3380CC4-5D6E-409C-BE32-E72D297353CC}">
              <c16:uniqueId val="{00000000-429E-401C-8290-E1A4116AA2AE}"/>
            </c:ext>
          </c:extLst>
        </c:ser>
        <c:ser>
          <c:idx val="1"/>
          <c:order val="1"/>
          <c:tx>
            <c:strRef>
              <c:f>Лист1!$A$4</c:f>
              <c:strCache>
                <c:ptCount val="1"/>
                <c:pt idx="0">
                  <c:v>Число умерших</c:v>
                </c:pt>
              </c:strCache>
            </c:strRef>
          </c:tx>
          <c:invertIfNegative val="0"/>
          <c:cat>
            <c:strRef>
              <c:f>Лист1!$B$1:$F$2</c:f>
              <c:strCache>
                <c:ptCount val="5"/>
                <c:pt idx="0">
                  <c:v>2020 год</c:v>
                </c:pt>
                <c:pt idx="1">
                  <c:v>2021 год</c:v>
                </c:pt>
                <c:pt idx="2">
                  <c:v>2022 год</c:v>
                </c:pt>
                <c:pt idx="3">
                  <c:v>2023 год</c:v>
                </c:pt>
                <c:pt idx="4">
                  <c:v>2024 год</c:v>
                </c:pt>
              </c:strCache>
            </c:strRef>
          </c:cat>
          <c:val>
            <c:numRef>
              <c:f>Лист1!$B$4:$F$4</c:f>
              <c:numCache>
                <c:formatCode>General</c:formatCode>
                <c:ptCount val="5"/>
                <c:pt idx="0">
                  <c:v>258</c:v>
                </c:pt>
                <c:pt idx="1">
                  <c:v>294</c:v>
                </c:pt>
                <c:pt idx="2">
                  <c:v>292</c:v>
                </c:pt>
                <c:pt idx="3">
                  <c:v>245</c:v>
                </c:pt>
                <c:pt idx="4">
                  <c:v>250</c:v>
                </c:pt>
              </c:numCache>
            </c:numRef>
          </c:val>
          <c:extLst xmlns:c16r2="http://schemas.microsoft.com/office/drawing/2015/06/chart">
            <c:ext xmlns:c16="http://schemas.microsoft.com/office/drawing/2014/chart" uri="{C3380CC4-5D6E-409C-BE32-E72D297353CC}">
              <c16:uniqueId val="{00000001-429E-401C-8290-E1A4116AA2AE}"/>
            </c:ext>
          </c:extLst>
        </c:ser>
        <c:dLbls>
          <c:showLegendKey val="0"/>
          <c:showVal val="0"/>
          <c:showCatName val="0"/>
          <c:showSerName val="0"/>
          <c:showPercent val="0"/>
          <c:showBubbleSize val="0"/>
        </c:dLbls>
        <c:gapWidth val="150"/>
        <c:axId val="-204708496"/>
        <c:axId val="-204699792"/>
      </c:barChart>
      <c:catAx>
        <c:axId val="-204708496"/>
        <c:scaling>
          <c:orientation val="minMax"/>
        </c:scaling>
        <c:delete val="0"/>
        <c:axPos val="b"/>
        <c:numFmt formatCode="General" sourceLinked="0"/>
        <c:majorTickMark val="out"/>
        <c:minorTickMark val="none"/>
        <c:tickLblPos val="nextTo"/>
        <c:crossAx val="-204699792"/>
        <c:crosses val="autoZero"/>
        <c:auto val="1"/>
        <c:lblAlgn val="ctr"/>
        <c:lblOffset val="100"/>
        <c:noMultiLvlLbl val="0"/>
      </c:catAx>
      <c:valAx>
        <c:axId val="-204699792"/>
        <c:scaling>
          <c:orientation val="minMax"/>
        </c:scaling>
        <c:delete val="0"/>
        <c:axPos val="l"/>
        <c:majorGridlines/>
        <c:numFmt formatCode="General" sourceLinked="1"/>
        <c:majorTickMark val="out"/>
        <c:minorTickMark val="none"/>
        <c:tickLblPos val="nextTo"/>
        <c:crossAx val="-20470849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Лист1!$H$41:$I$41</c:f>
              <c:strCache>
                <c:ptCount val="2"/>
                <c:pt idx="0">
                  <c:v>Среднесписочная численность, чел.</c:v>
                </c:pt>
              </c:strCache>
            </c:strRef>
          </c:tx>
          <c:invertIfNegative val="0"/>
          <c:cat>
            <c:strRef>
              <c:f>Лист1!$J$40:$N$40</c:f>
              <c:strCache>
                <c:ptCount val="5"/>
                <c:pt idx="0">
                  <c:v>2020 год</c:v>
                </c:pt>
                <c:pt idx="1">
                  <c:v>2021 год</c:v>
                </c:pt>
                <c:pt idx="2">
                  <c:v>2022 год</c:v>
                </c:pt>
                <c:pt idx="3">
                  <c:v>2023 год</c:v>
                </c:pt>
                <c:pt idx="4">
                  <c:v>2024 год</c:v>
                </c:pt>
              </c:strCache>
            </c:strRef>
          </c:cat>
          <c:val>
            <c:numRef>
              <c:f>Лист1!$J$41:$N$41</c:f>
              <c:numCache>
                <c:formatCode>General</c:formatCode>
                <c:ptCount val="5"/>
                <c:pt idx="0">
                  <c:v>2663</c:v>
                </c:pt>
                <c:pt idx="1">
                  <c:v>2654</c:v>
                </c:pt>
                <c:pt idx="2">
                  <c:v>2495</c:v>
                </c:pt>
                <c:pt idx="3">
                  <c:v>2165</c:v>
                </c:pt>
                <c:pt idx="4">
                  <c:v>2106</c:v>
                </c:pt>
              </c:numCache>
            </c:numRef>
          </c:val>
        </c:ser>
        <c:ser>
          <c:idx val="1"/>
          <c:order val="1"/>
          <c:tx>
            <c:strRef>
              <c:f>Лист1!$H$42:$I$42</c:f>
              <c:strCache>
                <c:ptCount val="2"/>
                <c:pt idx="0">
                  <c:v>Среднемесячная заработная плата, руб.</c:v>
                </c:pt>
              </c:strCache>
            </c:strRef>
          </c:tx>
          <c:invertIfNegative val="0"/>
          <c:cat>
            <c:strRef>
              <c:f>Лист1!$J$40:$N$40</c:f>
              <c:strCache>
                <c:ptCount val="5"/>
                <c:pt idx="0">
                  <c:v>2020 год</c:v>
                </c:pt>
                <c:pt idx="1">
                  <c:v>2021 год</c:v>
                </c:pt>
                <c:pt idx="2">
                  <c:v>2022 год</c:v>
                </c:pt>
                <c:pt idx="3">
                  <c:v>2023 год</c:v>
                </c:pt>
                <c:pt idx="4">
                  <c:v>2024 год</c:v>
                </c:pt>
              </c:strCache>
            </c:strRef>
          </c:cat>
          <c:val>
            <c:numRef>
              <c:f>Лист1!$J$42:$N$42</c:f>
              <c:numCache>
                <c:formatCode>0.00</c:formatCode>
                <c:ptCount val="5"/>
                <c:pt idx="0">
                  <c:v>41714.1</c:v>
                </c:pt>
                <c:pt idx="1">
                  <c:v>44250</c:v>
                </c:pt>
                <c:pt idx="2">
                  <c:v>53318.8</c:v>
                </c:pt>
                <c:pt idx="3">
                  <c:v>61794.400000000001</c:v>
                </c:pt>
                <c:pt idx="4">
                  <c:v>72609.3</c:v>
                </c:pt>
              </c:numCache>
            </c:numRef>
          </c:val>
        </c:ser>
        <c:dLbls>
          <c:showLegendKey val="0"/>
          <c:showVal val="0"/>
          <c:showCatName val="0"/>
          <c:showSerName val="0"/>
          <c:showPercent val="0"/>
          <c:showBubbleSize val="0"/>
        </c:dLbls>
        <c:gapWidth val="150"/>
        <c:axId val="-204706320"/>
        <c:axId val="-204699248"/>
      </c:barChart>
      <c:catAx>
        <c:axId val="-204706320"/>
        <c:scaling>
          <c:orientation val="minMax"/>
        </c:scaling>
        <c:delete val="0"/>
        <c:axPos val="b"/>
        <c:numFmt formatCode="General" sourceLinked="0"/>
        <c:majorTickMark val="out"/>
        <c:minorTickMark val="none"/>
        <c:tickLblPos val="nextTo"/>
        <c:crossAx val="-204699248"/>
        <c:crosses val="autoZero"/>
        <c:auto val="1"/>
        <c:lblAlgn val="ctr"/>
        <c:lblOffset val="100"/>
        <c:noMultiLvlLbl val="0"/>
      </c:catAx>
      <c:valAx>
        <c:axId val="-204699248"/>
        <c:scaling>
          <c:orientation val="minMax"/>
        </c:scaling>
        <c:delete val="0"/>
        <c:axPos val="l"/>
        <c:majorGridlines/>
        <c:numFmt formatCode="General" sourceLinked="1"/>
        <c:majorTickMark val="out"/>
        <c:minorTickMark val="none"/>
        <c:tickLblPos val="nextTo"/>
        <c:crossAx val="-2047063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видов деятельности субъектов МСП на территории Ачинского района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Лист1!$A$62:$A$66</c:f>
              <c:strCache>
                <c:ptCount val="5"/>
                <c:pt idx="0">
                  <c:v>Торговля и общественное питание</c:v>
                </c:pt>
                <c:pt idx="1">
                  <c:v>Сельское хозяйство</c:v>
                </c:pt>
                <c:pt idx="2">
                  <c:v>Грузоперевозки и транспорт </c:v>
                </c:pt>
                <c:pt idx="3">
                  <c:v>Предоставление прочих коммунальных услуг</c:v>
                </c:pt>
                <c:pt idx="4">
                  <c:v>Прочие виды деятельности</c:v>
                </c:pt>
              </c:strCache>
            </c:strRef>
          </c:cat>
          <c:val>
            <c:numRef>
              <c:f>Лист1!$B$62:$B$66</c:f>
              <c:numCache>
                <c:formatCode>0%</c:formatCode>
                <c:ptCount val="5"/>
                <c:pt idx="0">
                  <c:v>0.39</c:v>
                </c:pt>
                <c:pt idx="1">
                  <c:v>7.0000000000000007E-2</c:v>
                </c:pt>
                <c:pt idx="2">
                  <c:v>0.08</c:v>
                </c:pt>
                <c:pt idx="3">
                  <c:v>0.01</c:v>
                </c:pt>
                <c:pt idx="4">
                  <c:v>0.45</c:v>
                </c:pt>
              </c:numCache>
            </c:numRef>
          </c:val>
          <c:extLst xmlns:c16r2="http://schemas.microsoft.com/office/drawing/2015/06/chart">
            <c:ext xmlns:c16="http://schemas.microsoft.com/office/drawing/2014/chart" uri="{C3380CC4-5D6E-409C-BE32-E72D297353CC}">
              <c16:uniqueId val="{00000000-13F2-4C92-93D7-53A84AB2AECD}"/>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Реестр сельхозтоваропроизводителей Ачинского района</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Лист1!$A$55:$A$57</c:f>
              <c:strCache>
                <c:ptCount val="3"/>
                <c:pt idx="0">
                  <c:v>Сельхозпроизводители</c:v>
                </c:pt>
                <c:pt idx="1">
                  <c:v>Переработчики зерна и мясных полуфабрикатов</c:v>
                </c:pt>
                <c:pt idx="2">
                  <c:v>ИП (КФХ)</c:v>
                </c:pt>
              </c:strCache>
            </c:strRef>
          </c:cat>
          <c:val>
            <c:numRef>
              <c:f>Лист1!$B$55:$B$57</c:f>
              <c:numCache>
                <c:formatCode>0%</c:formatCode>
                <c:ptCount val="3"/>
                <c:pt idx="0">
                  <c:v>0.11</c:v>
                </c:pt>
                <c:pt idx="1">
                  <c:v>0.06</c:v>
                </c:pt>
                <c:pt idx="2">
                  <c:v>0.83</c:v>
                </c:pt>
              </c:numCache>
            </c:numRef>
          </c:val>
          <c:extLst xmlns:c16r2="http://schemas.microsoft.com/office/drawing/2015/06/chart">
            <c:ext xmlns:c16="http://schemas.microsoft.com/office/drawing/2014/chart" uri="{C3380CC4-5D6E-409C-BE32-E72D297353CC}">
              <c16:uniqueId val="{00000000-3CF0-4B28-9F73-E251DD826F6B}"/>
            </c:ext>
          </c:extLst>
        </c:ser>
        <c:dLbls>
          <c:showLegendKey val="0"/>
          <c:showVal val="0"/>
          <c:showCatName val="0"/>
          <c:showSerName val="0"/>
          <c:showPercent val="1"/>
          <c:showBubbleSize val="0"/>
          <c:showLeaderLines val="0"/>
        </c:dLbls>
      </c:pie3DChart>
    </c:plotArea>
    <c:legend>
      <c:legendPos val="r"/>
      <c:overlay val="0"/>
    </c:legend>
    <c:plotVisOnly val="1"/>
    <c:dispBlanksAs val="zero"/>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0.1089</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273497" cy="34750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D1F5E-B3F8-4522-9D2B-63FF7F32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109</Pages>
  <Words>32618</Words>
  <Characters>185928</Characters>
  <Application>Microsoft Office Word</Application>
  <DocSecurity>0</DocSecurity>
  <Lines>1549</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Medelceva</cp:lastModifiedBy>
  <cp:revision>23</cp:revision>
  <cp:lastPrinted>2025-03-31T06:34:00Z</cp:lastPrinted>
  <dcterms:created xsi:type="dcterms:W3CDTF">2025-03-25T03:54:00Z</dcterms:created>
  <dcterms:modified xsi:type="dcterms:W3CDTF">2025-03-31T06:57:00Z</dcterms:modified>
</cp:coreProperties>
</file>