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</w:t>
      </w:r>
      <w:r w:rsidR="00922130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922130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</w:t>
      </w:r>
      <w:r w:rsidR="005465E8"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4653F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Понедельник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16</w:t>
      </w:r>
      <w:r w:rsidR="00050B8C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декабря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3B3BF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4653F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C92186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9</w:t>
      </w:r>
      <w:r w:rsidR="004653F8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5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4653F8" w:rsidRDefault="004653F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4653F8" w:rsidRPr="004653F8" w:rsidRDefault="004653F8" w:rsidP="004653F8">
      <w:pPr>
        <w:spacing w:after="300" w:line="22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mallCaps/>
          <w:sz w:val="24"/>
          <w:szCs w:val="24"/>
        </w:rPr>
        <w:t>красноярский край</w:t>
      </w:r>
      <w:r w:rsidRPr="004653F8">
        <w:rPr>
          <w:rFonts w:ascii="Times New Roman" w:hAnsi="Times New Roman" w:cs="Times New Roman"/>
          <w:smallCaps/>
          <w:sz w:val="24"/>
          <w:szCs w:val="24"/>
        </w:rPr>
        <w:br/>
      </w:r>
      <w:r w:rsidRPr="004653F8">
        <w:rPr>
          <w:rFonts w:ascii="Times New Roman" w:hAnsi="Times New Roman" w:cs="Times New Roman"/>
          <w:sz w:val="24"/>
          <w:szCs w:val="24"/>
        </w:rPr>
        <w:t>АЧИНСКИЙ РАЙОН</w:t>
      </w:r>
      <w:r w:rsidRPr="004653F8">
        <w:rPr>
          <w:rFonts w:ascii="Times New Roman" w:hAnsi="Times New Roman" w:cs="Times New Roman"/>
          <w:sz w:val="24"/>
          <w:szCs w:val="24"/>
        </w:rPr>
        <w:br/>
        <w:t>БЕЛОЯРСКИЙ СЕЛЬСКИЙ СОВЕТ</w:t>
      </w:r>
    </w:p>
    <w:p w:rsidR="004653F8" w:rsidRPr="004653F8" w:rsidRDefault="004653F8" w:rsidP="004653F8">
      <w:pPr>
        <w:pStyle w:val="54"/>
        <w:spacing w:after="0"/>
        <w:rPr>
          <w:sz w:val="24"/>
          <w:szCs w:val="24"/>
        </w:rPr>
      </w:pPr>
      <w:r w:rsidRPr="004653F8">
        <w:rPr>
          <w:sz w:val="24"/>
          <w:szCs w:val="24"/>
        </w:rPr>
        <w:t>ПОСТАНОВЛЕНИЕ</w:t>
      </w:r>
    </w:p>
    <w:p w:rsidR="004653F8" w:rsidRPr="004653F8" w:rsidRDefault="004653F8" w:rsidP="004653F8">
      <w:pPr>
        <w:ind w:left="116"/>
        <w:rPr>
          <w:rFonts w:ascii="Times New Roman" w:hAnsi="Times New Roman" w:cs="Times New Roman"/>
          <w:sz w:val="24"/>
          <w:szCs w:val="24"/>
        </w:rPr>
      </w:pPr>
    </w:p>
    <w:p w:rsidR="004653F8" w:rsidRPr="004653F8" w:rsidRDefault="004653F8" w:rsidP="004653F8">
      <w:pPr>
        <w:tabs>
          <w:tab w:val="center" w:pos="564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13.12.2024</w:t>
      </w:r>
      <w:r w:rsidRPr="004653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3F8">
        <w:rPr>
          <w:rFonts w:ascii="Times New Roman" w:hAnsi="Times New Roman" w:cs="Times New Roman"/>
          <w:sz w:val="24"/>
          <w:szCs w:val="24"/>
        </w:rPr>
        <w:t>№102-П</w:t>
      </w:r>
    </w:p>
    <w:p w:rsidR="004653F8" w:rsidRPr="004653F8" w:rsidRDefault="004653F8" w:rsidP="004653F8">
      <w:pPr>
        <w:ind w:left="567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b/>
          <w:bCs/>
          <w:sz w:val="24"/>
          <w:szCs w:val="24"/>
        </w:rPr>
        <w:t>Об утверждении бюджетного прогноза Белоярского сельсовета</w:t>
      </w:r>
    </w:p>
    <w:p w:rsidR="004653F8" w:rsidRPr="004653F8" w:rsidRDefault="004653F8" w:rsidP="004653F8">
      <w:pPr>
        <w:spacing w:after="300"/>
        <w:ind w:left="709" w:right="548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b/>
          <w:bCs/>
          <w:sz w:val="24"/>
          <w:szCs w:val="24"/>
        </w:rPr>
        <w:t>на долгосрочный период до 2030 года</w:t>
      </w:r>
    </w:p>
    <w:p w:rsidR="004653F8" w:rsidRPr="004653F8" w:rsidRDefault="004653F8" w:rsidP="004653F8">
      <w:pPr>
        <w:ind w:left="709" w:right="548" w:firstLine="8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F8">
        <w:rPr>
          <w:rFonts w:ascii="Times New Roman" w:hAnsi="Times New Roman" w:cs="Times New Roman"/>
          <w:sz w:val="24"/>
          <w:szCs w:val="24"/>
        </w:rPr>
        <w:t>В соответствии с пунктом ч</w:t>
      </w:r>
      <w:r w:rsidRPr="004653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53F8">
        <w:rPr>
          <w:rFonts w:ascii="Times New Roman" w:hAnsi="Times New Roman" w:cs="Times New Roman"/>
          <w:sz w:val="24"/>
          <w:szCs w:val="24"/>
        </w:rPr>
        <w:t xml:space="preserve"> статьи 8 решения Белоярского сельского Совета депутатов от 10.10.2013 № 38-168Р «Об утверждении Положения о бюджетном процессе в Белоярском сельсовете», постановлением администрации Белоярского сельсовета от 16.09.2015 № 76-П «Об утверждении Порядка разработки и утверждения, а также требований к составу и содержанию бюджетного прогноза Белоярского сельсовета на долгосрочный период», руководствуясь статьями 18, 31 Устава Белоярского сельсовета,</w:t>
      </w:r>
      <w:proofErr w:type="gramEnd"/>
    </w:p>
    <w:p w:rsidR="004653F8" w:rsidRPr="004653F8" w:rsidRDefault="004653F8" w:rsidP="004653F8">
      <w:pPr>
        <w:ind w:left="709" w:right="548" w:firstLine="580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653F8" w:rsidRPr="004653F8" w:rsidRDefault="004653F8" w:rsidP="004653F8">
      <w:pPr>
        <w:widowControl w:val="0"/>
        <w:numPr>
          <w:ilvl w:val="0"/>
          <w:numId w:val="39"/>
        </w:numPr>
        <w:tabs>
          <w:tab w:val="left" w:pos="1113"/>
        </w:tabs>
        <w:spacing w:after="0" w:line="240" w:lineRule="auto"/>
        <w:ind w:left="709" w:right="548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Утвердить бюджетный прогноз Белоярского сельсовета Ачинского района Красноярского края на долгосрочный период до 2030 года, согласно приложению к настоящему постановлению.</w:t>
      </w:r>
    </w:p>
    <w:p w:rsidR="004653F8" w:rsidRPr="004653F8" w:rsidRDefault="004653F8" w:rsidP="004653F8">
      <w:pPr>
        <w:widowControl w:val="0"/>
        <w:numPr>
          <w:ilvl w:val="0"/>
          <w:numId w:val="39"/>
        </w:numPr>
        <w:tabs>
          <w:tab w:val="left" w:pos="1712"/>
        </w:tabs>
        <w:spacing w:after="0" w:line="240" w:lineRule="auto"/>
        <w:ind w:left="709" w:right="548" w:firstLine="709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653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3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653F8" w:rsidRPr="004653F8" w:rsidRDefault="004653F8" w:rsidP="004653F8">
      <w:pPr>
        <w:widowControl w:val="0"/>
        <w:numPr>
          <w:ilvl w:val="0"/>
          <w:numId w:val="39"/>
        </w:numPr>
        <w:tabs>
          <w:tab w:val="left" w:pos="1032"/>
        </w:tabs>
        <w:spacing w:after="0" w:line="240" w:lineRule="auto"/>
        <w:ind w:left="709" w:right="5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Белоярского сельсовета от 05.12.2019 № 94-П «Об утверждении бюджетного прогноза Белоярского сельсовета на долгосрочный период до 2025 года».</w:t>
      </w:r>
    </w:p>
    <w:p w:rsidR="004653F8" w:rsidRPr="004653F8" w:rsidRDefault="004653F8" w:rsidP="004653F8">
      <w:pPr>
        <w:widowControl w:val="0"/>
        <w:numPr>
          <w:ilvl w:val="0"/>
          <w:numId w:val="39"/>
        </w:numPr>
        <w:tabs>
          <w:tab w:val="left" w:pos="1032"/>
        </w:tabs>
        <w:spacing w:after="0" w:line="240" w:lineRule="auto"/>
        <w:ind w:left="709" w:right="54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информационном листке «Белоярские вести» и подлежит размещению на официальном сайте в сети «Интернет» по адресу </w:t>
      </w:r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https</w:t>
      </w:r>
      <w:r w:rsidRPr="004653F8">
        <w:rPr>
          <w:rFonts w:ascii="Times New Roman" w:hAnsi="Times New Roman" w:cs="Times New Roman"/>
          <w:sz w:val="24"/>
          <w:szCs w:val="24"/>
          <w:lang w:bidi="en-US"/>
        </w:rPr>
        <w:t>://</w:t>
      </w:r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ach</w:t>
      </w:r>
      <w:r w:rsidRPr="004653F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raion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gosuslugi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/</w:t>
      </w:r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o</w:t>
      </w:r>
      <w:r w:rsidRPr="004653F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munitsipalnom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obrazovanii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naselennye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punkty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beloyarskiy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4653F8">
        <w:rPr>
          <w:rFonts w:ascii="Times New Roman" w:hAnsi="Times New Roman" w:cs="Times New Roman"/>
          <w:sz w:val="24"/>
          <w:szCs w:val="24"/>
          <w:lang w:val="en-US" w:bidi="en-US"/>
        </w:rPr>
        <w:t>selsovet</w:t>
      </w:r>
      <w:proofErr w:type="spellEnd"/>
      <w:r w:rsidRPr="004653F8">
        <w:rPr>
          <w:rFonts w:ascii="Times New Roman" w:hAnsi="Times New Roman" w:cs="Times New Roman"/>
          <w:sz w:val="24"/>
          <w:szCs w:val="24"/>
          <w:lang w:bidi="en-US"/>
        </w:rPr>
        <w:t>/.</w:t>
      </w:r>
    </w:p>
    <w:p w:rsidR="004653F8" w:rsidRPr="004653F8" w:rsidRDefault="004653F8" w:rsidP="004653F8">
      <w:pPr>
        <w:tabs>
          <w:tab w:val="left" w:pos="1032"/>
        </w:tabs>
        <w:ind w:right="54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4653F8" w:rsidRPr="004653F8" w:rsidRDefault="004653F8" w:rsidP="004653F8">
      <w:pPr>
        <w:tabs>
          <w:tab w:val="left" w:pos="1032"/>
        </w:tabs>
        <w:ind w:right="548"/>
        <w:jc w:val="both"/>
        <w:rPr>
          <w:rFonts w:ascii="Times New Roman" w:hAnsi="Times New Roman" w:cs="Times New Roman"/>
          <w:sz w:val="24"/>
          <w:szCs w:val="24"/>
        </w:rPr>
      </w:pPr>
    </w:p>
    <w:p w:rsidR="004653F8" w:rsidRPr="004653F8" w:rsidRDefault="004653F8" w:rsidP="004653F8">
      <w:pPr>
        <w:ind w:left="709" w:right="548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Глава Белоярского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53F8">
        <w:rPr>
          <w:rFonts w:ascii="Times New Roman" w:hAnsi="Times New Roman" w:cs="Times New Roman"/>
          <w:sz w:val="24"/>
          <w:szCs w:val="24"/>
        </w:rPr>
        <w:t xml:space="preserve">         А.С. </w:t>
      </w:r>
      <w:proofErr w:type="spellStart"/>
      <w:r w:rsidRPr="004653F8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</w:p>
    <w:p w:rsidR="004653F8" w:rsidRDefault="004653F8" w:rsidP="004653F8">
      <w:pPr>
        <w:pStyle w:val="45"/>
        <w:spacing w:after="0"/>
        <w:ind w:left="709" w:right="548"/>
      </w:pPr>
    </w:p>
    <w:p w:rsidR="004653F8" w:rsidRDefault="004653F8" w:rsidP="004653F8">
      <w:pPr>
        <w:pStyle w:val="45"/>
        <w:spacing w:after="0"/>
        <w:ind w:left="709" w:right="548"/>
      </w:pPr>
    </w:p>
    <w:p w:rsidR="004653F8" w:rsidRDefault="004653F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4653F8" w:rsidRDefault="004653F8" w:rsidP="004653F8">
      <w:pPr>
        <w:pStyle w:val="37"/>
      </w:pPr>
    </w:p>
    <w:p w:rsidR="004653F8" w:rsidRDefault="004653F8" w:rsidP="004653F8">
      <w:pPr>
        <w:pStyle w:val="37"/>
      </w:pPr>
    </w:p>
    <w:p w:rsidR="004653F8" w:rsidRDefault="004653F8" w:rsidP="004653F8">
      <w:pPr>
        <w:pStyle w:val="37"/>
      </w:pPr>
    </w:p>
    <w:p w:rsidR="004653F8" w:rsidRDefault="004653F8" w:rsidP="004653F8">
      <w:pPr>
        <w:pStyle w:val="37"/>
        <w:jc w:val="center"/>
      </w:pPr>
    </w:p>
    <w:p w:rsidR="004653F8" w:rsidRDefault="004653F8" w:rsidP="004653F8">
      <w:pPr>
        <w:pStyle w:val="37"/>
        <w:jc w:val="center"/>
        <w:rPr>
          <w:rFonts w:ascii="Times New Roman" w:hAnsi="Times New Roman" w:cs="Times New Roman"/>
          <w:sz w:val="28"/>
          <w:szCs w:val="28"/>
        </w:rPr>
      </w:pPr>
      <w:r w:rsidRPr="004653F8">
        <w:rPr>
          <w:rFonts w:ascii="Times New Roman" w:hAnsi="Times New Roman" w:cs="Times New Roman"/>
          <w:sz w:val="28"/>
          <w:szCs w:val="28"/>
        </w:rPr>
        <w:t>Бюджетный прогноз</w:t>
      </w:r>
      <w:r w:rsidRPr="004653F8">
        <w:rPr>
          <w:rFonts w:ascii="Times New Roman" w:hAnsi="Times New Roman" w:cs="Times New Roman"/>
          <w:sz w:val="28"/>
          <w:szCs w:val="28"/>
        </w:rPr>
        <w:br/>
        <w:t>Белоярского сельсовета</w:t>
      </w:r>
      <w:r w:rsidRPr="004653F8">
        <w:rPr>
          <w:rFonts w:ascii="Times New Roman" w:hAnsi="Times New Roman" w:cs="Times New Roman"/>
          <w:sz w:val="28"/>
          <w:szCs w:val="28"/>
        </w:rPr>
        <w:br/>
        <w:t>Ачинского района</w:t>
      </w:r>
      <w:r w:rsidRPr="004653F8">
        <w:rPr>
          <w:rFonts w:ascii="Times New Roman" w:hAnsi="Times New Roman" w:cs="Times New Roman"/>
          <w:sz w:val="28"/>
          <w:szCs w:val="28"/>
        </w:rPr>
        <w:br/>
        <w:t>до 2030 года</w:t>
      </w:r>
    </w:p>
    <w:p w:rsidR="004653F8" w:rsidRDefault="004653F8" w:rsidP="004653F8">
      <w:pPr>
        <w:pStyle w:val="2b"/>
        <w:tabs>
          <w:tab w:val="left" w:pos="9044"/>
          <w:tab w:val="left" w:pos="10632"/>
        </w:tabs>
        <w:spacing w:after="0"/>
        <w:ind w:right="548"/>
        <w:rPr>
          <w:sz w:val="22"/>
          <w:szCs w:val="22"/>
        </w:rPr>
      </w:pPr>
      <w:r w:rsidRPr="003D7FEC">
        <w:rPr>
          <w:sz w:val="22"/>
          <w:szCs w:val="22"/>
        </w:rPr>
        <w:t>Приложение к постановлению</w:t>
      </w:r>
    </w:p>
    <w:p w:rsidR="004653F8" w:rsidRDefault="004653F8" w:rsidP="004653F8">
      <w:pPr>
        <w:pStyle w:val="2b"/>
        <w:tabs>
          <w:tab w:val="left" w:pos="9044"/>
          <w:tab w:val="left" w:pos="10632"/>
        </w:tabs>
        <w:spacing w:after="0"/>
        <w:ind w:right="548"/>
        <w:rPr>
          <w:sz w:val="22"/>
          <w:szCs w:val="22"/>
        </w:rPr>
      </w:pPr>
      <w:r w:rsidRPr="003D7FEC">
        <w:rPr>
          <w:sz w:val="22"/>
          <w:szCs w:val="22"/>
        </w:rPr>
        <w:t xml:space="preserve"> </w:t>
      </w:r>
      <w:r>
        <w:rPr>
          <w:sz w:val="22"/>
          <w:szCs w:val="22"/>
        </w:rPr>
        <w:t>Главы</w:t>
      </w:r>
      <w:r w:rsidRPr="003D7FEC">
        <w:rPr>
          <w:sz w:val="22"/>
          <w:szCs w:val="22"/>
        </w:rPr>
        <w:t xml:space="preserve"> Белоярского сельсовета</w:t>
      </w:r>
    </w:p>
    <w:p w:rsidR="004653F8" w:rsidRDefault="004653F8" w:rsidP="004653F8">
      <w:pPr>
        <w:pStyle w:val="2b"/>
        <w:tabs>
          <w:tab w:val="left" w:pos="9044"/>
          <w:tab w:val="left" w:pos="10632"/>
        </w:tabs>
        <w:spacing w:after="0"/>
        <w:ind w:right="548"/>
        <w:rPr>
          <w:sz w:val="22"/>
          <w:szCs w:val="22"/>
        </w:rPr>
      </w:pPr>
      <w:r w:rsidRPr="003D7FEC">
        <w:rPr>
          <w:sz w:val="22"/>
          <w:szCs w:val="22"/>
        </w:rPr>
        <w:t xml:space="preserve">Ачинского </w:t>
      </w:r>
      <w:r>
        <w:rPr>
          <w:sz w:val="22"/>
          <w:szCs w:val="22"/>
        </w:rPr>
        <w:t xml:space="preserve">района </w:t>
      </w:r>
    </w:p>
    <w:p w:rsidR="004653F8" w:rsidRDefault="004653F8" w:rsidP="004653F8">
      <w:pPr>
        <w:pStyle w:val="2b"/>
        <w:tabs>
          <w:tab w:val="left" w:pos="9044"/>
          <w:tab w:val="left" w:pos="10632"/>
        </w:tabs>
        <w:spacing w:after="0"/>
        <w:ind w:right="548"/>
        <w:rPr>
          <w:sz w:val="22"/>
          <w:szCs w:val="22"/>
        </w:rPr>
      </w:pPr>
      <w:r>
        <w:rPr>
          <w:sz w:val="22"/>
          <w:szCs w:val="22"/>
        </w:rPr>
        <w:t>от 13.12.2024 №102</w:t>
      </w:r>
      <w:r w:rsidRPr="003D7FEC">
        <w:rPr>
          <w:sz w:val="22"/>
          <w:szCs w:val="22"/>
        </w:rPr>
        <w:t>-П</w:t>
      </w:r>
    </w:p>
    <w:p w:rsidR="004653F8" w:rsidRDefault="004653F8" w:rsidP="004653F8">
      <w:pPr>
        <w:pStyle w:val="2b"/>
        <w:tabs>
          <w:tab w:val="left" w:pos="9044"/>
          <w:tab w:val="left" w:pos="10632"/>
        </w:tabs>
        <w:spacing w:after="0"/>
        <w:ind w:right="548"/>
        <w:rPr>
          <w:sz w:val="22"/>
          <w:szCs w:val="22"/>
        </w:rPr>
      </w:pPr>
    </w:p>
    <w:p w:rsidR="004653F8" w:rsidRPr="004653F8" w:rsidRDefault="004653F8" w:rsidP="004653F8">
      <w:pPr>
        <w:spacing w:after="2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b/>
          <w:bCs/>
          <w:sz w:val="24"/>
          <w:szCs w:val="24"/>
        </w:rPr>
        <w:t>Бюджетный прогноз Белоярского сельсовета Ачинского района до 2030 года</w:t>
      </w:r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F8">
        <w:rPr>
          <w:rFonts w:ascii="Times New Roman" w:hAnsi="Times New Roman" w:cs="Times New Roman"/>
          <w:sz w:val="24"/>
          <w:szCs w:val="24"/>
        </w:rPr>
        <w:t>Бюджетный прогноз Белоярского сельсовета период до 2030 года (далее - Бюджетный прогноз) разработан в соответствии с пунктом ч</w:t>
      </w:r>
      <w:r w:rsidRPr="004653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53F8">
        <w:rPr>
          <w:rFonts w:ascii="Times New Roman" w:hAnsi="Times New Roman" w:cs="Times New Roman"/>
          <w:sz w:val="24"/>
          <w:szCs w:val="24"/>
        </w:rPr>
        <w:t xml:space="preserve"> статьи 8 решения Белоярского сельского Совета депутатов от 10.10.2013 № 38-168Р «Об утверждении Положения о бюджетном процессе в Белоярском сельсовете», постановлением администрации Белоярского сельсовета от 16.09.2015№ 76-П «Об утверждении Порядка разработки и утверждения, а также требований к составу и содержанию бюджетного прогноза Белоярского сельсовета</w:t>
      </w:r>
      <w:proofErr w:type="gramEnd"/>
      <w:r w:rsidRPr="004653F8">
        <w:rPr>
          <w:rFonts w:ascii="Times New Roman" w:hAnsi="Times New Roman" w:cs="Times New Roman"/>
          <w:sz w:val="24"/>
          <w:szCs w:val="24"/>
        </w:rPr>
        <w:t xml:space="preserve"> на долгосрочный период», с учетом Стратегии социально-экономического развития Белоярского сельсовета Ачинского района до 2030 года.</w:t>
      </w:r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Долгосрочное бюджетное планирование формирует ориентиры налоговой, бюджетной и долговой политики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4653F8" w:rsidRPr="004653F8" w:rsidRDefault="004653F8" w:rsidP="004653F8">
      <w:pPr>
        <w:pStyle w:val="2d"/>
        <w:numPr>
          <w:ilvl w:val="0"/>
          <w:numId w:val="40"/>
        </w:numPr>
        <w:tabs>
          <w:tab w:val="left" w:pos="1022"/>
        </w:tabs>
        <w:spacing w:after="0"/>
        <w:ind w:left="426" w:right="548"/>
        <w:jc w:val="both"/>
        <w:rPr>
          <w:sz w:val="24"/>
          <w:szCs w:val="24"/>
        </w:rPr>
      </w:pPr>
      <w:bookmarkStart w:id="0" w:name="bookmark2"/>
      <w:r w:rsidRPr="004653F8">
        <w:rPr>
          <w:sz w:val="24"/>
          <w:szCs w:val="24"/>
        </w:rPr>
        <w:t>Цели и задачи бюджетного прогноза</w:t>
      </w:r>
      <w:bookmarkEnd w:id="0"/>
    </w:p>
    <w:p w:rsidR="004653F8" w:rsidRPr="004653F8" w:rsidRDefault="004653F8" w:rsidP="004653F8">
      <w:pPr>
        <w:ind w:left="426" w:right="548" w:firstLine="6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F8">
        <w:rPr>
          <w:rFonts w:ascii="Times New Roman" w:hAnsi="Times New Roman" w:cs="Times New Roman"/>
          <w:sz w:val="24"/>
          <w:szCs w:val="24"/>
        </w:rPr>
        <w:t>Целью Бюджетного прогноза является обеспечение предсказуемости развития бюджетной системы Белоярского сельсовета, что позволит оценить объем и структуру доходов и расходов бюджета сельсовета, муниципального долга, перспектив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 стимулировании социально-экономического развития сельсовета, решении иных стратегических задач.</w:t>
      </w:r>
      <w:proofErr w:type="gramEnd"/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Задачами Бюджетного прогноза являются:</w:t>
      </w:r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определение основных характеристик бюджета Белоярского сельсовета Ачинского района на долгосрочный период;</w:t>
      </w:r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сельсовета в долгосрочном периоде;</w:t>
      </w:r>
    </w:p>
    <w:p w:rsidR="004653F8" w:rsidRPr="004653F8" w:rsidRDefault="004653F8" w:rsidP="004653F8">
      <w:pPr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:rsidR="004653F8" w:rsidRPr="004653F8" w:rsidRDefault="004653F8" w:rsidP="004653F8">
      <w:pPr>
        <w:spacing w:after="260"/>
        <w:ind w:left="426" w:right="5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Практическое применение Бюджетного прогноза осуществляется при формировании проекта бюджета Белоярского сельсовета Ачинского района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принятие решений о реализации (изменений условий и сроков реализации) отдельных масштабных проектов, оказывающих воздействие на сбалансированность бюджета Белоярского сельсовета.</w:t>
      </w:r>
    </w:p>
    <w:p w:rsidR="004653F8" w:rsidRPr="004653F8" w:rsidRDefault="004653F8" w:rsidP="004653F8">
      <w:pPr>
        <w:pStyle w:val="2d"/>
        <w:numPr>
          <w:ilvl w:val="0"/>
          <w:numId w:val="40"/>
        </w:numPr>
        <w:tabs>
          <w:tab w:val="left" w:pos="1022"/>
        </w:tabs>
        <w:ind w:left="426" w:right="548"/>
        <w:jc w:val="both"/>
        <w:rPr>
          <w:sz w:val="24"/>
          <w:szCs w:val="24"/>
        </w:rPr>
      </w:pPr>
      <w:bookmarkStart w:id="1" w:name="bookmark4"/>
      <w:r w:rsidRPr="004653F8">
        <w:rPr>
          <w:sz w:val="24"/>
          <w:szCs w:val="24"/>
        </w:rPr>
        <w:t>Оценка основных характеристик бюджета Белоярского сельсовета Ачинского района</w:t>
      </w:r>
      <w:bookmarkEnd w:id="1"/>
    </w:p>
    <w:p w:rsidR="004653F8" w:rsidRPr="004653F8" w:rsidRDefault="004653F8" w:rsidP="004653F8">
      <w:pPr>
        <w:ind w:left="426" w:right="6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F8">
        <w:rPr>
          <w:rFonts w:ascii="Times New Roman" w:hAnsi="Times New Roman" w:cs="Times New Roman"/>
          <w:sz w:val="24"/>
          <w:szCs w:val="24"/>
        </w:rPr>
        <w:lastRenderedPageBreak/>
        <w:t>Основными результатами реализации бюджетной политики в последние годы стали обеспечение сбалансированности и устойчивости бюджета муниципального образования; оптимизация расходов бюджета с целью их перераспределения в пользу приоритетных направлений, в том числе задач, обозначенных в указах Президента Российской Федерации; повышение заработной платы работникам бюджетной сферы; переход на программный бюджет и формирование «открытого бюджета».</w:t>
      </w:r>
      <w:proofErr w:type="gramEnd"/>
    </w:p>
    <w:p w:rsidR="004653F8" w:rsidRPr="004653F8" w:rsidRDefault="004653F8" w:rsidP="004653F8">
      <w:pPr>
        <w:ind w:left="426" w:right="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Исполнение бюджета Белоярского сельсовета Ачинского района в последние годы происходит под влиянием системных факторов, оказывающих влияние на снижение доходов и увеличение расходов.</w:t>
      </w:r>
    </w:p>
    <w:p w:rsidR="004653F8" w:rsidRPr="004653F8" w:rsidRDefault="004653F8" w:rsidP="004653F8">
      <w:pPr>
        <w:ind w:left="426" w:right="65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К факторам, влияющим на увеличение расходов, относятся рост социальных обязательств, связанный, в том числе, с выполнением указов Президента Российской Федерации, инфляционными процессами.</w:t>
      </w:r>
    </w:p>
    <w:p w:rsidR="004653F8" w:rsidRPr="004653F8" w:rsidRDefault="004653F8" w:rsidP="004653F8">
      <w:pPr>
        <w:ind w:left="426" w:right="65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Российская экономика постепенно преодолевают спад, однако позитивные тенденции все еще неустойчивы, что сказывается на экономической ситуации муниципальных образований.</w:t>
      </w:r>
    </w:p>
    <w:p w:rsidR="004653F8" w:rsidRDefault="004653F8" w:rsidP="004653F8">
      <w:pPr>
        <w:ind w:left="426" w:right="407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Органами местного самоуправления Белоярского сельсовета Ачинского района принимаются меры по адаптации бюджетной системы района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сельского бюджета. Несмотря на повышенную неопределенность внешнеполитической и экономической конъюнктуры в Красноярском крае сохранено трехлетнее бюджетное планирование, в том числе и в Белоярском сельсовете Ачинского района. На территории сельсовета обеспечена финансовая устойчивость, все социальные обязательства выполняются в полном объёме.</w:t>
      </w:r>
    </w:p>
    <w:p w:rsidR="004653F8" w:rsidRDefault="004653F8" w:rsidP="004653F8">
      <w:pPr>
        <w:pStyle w:val="aff9"/>
        <w:ind w:left="426" w:right="407"/>
      </w:pPr>
      <w:r>
        <w:t>Таблица 1</w:t>
      </w:r>
    </w:p>
    <w:p w:rsidR="004653F8" w:rsidRDefault="004653F8" w:rsidP="004653F8">
      <w:pPr>
        <w:pStyle w:val="aff9"/>
        <w:ind w:left="426" w:right="407"/>
        <w:jc w:val="center"/>
      </w:pPr>
      <w:r>
        <w:t>Основные характеристики бюджета Белоярского сельсовета Ачинского района в 2017-2019 годах</w:t>
      </w:r>
    </w:p>
    <w:p w:rsidR="004653F8" w:rsidRDefault="004653F8" w:rsidP="004653F8">
      <w:pPr>
        <w:pStyle w:val="aff9"/>
        <w:ind w:left="426" w:right="407"/>
        <w:jc w:val="center"/>
      </w:pPr>
    </w:p>
    <w:p w:rsidR="004653F8" w:rsidRDefault="004653F8" w:rsidP="004653F8">
      <w:pPr>
        <w:pStyle w:val="aff9"/>
        <w:ind w:left="426" w:right="407"/>
      </w:pPr>
      <w:r>
        <w:t>тыс. рублей</w:t>
      </w:r>
    </w:p>
    <w:tbl>
      <w:tblPr>
        <w:tblpPr w:leftFromText="180" w:rightFromText="180" w:vertAnchor="text" w:horzAnchor="margin" w:tblpXSpec="center" w:tblpY="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969"/>
        <w:gridCol w:w="1843"/>
        <w:gridCol w:w="1701"/>
        <w:gridCol w:w="1688"/>
      </w:tblGrid>
      <w:tr w:rsidR="004653F8" w:rsidTr="004653F8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left="284" w:right="407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  <w:jc w:val="center"/>
            </w:pPr>
            <w:r>
              <w:t>Основные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  <w:jc w:val="center"/>
            </w:pPr>
            <w: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2018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2019 год</w:t>
            </w:r>
          </w:p>
        </w:tc>
      </w:tr>
      <w:tr w:rsidR="004653F8" w:rsidTr="004653F8">
        <w:trPr>
          <w:trHeight w:hRule="exact" w:val="4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ind w:left="284" w:right="407"/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560"/>
            </w:pPr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F8" w:rsidRDefault="004653F8" w:rsidP="00300FE5">
            <w:pPr>
              <w:pStyle w:val="affb"/>
              <w:ind w:left="426" w:right="407" w:firstLine="560"/>
            </w:pPr>
            <w:r>
              <w:t>4</w:t>
            </w:r>
          </w:p>
        </w:tc>
      </w:tr>
      <w:tr w:rsidR="004653F8" w:rsidTr="004653F8">
        <w:trPr>
          <w:trHeight w:hRule="exact" w:val="7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142" w:right="407" w:firstLine="142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Доходы Белоярского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66"/>
            </w:pPr>
            <w:r>
              <w:t>8847,2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12"/>
              <w:jc w:val="both"/>
            </w:pPr>
            <w:r>
              <w:t>8253,6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99"/>
            </w:pPr>
            <w:r>
              <w:t>13318,6</w:t>
            </w:r>
          </w:p>
        </w:tc>
      </w:tr>
      <w:tr w:rsidR="004653F8" w:rsidTr="004653F8">
        <w:trPr>
          <w:trHeight w:hRule="exact" w:val="3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284" w:right="407" w:firstLine="0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Расходы Белоярского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66"/>
            </w:pPr>
            <w:r>
              <w:t>8951,0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12"/>
              <w:jc w:val="both"/>
            </w:pPr>
            <w:r>
              <w:t>8740,8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99"/>
            </w:pPr>
            <w:r>
              <w:t>14325,1</w:t>
            </w:r>
          </w:p>
        </w:tc>
      </w:tr>
      <w:tr w:rsidR="004653F8" w:rsidTr="004653F8">
        <w:trPr>
          <w:trHeight w:hRule="exact"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142" w:right="407" w:firstLine="0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Дефицит/профицит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right="407" w:firstLine="0"/>
            </w:pPr>
            <w:r>
              <w:t>-103,8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12"/>
            </w:pPr>
            <w:r>
              <w:t>-487,2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99"/>
            </w:pPr>
            <w:r>
              <w:t>-1006,5</w:t>
            </w:r>
          </w:p>
        </w:tc>
      </w:tr>
      <w:tr w:rsidR="004653F8" w:rsidTr="004653F8">
        <w:trPr>
          <w:trHeight w:hRule="exact" w:val="4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284" w:right="407" w:firstLine="0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Источники погашения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right="407" w:firstLine="0"/>
            </w:pPr>
            <w:r>
              <w:t>103,8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97"/>
            </w:pPr>
            <w:r>
              <w:t>487,2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99"/>
            </w:pPr>
            <w:r>
              <w:t>1006,5</w:t>
            </w:r>
          </w:p>
        </w:tc>
      </w:tr>
      <w:tr w:rsidR="004653F8" w:rsidTr="004653F8">
        <w:trPr>
          <w:trHeight w:hRule="exact" w:val="6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284" w:right="407" w:firstLine="0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0"/>
            </w:pPr>
            <w:r>
              <w:t>Муниципальный долг Белоярского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right="407" w:firstLine="0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hanging="12"/>
            </w:pPr>
            <w: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426" w:right="407" w:firstLine="184"/>
            </w:pPr>
            <w:r>
              <w:t>0,0</w:t>
            </w:r>
          </w:p>
        </w:tc>
      </w:tr>
    </w:tbl>
    <w:p w:rsidR="004653F8" w:rsidRPr="004653F8" w:rsidRDefault="004653F8" w:rsidP="004653F8">
      <w:pPr>
        <w:ind w:left="426" w:right="407" w:firstLine="740"/>
        <w:rPr>
          <w:rFonts w:ascii="Times New Roman" w:hAnsi="Times New Roman" w:cs="Times New Roman"/>
          <w:sz w:val="24"/>
          <w:szCs w:val="24"/>
        </w:rPr>
      </w:pPr>
    </w:p>
    <w:p w:rsidR="004653F8" w:rsidRPr="004653F8" w:rsidRDefault="004653F8" w:rsidP="004653F8">
      <w:pPr>
        <w:pStyle w:val="37"/>
        <w:jc w:val="center"/>
        <w:rPr>
          <w:rFonts w:ascii="Times New Roman" w:hAnsi="Times New Roman" w:cs="Times New Roman"/>
          <w:sz w:val="28"/>
          <w:szCs w:val="28"/>
        </w:rPr>
      </w:pPr>
    </w:p>
    <w:p w:rsidR="004653F8" w:rsidRDefault="004653F8" w:rsidP="004653F8">
      <w:pPr>
        <w:spacing w:line="1" w:lineRule="exact"/>
      </w:pPr>
    </w:p>
    <w:p w:rsidR="004653F8" w:rsidRDefault="004653F8" w:rsidP="004653F8">
      <w:pPr>
        <w:spacing w:line="1" w:lineRule="exact"/>
      </w:pPr>
    </w:p>
    <w:p w:rsidR="004653F8" w:rsidRDefault="004653F8" w:rsidP="004653F8">
      <w:pPr>
        <w:spacing w:line="1" w:lineRule="exact"/>
        <w:sectPr w:rsidR="004653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3F8" w:rsidRPr="004653F8" w:rsidRDefault="004653F8" w:rsidP="004653F8">
      <w:pPr>
        <w:pStyle w:val="2d"/>
        <w:numPr>
          <w:ilvl w:val="0"/>
          <w:numId w:val="40"/>
        </w:numPr>
        <w:tabs>
          <w:tab w:val="left" w:pos="994"/>
        </w:tabs>
        <w:ind w:left="426" w:right="407" w:firstLine="740"/>
        <w:jc w:val="both"/>
        <w:rPr>
          <w:sz w:val="24"/>
          <w:szCs w:val="24"/>
        </w:rPr>
      </w:pPr>
      <w:r w:rsidRPr="004653F8">
        <w:rPr>
          <w:sz w:val="24"/>
          <w:szCs w:val="24"/>
        </w:rPr>
        <w:lastRenderedPageBreak/>
        <w:t>Основные подходы к формированию налоговой, бюджетной и долговой политики до 2030 года</w:t>
      </w:r>
    </w:p>
    <w:p w:rsidR="004653F8" w:rsidRPr="004653F8" w:rsidRDefault="004653F8" w:rsidP="004653F8">
      <w:pPr>
        <w:widowControl w:val="0"/>
        <w:numPr>
          <w:ilvl w:val="1"/>
          <w:numId w:val="40"/>
        </w:numPr>
        <w:tabs>
          <w:tab w:val="left" w:pos="1555"/>
        </w:tabs>
        <w:spacing w:after="0" w:line="240" w:lineRule="auto"/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 Основные подходы к формированию налоговой политики до 2030 года.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Целью налоговой политики Белоярского сельсовета Ачинского района до 2030 года является увеличение налогового потенциала и обеспечение сбалансированности бюджета Белоярского сельсовета Ачинского района.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При определении мероприятий налоговой политики до 2030 года были учтены стратегические приоритеты социально-экономического развития сельсовета: повышение качества жизни населения, поддержка инвестиционной и предпринимательской активности в поселении.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38"/>
        </w:tabs>
        <w:spacing w:after="0" w:line="240" w:lineRule="auto"/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части налогообложения физических лиц: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проведение мероприятий по легализации доходов;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сохранение налоговых льгот для социально незащищенных групп населения;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повышение качества администрирования.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23"/>
        </w:tabs>
        <w:spacing w:after="0" w:line="240" w:lineRule="auto"/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части неналоговых доходов - повышение эффективности использования муниципального имущества.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Налоговая политика Белоярского сельсовета Ачинского района обеспечит бюджетную устойчивость и общую экономическую стабильность на долгосрочный период.</w:t>
      </w:r>
    </w:p>
    <w:p w:rsidR="004653F8" w:rsidRPr="004653F8" w:rsidRDefault="004653F8" w:rsidP="004653F8">
      <w:pPr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При прогнозировании доходов бюджета Белоярского сельсовета Ачинского района до 2030 года учтено: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23"/>
        </w:tabs>
        <w:spacing w:after="0" w:line="240" w:lineRule="auto"/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 Белоярского сельсовета на 2025-2027 годы, направленные на сохранение стабильности и привлечение инвестиций в экономику сельсовета;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28"/>
        </w:tabs>
        <w:spacing w:after="0" w:line="240" w:lineRule="auto"/>
        <w:ind w:left="426" w:right="40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отдельные показатели проектов Стратегии социально-экономического развития до 2030 года и прогноза социально-экономического развития сельсовета на 2025-2027 годы, в том числе индекс потребительских цен, темп роста инвестиций в основной капитал, отраслевые показатели развития;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23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положения действующего налогового и бюджетного законодательства, а также закона Красноярского края от 10.07.2007 №2-317 «О межбюджетных отношениях в Красноярском крае»;</w:t>
      </w:r>
    </w:p>
    <w:p w:rsidR="004653F8" w:rsidRPr="004653F8" w:rsidRDefault="004653F8" w:rsidP="004653F8">
      <w:pPr>
        <w:widowControl w:val="0"/>
        <w:numPr>
          <w:ilvl w:val="0"/>
          <w:numId w:val="41"/>
        </w:numPr>
        <w:tabs>
          <w:tab w:val="left" w:pos="1023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части безвозмездных поступлений из краевого и районного бюджета - объемы средств, распределенные бюджету Белоярского сельсовета Ачинского района в соответствии с нормативными правовыми актами Красноярского края.</w:t>
      </w:r>
    </w:p>
    <w:p w:rsidR="004653F8" w:rsidRPr="004653F8" w:rsidRDefault="004653F8" w:rsidP="004653F8">
      <w:pPr>
        <w:widowControl w:val="0"/>
        <w:numPr>
          <w:ilvl w:val="1"/>
          <w:numId w:val="40"/>
        </w:numPr>
        <w:tabs>
          <w:tab w:val="left" w:pos="2275"/>
          <w:tab w:val="left" w:pos="3082"/>
          <w:tab w:val="left" w:pos="6946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Основные подходы к формированию бюджетной политики до </w:t>
      </w:r>
      <w:r w:rsidRPr="004653F8">
        <w:rPr>
          <w:rFonts w:ascii="Times New Roman" w:hAnsi="Times New Roman" w:cs="Times New Roman"/>
          <w:sz w:val="24"/>
          <w:szCs w:val="24"/>
        </w:rPr>
        <w:lastRenderedPageBreak/>
        <w:t>2030 года.</w:t>
      </w:r>
    </w:p>
    <w:p w:rsidR="004653F8" w:rsidRPr="004653F8" w:rsidRDefault="004653F8" w:rsidP="004653F8">
      <w:pPr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Целью бюджетной политики до 2030 года является обеспечение устойчивости бюджета Белоярского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4653F8" w:rsidRPr="004653F8" w:rsidRDefault="004653F8" w:rsidP="004653F8">
      <w:pPr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долгосрочном периоде в сфере бюджетной политики будут реализованы следующие мероприятия:</w:t>
      </w:r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8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с использованием механизма муниципальных программ Белоярского сельсовета Ачинского района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 сельсовета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3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повышение эффективности оказания муниципальных услуг.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расходов, а за счет повышения эффективности их деятельности. </w:t>
      </w:r>
      <w:proofErr w:type="gramStart"/>
      <w:r w:rsidRPr="004653F8">
        <w:rPr>
          <w:rFonts w:ascii="Times New Roman" w:hAnsi="Times New Roman" w:cs="Times New Roman"/>
          <w:sz w:val="24"/>
          <w:szCs w:val="24"/>
        </w:rPr>
        <w:t>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оказываемых муниципальных услуг;</w:t>
      </w:r>
      <w:proofErr w:type="gramEnd"/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8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обеспечение исполнения в полном объеме указов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3"/>
        </w:tabs>
        <w:spacing w:after="0" w:line="240" w:lineRule="auto"/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обеспечение публичности и доступности информации </w:t>
      </w:r>
      <w:proofErr w:type="gramStart"/>
      <w:r w:rsidRPr="004653F8">
        <w:rPr>
          <w:rFonts w:ascii="Times New Roman" w:hAnsi="Times New Roman" w:cs="Times New Roman"/>
          <w:sz w:val="24"/>
          <w:szCs w:val="24"/>
        </w:rPr>
        <w:t>о реализации бюджетной политики за счет регулярной публикации соответствующей информации для граждан в сети Интернет на официальном сайте</w:t>
      </w:r>
      <w:proofErr w:type="gramEnd"/>
      <w:r w:rsidRPr="004653F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653F8" w:rsidRPr="004653F8" w:rsidRDefault="004653F8" w:rsidP="004653F8">
      <w:pPr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При прогнозировании объема расходов бюджета сельсовета до 2030 года учтено:</w:t>
      </w:r>
    </w:p>
    <w:p w:rsidR="004653F8" w:rsidRPr="004653F8" w:rsidRDefault="004653F8" w:rsidP="004653F8">
      <w:pPr>
        <w:ind w:left="426" w:right="40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отдельные показатели прогноза социально-экономического развития Белоярского сельсовета Ачинского района на 2025-2027 годы, в том числе индекс потребительских цен;</w:t>
      </w:r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8"/>
        </w:tabs>
        <w:spacing w:after="0" w:line="240" w:lineRule="auto"/>
        <w:ind w:left="426" w:right="407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применение в прогнозном периоде 2025-2030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 Белоярского сельсовета;</w:t>
      </w:r>
    </w:p>
    <w:p w:rsidR="004653F8" w:rsidRPr="004653F8" w:rsidRDefault="004653F8" w:rsidP="004653F8">
      <w:pPr>
        <w:widowControl w:val="0"/>
        <w:numPr>
          <w:ilvl w:val="0"/>
          <w:numId w:val="42"/>
        </w:numPr>
        <w:tabs>
          <w:tab w:val="left" w:pos="1023"/>
        </w:tabs>
        <w:spacing w:after="0" w:line="240" w:lineRule="auto"/>
        <w:ind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 части безвозмездных поступлений из краевого и районного бюджета - объемы средств, распределенные бюджету Белоярского сельсовета в соответствии с нормативными правовыми актами Красноярского края.</w:t>
      </w:r>
    </w:p>
    <w:p w:rsidR="004653F8" w:rsidRPr="004653F8" w:rsidRDefault="004653F8" w:rsidP="004653F8">
      <w:pPr>
        <w:widowControl w:val="0"/>
        <w:numPr>
          <w:ilvl w:val="1"/>
          <w:numId w:val="40"/>
        </w:numPr>
        <w:tabs>
          <w:tab w:val="left" w:pos="2275"/>
        </w:tabs>
        <w:spacing w:after="0" w:line="240" w:lineRule="auto"/>
        <w:ind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Основные подходы к формированию долговой политики до 2025 года</w:t>
      </w:r>
    </w:p>
    <w:p w:rsidR="004653F8" w:rsidRPr="004653F8" w:rsidRDefault="004653F8" w:rsidP="004653F8">
      <w:pPr>
        <w:ind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Целью долговой политики Белоярского сельсовета Ачинского района до 2025 года является обеспечение поддержания муниципального долга сельсовета на </w:t>
      </w:r>
      <w:r w:rsidRPr="004653F8">
        <w:rPr>
          <w:rFonts w:ascii="Times New Roman" w:hAnsi="Times New Roman" w:cs="Times New Roman"/>
          <w:sz w:val="24"/>
          <w:szCs w:val="24"/>
        </w:rPr>
        <w:lastRenderedPageBreak/>
        <w:t>«нулевом» уровне, либо при наличии муниципального долга на оптимальном уровне, обеспечивающем сбалансированность бюджета Белоярского сельсовета.</w:t>
      </w:r>
    </w:p>
    <w:p w:rsidR="004653F8" w:rsidRPr="004653F8" w:rsidRDefault="004653F8" w:rsidP="004653F8">
      <w:pPr>
        <w:ind w:left="426"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Задачи долговой политики Белоярского сельсовета Ачинского района в долгосрочном периоде заключаются в следующем:</w:t>
      </w:r>
    </w:p>
    <w:p w:rsidR="004653F8" w:rsidRPr="004653F8" w:rsidRDefault="004653F8" w:rsidP="004653F8">
      <w:pPr>
        <w:widowControl w:val="0"/>
        <w:numPr>
          <w:ilvl w:val="0"/>
          <w:numId w:val="43"/>
        </w:numPr>
        <w:tabs>
          <w:tab w:val="left" w:pos="1028"/>
        </w:tabs>
        <w:spacing w:after="0" w:line="240" w:lineRule="auto"/>
        <w:ind w:left="426"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сохранение объема и структуры муниципального долга сельсовета на экономически безопасном уровне с учетом всех возможных рисков при соблюдении ограничений, установленных Бюджетным кодексом Российской Федерации;</w:t>
      </w:r>
    </w:p>
    <w:p w:rsidR="004653F8" w:rsidRPr="004653F8" w:rsidRDefault="004653F8" w:rsidP="004653F8">
      <w:pPr>
        <w:widowControl w:val="0"/>
        <w:numPr>
          <w:ilvl w:val="0"/>
          <w:numId w:val="43"/>
        </w:numPr>
        <w:tabs>
          <w:tab w:val="left" w:pos="1685"/>
        </w:tabs>
        <w:spacing w:after="0" w:line="240" w:lineRule="auto"/>
        <w:ind w:left="426" w:right="40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Белоярского сельсовета.</w:t>
      </w:r>
    </w:p>
    <w:p w:rsidR="004653F8" w:rsidRDefault="004653F8" w:rsidP="004653F8">
      <w:pPr>
        <w:tabs>
          <w:tab w:val="left" w:pos="1685"/>
        </w:tabs>
        <w:ind w:left="426" w:right="407"/>
        <w:jc w:val="both"/>
      </w:pPr>
    </w:p>
    <w:p w:rsidR="004653F8" w:rsidRDefault="004653F8" w:rsidP="004653F8">
      <w:pPr>
        <w:widowControl w:val="0"/>
        <w:numPr>
          <w:ilvl w:val="0"/>
          <w:numId w:val="40"/>
        </w:numPr>
        <w:tabs>
          <w:tab w:val="left" w:pos="1009"/>
        </w:tabs>
        <w:spacing w:after="0" w:line="240" w:lineRule="auto"/>
        <w:ind w:left="426" w:right="407" w:firstLine="294"/>
        <w:jc w:val="center"/>
      </w:pPr>
      <w:r>
        <w:rPr>
          <w:b/>
          <w:bCs/>
          <w:i/>
          <w:iCs/>
        </w:rPr>
        <w:t>Прогноз основных характеристик бюджета Белоярского сельсовета Ачинского района, а также показателей объема муниципального долга Белоярского сельсовета, в том числе расходы на финансовое обеспечение реализации муниципальных программ Белоярского сельсовета на период их действия, а также прогноз расходов бюджета сельсовета на осуществление непрограммных направлений деятельности приведен в таблицах 2-3</w:t>
      </w:r>
    </w:p>
    <w:p w:rsidR="004653F8" w:rsidRDefault="004653F8" w:rsidP="004653F8">
      <w:pPr>
        <w:tabs>
          <w:tab w:val="left" w:pos="10773"/>
        </w:tabs>
        <w:jc w:val="center"/>
      </w:pPr>
      <w:r>
        <w:t xml:space="preserve">                                                                                                                                                Таблица 2</w:t>
      </w:r>
    </w:p>
    <w:p w:rsidR="004653F8" w:rsidRDefault="004653F8" w:rsidP="004653F8">
      <w:pPr>
        <w:ind w:left="3920" w:right="407" w:hanging="3200"/>
        <w:jc w:val="both"/>
      </w:pPr>
      <w:r>
        <w:t>Прогноз основных характеристик бюджета Белоярского сельсовета Ачинского района в 2025-2027 годах</w:t>
      </w:r>
    </w:p>
    <w:p w:rsidR="004653F8" w:rsidRDefault="004653F8" w:rsidP="004653F8">
      <w:pPr>
        <w:pStyle w:val="aff9"/>
        <w:ind w:right="10"/>
        <w:jc w:val="center"/>
      </w:pPr>
      <w:r>
        <w:rPr>
          <w:u w:val="single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>
        <w:rPr>
          <w:u w:val="single"/>
        </w:rPr>
        <w:t>тыс</w:t>
      </w:r>
      <w:proofErr w:type="spellEnd"/>
      <w:proofErr w:type="gramEnd"/>
      <w:r>
        <w:rPr>
          <w:u w:val="single"/>
        </w:rPr>
        <w:t>, рублей</w:t>
      </w:r>
    </w:p>
    <w:p w:rsidR="00986491" w:rsidRDefault="00986491" w:rsidP="00465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459"/>
        <w:gridCol w:w="1550"/>
        <w:gridCol w:w="1570"/>
        <w:gridCol w:w="1277"/>
      </w:tblGrid>
      <w:tr w:rsidR="004653F8" w:rsidTr="00300FE5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80"/>
            </w:pPr>
            <w: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2027</w:t>
            </w:r>
          </w:p>
        </w:tc>
      </w:tr>
      <w:tr w:rsidR="004653F8" w:rsidTr="00300FE5">
        <w:trPr>
          <w:trHeight w:hRule="exact"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</w:t>
            </w:r>
          </w:p>
        </w:tc>
      </w:tr>
      <w:tr w:rsidR="004653F8" w:rsidTr="00300FE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80"/>
            </w:pPr>
            <w: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Доходы бюджета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8704,3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8560,8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8485,6</w:t>
            </w:r>
          </w:p>
        </w:tc>
      </w:tr>
      <w:tr w:rsidR="004653F8" w:rsidTr="00300FE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60"/>
            </w:pPr>
            <w:r>
              <w:rPr>
                <w:i/>
                <w:iCs/>
              </w:rPr>
              <w:t>в т. ч. налоговые и неналоговые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3703,8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440"/>
            </w:pPr>
            <w:r>
              <w:rPr>
                <w:i/>
                <w:iCs/>
              </w:rPr>
              <w:t>3742,1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3783,8</w:t>
            </w:r>
          </w:p>
        </w:tc>
      </w:tr>
      <w:tr w:rsidR="004653F8" w:rsidTr="00300FE5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80"/>
            </w:pPr>
            <w: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Расходы бюджета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8889,3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8560,8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8485,6</w:t>
            </w:r>
          </w:p>
        </w:tc>
      </w:tr>
      <w:tr w:rsidR="004653F8" w:rsidTr="00300FE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60"/>
            </w:pPr>
            <w:r>
              <w:rPr>
                <w:i/>
                <w:iCs/>
              </w:rPr>
              <w:t>в т.н. за счет собственных расходов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8455,8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7918,6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7843,4</w:t>
            </w:r>
          </w:p>
        </w:tc>
      </w:tr>
      <w:tr w:rsidR="004653F8" w:rsidTr="00300FE5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220"/>
            </w:pPr>
            <w:r>
              <w:t>2.1.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Расходы на финансовое обеспечение реализации муниципальных программ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5029,4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4145,5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4050,5</w:t>
            </w:r>
          </w:p>
        </w:tc>
      </w:tr>
      <w:tr w:rsidR="004653F8" w:rsidTr="00300FE5">
        <w:trPr>
          <w:trHeight w:hRule="exact" w:val="11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160"/>
            </w:pPr>
            <w:r>
              <w:t>2.1.1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firstLine="0"/>
            </w:pPr>
            <w:r>
              <w:t>«Содействие развитию органов местного самоуправления, реализация полномочий администрации Белоярского сельсовета»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642,3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537,9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537,9</w:t>
            </w:r>
          </w:p>
          <w:p w:rsidR="004653F8" w:rsidRDefault="004653F8" w:rsidP="00300FE5">
            <w:pPr>
              <w:pStyle w:val="affb"/>
              <w:ind w:firstLine="0"/>
              <w:jc w:val="center"/>
            </w:pPr>
          </w:p>
        </w:tc>
      </w:tr>
      <w:tr w:rsidR="004653F8" w:rsidTr="00300FE5">
        <w:trPr>
          <w:trHeight w:hRule="exact" w:val="11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160"/>
            </w:pPr>
            <w:r>
              <w:t>2.1.2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firstLine="0"/>
            </w:pPr>
            <w:r>
              <w:t>«Защита населения и территории Белоярского сельсовета от чрезвычайных ситуаций природного и техногенного характера»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817,9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843,8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833,8</w:t>
            </w:r>
          </w:p>
        </w:tc>
      </w:tr>
      <w:tr w:rsidR="004653F8" w:rsidTr="00300FE5">
        <w:trPr>
          <w:trHeight w:hRule="exact" w:val="8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160"/>
            </w:pPr>
            <w:r>
              <w:t>2.1.3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360" w:firstLine="0"/>
            </w:pPr>
            <w:r>
              <w:t>«Организация комплексного благоустройства территории Белоярского сельсовета»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3569,2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2763,8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2678,8</w:t>
            </w:r>
          </w:p>
        </w:tc>
      </w:tr>
      <w:tr w:rsidR="004653F8" w:rsidTr="00300FE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20"/>
            </w:pPr>
            <w:r>
              <w:t>2.2.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Непрограммные расходы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3859,9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4415,3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4435,1</w:t>
            </w:r>
          </w:p>
        </w:tc>
      </w:tr>
      <w:tr w:rsidR="004653F8" w:rsidTr="00300FE5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80"/>
            </w:pPr>
            <w:r>
              <w:t>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Дефицит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-185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</w:t>
            </w:r>
          </w:p>
        </w:tc>
      </w:tr>
      <w:tr w:rsidR="004653F8" w:rsidTr="00300FE5">
        <w:trPr>
          <w:trHeight w:hRule="exact"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80"/>
            </w:pPr>
            <w:r>
              <w:t>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Муниципальный долг (на конец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</w:t>
            </w:r>
          </w:p>
        </w:tc>
      </w:tr>
    </w:tbl>
    <w:p w:rsidR="004653F8" w:rsidRDefault="004653F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4653F8" w:rsidRDefault="004653F8" w:rsidP="004653F8">
      <w:pPr>
        <w:spacing w:line="1" w:lineRule="exact"/>
      </w:pPr>
    </w:p>
    <w:p w:rsidR="004653F8" w:rsidRDefault="004653F8" w:rsidP="004653F8">
      <w:pPr>
        <w:pStyle w:val="aff9"/>
      </w:pPr>
    </w:p>
    <w:p w:rsidR="004653F8" w:rsidRDefault="004653F8" w:rsidP="004653F8">
      <w:pPr>
        <w:pStyle w:val="aff9"/>
      </w:pPr>
    </w:p>
    <w:p w:rsidR="004653F8" w:rsidRDefault="004653F8" w:rsidP="004653F8">
      <w:pPr>
        <w:pStyle w:val="aff9"/>
      </w:pPr>
    </w:p>
    <w:p w:rsidR="004653F8" w:rsidRDefault="004653F8" w:rsidP="004653F8">
      <w:pPr>
        <w:pStyle w:val="aff9"/>
      </w:pPr>
    </w:p>
    <w:p w:rsidR="004653F8" w:rsidRDefault="004653F8" w:rsidP="004653F8">
      <w:pPr>
        <w:pStyle w:val="aff9"/>
      </w:pPr>
      <w:r>
        <w:lastRenderedPageBreak/>
        <w:t>Таблица 3</w:t>
      </w:r>
    </w:p>
    <w:p w:rsidR="004653F8" w:rsidRDefault="004653F8" w:rsidP="004653F8">
      <w:pPr>
        <w:pStyle w:val="aff9"/>
        <w:jc w:val="center"/>
      </w:pPr>
      <w:r>
        <w:t>Прогноз основных характеристик бюджета Белоярского сельсовета Ачинского района</w:t>
      </w:r>
      <w:r>
        <w:br/>
        <w:t>в 2023-2025 годах</w:t>
      </w:r>
    </w:p>
    <w:p w:rsidR="004653F8" w:rsidRDefault="004653F8" w:rsidP="004653F8">
      <w:pPr>
        <w:pStyle w:val="aff9"/>
        <w:ind w:right="5"/>
      </w:pPr>
      <w:r>
        <w:t>тыс. рублей</w:t>
      </w:r>
    </w:p>
    <w:tbl>
      <w:tblPr>
        <w:tblpPr w:leftFromText="180" w:rightFromText="180" w:vertAnchor="text" w:horzAnchor="margin" w:tblpXSpec="right" w:tblpY="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200"/>
        <w:gridCol w:w="1704"/>
        <w:gridCol w:w="1704"/>
        <w:gridCol w:w="1526"/>
      </w:tblGrid>
      <w:tr w:rsidR="004653F8" w:rsidTr="00300FE5">
        <w:trPr>
          <w:trHeight w:hRule="exact" w:val="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180"/>
            </w:pPr>
            <w:r>
              <w:t>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2025</w:t>
            </w:r>
          </w:p>
        </w:tc>
      </w:tr>
      <w:tr w:rsidR="004653F8" w:rsidTr="00300FE5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3</w:t>
            </w:r>
          </w:p>
        </w:tc>
      </w:tr>
      <w:tr w:rsidR="004653F8" w:rsidTr="00300FE5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180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Доходы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8485,0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8585,0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8685,0</w:t>
            </w:r>
          </w:p>
        </w:tc>
      </w:tr>
      <w:tr w:rsidR="004653F8" w:rsidTr="00300FE5">
        <w:trPr>
          <w:trHeight w:hRule="exact"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left="260" w:firstLine="0"/>
            </w:pPr>
            <w:r>
              <w:rPr>
                <w:i/>
                <w:iCs/>
              </w:rPr>
              <w:t>в т.н. налоговые и неналоговые доходы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3783,8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3983,8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3983,8</w:t>
            </w:r>
          </w:p>
        </w:tc>
      </w:tr>
      <w:tr w:rsidR="004653F8" w:rsidTr="00300FE5"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180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</w:pPr>
            <w:r>
              <w:t>Расходы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8485,0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8585,0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</w:pPr>
            <w:r>
              <w:t>8685,0</w:t>
            </w:r>
          </w:p>
        </w:tc>
      </w:tr>
      <w:tr w:rsidR="004653F8" w:rsidTr="00300FE5">
        <w:trPr>
          <w:trHeight w:hRule="exact"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260"/>
            </w:pPr>
            <w:r>
              <w:rPr>
                <w:i/>
                <w:iCs/>
              </w:rPr>
              <w:t>в т. ч. за счет собственных расходов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8083,0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8283,0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rPr>
                <w:i/>
                <w:iCs/>
              </w:rPr>
              <w:t>8283,0</w:t>
            </w:r>
          </w:p>
        </w:tc>
      </w:tr>
      <w:tr w:rsidR="004653F8" w:rsidTr="00300FE5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Расходы на финансовое обеспечение реализации муниципальных программ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4050,0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4150,0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4250,0</w:t>
            </w:r>
          </w:p>
        </w:tc>
      </w:tr>
      <w:tr w:rsidR="004653F8" w:rsidTr="00300FE5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Непрограммные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4435,0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4435,0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</w:pPr>
            <w:r>
              <w:t>4435,0</w:t>
            </w:r>
          </w:p>
        </w:tc>
      </w:tr>
      <w:tr w:rsidR="004653F8" w:rsidTr="00300FE5">
        <w:trPr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180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Дефицит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</w:tr>
      <w:tr w:rsidR="004653F8" w:rsidTr="00300FE5">
        <w:trPr>
          <w:trHeight w:hRule="exact" w:val="3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180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</w:pPr>
            <w:r>
              <w:t>Муниципальный долг (на конец года)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3F8" w:rsidRDefault="004653F8" w:rsidP="00300FE5">
            <w:pPr>
              <w:pStyle w:val="affb"/>
              <w:ind w:firstLine="0"/>
              <w:jc w:val="center"/>
            </w:pPr>
            <w:r>
              <w:t>0,0</w:t>
            </w:r>
          </w:p>
        </w:tc>
      </w:tr>
    </w:tbl>
    <w:p w:rsidR="004653F8" w:rsidRDefault="004653F8" w:rsidP="004653F8">
      <w:pPr>
        <w:pStyle w:val="aff9"/>
        <w:ind w:right="5"/>
      </w:pPr>
    </w:p>
    <w:p w:rsidR="004653F8" w:rsidRDefault="004653F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4653F8" w:rsidRPr="004653F8" w:rsidRDefault="004653F8" w:rsidP="004653F8">
      <w:pPr>
        <w:widowControl w:val="0"/>
        <w:numPr>
          <w:ilvl w:val="0"/>
          <w:numId w:val="40"/>
        </w:numPr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3F8">
        <w:rPr>
          <w:rFonts w:ascii="Times New Roman" w:hAnsi="Times New Roman" w:cs="Times New Roman"/>
          <w:b/>
          <w:i/>
          <w:sz w:val="24"/>
          <w:szCs w:val="24"/>
        </w:rPr>
        <w:t>Риски реализации Бюджетного прогноза</w:t>
      </w:r>
    </w:p>
    <w:p w:rsidR="004653F8" w:rsidRPr="004653F8" w:rsidRDefault="004653F8" w:rsidP="004653F8">
      <w:pPr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53F8" w:rsidRPr="004653F8" w:rsidRDefault="004653F8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 w:rsidRPr="004653F8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4653F8">
        <w:rPr>
          <w:rFonts w:ascii="Times New Roman" w:hAnsi="Times New Roman" w:cs="Times New Roman"/>
          <w:sz w:val="24"/>
          <w:szCs w:val="24"/>
        </w:rPr>
        <w:t xml:space="preserve"> бюджет Белоярского сельсовета находится в прямой зависимости от состояния экономики в целом по Красноярскому краю. Зависимость доходной части краевого бюджета от конъюнктуры сырьевых и финансовых рынков, обусловленная </w:t>
      </w:r>
      <w:proofErr w:type="spellStart"/>
      <w:r w:rsidRPr="004653F8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4653F8">
        <w:rPr>
          <w:rFonts w:ascii="Times New Roman" w:hAnsi="Times New Roman" w:cs="Times New Roman"/>
          <w:sz w:val="24"/>
          <w:szCs w:val="24"/>
        </w:rPr>
        <w:t xml:space="preserve"> ориентированной структурой экономики Красноярского края определила внешние риски реализации Бюджетного прогноза сельсовета, к числу которых относятся следующие факторы:</w:t>
      </w:r>
    </w:p>
    <w:p w:rsidR="004653F8" w:rsidRPr="004653F8" w:rsidRDefault="004653F8" w:rsidP="004653F8">
      <w:pPr>
        <w:widowControl w:val="0"/>
        <w:numPr>
          <w:ilvl w:val="0"/>
          <w:numId w:val="44"/>
        </w:numPr>
        <w:tabs>
          <w:tab w:val="left" w:pos="102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3F8">
        <w:rPr>
          <w:rFonts w:ascii="Times New Roman" w:hAnsi="Times New Roman" w:cs="Times New Roman"/>
          <w:sz w:val="24"/>
          <w:szCs w:val="24"/>
        </w:rPr>
        <w:t>развитие кризисных явлений в мировой экономике (колебания цен на нефть и другие сырьевые ресурсы, которые влияют не только на доходы экспортеров, но и на устойчивость бюджетного сектора, внутреннего спроса, а также позиции платежного баланса и обменного курса, падение мирового спроса на российские сырьевые товары, влияние мировых циклических кризисов и порождаемых ими волн конъюнктуры (подъемов и спадов) и, как следствие, сокращение</w:t>
      </w:r>
      <w:proofErr w:type="gramEnd"/>
      <w:r w:rsidRPr="004653F8">
        <w:rPr>
          <w:rFonts w:ascii="Times New Roman" w:hAnsi="Times New Roman" w:cs="Times New Roman"/>
          <w:sz w:val="24"/>
          <w:szCs w:val="24"/>
        </w:rPr>
        <w:t xml:space="preserve"> темпов социально-экономического развития Российской Федерации и Красноярского края, увеличение инфляционных рисков, сокращение доступности и увеличение стоимости кредитных ресурсов;</w:t>
      </w:r>
    </w:p>
    <w:p w:rsidR="004653F8" w:rsidRPr="004653F8" w:rsidRDefault="004653F8" w:rsidP="004653F8">
      <w:pPr>
        <w:widowControl w:val="0"/>
        <w:numPr>
          <w:ilvl w:val="0"/>
          <w:numId w:val="44"/>
        </w:numPr>
        <w:tabs>
          <w:tab w:val="left" w:pos="1029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законодательства, влияющего на параметры консолидированного бюджета края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федерального бюджета).</w:t>
      </w:r>
    </w:p>
    <w:p w:rsidR="004653F8" w:rsidRDefault="004653F8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653F8">
        <w:rPr>
          <w:rFonts w:ascii="Times New Roman" w:hAnsi="Times New Roman" w:cs="Times New Roman"/>
          <w:sz w:val="24"/>
          <w:szCs w:val="24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8E7F3D" w:rsidRDefault="008E7F3D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E7F3D" w:rsidRDefault="008E7F3D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E7F3D" w:rsidRDefault="008E7F3D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E7F3D" w:rsidRPr="004653F8" w:rsidRDefault="008E7F3D" w:rsidP="004653F8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8E7F3D" w:rsidRP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8E7F3D" w:rsidRP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АДМИНИСТРАЦИЯ   БЕЛОЯРСКОГО  СЕЛЬСОВЕТА</w:t>
      </w:r>
    </w:p>
    <w:p w:rsidR="008E7F3D" w:rsidRP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br/>
        <w:t>   ПОСТАНОВЛЕНИЕ</w:t>
      </w:r>
    </w:p>
    <w:p w:rsidR="008E7F3D" w:rsidRPr="008E7F3D" w:rsidRDefault="008E7F3D" w:rsidP="008E7F3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13.12. 2024                                                                                                            № 103-П</w:t>
      </w:r>
    </w:p>
    <w:p w:rsidR="008E7F3D" w:rsidRPr="008E7F3D" w:rsidRDefault="008E7F3D" w:rsidP="008E7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27.12.2019 №109-П «Об утверждении 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Порядка разработки прогноза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социально-экономического развития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Белоярского сельсовета Ачинского района»</w:t>
      </w:r>
    </w:p>
    <w:p w:rsidR="008E7F3D" w:rsidRPr="008E7F3D" w:rsidRDefault="008E7F3D" w:rsidP="008E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статьей 173 Бюджетного кодекса Российской Федерации, в соответствии со статьей 18 Устава</w:t>
      </w:r>
      <w:r w:rsidRPr="008E7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Белоярского сельсовета Ачинского района ПОСТАНОВЛЯЮ: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изменение в постановление от 27.12.2019 №109-П «Об утверждении </w:t>
      </w:r>
      <w:proofErr w:type="gramStart"/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Порядка разработки прогноза социально-экономического развития</w:t>
      </w:r>
      <w:r w:rsidRPr="008E7F3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Белоярского сельсовета</w:t>
      </w:r>
      <w:proofErr w:type="gramEnd"/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 xml:space="preserve"> Ачинского района согласно приложению».</w:t>
      </w:r>
    </w:p>
    <w:p w:rsidR="008E7F3D" w:rsidRPr="008E7F3D" w:rsidRDefault="008E7F3D" w:rsidP="008E7F3D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 xml:space="preserve">2. Постановление вступает в силу в день его официального опубликования в информационном листе «Белоярские Вести», подлежит размещению в сети Интернет на официальном сайте Ачинского района: </w:t>
      </w:r>
      <w:hyperlink r:id="rId9" w:tooltip="https://ach-raion.gosuslugi.ru/o-munitsipalnom-obrazovanii/naselennye-punkty/beloyarskiy-selsovet/" w:history="1">
        <w:r w:rsidRPr="008E7F3D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https://ach-raion.gosuslugi.ru/o-munitsipalnom-obrazovanii/naselennye-punkty/beloyarskiy-selsovet/</w:t>
        </w:r>
      </w:hyperlink>
      <w:r w:rsidRPr="008E7F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 xml:space="preserve">Глава Белоярского сельсовета                                                          А.С. </w:t>
      </w:r>
      <w:proofErr w:type="spellStart"/>
      <w:r w:rsidRPr="008E7F3D">
        <w:rPr>
          <w:rFonts w:ascii="Times New Roman" w:eastAsia="Times New Roman" w:hAnsi="Times New Roman" w:cs="Times New Roman"/>
          <w:sz w:val="24"/>
          <w:szCs w:val="24"/>
        </w:rPr>
        <w:t>Сабиров</w:t>
      </w:r>
      <w:proofErr w:type="spellEnd"/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E7F3D" w:rsidRPr="008E7F3D" w:rsidRDefault="008E7F3D" w:rsidP="008E7F3D">
      <w:pPr>
        <w:spacing w:after="0" w:line="240" w:lineRule="auto"/>
        <w:ind w:right="-5"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8E7F3D" w:rsidRPr="008E7F3D" w:rsidRDefault="008E7F3D" w:rsidP="008E7F3D">
      <w:pPr>
        <w:spacing w:after="0" w:line="240" w:lineRule="auto"/>
        <w:ind w:left="5954" w:right="-5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Главы Белоярского сельсовета Ачинского района</w:t>
      </w:r>
    </w:p>
    <w:p w:rsidR="008E7F3D" w:rsidRPr="008E7F3D" w:rsidRDefault="008E7F3D" w:rsidP="008E7F3D">
      <w:pPr>
        <w:spacing w:after="0" w:line="240" w:lineRule="auto"/>
        <w:ind w:left="5954" w:right="-5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от 13.12.2024 № 103-П</w:t>
      </w:r>
    </w:p>
    <w:p w:rsidR="008E7F3D" w:rsidRPr="008E7F3D" w:rsidRDefault="008E7F3D" w:rsidP="008E7F3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8E7F3D" w:rsidRPr="008E7F3D" w:rsidRDefault="008E7F3D" w:rsidP="008E7F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1.1. Настоящий порядок устанавливает основные принципы разработки прогноза социально-экономического развития Белоярского сельсовета Ачинского района (далее - прогноз).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1.2. В настоящем порядке под прогнозом понимается оценка вероятного состояния социально-экономической ситуации в муниципальном образовании Белоярский сельсовет Ачинского района в прогнозируемый период.</w:t>
      </w:r>
    </w:p>
    <w:p w:rsidR="008E7F3D" w:rsidRPr="008E7F3D" w:rsidRDefault="008E7F3D" w:rsidP="008E7F3D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1.3. Прогноз является основой для прогнозирования доходов местного бюджета и составления проекта местного бюджета.</w:t>
      </w:r>
    </w:p>
    <w:p w:rsidR="008E7F3D" w:rsidRPr="008E7F3D" w:rsidRDefault="008E7F3D" w:rsidP="008E7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 Порядок разработки прогноза</w:t>
      </w:r>
    </w:p>
    <w:p w:rsidR="008E7F3D" w:rsidRPr="008E7F3D" w:rsidRDefault="008E7F3D" w:rsidP="008E7F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2.1. Разработка прогноза на очередной финансовый год и плановый период осуществляется администрацией Белоярского сельсовета.</w:t>
      </w:r>
    </w:p>
    <w:p w:rsidR="008E7F3D" w:rsidRPr="008E7F3D" w:rsidRDefault="008E7F3D" w:rsidP="008E7F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2.2. Работа по разработке прогноза начинается не позднее, чем за 4 месяца до окончания текущего финансового года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</w:p>
    <w:p w:rsidR="008E7F3D" w:rsidRPr="008E7F3D" w:rsidRDefault="008E7F3D" w:rsidP="008E7F3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2.3.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8E7F3D" w:rsidRPr="008E7F3D" w:rsidRDefault="008E7F3D" w:rsidP="008E7F3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2.4. Для разработки прогноза используется комплексный анализ демографической ситуации, данные о производственном и научно-техническом потенциале, социальной инфраструктуре, состоянии природных ресурсов и перспектив изменения указанных факторов.</w:t>
      </w:r>
    </w:p>
    <w:p w:rsidR="008E7F3D" w:rsidRPr="008E7F3D" w:rsidRDefault="008E7F3D" w:rsidP="008E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2.5.</w:t>
      </w:r>
      <w:r w:rsidRPr="008E7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Прогноз разрабатывается в целом по</w:t>
      </w:r>
      <w:r w:rsidRPr="008E7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7F3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муниципальному образованию Белоярский сельсовет Ачинского района, по отдельным отраслям экономики и социальной сферы.</w:t>
      </w:r>
    </w:p>
    <w:p w:rsidR="008E7F3D" w:rsidRPr="008E7F3D" w:rsidRDefault="008E7F3D" w:rsidP="008E7F3D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2.6. Прогноз разрабатывается в нескольких вариантах с учетом вероятностного воздействия внутренних и внешних политических, экономических и других факторов.</w:t>
      </w:r>
    </w:p>
    <w:p w:rsidR="008E7F3D" w:rsidRPr="008E7F3D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2.7. Прогноз включает количественные показатели и качественные характеристики развития макроэкономической ситуации, экономической структуры, научно-технического развития, динамики производства, потребления, уровня и качества жизни, экологической обстановки, социальной структуры.</w:t>
      </w:r>
    </w:p>
    <w:p w:rsidR="008E7F3D" w:rsidRPr="008E7F3D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2.8. Изменение прогноза в ходе составления или рассмотрения проекта местного бюджета влечет за собой изменение основных характеристик проекта местного бюджета.</w:t>
      </w:r>
    </w:p>
    <w:p w:rsidR="008E7F3D" w:rsidRPr="008E7F3D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ab/>
      </w:r>
      <w:r w:rsidRPr="008E7F3D">
        <w:rPr>
          <w:rFonts w:ascii="Times New Roman" w:eastAsia="Times New Roman" w:hAnsi="Times New Roman" w:cs="Times New Roman"/>
          <w:sz w:val="24"/>
          <w:szCs w:val="24"/>
        </w:rPr>
        <w:tab/>
      </w:r>
      <w:r w:rsidRPr="008E7F3D">
        <w:rPr>
          <w:rFonts w:ascii="Times New Roman" w:eastAsia="Times New Roman" w:hAnsi="Times New Roman" w:cs="Times New Roman"/>
          <w:sz w:val="24"/>
          <w:szCs w:val="24"/>
        </w:rPr>
        <w:tab/>
      </w:r>
      <w:r w:rsidRPr="008E7F3D">
        <w:rPr>
          <w:rFonts w:ascii="Times New Roman" w:eastAsia="Times New Roman" w:hAnsi="Times New Roman" w:cs="Times New Roman"/>
          <w:sz w:val="24"/>
          <w:szCs w:val="24"/>
        </w:rPr>
        <w:tab/>
        <w:t>3. Одобрение прогноза</w:t>
      </w:r>
    </w:p>
    <w:p w:rsidR="008E7F3D" w:rsidRPr="008E7F3D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F3D">
        <w:rPr>
          <w:rFonts w:ascii="Times New Roman" w:eastAsia="Times New Roman" w:hAnsi="Times New Roman" w:cs="Times New Roman"/>
          <w:sz w:val="24"/>
          <w:szCs w:val="24"/>
        </w:rPr>
        <w:t>3.1. Прогноз одобряется постановлением местной администрации одновременно с принятием решения о внесении проекта местного бюджета в Белоярский сельский Совет депутатов.</w:t>
      </w:r>
    </w:p>
    <w:p w:rsidR="008E7F3D" w:rsidRPr="00376940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F3D" w:rsidRPr="00376940" w:rsidRDefault="008E7F3D" w:rsidP="008E7F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F3D" w:rsidRPr="00376940" w:rsidRDefault="008E7F3D" w:rsidP="008E7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3D">
        <w:rPr>
          <w:rFonts w:ascii="Times New Roman" w:hAnsi="Times New Roman" w:cs="Times New Roman"/>
          <w:b/>
          <w:sz w:val="24"/>
          <w:szCs w:val="24"/>
        </w:rPr>
        <w:lastRenderedPageBreak/>
        <w:t>КРАСНОЯРСКИЙ КРАЙ</w:t>
      </w:r>
    </w:p>
    <w:p w:rsidR="008E7F3D" w:rsidRPr="008E7F3D" w:rsidRDefault="008E7F3D" w:rsidP="008E7F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3D">
        <w:rPr>
          <w:rFonts w:ascii="Times New Roman" w:hAnsi="Times New Roman" w:cs="Times New Roman"/>
          <w:b/>
          <w:sz w:val="24"/>
          <w:szCs w:val="24"/>
        </w:rPr>
        <w:t>АЧИНСКИЙ РАЙОН</w:t>
      </w:r>
    </w:p>
    <w:p w:rsidR="008E7F3D" w:rsidRPr="008E7F3D" w:rsidRDefault="008E7F3D" w:rsidP="008E7F3D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3D">
        <w:rPr>
          <w:rFonts w:ascii="Times New Roman" w:hAnsi="Times New Roman" w:cs="Times New Roman"/>
          <w:b/>
          <w:sz w:val="24"/>
          <w:szCs w:val="24"/>
        </w:rPr>
        <w:t>АДМИНИСТРАЦИЯ БЕЛОЯРСКОГО СЕЛЬСОВЕТА</w:t>
      </w:r>
    </w:p>
    <w:p w:rsidR="008E7F3D" w:rsidRPr="008E7F3D" w:rsidRDefault="008E7F3D" w:rsidP="008E7F3D">
      <w:pPr>
        <w:pStyle w:val="2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gramStart"/>
      <w:r w:rsidRPr="008E7F3D">
        <w:rPr>
          <w:rFonts w:ascii="Times New Roman" w:hAnsi="Times New Roman" w:cs="Times New Roman"/>
          <w:bCs w:val="0"/>
          <w:color w:val="auto"/>
          <w:sz w:val="24"/>
          <w:szCs w:val="24"/>
        </w:rPr>
        <w:t>П</w:t>
      </w:r>
      <w:proofErr w:type="gramEnd"/>
      <w:r w:rsidRPr="008E7F3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 С Т А Н О В Л Е Н И Е</w:t>
      </w:r>
    </w:p>
    <w:p w:rsidR="008E7F3D" w:rsidRPr="008E7F3D" w:rsidRDefault="008E7F3D" w:rsidP="008E7F3D">
      <w:pPr>
        <w:tabs>
          <w:tab w:val="left" w:pos="6810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ab/>
      </w:r>
    </w:p>
    <w:p w:rsidR="008E7F3D" w:rsidRPr="008E7F3D" w:rsidRDefault="008E7F3D" w:rsidP="008E7F3D">
      <w:pPr>
        <w:spacing w:after="480"/>
        <w:rPr>
          <w:rFonts w:ascii="Times New Roman" w:hAnsi="Times New Roman" w:cs="Times New Roman"/>
          <w:bCs/>
          <w:sz w:val="24"/>
          <w:szCs w:val="24"/>
        </w:rPr>
      </w:pPr>
      <w:r w:rsidRPr="008E7F3D">
        <w:rPr>
          <w:rFonts w:ascii="Times New Roman" w:hAnsi="Times New Roman" w:cs="Times New Roman"/>
          <w:bCs/>
          <w:sz w:val="24"/>
          <w:szCs w:val="24"/>
        </w:rPr>
        <w:t xml:space="preserve">13.12.2024 </w:t>
      </w:r>
      <w:r w:rsidRPr="008E7F3D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8E7F3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№104-П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5"/>
      </w:tblGrid>
      <w:tr w:rsidR="008E7F3D" w:rsidRPr="008E7F3D" w:rsidTr="00300FE5">
        <w:tc>
          <w:tcPr>
            <w:tcW w:w="4815" w:type="dxa"/>
            <w:shd w:val="clear" w:color="auto" w:fill="auto"/>
          </w:tcPr>
          <w:p w:rsidR="008E7F3D" w:rsidRPr="008E7F3D" w:rsidRDefault="008E7F3D" w:rsidP="00300FE5">
            <w:pPr>
              <w:autoSpaceDE w:val="0"/>
              <w:autoSpaceDN w:val="0"/>
              <w:spacing w:after="480"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№70-П от 19.12.2022 «Об утверждении </w:t>
            </w:r>
            <w:proofErr w:type="gramStart"/>
            <w:r w:rsidRPr="008E7F3D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главных администраторов доходов бюджета Белоярского сельсовета</w:t>
            </w:r>
            <w:proofErr w:type="gramEnd"/>
            <w:r w:rsidRPr="008E7F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56" w:type="dxa"/>
            <w:shd w:val="clear" w:color="auto" w:fill="auto"/>
          </w:tcPr>
          <w:p w:rsidR="008E7F3D" w:rsidRPr="008E7F3D" w:rsidRDefault="008E7F3D" w:rsidP="00300FE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7F3D" w:rsidRPr="008E7F3D" w:rsidRDefault="008E7F3D" w:rsidP="008E7F3D">
      <w:pPr>
        <w:spacing w:after="480" w:line="360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3D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8E7F3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решением Белоярского сельского Совета депутатов от 10.10.2013 № 38-168Р  «Об утверждении Положения о бюджетном процессе в Белоярском сельсовете», руководствуясь Уставом Белоярского сельсовета Ачинского района Красноярского края, ПОСТАНОВЛЯЮ:</w:t>
      </w:r>
    </w:p>
    <w:p w:rsidR="008E7F3D" w:rsidRPr="008E7F3D" w:rsidRDefault="008E7F3D" w:rsidP="008E7F3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Внести изменения в п.3: слова «начиная с бюджета на 2023 год и плановый период 2024 – 2025 годов» заменить словами: «начиная с бюджета на 2025 год и плановый период 2026 – 2027 годов, и распространяется на правоотношения с 01.01.2025»</w:t>
      </w:r>
    </w:p>
    <w:p w:rsidR="008E7F3D" w:rsidRPr="008E7F3D" w:rsidRDefault="008E7F3D" w:rsidP="008E7F3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</w:t>
      </w:r>
      <w:r w:rsidRPr="008E7F3D">
        <w:rPr>
          <w:rFonts w:ascii="Times New Roman" w:hAnsi="Times New Roman" w:cs="Times New Roman"/>
          <w:bCs/>
          <w:sz w:val="24"/>
          <w:szCs w:val="24"/>
        </w:rPr>
        <w:t>от 19.12.2022 г № 70-П «Об утверждении перечня главных администраторов доходов бюджета Белоярского сельсовета»</w:t>
      </w:r>
      <w:r w:rsidRPr="008E7F3D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постановлению. </w:t>
      </w:r>
    </w:p>
    <w:p w:rsidR="008E7F3D" w:rsidRPr="008E7F3D" w:rsidRDefault="008E7F3D" w:rsidP="008E7F3D">
      <w:pPr>
        <w:numPr>
          <w:ilvl w:val="0"/>
          <w:numId w:val="45"/>
        </w:numPr>
        <w:autoSpaceDE w:val="0"/>
        <w:autoSpaceDN w:val="0"/>
        <w:adjustRightInd w:val="0"/>
        <w:spacing w:after="480" w:line="360" w:lineRule="exact"/>
        <w:ind w:left="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3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главного бухгалтера, либо лицо его замещающее.</w:t>
      </w:r>
    </w:p>
    <w:p w:rsidR="008E7F3D" w:rsidRPr="008E7F3D" w:rsidRDefault="008E7F3D" w:rsidP="008E7F3D">
      <w:pPr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 его официального опубликования в информационном листе «Белоярские Вести», подлежит размещению в сети Интернет на официальном сайте Ачинского района: </w:t>
      </w:r>
      <w:hyperlink r:id="rId10" w:tooltip="https://ach-raion.gosuslugi.ru/o-munitsipalnom-obrazovanii/naselennye-punkty/beloyarskiy-selsovet/" w:history="1">
        <w:r w:rsidRPr="008E7F3D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https://ach-raion.gosuslugi.ru/o-munitsipalnom-obrazovanii/naselennye-punkty/beloyarskiy-selsovet/</w:t>
        </w:r>
      </w:hyperlink>
      <w:r w:rsidRPr="008E7F3D">
        <w:rPr>
          <w:rFonts w:ascii="Times New Roman" w:hAnsi="Times New Roman" w:cs="Times New Roman"/>
          <w:b/>
          <w:sz w:val="24"/>
          <w:szCs w:val="24"/>
        </w:rPr>
        <w:t>.</w:t>
      </w:r>
    </w:p>
    <w:p w:rsidR="008E7F3D" w:rsidRPr="008E7F3D" w:rsidRDefault="008E7F3D" w:rsidP="008E7F3D">
      <w:pPr>
        <w:autoSpaceDE w:val="0"/>
        <w:autoSpaceDN w:val="0"/>
        <w:adjustRightInd w:val="0"/>
        <w:spacing w:after="48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7F3D">
        <w:rPr>
          <w:rFonts w:ascii="Times New Roman" w:hAnsi="Times New Roman" w:cs="Times New Roman"/>
          <w:color w:val="000000"/>
          <w:sz w:val="24"/>
          <w:szCs w:val="24"/>
        </w:rPr>
        <w:t xml:space="preserve">Глава Белоярского сельсовета                                                     А.С. </w:t>
      </w:r>
      <w:proofErr w:type="spellStart"/>
      <w:r w:rsidRPr="008E7F3D">
        <w:rPr>
          <w:rFonts w:ascii="Times New Roman" w:hAnsi="Times New Roman" w:cs="Times New Roman"/>
          <w:color w:val="000000"/>
          <w:sz w:val="24"/>
          <w:szCs w:val="24"/>
        </w:rPr>
        <w:t>Сабиров</w:t>
      </w:r>
      <w:proofErr w:type="spellEnd"/>
    </w:p>
    <w:p w:rsidR="008E7F3D" w:rsidRP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8E7F3D" w:rsidRPr="008E7F3D" w:rsidTr="00300FE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3D" w:rsidRPr="008E7F3D" w:rsidRDefault="008E7F3D" w:rsidP="008E7F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8E7F3D" w:rsidRPr="008E7F3D" w:rsidRDefault="008E7F3D" w:rsidP="008E7F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8E7F3D" w:rsidRPr="008E7F3D" w:rsidRDefault="008E7F3D" w:rsidP="008E7F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>Главы Белоярского сельсовета</w:t>
            </w:r>
          </w:p>
          <w:p w:rsidR="008E7F3D" w:rsidRPr="008E7F3D" w:rsidRDefault="008E7F3D" w:rsidP="008E7F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 xml:space="preserve">Ачинского района </w:t>
            </w:r>
          </w:p>
          <w:p w:rsidR="008E7F3D" w:rsidRPr="008E7F3D" w:rsidRDefault="008E7F3D" w:rsidP="008E7F3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 xml:space="preserve">от 13.12.2024 № 104-П                                                                                              </w:t>
            </w:r>
          </w:p>
        </w:tc>
      </w:tr>
    </w:tbl>
    <w:p w:rsidR="008E7F3D" w:rsidRPr="008E7F3D" w:rsidRDefault="008E7F3D" w:rsidP="008E7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администрации Белоярского сельсовета Ачинского района Красноярского края</w:t>
      </w:r>
    </w:p>
    <w:p w:rsidR="008E7F3D" w:rsidRDefault="008E7F3D" w:rsidP="008E7F3D">
      <w:pPr>
        <w:rPr>
          <w:bCs/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3"/>
        <w:gridCol w:w="1276"/>
        <w:gridCol w:w="2270"/>
        <w:gridCol w:w="5385"/>
      </w:tblGrid>
      <w:tr w:rsidR="008E7F3D" w:rsidRPr="00552A23" w:rsidTr="00300FE5">
        <w:trPr>
          <w:trHeight w:val="1052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ind w:left="-10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-тора</w:t>
            </w:r>
            <w:proofErr w:type="gramEnd"/>
            <w:r w:rsidRPr="008E7F3D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8E7F3D" w:rsidRPr="00552A23" w:rsidTr="00300FE5">
        <w:trPr>
          <w:trHeight w:val="260"/>
          <w:tblHeader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8E7F3D" w:rsidRPr="00552A23" w:rsidTr="00300FE5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1 03 02 231 01 0000 110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7F3D" w:rsidRPr="00552A23" w:rsidTr="00300FE5">
        <w:trPr>
          <w:trHeight w:val="22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1 03 02 241 01 0000 110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7F3D" w:rsidRPr="00552A23" w:rsidTr="00300FE5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1 03 02 251 01 0000 110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7F3D" w:rsidRPr="00552A23" w:rsidTr="00300FE5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1 03 02 261 01 0000 110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E7F3D" w:rsidRPr="00552A23" w:rsidTr="00300FE5">
        <w:trPr>
          <w:trHeight w:val="18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1 06 01 030 10 0000 110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1 06 06 033 10 0000 110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1 06 06 043 10 0000 110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1 08 04 020 01 1000 110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1 08 04 020 01 4000 110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1 11 05 025 10 0000 120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1 11 05 314 10 0000 120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E7F3D" w:rsidRPr="00552A23" w:rsidTr="00300FE5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1 11 09 045 10 0000 120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1 13 02 065 10 0000 130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1 13 02 995 10 0000 130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E7F3D" w:rsidRPr="00552A23" w:rsidTr="00300FE5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1 14 02 053 10 0000 410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8E7F3D" w:rsidRPr="00552A23" w:rsidTr="00300FE5">
        <w:trPr>
          <w:trHeight w:val="10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1 14 06 025 10 0000 430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1 16 02 020 02 0000 140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1 16 07 090 10 0000 140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1 16 10 031 10 0000 140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E7F3D" w:rsidRPr="00552A23" w:rsidTr="00300FE5">
        <w:trPr>
          <w:trHeight w:val="62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1 17 01 050 10 0000 180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 поселений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1 17 05 050 10 0000 180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1 18 01 520 10 0000 150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1 18 02 500 10 0000 150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2 02 15 001 10 0000 150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2 02 16 001 10 0000 150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2 02 29999 10 7395 150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2 02 29 999 10 7509 150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2 02 29 999 10 7571 150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вод)</w:t>
            </w:r>
          </w:p>
        </w:tc>
      </w:tr>
      <w:tr w:rsidR="008E7F3D" w:rsidRPr="00552A23" w:rsidTr="00300FE5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2 02 30 024 10 7514 150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8E7F3D" w:rsidRPr="00552A23" w:rsidTr="00300FE5">
        <w:trPr>
          <w:trHeight w:val="15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2 02 40 014 10 8206 150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F3D" w:rsidRPr="00552A23" w:rsidTr="00300FE5">
        <w:trPr>
          <w:trHeight w:val="1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2 02 35 118 10 0000 150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E7F3D" w:rsidRPr="00552A23" w:rsidTr="00300FE5">
        <w:trPr>
          <w:trHeight w:val="91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2 02 49 999 10 1011 150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за счет средств резервного фонда Правительства Красноярского края</w:t>
            </w:r>
          </w:p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F3D" w:rsidRPr="00552A23" w:rsidTr="00300FE5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2 02 49 999 10 2724 150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8E7F3D" w:rsidRPr="00552A23" w:rsidTr="00300FE5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2 02 49 999 10 7412 150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поселений на обеспечение первичных мер пожарной безопасности</w:t>
            </w:r>
          </w:p>
        </w:tc>
      </w:tr>
      <w:tr w:rsidR="008E7F3D" w:rsidRPr="00552A23" w:rsidTr="00300FE5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2 02 49 999 10 7555 150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на проведение акарицидных обработок мест массового отдыха населения</w:t>
            </w:r>
          </w:p>
        </w:tc>
      </w:tr>
      <w:tr w:rsidR="008E7F3D" w:rsidRPr="00552A23" w:rsidTr="00300FE5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2 02 49 999 10 7745 150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2 02 49 999 10 8202 150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2 02 49 999 10 8208 150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2 04 05 099 10 0000 150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2 07 05 030 10 0000 150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(для средств физических лиц и индивидуальных предпринимателей)</w:t>
            </w:r>
          </w:p>
        </w:tc>
      </w:tr>
      <w:tr w:rsidR="008E7F3D" w:rsidRPr="00552A23" w:rsidTr="00300FE5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2 18 60 010 10 0000 150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E7F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</w:tr>
      <w:tr w:rsidR="008E7F3D" w:rsidRPr="00552A23" w:rsidTr="00300FE5">
        <w:trPr>
          <w:trHeight w:val="46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sz w:val="20"/>
                <w:szCs w:val="20"/>
              </w:rPr>
              <w:t>891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Ачинского района Красноярского края</w:t>
            </w:r>
          </w:p>
        </w:tc>
      </w:tr>
      <w:tr w:rsidR="008E7F3D" w:rsidRPr="00552A23" w:rsidTr="00300FE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F3D" w:rsidRPr="008E7F3D" w:rsidRDefault="008E7F3D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2 08 05 000 10 0000 150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7F3D" w:rsidRPr="008E7F3D" w:rsidRDefault="008E7F3D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3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Pr="008E7F3D" w:rsidRDefault="008E7F3D" w:rsidP="008E7F3D">
      <w:pPr>
        <w:rPr>
          <w:rFonts w:ascii="Times New Roman" w:hAnsi="Times New Roman" w:cs="Times New Roman"/>
          <w:bCs/>
          <w:sz w:val="24"/>
          <w:szCs w:val="24"/>
        </w:rPr>
      </w:pPr>
    </w:p>
    <w:p w:rsidR="008E7F3D" w:rsidRDefault="008E7F3D" w:rsidP="008E7F3D">
      <w:pPr>
        <w:pStyle w:val="af9"/>
        <w:suppressAutoHyphens/>
        <w:contextualSpacing/>
        <w:rPr>
          <w:b/>
          <w:bCs/>
          <w:i w:val="0"/>
          <w:iCs w:val="0"/>
          <w:sz w:val="24"/>
          <w:lang w:val="ru-RU"/>
        </w:rPr>
      </w:pPr>
      <w:r w:rsidRPr="008E7F3D">
        <w:rPr>
          <w:b/>
          <w:bCs/>
          <w:i w:val="0"/>
          <w:iCs w:val="0"/>
          <w:sz w:val="24"/>
        </w:rPr>
        <w:lastRenderedPageBreak/>
        <w:t>АДМИНИСТРАЦИЯ</w:t>
      </w:r>
    </w:p>
    <w:p w:rsidR="008E7F3D" w:rsidRPr="008E7F3D" w:rsidRDefault="008E7F3D" w:rsidP="008E7F3D">
      <w:pPr>
        <w:pStyle w:val="af9"/>
        <w:suppressAutoHyphens/>
        <w:contextualSpacing/>
        <w:rPr>
          <w:b/>
          <w:bCs/>
          <w:i w:val="0"/>
          <w:iCs w:val="0"/>
          <w:sz w:val="24"/>
          <w:lang w:val="ru-RU"/>
        </w:rPr>
      </w:pPr>
      <w:r w:rsidRPr="008E7F3D">
        <w:rPr>
          <w:b/>
          <w:bCs/>
          <w:i w:val="0"/>
          <w:iCs w:val="0"/>
          <w:sz w:val="24"/>
        </w:rPr>
        <w:t xml:space="preserve"> </w:t>
      </w:r>
      <w:r w:rsidRPr="008E7F3D">
        <w:rPr>
          <w:b/>
          <w:bCs/>
          <w:i w:val="0"/>
          <w:iCs w:val="0"/>
          <w:sz w:val="24"/>
          <w:lang w:val="ru-RU"/>
        </w:rPr>
        <w:t>БЕЛОЯРСКОГО СЕЛЬСОВЕТА</w:t>
      </w:r>
    </w:p>
    <w:p w:rsidR="008E7F3D" w:rsidRPr="008E7F3D" w:rsidRDefault="008E7F3D" w:rsidP="008E7F3D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E7F3D">
        <w:rPr>
          <w:rFonts w:ascii="Times New Roman" w:hAnsi="Times New Roman" w:cs="Times New Roman"/>
          <w:b/>
          <w:bCs/>
          <w:color w:val="auto"/>
          <w:sz w:val="24"/>
          <w:szCs w:val="24"/>
        </w:rPr>
        <w:t>АЧИНСКОГО РАЙОНА</w:t>
      </w:r>
    </w:p>
    <w:p w:rsidR="008E7F3D" w:rsidRPr="008E7F3D" w:rsidRDefault="008E7F3D" w:rsidP="008E7F3D">
      <w:pPr>
        <w:pStyle w:val="7"/>
        <w:suppressAutoHyphens/>
        <w:spacing w:before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E7F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КРАСНОЯРСКОГО КРАЯ  </w:t>
      </w:r>
    </w:p>
    <w:p w:rsidR="008E7F3D" w:rsidRPr="008E7F3D" w:rsidRDefault="008E7F3D" w:rsidP="008E7F3D">
      <w:pPr>
        <w:pStyle w:val="af9"/>
        <w:suppressAutoHyphens/>
        <w:contextualSpacing/>
        <w:jc w:val="left"/>
        <w:rPr>
          <w:b/>
          <w:bCs/>
          <w:i w:val="0"/>
          <w:iCs w:val="0"/>
          <w:sz w:val="24"/>
          <w:lang w:val="ru-RU"/>
        </w:rPr>
      </w:pPr>
    </w:p>
    <w:p w:rsidR="008E7F3D" w:rsidRPr="008E7F3D" w:rsidRDefault="008E7F3D" w:rsidP="008E7F3D">
      <w:pPr>
        <w:pStyle w:val="10"/>
        <w:suppressAutoHyphens/>
        <w:rPr>
          <w:rFonts w:eastAsia="Arial Unicode MS"/>
          <w:sz w:val="24"/>
          <w:szCs w:val="24"/>
        </w:rPr>
      </w:pPr>
      <w:r w:rsidRPr="008E7F3D">
        <w:rPr>
          <w:rFonts w:eastAsia="Arial Unicode MS"/>
          <w:sz w:val="24"/>
          <w:szCs w:val="24"/>
        </w:rPr>
        <w:t xml:space="preserve">ПОСТАНОВЛЕНИЕ </w:t>
      </w:r>
    </w:p>
    <w:p w:rsidR="008E7F3D" w:rsidRPr="008E7F3D" w:rsidRDefault="008E7F3D" w:rsidP="008E7F3D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8E7F3D" w:rsidRPr="008E7F3D" w:rsidTr="00300FE5">
        <w:trPr>
          <w:jc w:val="center"/>
        </w:trPr>
        <w:tc>
          <w:tcPr>
            <w:tcW w:w="3190" w:type="dxa"/>
          </w:tcPr>
          <w:p w:rsidR="008E7F3D" w:rsidRPr="008E7F3D" w:rsidRDefault="008E7F3D" w:rsidP="00300FE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3D" w:rsidRPr="008E7F3D" w:rsidRDefault="008E7F3D" w:rsidP="00300FE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90" w:type="dxa"/>
          </w:tcPr>
          <w:p w:rsidR="008E7F3D" w:rsidRPr="008E7F3D" w:rsidRDefault="008E7F3D" w:rsidP="008E7F3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3D" w:rsidRPr="008E7F3D" w:rsidRDefault="008E7F3D" w:rsidP="00300FE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F3D" w:rsidRPr="008E7F3D" w:rsidRDefault="008E7F3D" w:rsidP="00300FE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3D" w:rsidRPr="008E7F3D" w:rsidRDefault="008E7F3D" w:rsidP="00300FE5">
            <w:pPr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3D">
              <w:rPr>
                <w:rFonts w:ascii="Times New Roman" w:hAnsi="Times New Roman" w:cs="Times New Roman"/>
                <w:sz w:val="24"/>
                <w:szCs w:val="24"/>
              </w:rPr>
              <w:t>№ 105-П</w:t>
            </w:r>
          </w:p>
        </w:tc>
      </w:tr>
      <w:tr w:rsidR="008E7F3D" w:rsidRPr="008E7F3D" w:rsidTr="00300FE5">
        <w:trPr>
          <w:jc w:val="center"/>
        </w:trPr>
        <w:tc>
          <w:tcPr>
            <w:tcW w:w="3190" w:type="dxa"/>
          </w:tcPr>
          <w:p w:rsidR="008E7F3D" w:rsidRPr="008E7F3D" w:rsidRDefault="008E7F3D" w:rsidP="00300FE5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F3D" w:rsidRPr="008E7F3D" w:rsidRDefault="008E7F3D" w:rsidP="00300FE5">
            <w:pPr>
              <w:tabs>
                <w:tab w:val="left" w:pos="540"/>
              </w:tabs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F3D" w:rsidRPr="008E7F3D" w:rsidRDefault="008E7F3D" w:rsidP="00300FE5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E7F3D" w:rsidRPr="008E7F3D" w:rsidRDefault="008E7F3D" w:rsidP="008E7F3D">
      <w:pPr>
        <w:tabs>
          <w:tab w:val="left" w:pos="709"/>
          <w:tab w:val="left" w:pos="993"/>
        </w:tabs>
        <w:ind w:right="3826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13.12.2022 №68-П «Об утверждении методики прогнозирования поступлений доходов в бюджет Белоярского сельсовета Ачинского района, главным администратором которых является администрация Белоярского сельсовета Ачинского района Красноярского края»</w:t>
      </w:r>
    </w:p>
    <w:p w:rsidR="008E7F3D" w:rsidRPr="008E7F3D" w:rsidRDefault="008E7F3D" w:rsidP="008E7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F3D">
        <w:rPr>
          <w:rFonts w:ascii="Times New Roman" w:hAnsi="Times New Roman" w:cs="Times New Roman"/>
          <w:sz w:val="24"/>
          <w:szCs w:val="24"/>
        </w:rPr>
        <w:t>В соответствии с пунктом 1 статьей 160.1 Бюджетного кодекса Российской Федерации, руководствуясь постановлением Правительства Российской Федерации от 23.06.2016 № 574 "Об общих требованиях к методике прогнозирования поступлений доходов в бюджеты бюджетной системы Российской Федерации, постановлением администрации Белоярского сельсовета Ачинского района от 16.11.2021 г. № 69-П "Об утверждении перечня главных администраторов доходов бюджета Белоярского сельсовета", руководствуясь статьями 18, 33 Устава Белоярского сельсовета:</w:t>
      </w:r>
      <w:proofErr w:type="gramEnd"/>
    </w:p>
    <w:p w:rsidR="008E7F3D" w:rsidRPr="008E7F3D" w:rsidRDefault="008E7F3D" w:rsidP="008E7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3D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8E7F3D" w:rsidRPr="008E7F3D" w:rsidRDefault="008E7F3D" w:rsidP="008E7F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3D" w:rsidRPr="008E7F3D" w:rsidRDefault="008E7F3D" w:rsidP="008E7F3D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>1. Внести изменения в постановление от 12.12.2022 №68-П «Об утверждении методики прогнозирования поступлений доходов в бюджет Белоярского сельсовета Ачинского района, главным администратором которых является администрация Белоярского сельсовета Ачинского района Красноярского края» (далее – Методика), согласно приложению к настоящему постановлению.</w:t>
      </w:r>
    </w:p>
    <w:p w:rsidR="008E7F3D" w:rsidRPr="008E7F3D" w:rsidRDefault="008E7F3D" w:rsidP="008E7F3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8E7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F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7F3D" w:rsidRPr="008E7F3D" w:rsidRDefault="008E7F3D" w:rsidP="008E7F3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в силу с момента подписания и  подлежит опубликованию в информационном листе «Белоярские вести», и применяется к правоотношениям, возникающим при составлении и исполнении бюджета Белоярского сельсовета, начиная с бюджета на 2025 год и плановый период 2026-2027 годов.</w:t>
      </w:r>
    </w:p>
    <w:p w:rsidR="008E7F3D" w:rsidRPr="008E7F3D" w:rsidRDefault="008E7F3D" w:rsidP="008E7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F3D" w:rsidRPr="008E7F3D" w:rsidRDefault="008E7F3D" w:rsidP="008E7F3D">
      <w:pPr>
        <w:jc w:val="both"/>
        <w:rPr>
          <w:rFonts w:ascii="Times New Roman" w:hAnsi="Times New Roman" w:cs="Times New Roman"/>
          <w:sz w:val="24"/>
          <w:szCs w:val="24"/>
        </w:rPr>
      </w:pPr>
      <w:r w:rsidRPr="008E7F3D">
        <w:rPr>
          <w:rFonts w:ascii="Times New Roman" w:hAnsi="Times New Roman" w:cs="Times New Roman"/>
          <w:sz w:val="24"/>
          <w:szCs w:val="24"/>
        </w:rPr>
        <w:t xml:space="preserve">Глава Белоярского сельсовета                                                  А.С. </w:t>
      </w:r>
      <w:proofErr w:type="spellStart"/>
      <w:r w:rsidRPr="008E7F3D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</w:p>
    <w:p w:rsidR="008E7F3D" w:rsidRPr="00347E19" w:rsidRDefault="008E7F3D" w:rsidP="008E7F3D">
      <w:pPr>
        <w:jc w:val="both"/>
        <w:rPr>
          <w:szCs w:val="28"/>
        </w:rPr>
      </w:pPr>
    </w:p>
    <w:p w:rsidR="008E7F3D" w:rsidRDefault="008E7F3D" w:rsidP="008E7F3D">
      <w:pPr>
        <w:jc w:val="both"/>
        <w:rPr>
          <w:sz w:val="18"/>
          <w:szCs w:val="18"/>
        </w:rPr>
        <w:sectPr w:rsidR="008E7F3D" w:rsidSect="009B71D2">
          <w:pgSz w:w="11905" w:h="16838"/>
          <w:pgMar w:top="851" w:right="1418" w:bottom="851" w:left="1134" w:header="709" w:footer="709" w:gutter="0"/>
          <w:cols w:space="708"/>
          <w:docGrid w:linePitch="360"/>
        </w:sectPr>
      </w:pPr>
    </w:p>
    <w:p w:rsidR="008E7F3D" w:rsidRDefault="008E7F3D" w:rsidP="00300FE5">
      <w:pPr>
        <w:spacing w:after="0" w:line="240" w:lineRule="auto"/>
        <w:ind w:left="11227"/>
      </w:pPr>
      <w:r w:rsidRPr="004337B1">
        <w:lastRenderedPageBreak/>
        <w:t>Приложение</w:t>
      </w:r>
      <w:r w:rsidRPr="004337B1">
        <w:br/>
        <w:t xml:space="preserve">к </w:t>
      </w:r>
      <w:r>
        <w:t xml:space="preserve">Постановлению </w:t>
      </w:r>
      <w:r w:rsidRPr="002F36AD">
        <w:t>администрации</w:t>
      </w:r>
      <w:r>
        <w:t xml:space="preserve"> Белоярского сельсовета Ачинского района </w:t>
      </w:r>
    </w:p>
    <w:p w:rsidR="008E7F3D" w:rsidRPr="004337B1" w:rsidRDefault="008E7F3D" w:rsidP="00300FE5">
      <w:pPr>
        <w:tabs>
          <w:tab w:val="left" w:pos="11624"/>
        </w:tabs>
        <w:spacing w:after="0" w:line="240" w:lineRule="auto"/>
        <w:ind w:left="11227"/>
        <w:rPr>
          <w:sz w:val="18"/>
          <w:szCs w:val="18"/>
        </w:rPr>
      </w:pPr>
      <w:r>
        <w:t xml:space="preserve"> от 13.12.2024 № 105-П</w:t>
      </w:r>
    </w:p>
    <w:p w:rsidR="008E7F3D" w:rsidRPr="00300FE5" w:rsidRDefault="008E7F3D" w:rsidP="00300FE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300FE5">
        <w:rPr>
          <w:rFonts w:ascii="Times New Roman" w:hAnsi="Times New Roman" w:cs="Times New Roman"/>
          <w:b/>
          <w:bCs/>
          <w:spacing w:val="60"/>
          <w:sz w:val="24"/>
          <w:szCs w:val="24"/>
        </w:rPr>
        <w:t>МЕТОДИКА</w:t>
      </w:r>
    </w:p>
    <w:p w:rsidR="008E7F3D" w:rsidRPr="00300FE5" w:rsidRDefault="008E7F3D" w:rsidP="00300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E5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прогнозирования поступлений доходов в бюджет Белоярского сельсовета Ачинского района, </w:t>
      </w:r>
    </w:p>
    <w:p w:rsidR="008E7F3D" w:rsidRPr="00300FE5" w:rsidRDefault="008E7F3D" w:rsidP="00300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E5">
        <w:rPr>
          <w:rFonts w:ascii="Times New Roman" w:hAnsi="Times New Roman" w:cs="Times New Roman"/>
          <w:b/>
          <w:bCs/>
          <w:sz w:val="24"/>
          <w:szCs w:val="24"/>
        </w:rPr>
        <w:t xml:space="preserve">главным </w:t>
      </w:r>
      <w:proofErr w:type="gramStart"/>
      <w:r w:rsidRPr="00300FE5">
        <w:rPr>
          <w:rFonts w:ascii="Times New Roman" w:hAnsi="Times New Roman" w:cs="Times New Roman"/>
          <w:b/>
          <w:bCs/>
          <w:sz w:val="24"/>
          <w:szCs w:val="24"/>
        </w:rPr>
        <w:t>администратором</w:t>
      </w:r>
      <w:proofErr w:type="gramEnd"/>
      <w:r w:rsidRPr="00300FE5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является администрация Белоярского сельсовета</w:t>
      </w:r>
    </w:p>
    <w:p w:rsidR="008E7F3D" w:rsidRPr="00300FE5" w:rsidRDefault="008E7F3D" w:rsidP="00300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FE5">
        <w:rPr>
          <w:rFonts w:ascii="Times New Roman" w:hAnsi="Times New Roman" w:cs="Times New Roman"/>
          <w:b/>
          <w:bCs/>
          <w:sz w:val="24"/>
          <w:szCs w:val="24"/>
        </w:rPr>
        <w:t>Ачинского района</w:t>
      </w:r>
    </w:p>
    <w:p w:rsidR="008E7F3D" w:rsidRPr="00FC0A04" w:rsidRDefault="008E7F3D" w:rsidP="008E7F3D">
      <w:pPr>
        <w:jc w:val="center"/>
        <w:rPr>
          <w:b/>
          <w:bCs/>
          <w:sz w:val="26"/>
          <w:szCs w:val="26"/>
        </w:rPr>
      </w:pPr>
    </w:p>
    <w:tbl>
      <w:tblPr>
        <w:tblW w:w="5458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0"/>
        <w:gridCol w:w="926"/>
        <w:gridCol w:w="1618"/>
        <w:gridCol w:w="2208"/>
        <w:gridCol w:w="2356"/>
        <w:gridCol w:w="1618"/>
        <w:gridCol w:w="2631"/>
        <w:gridCol w:w="2409"/>
        <w:gridCol w:w="2268"/>
      </w:tblGrid>
      <w:tr w:rsidR="00300FE5" w:rsidRPr="00300FE5" w:rsidTr="00300FE5">
        <w:trPr>
          <w:trHeight w:val="1380"/>
        </w:trPr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618" w:type="dxa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главного администратора доходов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КБК 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br/>
              <w:t>КБК доходов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метода расчета 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ind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Формула расчета </w:t>
            </w: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Алгоритм расчета 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 </w:t>
            </w: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10804020010000110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pStyle w:val="ConsPlusNormal"/>
              <w:ind w:firstLine="112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6899936"/>
            <w:r w:rsidRPr="00300FE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2EAD54" wp14:editId="27BC63F5">
                  <wp:extent cx="1571625" cy="438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Д - прогнозируемый объем доходов бюджета в n-ном финансовом году;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n - год, на который осуществляется прогнозирование поступлений;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Ф</w:t>
            </w:r>
            <w:proofErr w:type="gramStart"/>
            <w:r w:rsidRPr="00300FE5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</w:rPr>
              <w:t xml:space="preserve"> - фактическое (прогнозируемое) поступление доходов в i-том финансовом году;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Р</w:t>
            </w:r>
            <w:proofErr w:type="gramStart"/>
            <w:r w:rsidRPr="00300FE5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</w:rPr>
              <w:t xml:space="preserve"> - фактические (прогнозируемые) разовые поступления в i-том финансовом году;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Белоярского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11105025100000120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lastRenderedPageBreak/>
              <w:t>Метод прямого расчета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Д = (А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А расторг +А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новые) х К увел Х С+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pStyle w:val="ConsPlusNormal"/>
              <w:ind w:firstLine="254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lastRenderedPageBreak/>
              <w:t xml:space="preserve">Прогнозирование поступлений на плановый </w:t>
            </w:r>
            <w:r w:rsidRPr="00300FE5">
              <w:rPr>
                <w:rFonts w:ascii="Times New Roman" w:hAnsi="Times New Roman" w:cs="Times New Roman"/>
              </w:rPr>
              <w:lastRenderedPageBreak/>
              <w:t>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  <w:p w:rsidR="00300FE5" w:rsidRPr="00300FE5" w:rsidRDefault="00300FE5" w:rsidP="00300FE5">
            <w:pPr>
              <w:pStyle w:val="ConsPlusNormal"/>
              <w:ind w:firstLine="254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возвратов).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lastRenderedPageBreak/>
              <w:t xml:space="preserve">Д - прогнозируемый объем доходов от сдачи в </w:t>
            </w:r>
            <w:r w:rsidRPr="00300FE5">
              <w:rPr>
                <w:rFonts w:ascii="Times New Roman" w:hAnsi="Times New Roman" w:cs="Times New Roman"/>
              </w:rPr>
              <w:lastRenderedPageBreak/>
              <w:t>аренду земельных участков;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proofErr w:type="gramStart"/>
            <w:r w:rsidRPr="00300FE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</w:rPr>
              <w:t xml:space="preserve"> - размер начислений  по i-</w:t>
            </w:r>
            <w:proofErr w:type="spellStart"/>
            <w:r w:rsidRPr="00300FE5">
              <w:rPr>
                <w:rFonts w:ascii="Times New Roman" w:hAnsi="Times New Roman" w:cs="Times New Roman"/>
              </w:rPr>
              <w:t>му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действующему договору аренды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 xml:space="preserve">А 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расторг</w:t>
            </w:r>
            <w:r w:rsidRPr="00300FE5">
              <w:rPr>
                <w:rFonts w:ascii="Times New Roman" w:hAnsi="Times New Roman" w:cs="Times New Roman"/>
              </w:rPr>
              <w:t xml:space="preserve"> - размер начислений  по договорам аренды, которые будут расторгнуты;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нов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начислений  по планируемым к заключению договорам аренды;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К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увел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С - процент собираемости арендных платежей, равный 100%;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00FE5">
              <w:rPr>
                <w:rFonts w:ascii="Times New Roman" w:hAnsi="Times New Roman" w:cs="Times New Roman"/>
              </w:rPr>
              <w:t>З</w:t>
            </w:r>
            <w:proofErr w:type="gramEnd"/>
            <w:r w:rsidRPr="00300FE5">
              <w:rPr>
                <w:rFonts w:ascii="Times New Roman" w:hAnsi="Times New Roman" w:cs="Times New Roman"/>
              </w:rPr>
              <w:t xml:space="preserve"> - прогнозируемое погашение задолженности по арендным платежам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11105314100000120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Д = (А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А расторг +А новые) Х 12 х К увел Х С+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pStyle w:val="ConsPlusNormal"/>
              <w:ind w:firstLine="254"/>
              <w:jc w:val="center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 xml:space="preserve"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 Прогнозирование </w:t>
            </w:r>
            <w:r w:rsidRPr="00300FE5">
              <w:rPr>
                <w:rFonts w:ascii="Times New Roman" w:hAnsi="Times New Roman" w:cs="Times New Roman"/>
              </w:rPr>
              <w:lastRenderedPageBreak/>
              <w:t>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lastRenderedPageBreak/>
              <w:t>Д - прогнозируемый объем доходов от сдачи в аренду имущества;</w:t>
            </w:r>
          </w:p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proofErr w:type="gramStart"/>
            <w:r w:rsidRPr="00300FE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</w:rPr>
              <w:t xml:space="preserve"> - размер начислений в месяц по i-</w:t>
            </w:r>
            <w:proofErr w:type="spellStart"/>
            <w:r w:rsidRPr="00300FE5">
              <w:rPr>
                <w:rFonts w:ascii="Times New Roman" w:hAnsi="Times New Roman" w:cs="Times New Roman"/>
              </w:rPr>
              <w:t>му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действующему договору аренды за месяц,</w:t>
            </w:r>
          </w:p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расторг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начислений в месяц по договорам аренды, </w:t>
            </w:r>
            <w:r w:rsidRPr="00300FE5">
              <w:rPr>
                <w:rFonts w:ascii="Times New Roman" w:hAnsi="Times New Roman" w:cs="Times New Roman"/>
              </w:rPr>
              <w:lastRenderedPageBreak/>
              <w:t>которые будут расторгнуты в течение текущего финансового года</w:t>
            </w:r>
          </w:p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нов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начислений в месяц по планируемым к заключению договорам аренды;</w:t>
            </w:r>
          </w:p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К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увел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Учитывается в размере уровня инфляции,</w:t>
            </w:r>
          </w:p>
          <w:p w:rsidR="00300FE5" w:rsidRPr="00300FE5" w:rsidRDefault="00300FE5" w:rsidP="00300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С - процент собираемости арендных платежей, равный 100%;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прогнозируемое погашение задолженности по арендным платежам</w:t>
            </w: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Белоярского сельсовета 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11109045100000120</w:t>
            </w:r>
          </w:p>
        </w:tc>
        <w:tc>
          <w:tcPr>
            <w:tcW w:w="2356" w:type="dxa"/>
            <w:vAlign w:val="bottom"/>
          </w:tcPr>
          <w:p w:rsidR="00300FE5" w:rsidRPr="00300FE5" w:rsidRDefault="00300FE5" w:rsidP="00300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том числе казенных)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прямого 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Д = (А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А расторг +А новые) Х 12 х К увел Х С+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возвратов).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lastRenderedPageBreak/>
              <w:t>Д - прогнозируемый объем доходов от сдачи в аренду имущества;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proofErr w:type="gramStart"/>
            <w:r w:rsidRPr="00300FE5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</w:rPr>
              <w:t xml:space="preserve"> - размер начислений в месяц по i-</w:t>
            </w:r>
            <w:proofErr w:type="spellStart"/>
            <w:r w:rsidRPr="00300FE5">
              <w:rPr>
                <w:rFonts w:ascii="Times New Roman" w:hAnsi="Times New Roman" w:cs="Times New Roman"/>
              </w:rPr>
              <w:t>му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действующему договору аренды за месяц, 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расторг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начислений в месяц по договорам аренды, которые будут расторгнуты в течение текущего финансового года 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А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нов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начислений </w:t>
            </w:r>
            <w:r w:rsidRPr="00300FE5">
              <w:rPr>
                <w:rFonts w:ascii="Times New Roman" w:hAnsi="Times New Roman" w:cs="Times New Roman"/>
              </w:rPr>
              <w:lastRenderedPageBreak/>
              <w:t>в месяц по планируемым к заключению договорам аренды;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К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увел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Учитывается в размере уровня инфляции, 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С - процент собираемости 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арендных</w:t>
            </w:r>
            <w:proofErr w:type="gramEnd"/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11302065100000130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Д= К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х Ик +С+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09" w:type="dxa"/>
          </w:tcPr>
          <w:p w:rsidR="00300FE5" w:rsidRPr="00300FE5" w:rsidRDefault="00300FE5" w:rsidP="00300FE5">
            <w:pPr>
              <w:pStyle w:val="ConsPlusNormal"/>
              <w:ind w:firstLine="254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</w:t>
            </w:r>
          </w:p>
          <w:p w:rsidR="00300FE5" w:rsidRPr="00300FE5" w:rsidRDefault="00300FE5" w:rsidP="00300FE5">
            <w:pPr>
              <w:pStyle w:val="ConsPlusNormal"/>
              <w:ind w:firstLine="254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Прогнозирование поступлений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Д - прогнозируемый объем доходов;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Кi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размер годовых начислений по i-</w:t>
            </w:r>
            <w:proofErr w:type="spellStart"/>
            <w:r w:rsidRPr="00300FE5">
              <w:rPr>
                <w:rFonts w:ascii="Times New Roman" w:hAnsi="Times New Roman" w:cs="Times New Roman"/>
              </w:rPr>
              <w:t>му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договору (контракту) на возмещение расходов по оплате коммунальных услуг в </w:t>
            </w:r>
            <w:proofErr w:type="gramStart"/>
            <w:r w:rsidRPr="00300FE5">
              <w:rPr>
                <w:rFonts w:ascii="Times New Roman" w:hAnsi="Times New Roman" w:cs="Times New Roman"/>
              </w:rPr>
              <w:t>текущем</w:t>
            </w:r>
            <w:proofErr w:type="gramEnd"/>
            <w:r w:rsidRPr="00300FE5">
              <w:rPr>
                <w:rFonts w:ascii="Times New Roman" w:hAnsi="Times New Roman" w:cs="Times New Roman"/>
              </w:rPr>
              <w:t xml:space="preserve"> финансовом И</w:t>
            </w:r>
            <w:r w:rsidRPr="00300FE5">
              <w:rPr>
                <w:rFonts w:ascii="Times New Roman" w:hAnsi="Times New Roman" w:cs="Times New Roman"/>
                <w:vertAlign w:val="subscript"/>
              </w:rPr>
              <w:t>к</w:t>
            </w:r>
            <w:r w:rsidRPr="00300FE5">
              <w:rPr>
                <w:rFonts w:ascii="Times New Roman" w:hAnsi="Times New Roman" w:cs="Times New Roman"/>
              </w:rPr>
              <w:t xml:space="preserve"> - индекс-дефлятор цен</w:t>
            </w:r>
          </w:p>
          <w:p w:rsidR="00300FE5" w:rsidRPr="00300FE5" w:rsidRDefault="00300FE5" w:rsidP="00300FE5">
            <w:pPr>
              <w:pStyle w:val="ConsPlusNormal"/>
              <w:rPr>
                <w:rFonts w:ascii="Times New Roman" w:hAnsi="Times New Roman" w:cs="Times New Roman"/>
              </w:rPr>
            </w:pPr>
            <w:r w:rsidRPr="00300FE5">
              <w:rPr>
                <w:rFonts w:ascii="Times New Roman" w:hAnsi="Times New Roman" w:cs="Times New Roman"/>
              </w:rPr>
              <w:t>С - процент собираемости платежей;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погашение задолженности</w:t>
            </w: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11302995100000130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в части возврата дебиторской задолженности прошлых лет осуществляется исходя из прогнозируемого по состоянию на 1 января года, на который осуществляется прогнозирование, объема дебиторской задолженности, подлежащей возврату в бюджет поселения в соответствующем финансовом году.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Белоярского сельсовета Ачинского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0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РИ=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ППми</w:t>
            </w:r>
            <w:proofErr w:type="spellEnd"/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доходов от реализации иного имущества, находящегося в собственности сельских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на основании прогнозов 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доходов от реализации имущества, находящегося в собственности поселения и  прогнозного плана приватизации имущества, находящегося в собственности поселений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 Д</w:t>
            </w:r>
            <w:r w:rsidRPr="00300F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РИ 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- доходы от реализации имущества, находящегося в собственности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поселения;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ППми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– прогнозный план приватизации имущества, находящегося в собственности поселений.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position w:val="-32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 =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Vпр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производится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основании прогнозов продаж земельных участков, находящиеся в муниципальной собственности, на очередной финансовый год и на плановый период</w:t>
            </w:r>
            <w:proofErr w:type="gramEnd"/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proofErr w:type="gramStart"/>
            <w:r w:rsidRPr="00300FE5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300FE5">
              <w:rPr>
                <w:rFonts w:ascii="Times New Roman" w:hAnsi="Times New Roman" w:cs="Times New Roman"/>
              </w:rPr>
              <w:t xml:space="preserve"> - прогноз поступлений доходов от продажи земли в бюджет сельского поселения; </w:t>
            </w:r>
          </w:p>
          <w:p w:rsidR="00300FE5" w:rsidRPr="00300FE5" w:rsidRDefault="00300FE5" w:rsidP="00300FE5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proofErr w:type="spellStart"/>
            <w:r w:rsidRPr="00300FE5">
              <w:rPr>
                <w:rFonts w:ascii="Times New Roman" w:hAnsi="Times New Roman" w:cs="Times New Roman"/>
              </w:rPr>
              <w:t>Vпр</w:t>
            </w:r>
            <w:proofErr w:type="spellEnd"/>
            <w:r w:rsidRPr="00300FE5">
              <w:rPr>
                <w:rFonts w:ascii="Times New Roman" w:hAnsi="Times New Roman" w:cs="Times New Roman"/>
              </w:rPr>
              <w:t xml:space="preserve"> - показатель, учитывающий объем продаж земельных участков; </w:t>
            </w:r>
            <w:proofErr w:type="gramStart"/>
            <w:r w:rsidRPr="00300FE5">
              <w:rPr>
                <w:rFonts w:ascii="Times New Roman" w:hAnsi="Times New Roman" w:cs="Times New Roman"/>
              </w:rPr>
              <w:t>К</w:t>
            </w:r>
            <w:proofErr w:type="gramEnd"/>
            <w:r w:rsidRPr="00300FE5">
              <w:rPr>
                <w:rFonts w:ascii="Times New Roman" w:hAnsi="Times New Roman" w:cs="Times New Roman"/>
              </w:rPr>
              <w:t xml:space="preserve"> - коэффициент, учитывающий индексацию </w:t>
            </w:r>
            <w:r w:rsidRPr="00300FE5">
              <w:rPr>
                <w:rFonts w:ascii="Times New Roman" w:hAnsi="Times New Roman" w:cs="Times New Roman"/>
              </w:rPr>
              <w:lastRenderedPageBreak/>
              <w:t>нормативной цены земли.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11602020020000140</w:t>
            </w:r>
          </w:p>
        </w:tc>
        <w:tc>
          <w:tcPr>
            <w:tcW w:w="2356" w:type="dxa"/>
          </w:tcPr>
          <w:p w:rsidR="00300FE5" w:rsidRPr="00300FE5" w:rsidRDefault="00300FE5" w:rsidP="00300F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усреднения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33CDF516" wp14:editId="7F400975">
                  <wp:extent cx="187642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 - прогнозируемый объем доходов бюджета в n-ном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n - год, на который осуществляется прогнозирование поступлений;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(прогнозируемое) поступление доходов в i-том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фактические (прогнозируемые) разовые поступления в i-том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В - прогнозируемое погашение задолженности в n-ном финансовом году </w:t>
            </w: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11607090100000140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усреднения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noProof/>
                <w:position w:val="-32"/>
                <w:sz w:val="20"/>
                <w:szCs w:val="20"/>
                <w:lang w:eastAsia="ru-RU"/>
              </w:rPr>
              <w:drawing>
                <wp:inline distT="0" distB="0" distL="0" distR="0" wp14:anchorId="5B4BACA6" wp14:editId="012B40A3">
                  <wp:extent cx="17049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 - прогнозируемый объем доходов бюджета в n-ном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n - год, на который осуществляется прогнозирование поступлений;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(прогнозируемое) поступление доходов в i-том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фактические (прогнозируемые) разовые поступления в i-том финансовом году;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- прогнозируемое погашение задолженности в n-ном финансовом году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коду бюджетной классификации Российской Федерации отражаются поступления по расчетным документам, некорректно оформленным плательщиками, которые подлежат уточнению на другие коды бюджетной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Поступления по данному коду прогнозируются на нулевом уровне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rPr>
          <w:trHeight w:val="1579"/>
        </w:trPr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rPr>
          <w:trHeight w:val="552"/>
        </w:trPr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11801520100000150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по решениям о взыскании средств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rPr>
          <w:trHeight w:val="3961"/>
        </w:trPr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11802500100000150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ind w:left="113"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rPr>
          <w:trHeight w:val="6369"/>
        </w:trPr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(в части кодов видов (подвидов) в соответствии с </w:t>
            </w:r>
            <w:hyperlink r:id="rId13" w:history="1">
              <w:r w:rsidRPr="00300FE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приложением N 1</w:t>
              </w:r>
            </w:hyperlink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к Методике)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текущий финансовый год, очередной финансовый год и плановый период осуществляется на основании объема расходов бюджета,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предоставляются межбюджетные трансферты, в случае, если такой объем расходов определен.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иных случаях - на основании нормативных правовых актов Российской Федерации, Красноярского края, соглашений о предоставлении средств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20405099100000150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поступлений на текущий финансовый год осуществляется исходя из фактического поступления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доходов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20705030100000150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c>
          <w:tcPr>
            <w:tcW w:w="55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Белоярского</w:t>
            </w:r>
            <w:proofErr w:type="gramEnd"/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сельсовета Ачинского района</w:t>
            </w:r>
          </w:p>
        </w:tc>
        <w:tc>
          <w:tcPr>
            <w:tcW w:w="2208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21860010100000150</w:t>
            </w:r>
          </w:p>
        </w:tc>
        <w:tc>
          <w:tcPr>
            <w:tcW w:w="2356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18" w:type="dxa"/>
            <w:vAlign w:val="center"/>
          </w:tcPr>
          <w:p w:rsidR="00300FE5" w:rsidRPr="00300FE5" w:rsidRDefault="00300FE5" w:rsidP="00300FE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Метод прогнозирования с учетом фактического поступления</w:t>
            </w:r>
          </w:p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:rsidR="00300FE5" w:rsidRPr="00300FE5" w:rsidRDefault="00300FE5" w:rsidP="00300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300FE5" w:rsidRPr="00300FE5" w:rsidRDefault="00300FE5" w:rsidP="00300FE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Оценка поступлений на текущий финансовый год осуществляется исходя из фактического поступления указанных доходов. </w:t>
            </w:r>
          </w:p>
        </w:tc>
        <w:tc>
          <w:tcPr>
            <w:tcW w:w="2268" w:type="dxa"/>
            <w:vAlign w:val="center"/>
          </w:tcPr>
          <w:p w:rsidR="00300FE5" w:rsidRPr="00300FE5" w:rsidRDefault="00300FE5" w:rsidP="0030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7F3D" w:rsidRDefault="008E7F3D" w:rsidP="008E7F3D">
      <w:pPr>
        <w:jc w:val="both"/>
        <w:rPr>
          <w:sz w:val="18"/>
          <w:szCs w:val="18"/>
        </w:rPr>
      </w:pPr>
    </w:p>
    <w:p w:rsidR="008E7F3D" w:rsidRDefault="008E7F3D" w:rsidP="008E7F3D">
      <w:pPr>
        <w:jc w:val="both"/>
        <w:rPr>
          <w:sz w:val="18"/>
          <w:szCs w:val="18"/>
        </w:rPr>
      </w:pPr>
    </w:p>
    <w:p w:rsidR="008E7F3D" w:rsidRDefault="008E7F3D" w:rsidP="008E7F3D">
      <w:pPr>
        <w:jc w:val="both"/>
        <w:rPr>
          <w:sz w:val="18"/>
          <w:szCs w:val="18"/>
        </w:rPr>
      </w:pPr>
    </w:p>
    <w:p w:rsidR="008E7F3D" w:rsidRDefault="008E7F3D" w:rsidP="008E7F3D">
      <w:pPr>
        <w:jc w:val="both"/>
        <w:rPr>
          <w:sz w:val="18"/>
          <w:szCs w:val="18"/>
        </w:rPr>
      </w:pPr>
    </w:p>
    <w:p w:rsidR="008E7F3D" w:rsidRPr="005F03F9" w:rsidRDefault="008E7F3D" w:rsidP="008E7F3D">
      <w:pPr>
        <w:rPr>
          <w:bCs/>
          <w:sz w:val="28"/>
          <w:szCs w:val="28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  <w:sectPr w:rsidR="008E7F3D" w:rsidSect="008E7F3D">
          <w:pgSz w:w="16838" w:h="11905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00FE5" w:rsidRPr="00300FE5" w:rsidRDefault="00300FE5" w:rsidP="00300F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00FE5">
        <w:rPr>
          <w:rFonts w:ascii="Times New Roman" w:hAnsi="Times New Roman" w:cs="Times New Roman"/>
        </w:rPr>
        <w:t>Приложение N 1</w:t>
      </w:r>
    </w:p>
    <w:p w:rsidR="00300FE5" w:rsidRPr="00300FE5" w:rsidRDefault="00300FE5" w:rsidP="00300FE5">
      <w:pPr>
        <w:pStyle w:val="ConsPlusNormal"/>
        <w:jc w:val="right"/>
        <w:rPr>
          <w:rFonts w:ascii="Times New Roman" w:hAnsi="Times New Roman" w:cs="Times New Roman"/>
        </w:rPr>
      </w:pPr>
      <w:r w:rsidRPr="00300FE5">
        <w:rPr>
          <w:rFonts w:ascii="Times New Roman" w:hAnsi="Times New Roman" w:cs="Times New Roman"/>
        </w:rPr>
        <w:t>к Методике</w:t>
      </w:r>
    </w:p>
    <w:p w:rsidR="00300FE5" w:rsidRPr="00300FE5" w:rsidRDefault="00300FE5" w:rsidP="00300FE5">
      <w:pPr>
        <w:pStyle w:val="ConsPlusNormal"/>
        <w:jc w:val="right"/>
        <w:rPr>
          <w:rFonts w:ascii="Times New Roman" w:hAnsi="Times New Roman" w:cs="Times New Roman"/>
        </w:rPr>
      </w:pPr>
      <w:r w:rsidRPr="00300FE5">
        <w:rPr>
          <w:rFonts w:ascii="Times New Roman" w:hAnsi="Times New Roman" w:cs="Times New Roman"/>
        </w:rPr>
        <w:t>прогнозирования поступлений</w:t>
      </w:r>
    </w:p>
    <w:p w:rsidR="00300FE5" w:rsidRPr="00300FE5" w:rsidRDefault="00300FE5" w:rsidP="00300FE5">
      <w:pPr>
        <w:pStyle w:val="ConsPlusNormal"/>
        <w:jc w:val="right"/>
        <w:rPr>
          <w:rFonts w:ascii="Times New Roman" w:hAnsi="Times New Roman" w:cs="Times New Roman"/>
        </w:rPr>
      </w:pPr>
      <w:r w:rsidRPr="00300FE5">
        <w:rPr>
          <w:rFonts w:ascii="Times New Roman" w:hAnsi="Times New Roman" w:cs="Times New Roman"/>
        </w:rPr>
        <w:t xml:space="preserve">доходов в бюджет Белоярского сельсовета </w:t>
      </w:r>
    </w:p>
    <w:p w:rsidR="00300FE5" w:rsidRPr="00300FE5" w:rsidRDefault="00300FE5" w:rsidP="00300FE5">
      <w:pPr>
        <w:pStyle w:val="ConsPlusNormal"/>
        <w:jc w:val="right"/>
        <w:rPr>
          <w:rFonts w:ascii="Times New Roman" w:hAnsi="Times New Roman" w:cs="Times New Roman"/>
        </w:rPr>
      </w:pPr>
      <w:r w:rsidRPr="00300FE5">
        <w:rPr>
          <w:rFonts w:ascii="Times New Roman" w:hAnsi="Times New Roman" w:cs="Times New Roman"/>
        </w:rPr>
        <w:t>Ачинского района,</w:t>
      </w:r>
    </w:p>
    <w:p w:rsidR="00300FE5" w:rsidRPr="00300FE5" w:rsidRDefault="00300FE5" w:rsidP="00300FE5">
      <w:pPr>
        <w:tabs>
          <w:tab w:val="left" w:pos="99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300FE5">
        <w:rPr>
          <w:rFonts w:ascii="Times New Roman" w:hAnsi="Times New Roman" w:cs="Times New Roman"/>
          <w:sz w:val="20"/>
          <w:szCs w:val="20"/>
        </w:rPr>
        <w:t xml:space="preserve">главным администратором </w:t>
      </w:r>
    </w:p>
    <w:p w:rsidR="00300FE5" w:rsidRPr="00300FE5" w:rsidRDefault="00300FE5" w:rsidP="00300FE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00FE5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300FE5">
        <w:rPr>
          <w:rFonts w:ascii="Times New Roman" w:hAnsi="Times New Roman" w:cs="Times New Roman"/>
          <w:sz w:val="20"/>
          <w:szCs w:val="20"/>
        </w:rPr>
        <w:t xml:space="preserve"> является администрация </w:t>
      </w:r>
    </w:p>
    <w:p w:rsidR="00300FE5" w:rsidRPr="00300FE5" w:rsidRDefault="00300FE5" w:rsidP="00300FE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0FE5">
        <w:rPr>
          <w:rFonts w:ascii="Times New Roman" w:hAnsi="Times New Roman" w:cs="Times New Roman"/>
          <w:sz w:val="20"/>
          <w:szCs w:val="20"/>
        </w:rPr>
        <w:t>Белоярского сельсовета</w:t>
      </w:r>
    </w:p>
    <w:p w:rsidR="00300FE5" w:rsidRPr="00300FE5" w:rsidRDefault="00300FE5" w:rsidP="00300FE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0FE5">
        <w:rPr>
          <w:rFonts w:ascii="Times New Roman" w:hAnsi="Times New Roman" w:cs="Times New Roman"/>
          <w:sz w:val="20"/>
          <w:szCs w:val="20"/>
        </w:rPr>
        <w:t>Ачинского района Красноярского края</w:t>
      </w:r>
    </w:p>
    <w:p w:rsidR="00300FE5" w:rsidRDefault="00300FE5" w:rsidP="00300FE5">
      <w:pPr>
        <w:widowControl w:val="0"/>
        <w:jc w:val="center"/>
        <w:rPr>
          <w:b/>
        </w:rPr>
      </w:pPr>
    </w:p>
    <w:p w:rsidR="00300FE5" w:rsidRDefault="00300FE5" w:rsidP="00300FE5">
      <w:pPr>
        <w:widowControl w:val="0"/>
        <w:jc w:val="center"/>
        <w:rPr>
          <w:b/>
        </w:rPr>
      </w:pPr>
    </w:p>
    <w:p w:rsidR="00300FE5" w:rsidRDefault="00300FE5" w:rsidP="00300FE5">
      <w:pPr>
        <w:widowControl w:val="0"/>
        <w:jc w:val="center"/>
        <w:rPr>
          <w:b/>
        </w:rPr>
      </w:pPr>
    </w:p>
    <w:p w:rsidR="00300FE5" w:rsidRPr="00300FE5" w:rsidRDefault="00300FE5" w:rsidP="00300FE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E5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300FE5" w:rsidRPr="00300FE5" w:rsidRDefault="00300FE5" w:rsidP="00300FE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E5">
        <w:rPr>
          <w:rFonts w:ascii="Times New Roman" w:hAnsi="Times New Roman" w:cs="Times New Roman"/>
          <w:b/>
          <w:sz w:val="24"/>
          <w:szCs w:val="24"/>
        </w:rPr>
        <w:t>ОТ ДРУГИХ БЮДЖЕТОВ БЮДЖЕТНОЙ СИСТЕМЫ РОССИЙСКОЙ ФЕДЕРАЦИИ</w:t>
      </w:r>
      <w:proofErr w:type="gramStart"/>
      <w:r w:rsidRPr="00300FE5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300FE5">
        <w:rPr>
          <w:rFonts w:ascii="Times New Roman" w:hAnsi="Times New Roman" w:cs="Times New Roman"/>
          <w:b/>
          <w:sz w:val="24"/>
          <w:szCs w:val="24"/>
        </w:rPr>
        <w:t>ЛАВНЫМ АДМИНИСТРАТОРОМ КОТОРЫЙ ЯВЛЯЕТСЯ АДМИНИСТРАЦИЯ БЕЛОЯРСКОГО СЕЛЬСОВЕТА АЧИНСКОГО РАЙОНА КРАСНОЯРСКОГО КРАЯ</w:t>
      </w:r>
    </w:p>
    <w:p w:rsidR="00300FE5" w:rsidRPr="00300FE5" w:rsidRDefault="00300FE5" w:rsidP="00300FE5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552"/>
        <w:gridCol w:w="5491"/>
      </w:tblGrid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2 02 15 001 10 0000 150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2 02 16 001 10 0000 150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2 02 29 999 10 7395 150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2 02 29 999 10 7509 150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2 02 29 999 10 7571 150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2 02 30 024 10 7514 150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комиссий)</w:t>
            </w:r>
          </w:p>
        </w:tc>
      </w:tr>
      <w:tr w:rsidR="00300FE5" w:rsidRPr="00300FE5" w:rsidTr="00300FE5">
        <w:trPr>
          <w:trHeight w:val="983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2 02 40 014 10 8206 150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2 02 35 118 10 0000 150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0FE5" w:rsidRPr="00300FE5" w:rsidTr="00300FE5">
        <w:trPr>
          <w:trHeight w:val="451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2 02 49 999 10 1011 150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за счет средств резервного фонда Правительства Красноярского края</w:t>
            </w:r>
          </w:p>
        </w:tc>
      </w:tr>
      <w:tr w:rsidR="00300FE5" w:rsidRPr="00300FE5" w:rsidTr="00300FE5">
        <w:trPr>
          <w:trHeight w:val="451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2 02 49 999 10 2724 150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300FE5" w:rsidRPr="00300FE5" w:rsidTr="00300FE5">
        <w:trPr>
          <w:trHeight w:val="451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2 02 49 999 10 7412 150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поселений на обеспечение первичных мер пожарной безопасности</w:t>
            </w:r>
          </w:p>
        </w:tc>
      </w:tr>
      <w:tr w:rsidR="00300FE5" w:rsidRPr="00300FE5" w:rsidTr="00300FE5">
        <w:trPr>
          <w:trHeight w:val="593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2 02 49 999 10 7555 150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на проведение акарицидных обработок мест массового отдыха населения</w:t>
            </w:r>
          </w:p>
        </w:tc>
      </w:tr>
      <w:tr w:rsidR="00300FE5" w:rsidRPr="00300FE5" w:rsidTr="00300FE5">
        <w:trPr>
          <w:trHeight w:val="593"/>
        </w:trPr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2 02 49 999 10 7745 150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2 02 49 999 10 8202 150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300FE5" w:rsidRPr="00300FE5" w:rsidTr="00300FE5">
        <w:tc>
          <w:tcPr>
            <w:tcW w:w="534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2 02 49 999 10 8208 150</w:t>
            </w:r>
          </w:p>
        </w:tc>
        <w:tc>
          <w:tcPr>
            <w:tcW w:w="5491" w:type="dxa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</w:t>
            </w:r>
          </w:p>
        </w:tc>
      </w:tr>
      <w:tr w:rsidR="00300FE5" w:rsidRPr="00300FE5" w:rsidTr="00300FE5">
        <w:tc>
          <w:tcPr>
            <w:tcW w:w="534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2 04 05 099 10 0000 150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00FE5" w:rsidRPr="00300FE5" w:rsidTr="00300FE5">
        <w:tc>
          <w:tcPr>
            <w:tcW w:w="534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2 07 05 030 10 0000 150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(для средств физических лиц и индивидуальных предпринимателей)</w:t>
            </w:r>
          </w:p>
        </w:tc>
      </w:tr>
      <w:tr w:rsidR="00300FE5" w:rsidRPr="00300FE5" w:rsidTr="00300FE5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2 18 60 010 10 0000 150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300FE5" w:rsidRPr="00300FE5" w:rsidRDefault="00300FE5" w:rsidP="00300FE5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00FE5" w:rsidRPr="00E01B80" w:rsidRDefault="00300FE5" w:rsidP="00300FE5">
      <w:pPr>
        <w:tabs>
          <w:tab w:val="left" w:pos="709"/>
          <w:tab w:val="right" w:pos="9380"/>
        </w:tabs>
        <w:autoSpaceDE w:val="0"/>
        <w:autoSpaceDN w:val="0"/>
        <w:adjustRightInd w:val="0"/>
        <w:rPr>
          <w:b/>
        </w:rPr>
      </w:pPr>
    </w:p>
    <w:p w:rsidR="00300FE5" w:rsidRPr="00E01B80" w:rsidRDefault="00300FE5" w:rsidP="00300FE5">
      <w:pPr>
        <w:tabs>
          <w:tab w:val="left" w:pos="709"/>
          <w:tab w:val="right" w:pos="9380"/>
        </w:tabs>
        <w:autoSpaceDE w:val="0"/>
        <w:autoSpaceDN w:val="0"/>
        <w:adjustRightInd w:val="0"/>
        <w:rPr>
          <w:b/>
        </w:rPr>
      </w:pPr>
    </w:p>
    <w:p w:rsidR="00300FE5" w:rsidRDefault="00300FE5" w:rsidP="00300FE5">
      <w:pPr>
        <w:tabs>
          <w:tab w:val="left" w:pos="709"/>
          <w:tab w:val="right" w:pos="9380"/>
        </w:tabs>
        <w:autoSpaceDE w:val="0"/>
        <w:autoSpaceDN w:val="0"/>
        <w:adjustRightInd w:val="0"/>
        <w:rPr>
          <w:szCs w:val="28"/>
        </w:rPr>
      </w:pPr>
    </w:p>
    <w:p w:rsidR="008E7F3D" w:rsidRDefault="008E7F3D" w:rsidP="008E7F3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00FE5" w:rsidRPr="00300FE5" w:rsidRDefault="00300FE5" w:rsidP="00300FE5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00FE5">
        <w:rPr>
          <w:rFonts w:ascii="Times New Roman" w:hAnsi="Times New Roman" w:cs="Times New Roman"/>
          <w:spacing w:val="2"/>
          <w:sz w:val="24"/>
          <w:szCs w:val="24"/>
        </w:rPr>
        <w:lastRenderedPageBreak/>
        <w:t>КРАСНОЯРСКИЙ КРАЙ</w:t>
      </w:r>
    </w:p>
    <w:p w:rsidR="00300FE5" w:rsidRPr="00300FE5" w:rsidRDefault="00300FE5" w:rsidP="00300FE5">
      <w:pPr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00FE5">
        <w:rPr>
          <w:rFonts w:ascii="Times New Roman" w:hAnsi="Times New Roman" w:cs="Times New Roman"/>
          <w:spacing w:val="2"/>
          <w:sz w:val="24"/>
          <w:szCs w:val="24"/>
        </w:rPr>
        <w:t>АЧИНСКИЙ РАЙОН</w:t>
      </w:r>
    </w:p>
    <w:p w:rsidR="00300FE5" w:rsidRPr="00300FE5" w:rsidRDefault="00300FE5" w:rsidP="00300FE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300FE5">
        <w:rPr>
          <w:rFonts w:ascii="Times New Roman" w:hAnsi="Times New Roman" w:cs="Times New Roman"/>
          <w:spacing w:val="1"/>
          <w:sz w:val="24"/>
          <w:szCs w:val="24"/>
        </w:rPr>
        <w:t>АДМИНИСТРАЦИЯ БЕЛОЯРСКОГО СЕЛЬСОВЕТА</w:t>
      </w:r>
    </w:p>
    <w:p w:rsidR="00300FE5" w:rsidRPr="00300FE5" w:rsidRDefault="00300FE5" w:rsidP="00300FE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300FE5" w:rsidRPr="00300FE5" w:rsidRDefault="00300FE5" w:rsidP="00300FE5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gramStart"/>
      <w:r w:rsidRPr="00300FE5">
        <w:rPr>
          <w:rFonts w:ascii="Times New Roman" w:hAnsi="Times New Roman" w:cs="Times New Roman"/>
          <w:bCs w:val="0"/>
          <w:color w:val="auto"/>
          <w:sz w:val="24"/>
          <w:szCs w:val="24"/>
        </w:rPr>
        <w:t>П</w:t>
      </w:r>
      <w:proofErr w:type="gramEnd"/>
      <w:r w:rsidRPr="00300FE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 С Т А Н О В Л Е Н И Е</w:t>
      </w:r>
    </w:p>
    <w:p w:rsidR="00300FE5" w:rsidRPr="00300FE5" w:rsidRDefault="00300FE5" w:rsidP="00300FE5">
      <w:pPr>
        <w:tabs>
          <w:tab w:val="left" w:pos="681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ab/>
      </w:r>
    </w:p>
    <w:p w:rsidR="00300FE5" w:rsidRPr="00300FE5" w:rsidRDefault="00300FE5" w:rsidP="00300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0FE5">
        <w:rPr>
          <w:rFonts w:ascii="Times New Roman" w:hAnsi="Times New Roman" w:cs="Times New Roman"/>
          <w:b/>
          <w:bCs/>
          <w:sz w:val="24"/>
          <w:szCs w:val="24"/>
        </w:rPr>
        <w:t xml:space="preserve">13.12.2024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300F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№ 106-П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№ 74-П от 14.10.2013 «Об утверждении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Белоярского сельсовета «Содействие 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развитию органов местного самоуправления,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реализация полномочий администрации 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Белоярского сельсовета»»</w:t>
      </w:r>
    </w:p>
    <w:p w:rsidR="00300FE5" w:rsidRPr="00300FE5" w:rsidRDefault="00300FE5" w:rsidP="00300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FE5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300FE5">
        <w:rPr>
          <w:rFonts w:ascii="Times New Roman" w:hAnsi="Times New Roman" w:cs="Times New Roman"/>
          <w:sz w:val="24"/>
          <w:szCs w:val="24"/>
        </w:rPr>
        <w:t>», и статьями 31 Устава Белоярского сельсовета, ПОСТАНОВЛЯЮ:</w:t>
      </w:r>
    </w:p>
    <w:p w:rsidR="00300FE5" w:rsidRPr="00300FE5" w:rsidRDefault="00300FE5" w:rsidP="0030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1. Внести в постановление №74-п от 14.10.2013 «Об утверждении муниципальной программы «Содействие развитию органов местного самоуправления, реализация полномочий администрации Белоярского сельсовета» следующие изменения:</w:t>
      </w:r>
    </w:p>
    <w:p w:rsidR="00300FE5" w:rsidRPr="00300FE5" w:rsidRDefault="00300FE5" w:rsidP="0030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1.1 приложения к постановлению «Муниципальная программа «Содействие развитию органов местного самоуправления, реализация полномочий администрации Белоярского сельсовета», изложить в новой редакции согласно приложениям к настоящему постановлению.</w:t>
      </w:r>
    </w:p>
    <w:p w:rsidR="00300FE5" w:rsidRPr="00300FE5" w:rsidRDefault="00300FE5" w:rsidP="0030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0F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FE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00FE5" w:rsidRPr="00300FE5" w:rsidRDefault="00300FE5" w:rsidP="00300FE5">
      <w:pPr>
        <w:spacing w:after="4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опубликования в информационном листе «Белоярские Вести» и подлежит размещению на официальном сайте по адресу </w:t>
      </w:r>
      <w:hyperlink r:id="rId14" w:tooltip="https://ach-raion.gosuslugi.ru/o-munitsipalnom-obrazovanii/naselennye-punkty/beloyarskiy-selsovet/" w:history="1">
        <w:r w:rsidRPr="00300FE5">
          <w:rPr>
            <w:rStyle w:val="a5"/>
            <w:rFonts w:ascii="Times New Roman" w:hAnsi="Times New Roman" w:cs="Times New Roman"/>
            <w:color w:val="306AFD"/>
            <w:sz w:val="24"/>
            <w:szCs w:val="24"/>
            <w:shd w:val="clear" w:color="auto" w:fill="FFFFFF"/>
          </w:rPr>
          <w:t>https://ach-raion.gosuslugi.ru/o-munitsipalnom-obrazovanii/naselennye-punkty/beloyarskiy-selsovet/</w:t>
        </w:r>
      </w:hyperlink>
      <w:r w:rsidRPr="00300FE5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с 01.01.2025.</w:t>
      </w:r>
    </w:p>
    <w:p w:rsidR="00300FE5" w:rsidRPr="00300FE5" w:rsidRDefault="00300FE5" w:rsidP="00300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FE5">
        <w:rPr>
          <w:rFonts w:ascii="Times New Roman" w:hAnsi="Times New Roman" w:cs="Times New Roman"/>
          <w:b/>
          <w:sz w:val="24"/>
          <w:szCs w:val="24"/>
        </w:rPr>
        <w:t xml:space="preserve">Глава Белоярского сельсовета                                                                          А.С. </w:t>
      </w:r>
      <w:proofErr w:type="spellStart"/>
      <w:r w:rsidRPr="00300FE5">
        <w:rPr>
          <w:rFonts w:ascii="Times New Roman" w:hAnsi="Times New Roman" w:cs="Times New Roman"/>
          <w:b/>
          <w:sz w:val="24"/>
          <w:szCs w:val="24"/>
        </w:rPr>
        <w:t>Сабиров</w:t>
      </w:r>
      <w:proofErr w:type="spellEnd"/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00FE5" w:rsidRDefault="00300FE5" w:rsidP="00300FE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7F3D" w:rsidRDefault="008E7F3D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p w:rsidR="00300FE5" w:rsidRPr="00300FE5" w:rsidRDefault="00300FE5" w:rsidP="00300FE5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0FE5" w:rsidRPr="00300FE5" w:rsidRDefault="00300FE5" w:rsidP="00300FE5">
      <w:pPr>
        <w:pStyle w:val="ConsPlusNormal"/>
        <w:widowControl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00FE5" w:rsidRPr="00300FE5" w:rsidRDefault="00300FE5" w:rsidP="00300FE5">
      <w:pPr>
        <w:pStyle w:val="ConsPlusNormal"/>
        <w:widowControl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0FE5" w:rsidRPr="00300FE5" w:rsidRDefault="00300FE5" w:rsidP="00300FE5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Белоярского сельсовета</w:t>
      </w:r>
    </w:p>
    <w:p w:rsidR="00300FE5" w:rsidRPr="00300FE5" w:rsidRDefault="00300FE5" w:rsidP="00300FE5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от 13.12.2024 г.  № 106-П</w:t>
      </w:r>
    </w:p>
    <w:p w:rsidR="00300FE5" w:rsidRPr="00300FE5" w:rsidRDefault="00300FE5" w:rsidP="00300FE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00FE5" w:rsidRPr="00300FE5" w:rsidRDefault="00300FE5" w:rsidP="00300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«Содействие развитию органов местного самоуправления,</w:t>
      </w:r>
    </w:p>
    <w:p w:rsidR="00300FE5" w:rsidRPr="00300FE5" w:rsidRDefault="00300FE5" w:rsidP="00300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реализация полномочий администрации Белоярского сельсовета»</w:t>
      </w:r>
    </w:p>
    <w:p w:rsidR="00300FE5" w:rsidRPr="00300FE5" w:rsidRDefault="00300FE5" w:rsidP="00300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1. Паспорт</w:t>
      </w:r>
    </w:p>
    <w:p w:rsidR="00300FE5" w:rsidRPr="00300FE5" w:rsidRDefault="00300FE5" w:rsidP="00300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органов местного самоуправления, реализация полномочий администрации Белоярского сельсовета»</w:t>
      </w:r>
    </w:p>
    <w:p w:rsidR="00300FE5" w:rsidRPr="00300FE5" w:rsidRDefault="00300FE5" w:rsidP="00300F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960"/>
      </w:tblGrid>
      <w:tr w:rsidR="00300FE5" w:rsidRPr="00300FE5" w:rsidTr="00300FE5">
        <w:trPr>
          <w:trHeight w:val="818"/>
        </w:trPr>
        <w:tc>
          <w:tcPr>
            <w:tcW w:w="2988" w:type="dxa"/>
          </w:tcPr>
          <w:p w:rsidR="00300FE5" w:rsidRPr="00300FE5" w:rsidRDefault="00300FE5" w:rsidP="00300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60" w:type="dxa"/>
          </w:tcPr>
          <w:p w:rsidR="00300FE5" w:rsidRPr="00300FE5" w:rsidRDefault="00300FE5" w:rsidP="00300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«Содействие развитию органов местного самоуправления, реализация полномочий администрации Белоярского сельсовета» (далее – Программа)</w:t>
            </w:r>
          </w:p>
        </w:tc>
      </w:tr>
      <w:tr w:rsidR="00300FE5" w:rsidRPr="00300FE5" w:rsidTr="00300FE5">
        <w:trPr>
          <w:trHeight w:val="1681"/>
        </w:trPr>
        <w:tc>
          <w:tcPr>
            <w:tcW w:w="2988" w:type="dxa"/>
          </w:tcPr>
          <w:p w:rsidR="00300FE5" w:rsidRPr="00300FE5" w:rsidRDefault="00300FE5" w:rsidP="00300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муниципальной программы</w:t>
            </w:r>
          </w:p>
          <w:p w:rsidR="00300FE5" w:rsidRPr="00300FE5" w:rsidRDefault="00300FE5" w:rsidP="00300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</w:tcPr>
          <w:p w:rsidR="00300FE5" w:rsidRPr="00300FE5" w:rsidRDefault="00300FE5" w:rsidP="00300FE5">
            <w:pPr>
              <w:spacing w:after="0"/>
              <w:ind w:left="12" w:hanging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Порядка решения о разработке муниципальных программ, формирования и реализации»;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Решение Белоярского сельского Совета депутатов от 17.10.2024 года №28-172Р «О передаче осуществления  части полномочий сельсовета Ачинскому району»</w:t>
            </w:r>
          </w:p>
        </w:tc>
      </w:tr>
      <w:tr w:rsidR="00300FE5" w:rsidRPr="00300FE5" w:rsidTr="00300FE5">
        <w:trPr>
          <w:trHeight w:val="601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6960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300FE5" w:rsidRPr="00300FE5" w:rsidTr="00300FE5">
        <w:trPr>
          <w:trHeight w:val="145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Соисполнители  Программы</w:t>
            </w:r>
          </w:p>
        </w:tc>
        <w:tc>
          <w:tcPr>
            <w:tcW w:w="6960" w:type="dxa"/>
          </w:tcPr>
          <w:p w:rsidR="00300FE5" w:rsidRPr="00300FE5" w:rsidRDefault="00300FE5" w:rsidP="00300FE5">
            <w:pPr>
              <w:snapToGrid w:val="0"/>
              <w:spacing w:after="0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FE5" w:rsidRPr="00300FE5" w:rsidTr="00300FE5">
        <w:trPr>
          <w:trHeight w:val="844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</w:tcPr>
          <w:p w:rsidR="00300FE5" w:rsidRPr="00300FE5" w:rsidRDefault="00300FE5" w:rsidP="00300FE5">
            <w:pPr>
              <w:spacing w:after="0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</w:t>
            </w:r>
          </w:p>
        </w:tc>
      </w:tr>
      <w:tr w:rsidR="00300FE5" w:rsidRPr="00300FE5" w:rsidTr="00300FE5">
        <w:trPr>
          <w:trHeight w:val="478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960" w:type="dxa"/>
            <w:vAlign w:val="center"/>
          </w:tcPr>
          <w:p w:rsidR="00300FE5" w:rsidRPr="00300FE5" w:rsidRDefault="00300FE5" w:rsidP="00300FE5">
            <w:pPr>
              <w:spacing w:after="0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</w:p>
          <w:p w:rsidR="00300FE5" w:rsidRPr="00300FE5" w:rsidRDefault="00300FE5" w:rsidP="00300FE5">
            <w:pPr>
              <w:spacing w:after="0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2. Финансовое обеспечение переданных администрации сельсовета государственных полномочий</w:t>
            </w:r>
          </w:p>
          <w:p w:rsidR="00300FE5" w:rsidRPr="00300FE5" w:rsidRDefault="00300FE5" w:rsidP="00300FE5">
            <w:pPr>
              <w:spacing w:after="0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3. Создание условий для повышения качества управления муниципальными финансами</w:t>
            </w:r>
          </w:p>
        </w:tc>
      </w:tr>
      <w:tr w:rsidR="00300FE5" w:rsidRPr="00300FE5" w:rsidTr="00300FE5">
        <w:trPr>
          <w:trHeight w:val="983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960" w:type="dxa"/>
          </w:tcPr>
          <w:p w:rsidR="00300FE5" w:rsidRPr="00300FE5" w:rsidRDefault="00300FE5" w:rsidP="00300FE5">
            <w:pPr>
              <w:widowControl w:val="0"/>
              <w:spacing w:after="0" w:line="100" w:lineRule="atLeast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2014-2027 годы</w:t>
            </w:r>
          </w:p>
        </w:tc>
      </w:tr>
      <w:tr w:rsidR="00300FE5" w:rsidRPr="00300FE5" w:rsidTr="00300FE5">
        <w:trPr>
          <w:trHeight w:val="1455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и показатели результативности </w:t>
            </w: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</w:tcPr>
          <w:p w:rsidR="00300FE5" w:rsidRPr="00300FE5" w:rsidRDefault="00300FE5" w:rsidP="00300FE5">
            <w:pPr>
              <w:widowControl w:val="0"/>
              <w:spacing w:after="0" w:line="100" w:lineRule="atLeast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бюджета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300FE5" w:rsidRPr="00300FE5" w:rsidRDefault="00300FE5" w:rsidP="00300FE5">
            <w:pPr>
              <w:widowControl w:val="0"/>
              <w:spacing w:after="0" w:line="100" w:lineRule="atLeast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 (кол-во НПА)</w:t>
            </w:r>
          </w:p>
          <w:p w:rsidR="00300FE5" w:rsidRPr="00300FE5" w:rsidRDefault="00300FE5" w:rsidP="00300FE5">
            <w:pPr>
              <w:widowControl w:val="0"/>
              <w:spacing w:after="0" w:line="100" w:lineRule="atLeast"/>
              <w:ind w:left="12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00FE5" w:rsidRPr="00300FE5" w:rsidTr="00300FE5">
        <w:trPr>
          <w:trHeight w:val="3487"/>
        </w:trPr>
        <w:tc>
          <w:tcPr>
            <w:tcW w:w="2988" w:type="dxa"/>
          </w:tcPr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Ресурсное обеспечение Программы</w:t>
            </w: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FE5" w:rsidRPr="00300FE5" w:rsidRDefault="00300FE5" w:rsidP="00300FE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</w:tcPr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 на реализацию Программы составляет всего 30 058,4 тыс. рублей, в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. по годам: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2014 году всего 399,9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2015 году всего 406,2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всего 415,0 </w:t>
            </w:r>
            <w:proofErr w:type="spell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2017 году всего 414,4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2018 году всего 760,8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2019 году всего  1498,0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2020 году всего  642,3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2021 году всего  758,4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2022 году всего  8296,9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2023 году всего  786,8 тыс. рублей;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2024 году всего 12 947,5 тыс. рублей.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2025 году всего 911,4 тыс. рублей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2026 году всего 911,4 тыс. рублей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00FE5">
              <w:rPr>
                <w:rFonts w:ascii="Times New Roman" w:hAnsi="Times New Roman" w:cs="Times New Roman"/>
                <w:sz w:val="20"/>
                <w:szCs w:val="20"/>
              </w:rPr>
              <w:t>в 2027 году всего 911,4 тыс. рублей</w:t>
            </w:r>
          </w:p>
          <w:p w:rsidR="00300FE5" w:rsidRPr="00300FE5" w:rsidRDefault="00300FE5" w:rsidP="00300FE5">
            <w:pPr>
              <w:snapToGrid w:val="0"/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FE5" w:rsidRPr="00300FE5" w:rsidRDefault="00300FE5" w:rsidP="00300FE5">
      <w:pPr>
        <w:pStyle w:val="a9"/>
        <w:ind w:left="851"/>
        <w:contextualSpacing/>
        <w:jc w:val="center"/>
      </w:pPr>
      <w:r w:rsidRPr="00300FE5"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300FE5" w:rsidRPr="00300FE5" w:rsidRDefault="00300FE5" w:rsidP="00300FE5">
      <w:pPr>
        <w:snapToGrid w:val="0"/>
        <w:ind w:left="266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00FE5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Белоярского сельсовета в сфере осуществления деятельности органов местного самоуправления по реализации вопросов местного значения, определены на основании Федерального закона от 06.10.2003г №131-ФЗ «Об общих принципах организации местного самоуправления в Российской Федерации, решением Белоярского сельского Совета депутатов от 17.10.2024 года №28-172Р «О передаче осуществления части полномочий сельсовета Ачинскому району», иным действующим законодательством РФ, Уставом Белоярского сельсовета.</w:t>
      </w:r>
      <w:proofErr w:type="gramEnd"/>
    </w:p>
    <w:p w:rsidR="00300FE5" w:rsidRPr="00300FE5" w:rsidRDefault="00300FE5" w:rsidP="00300FE5">
      <w:pPr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ab/>
        <w:t>Муниципальная программа администрации Белоярского сельсовета «Содействие развитию органов местного самоуправления, реализация полномочий администрации Белоярского сельсовета» 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граждан.</w:t>
      </w:r>
    </w:p>
    <w:p w:rsidR="00300FE5" w:rsidRPr="00300FE5" w:rsidRDefault="00300FE5" w:rsidP="00300F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300FE5" w:rsidRPr="00300FE5" w:rsidRDefault="00300FE5" w:rsidP="00300F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FF"/>
          <w:sz w:val="24"/>
          <w:szCs w:val="24"/>
        </w:rPr>
      </w:pPr>
    </w:p>
    <w:p w:rsidR="00300FE5" w:rsidRPr="00300FE5" w:rsidRDefault="00300FE5" w:rsidP="00300FE5">
      <w:pPr>
        <w:pStyle w:val="a9"/>
        <w:tabs>
          <w:tab w:val="left" w:pos="426"/>
        </w:tabs>
        <w:suppressAutoHyphens/>
        <w:ind w:left="360"/>
        <w:contextualSpacing/>
        <w:jc w:val="center"/>
      </w:pPr>
      <w:r w:rsidRPr="00300FE5">
        <w:t xml:space="preserve">3. Приоритеты и цели социально-экономического развития </w:t>
      </w:r>
      <w:r w:rsidRPr="00300FE5"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300FE5" w:rsidRPr="00300FE5" w:rsidRDefault="00300FE5" w:rsidP="00300FE5">
      <w:pPr>
        <w:ind w:left="1699"/>
        <w:jc w:val="center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300FE5" w:rsidRPr="00300FE5" w:rsidRDefault="00300FE5" w:rsidP="00300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spacing w:line="226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00FE5">
        <w:rPr>
          <w:rFonts w:ascii="Times New Roman" w:hAnsi="Times New Roman" w:cs="Times New Roman"/>
          <w:color w:val="000000"/>
          <w:sz w:val="24"/>
          <w:szCs w:val="24"/>
        </w:rPr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300FE5" w:rsidRPr="00300FE5" w:rsidRDefault="00300FE5" w:rsidP="00300FE5">
      <w:pPr>
        <w:spacing w:line="226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законами;</w:t>
      </w:r>
    </w:p>
    <w:p w:rsidR="00300FE5" w:rsidRPr="00300FE5" w:rsidRDefault="00300FE5" w:rsidP="00300FE5">
      <w:pPr>
        <w:spacing w:line="226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финансовое обеспечение переданных администрации сельсовета государственных полномочий; создание условий для повышения качества управления муниципальными финансами. </w:t>
      </w:r>
    </w:p>
    <w:p w:rsidR="00300FE5" w:rsidRPr="00300FE5" w:rsidRDefault="00300FE5" w:rsidP="00300F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0FE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300FE5">
        <w:t xml:space="preserve">4. Механизм реализации отдельных мероприятий Программы </w:t>
      </w:r>
    </w:p>
    <w:p w:rsidR="00300FE5" w:rsidRPr="00300FE5" w:rsidRDefault="00300FE5" w:rsidP="00300FE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Организационные, </w:t>
      </w:r>
      <w:proofErr w:type="gramStart"/>
      <w:r w:rsidRPr="00300FE5">
        <w:rPr>
          <w:rFonts w:ascii="Times New Roman" w:hAnsi="Times New Roman" w:cs="Times New Roman"/>
          <w:sz w:val="24"/>
          <w:szCs w:val="24"/>
        </w:rPr>
        <w:t>экономические и правовые механизмы</w:t>
      </w:r>
      <w:proofErr w:type="gramEnd"/>
      <w:r w:rsidRPr="00300FE5">
        <w:rPr>
          <w:rFonts w:ascii="Times New Roman" w:hAnsi="Times New Roman" w:cs="Times New Roman"/>
          <w:sz w:val="24"/>
          <w:szCs w:val="24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highlight w:val="yellow"/>
        </w:rPr>
      </w:pP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</w:pPr>
      <w:r w:rsidRPr="00300FE5"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00F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полностью соответствует приоритетам социально-экономического развития Белоярского сельсовета на среднесрочную перспективу. Реализация Программы направлена </w:t>
      </w:r>
      <w:proofErr w:type="gramStart"/>
      <w:r w:rsidRPr="00300FE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0FE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финансово-экономической самостоятельности,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межбюджетных отношений, 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устойчивое взаимодействие органов власти и органов местного самоуправления,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эффективное управление бюджетным процессом.</w:t>
      </w:r>
    </w:p>
    <w:p w:rsidR="00300FE5" w:rsidRPr="00300FE5" w:rsidRDefault="00300FE5" w:rsidP="00300FE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00FE5">
        <w:rPr>
          <w:rFonts w:ascii="Times New Roman" w:hAnsi="Times New Roman" w:cs="Times New Roman"/>
          <w:sz w:val="24"/>
          <w:szCs w:val="24"/>
        </w:rPr>
        <w:t>приложении № 1 к Программе</w:t>
      </w:r>
      <w:r w:rsidRPr="00300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300FE5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300FE5">
        <w:rPr>
          <w:rFonts w:ascii="Times New Roman" w:hAnsi="Times New Roman" w:cs="Times New Roman"/>
          <w:sz w:val="24"/>
          <w:szCs w:val="24"/>
        </w:rPr>
        <w:t xml:space="preserve">приложении №2 к Программе. </w:t>
      </w:r>
    </w:p>
    <w:p w:rsidR="00300FE5" w:rsidRPr="00300FE5" w:rsidRDefault="00300FE5" w:rsidP="00300FE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300FE5">
        <w:t xml:space="preserve">6. Перечень подпрограмм с указанием сроков их реализации </w:t>
      </w:r>
      <w:r w:rsidRPr="00300FE5">
        <w:br/>
        <w:t>и ожидаемых результатов</w:t>
      </w:r>
    </w:p>
    <w:p w:rsidR="00300FE5" w:rsidRPr="00300FE5" w:rsidRDefault="00300FE5" w:rsidP="00300FE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</w:p>
    <w:p w:rsidR="00300FE5" w:rsidRDefault="00300FE5" w:rsidP="00300FE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мероприятиями программы, которые позволят  достичь в 2014 - 2026 годах следующих результатов: </w:t>
      </w:r>
    </w:p>
    <w:p w:rsidR="00300FE5" w:rsidRPr="00300FE5" w:rsidRDefault="00300FE5" w:rsidP="00300FE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- осуществление части полномочий по обеспечению деятельности органов местного самоуправления  (межбюджетные трансферты);</w:t>
      </w:r>
    </w:p>
    <w:p w:rsidR="00300FE5" w:rsidRPr="00300FE5" w:rsidRDefault="00300FE5" w:rsidP="00300FE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00FE5">
        <w:rPr>
          <w:rFonts w:ascii="Times New Roman" w:hAnsi="Times New Roman" w:cs="Times New Roman"/>
          <w:sz w:val="24"/>
          <w:szCs w:val="24"/>
          <w:lang w:eastAsia="ru-RU"/>
        </w:rPr>
        <w:t>- исполнение полномочий органов местного самоуправления по передаче межбюджетных отношений.</w:t>
      </w:r>
    </w:p>
    <w:p w:rsidR="00300FE5" w:rsidRPr="00300FE5" w:rsidRDefault="00300FE5" w:rsidP="00300FE5">
      <w:pPr>
        <w:snapToGrid w:val="0"/>
        <w:ind w:left="266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pStyle w:val="a9"/>
        <w:tabs>
          <w:tab w:val="left" w:pos="426"/>
        </w:tabs>
        <w:ind w:left="851"/>
        <w:contextualSpacing/>
      </w:pPr>
      <w:r w:rsidRPr="00300FE5">
        <w:lastRenderedPageBreak/>
        <w:t>7. Информация о распределении планируемых расходов по отдельным мероприятиям Программы, подпрограммам</w:t>
      </w:r>
    </w:p>
    <w:p w:rsidR="00300FE5" w:rsidRPr="00300FE5" w:rsidRDefault="00300FE5" w:rsidP="00300FE5">
      <w:pPr>
        <w:pStyle w:val="a9"/>
        <w:ind w:left="0"/>
      </w:pPr>
    </w:p>
    <w:p w:rsidR="00300FE5" w:rsidRPr="00300FE5" w:rsidRDefault="00300FE5" w:rsidP="00300FE5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3 к Программе.</w:t>
      </w:r>
    </w:p>
    <w:p w:rsidR="00300FE5" w:rsidRPr="00300FE5" w:rsidRDefault="00300FE5" w:rsidP="00300FE5">
      <w:pPr>
        <w:pStyle w:val="a9"/>
        <w:tabs>
          <w:tab w:val="left" w:pos="426"/>
        </w:tabs>
        <w:ind w:left="851"/>
        <w:contextualSpacing/>
        <w:jc w:val="center"/>
      </w:pPr>
    </w:p>
    <w:p w:rsidR="00300FE5" w:rsidRPr="00300FE5" w:rsidRDefault="00300FE5" w:rsidP="00300FE5">
      <w:pPr>
        <w:pStyle w:val="a9"/>
        <w:tabs>
          <w:tab w:val="left" w:pos="426"/>
        </w:tabs>
        <w:ind w:left="0" w:firstLine="720"/>
        <w:contextualSpacing/>
        <w:jc w:val="both"/>
      </w:pPr>
      <w:r w:rsidRPr="00300FE5"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00FE5" w:rsidRPr="00300FE5" w:rsidRDefault="00300FE5" w:rsidP="00300FE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00FE5" w:rsidRPr="00300FE5" w:rsidRDefault="00300FE5" w:rsidP="00300FE5">
      <w:pPr>
        <w:pStyle w:val="a9"/>
        <w:ind w:left="0" w:firstLine="709"/>
      </w:pPr>
    </w:p>
    <w:p w:rsidR="00300FE5" w:rsidRPr="00300FE5" w:rsidRDefault="00300FE5" w:rsidP="00300FE5">
      <w:pPr>
        <w:pStyle w:val="a9"/>
        <w:tabs>
          <w:tab w:val="left" w:pos="567"/>
        </w:tabs>
        <w:ind w:left="0" w:firstLine="709"/>
        <w:contextualSpacing/>
        <w:jc w:val="both"/>
      </w:pPr>
      <w:r w:rsidRPr="00300FE5">
        <w:t>9. Информация о ресурсном обеспечении и прогнозной оценке расходов на реализацию целей программы.</w:t>
      </w:r>
    </w:p>
    <w:p w:rsidR="00300FE5" w:rsidRPr="00300FE5" w:rsidRDefault="00300FE5" w:rsidP="00300FE5">
      <w:pPr>
        <w:pStyle w:val="a9"/>
        <w:ind w:left="0"/>
      </w:pPr>
    </w:p>
    <w:p w:rsidR="00300FE5" w:rsidRPr="00300FE5" w:rsidRDefault="00300FE5" w:rsidP="00300FE5">
      <w:pPr>
        <w:snapToGrid w:val="0"/>
        <w:spacing w:line="240" w:lineRule="auto"/>
        <w:ind w:left="12" w:firstLine="696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Программы составляет всего 30 058,4 тыс. рублей, в </w:t>
      </w:r>
      <w:proofErr w:type="spellStart"/>
      <w:r w:rsidRPr="00300F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0FE5">
        <w:rPr>
          <w:rFonts w:ascii="Times New Roman" w:hAnsi="Times New Roman" w:cs="Times New Roman"/>
          <w:sz w:val="24"/>
          <w:szCs w:val="24"/>
        </w:rPr>
        <w:t>. по годам: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2014 году всего 399,9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2015 году всего 406,2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в 2016 году всего 415,0 </w:t>
      </w:r>
      <w:proofErr w:type="spellStart"/>
      <w:r w:rsidRPr="00300FE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00F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00FE5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300FE5">
        <w:rPr>
          <w:rFonts w:ascii="Times New Roman" w:hAnsi="Times New Roman" w:cs="Times New Roman"/>
          <w:sz w:val="24"/>
          <w:szCs w:val="24"/>
        </w:rPr>
        <w:t>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2017 году всего 414,4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2018 году всего 760,8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2019 году всего 1498,0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в 2020 году всего 642,3 тыс. рублей; 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2021 году всего 758,4 тыс. рублей;</w:t>
      </w:r>
    </w:p>
    <w:p w:rsidR="00300FE5" w:rsidRPr="00300FE5" w:rsidRDefault="00300FE5" w:rsidP="00300FE5">
      <w:pPr>
        <w:snapToGrid w:val="0"/>
        <w:spacing w:line="240" w:lineRule="auto"/>
        <w:ind w:left="12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2022 году всего 8296,9 тыс. рублей;</w:t>
      </w:r>
    </w:p>
    <w:p w:rsidR="00300FE5" w:rsidRPr="00300FE5" w:rsidRDefault="00300FE5" w:rsidP="00300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2023 году всего 11058,4 тыс. рублей;</w:t>
      </w:r>
    </w:p>
    <w:p w:rsidR="00300FE5" w:rsidRPr="00300FE5" w:rsidRDefault="00300FE5" w:rsidP="00300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2024 году всего 12 947,5 тыс. рублей.</w:t>
      </w:r>
    </w:p>
    <w:p w:rsidR="00300FE5" w:rsidRPr="00300FE5" w:rsidRDefault="00300FE5" w:rsidP="00300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2025 году всего 911,4 тыс. рублей</w:t>
      </w:r>
    </w:p>
    <w:p w:rsidR="00300FE5" w:rsidRPr="00300FE5" w:rsidRDefault="00300FE5" w:rsidP="00300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2026 году всего 911,4 тыс. рублей</w:t>
      </w:r>
    </w:p>
    <w:p w:rsidR="00300FE5" w:rsidRPr="00300FE5" w:rsidRDefault="00300FE5" w:rsidP="00300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>в 2027 году всего 911,4 тыс. рублей.</w:t>
      </w:r>
    </w:p>
    <w:p w:rsidR="00300FE5" w:rsidRPr="00300FE5" w:rsidRDefault="00300FE5" w:rsidP="00300FE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 xml:space="preserve">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300FE5" w:rsidRPr="00300FE5" w:rsidRDefault="00300FE5" w:rsidP="00300FE5">
      <w:pPr>
        <w:pStyle w:val="a9"/>
        <w:ind w:left="0"/>
      </w:pPr>
    </w:p>
    <w:p w:rsidR="00300FE5" w:rsidRPr="00300FE5" w:rsidRDefault="00300FE5" w:rsidP="00300FE5">
      <w:pPr>
        <w:pStyle w:val="a9"/>
        <w:contextualSpacing/>
      </w:pPr>
      <w:r w:rsidRPr="00300FE5">
        <w:t xml:space="preserve">10. Основные правила (методики) распределения субсидий сельскому бюджету </w:t>
      </w:r>
    </w:p>
    <w:p w:rsidR="00300FE5" w:rsidRPr="00300FE5" w:rsidRDefault="00300FE5" w:rsidP="00300FE5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300FE5" w:rsidRPr="00300FE5" w:rsidRDefault="00300FE5" w:rsidP="00300FE5">
      <w:pPr>
        <w:spacing w:line="240" w:lineRule="auto"/>
        <w:ind w:left="74"/>
        <w:rPr>
          <w:rFonts w:ascii="Times New Roman" w:hAnsi="Times New Roman" w:cs="Times New Roman"/>
          <w:sz w:val="24"/>
          <w:szCs w:val="24"/>
        </w:rPr>
      </w:pPr>
      <w:r w:rsidRPr="00300FE5">
        <w:rPr>
          <w:rFonts w:ascii="Times New Roman" w:hAnsi="Times New Roman" w:cs="Times New Roman"/>
          <w:sz w:val="24"/>
          <w:szCs w:val="24"/>
        </w:rPr>
        <w:tab/>
        <w:t>В Программе предусмотрены правила (методики) распределения субсидий сельскому бюджету.</w:t>
      </w:r>
    </w:p>
    <w:p w:rsidR="00300FE5" w:rsidRDefault="00300FE5" w:rsidP="00300FE5">
      <w:pPr>
        <w:jc w:val="center"/>
        <w:sectPr w:rsidR="00300FE5" w:rsidSect="009B71D2">
          <w:pgSz w:w="11905" w:h="16838"/>
          <w:pgMar w:top="851" w:right="1418" w:bottom="851" w:left="1134" w:header="709" w:footer="709" w:gutter="0"/>
          <w:cols w:space="708"/>
          <w:docGrid w:linePitch="360"/>
        </w:sectPr>
      </w:pPr>
    </w:p>
    <w:p w:rsidR="00300FE5" w:rsidRPr="00781E63" w:rsidRDefault="00300FE5" w:rsidP="00300FE5">
      <w:pPr>
        <w:jc w:val="center"/>
      </w:pPr>
    </w:p>
    <w:p w:rsidR="00300FE5" w:rsidRPr="00300FE5" w:rsidRDefault="00300FE5" w:rsidP="00300FE5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FE5">
        <w:rPr>
          <w:rFonts w:ascii="Times New Roman" w:eastAsia="Times New Roman" w:hAnsi="Times New Roman" w:cs="Times New Roman"/>
          <w:sz w:val="24"/>
          <w:szCs w:val="24"/>
        </w:rPr>
        <w:t>Приложение № 1 к паспорту муниципальной программы</w:t>
      </w:r>
    </w:p>
    <w:p w:rsidR="00300FE5" w:rsidRPr="00300FE5" w:rsidRDefault="00300FE5" w:rsidP="00300FE5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0FE5">
        <w:rPr>
          <w:rFonts w:ascii="Times New Roman" w:eastAsia="Times New Roman" w:hAnsi="Times New Roman" w:cs="Times New Roman"/>
          <w:sz w:val="24"/>
          <w:szCs w:val="24"/>
        </w:rPr>
        <w:t xml:space="preserve"> "Содействие развитию органов местного самоуправления,</w:t>
      </w:r>
    </w:p>
    <w:p w:rsidR="00300FE5" w:rsidRDefault="00300FE5" w:rsidP="00300FE5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FE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полномочий администрации Белоярского сельсовета</w:t>
      </w:r>
      <w:r w:rsidRPr="00300FE5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300FE5" w:rsidRDefault="00300FE5" w:rsidP="00300FE5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86"/>
        <w:gridCol w:w="1599"/>
        <w:gridCol w:w="1113"/>
        <w:gridCol w:w="1731"/>
        <w:gridCol w:w="129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300FE5" w:rsidRPr="00300FE5" w:rsidTr="00300FE5">
        <w:trPr>
          <w:trHeight w:val="465"/>
        </w:trPr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Цели, целевые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показатели, задачи, показатели </w:t>
            </w:r>
            <w:r w:rsidRPr="00300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FE5" w:rsidRPr="00300FE5" w:rsidTr="00300FE5">
        <w:trPr>
          <w:trHeight w:val="40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0FE5" w:rsidRPr="00300FE5" w:rsidTr="00300FE5">
        <w:trPr>
          <w:trHeight w:val="405"/>
        </w:trPr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показатели результатов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300FE5" w:rsidRPr="00300FE5" w:rsidTr="00300FE5">
        <w:trPr>
          <w:trHeight w:val="1710"/>
        </w:trPr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0FE5" w:rsidRPr="00300FE5" w:rsidTr="00300FE5">
        <w:trPr>
          <w:trHeight w:val="1140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 </w:t>
            </w:r>
          </w:p>
        </w:tc>
      </w:tr>
      <w:tr w:rsidR="00300FE5" w:rsidRPr="00300FE5" w:rsidTr="00300FE5">
        <w:trPr>
          <w:trHeight w:val="112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</w:tc>
      </w:tr>
      <w:tr w:rsidR="00300FE5" w:rsidRPr="00300FE5" w:rsidTr="00300FE5">
        <w:trPr>
          <w:trHeight w:val="8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освоенных средств бюджета 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300FE5" w:rsidRPr="00300FE5" w:rsidTr="00300FE5">
        <w:trPr>
          <w:trHeight w:val="123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00FE5" w:rsidRPr="00300FE5" w:rsidTr="00300FE5">
        <w:trPr>
          <w:trHeight w:val="132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00FE5" w:rsidRPr="00300FE5" w:rsidTr="00300FE5">
        <w:trPr>
          <w:trHeight w:val="1170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2.Финансовое обеспечение переданных администрации сельсовета государственных полномочий  </w:t>
            </w:r>
          </w:p>
        </w:tc>
      </w:tr>
      <w:tr w:rsidR="00300FE5" w:rsidRPr="00300FE5" w:rsidTr="00300FE5">
        <w:trPr>
          <w:trHeight w:val="1110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Создание условий для повышения качества управления муниципальными финансами</w:t>
            </w:r>
            <w:r w:rsidRPr="00300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      </w:t>
            </w:r>
          </w:p>
        </w:tc>
      </w:tr>
    </w:tbl>
    <w:p w:rsidR="00300FE5" w:rsidRDefault="00300FE5" w:rsidP="00300FE5">
      <w:pPr>
        <w:spacing w:after="0" w:line="240" w:lineRule="auto"/>
        <w:ind w:left="-720" w:right="-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00FE5" w:rsidRDefault="00300FE5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5853B3" w:rsidRDefault="005853B3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5853B3" w:rsidRDefault="005853B3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5853B3" w:rsidRDefault="005853B3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5853B3" w:rsidRDefault="005853B3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7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3298"/>
        <w:gridCol w:w="594"/>
        <w:gridCol w:w="569"/>
        <w:gridCol w:w="222"/>
        <w:gridCol w:w="345"/>
        <w:gridCol w:w="567"/>
        <w:gridCol w:w="169"/>
        <w:gridCol w:w="540"/>
        <w:gridCol w:w="567"/>
        <w:gridCol w:w="161"/>
        <w:gridCol w:w="406"/>
        <w:gridCol w:w="567"/>
        <w:gridCol w:w="184"/>
        <w:gridCol w:w="410"/>
        <w:gridCol w:w="157"/>
        <w:gridCol w:w="383"/>
        <w:gridCol w:w="199"/>
        <w:gridCol w:w="368"/>
        <w:gridCol w:w="114"/>
        <w:gridCol w:w="595"/>
        <w:gridCol w:w="567"/>
        <w:gridCol w:w="567"/>
        <w:gridCol w:w="567"/>
        <w:gridCol w:w="326"/>
        <w:gridCol w:w="70"/>
        <w:gridCol w:w="25"/>
        <w:gridCol w:w="236"/>
        <w:gridCol w:w="236"/>
        <w:gridCol w:w="850"/>
        <w:gridCol w:w="850"/>
        <w:gridCol w:w="850"/>
        <w:gridCol w:w="850"/>
        <w:gridCol w:w="850"/>
      </w:tblGrid>
      <w:tr w:rsidR="005853B3" w:rsidRPr="00300FE5" w:rsidTr="005853B3">
        <w:trPr>
          <w:trHeight w:val="401"/>
        </w:trPr>
        <w:tc>
          <w:tcPr>
            <w:tcW w:w="104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3B3" w:rsidRPr="00300FE5" w:rsidTr="005853B3">
        <w:trPr>
          <w:trHeight w:val="233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                                                                                                 к  Паспорту муниципальной  программы «Содействие развитию органов местного самоуправления, реализация полномочий администрации Белоярского сельсовета»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3B3" w:rsidRPr="00300FE5" w:rsidTr="005853B3">
        <w:trPr>
          <w:trHeight w:val="724"/>
        </w:trPr>
        <w:tc>
          <w:tcPr>
            <w:tcW w:w="1047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на долгосрочный период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3B3" w:rsidRPr="00300FE5" w:rsidTr="005853B3">
        <w:trPr>
          <w:trHeight w:val="392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FE5" w:rsidRPr="00300FE5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3B3" w:rsidRPr="00300FE5" w:rsidTr="005853B3">
        <w:trPr>
          <w:gridAfter w:val="9"/>
          <w:wAfter w:w="4817" w:type="dxa"/>
          <w:trHeight w:val="634"/>
        </w:trPr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50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</w:tr>
      <w:tr w:rsidR="005853B3" w:rsidRPr="005853B3" w:rsidTr="005853B3">
        <w:trPr>
          <w:gridAfter w:val="10"/>
          <w:wAfter w:w="5143" w:type="dxa"/>
          <w:trHeight w:val="498"/>
        </w:trPr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FE5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300FE5"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5853B3" w:rsidRPr="005853B3" w:rsidTr="005853B3">
        <w:trPr>
          <w:gridAfter w:val="10"/>
          <w:wAfter w:w="5143" w:type="dxa"/>
          <w:trHeight w:val="392"/>
        </w:trPr>
        <w:tc>
          <w:tcPr>
            <w:tcW w:w="1277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</w:t>
            </w:r>
          </w:p>
        </w:tc>
      </w:tr>
      <w:tr w:rsidR="005853B3" w:rsidRPr="00300FE5" w:rsidTr="005853B3">
        <w:trPr>
          <w:gridAfter w:val="8"/>
          <w:wAfter w:w="4747" w:type="dxa"/>
          <w:trHeight w:val="513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освоенных средств бюджета 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</w:tr>
      <w:tr w:rsidR="005853B3" w:rsidRPr="00300FE5" w:rsidTr="005853B3">
        <w:trPr>
          <w:gridAfter w:val="8"/>
          <w:wAfter w:w="4747" w:type="dxa"/>
          <w:trHeight w:val="996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муниципальных правовых актов (кол-во НПА)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  <w:tr w:rsidR="005853B3" w:rsidRPr="00300FE5" w:rsidTr="005853B3">
        <w:trPr>
          <w:gridAfter w:val="8"/>
          <w:wAfter w:w="4747" w:type="dxa"/>
          <w:trHeight w:val="90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0FE5" w:rsidRPr="005853B3" w:rsidRDefault="00300FE5" w:rsidP="0030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5" w:rsidRPr="005853B3" w:rsidRDefault="00300FE5" w:rsidP="0030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</w:tbl>
    <w:p w:rsidR="00300FE5" w:rsidRDefault="00300FE5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5" w:type="dxa"/>
        <w:tblInd w:w="93" w:type="dxa"/>
        <w:tblLook w:val="04A0" w:firstRow="1" w:lastRow="0" w:firstColumn="1" w:lastColumn="0" w:noHBand="0" w:noVBand="1"/>
      </w:tblPr>
      <w:tblGrid>
        <w:gridCol w:w="307"/>
        <w:gridCol w:w="1617"/>
        <w:gridCol w:w="1450"/>
        <w:gridCol w:w="561"/>
        <w:gridCol w:w="530"/>
        <w:gridCol w:w="361"/>
        <w:gridCol w:w="324"/>
        <w:gridCol w:w="505"/>
        <w:gridCol w:w="433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1597"/>
      </w:tblGrid>
      <w:tr w:rsidR="005853B3" w:rsidRPr="005853B3" w:rsidTr="005853B3">
        <w:trPr>
          <w:trHeight w:val="19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X14"/>
            <w:bookmarkEnd w:id="3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   </w:t>
            </w:r>
            <w:r w:rsidRPr="005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 муниципальной программе «Содействие развитию органов местного самоуправления, реализация полномочий</w:t>
            </w:r>
            <w:r w:rsidRPr="005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Белоярского сельсовета»</w:t>
            </w:r>
          </w:p>
        </w:tc>
      </w:tr>
      <w:tr w:rsidR="005853B3" w:rsidRPr="005853B3" w:rsidTr="005853B3">
        <w:trPr>
          <w:trHeight w:val="900"/>
        </w:trPr>
        <w:tc>
          <w:tcPr>
            <w:tcW w:w="150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мероприятий Программы  «Содействие развитию органов местного самоуправления, реализация полномочий</w:t>
            </w:r>
            <w:r w:rsidRPr="00585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администрации Белоярского сельсовета</w:t>
            </w:r>
          </w:p>
        </w:tc>
      </w:tr>
      <w:tr w:rsidR="005853B3" w:rsidRPr="005853B3" w:rsidTr="005853B3">
        <w:trPr>
          <w:trHeight w:val="660"/>
        </w:trPr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подпрограммы, задачи, мероприятия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(тыс. руб.), годы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53B3" w:rsidRPr="005853B3" w:rsidTr="005853B3">
        <w:trPr>
          <w:trHeight w:val="615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B3" w:rsidRPr="005853B3" w:rsidTr="005853B3">
        <w:trPr>
          <w:trHeight w:val="630"/>
        </w:trPr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3B3" w:rsidRPr="005853B3" w:rsidTr="005853B3">
        <w:trPr>
          <w:trHeight w:val="20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Содействие развитию органов местного самоуправления, реализация полномочий администрации Белоярского сельсовета на 2014-2016 годы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8 296,9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11 058,4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12 947,5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40 309,5</w:t>
            </w:r>
          </w:p>
        </w:tc>
      </w:tr>
      <w:tr w:rsidR="005853B3" w:rsidRPr="005853B3" w:rsidTr="005853B3">
        <w:trPr>
          <w:trHeight w:val="121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всего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8 296,9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40 309,5</w:t>
            </w:r>
          </w:p>
        </w:tc>
      </w:tr>
      <w:tr w:rsidR="005853B3" w:rsidRPr="005853B3" w:rsidTr="005853B3">
        <w:trPr>
          <w:trHeight w:val="40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мероприятия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853B3" w:rsidRPr="005853B3" w:rsidTr="005853B3">
        <w:trPr>
          <w:trHeight w:val="81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(переданные единицы</w:t>
            </w:r>
            <w:proofErr w:type="gramStart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3 572,4</w:t>
            </w:r>
          </w:p>
        </w:tc>
      </w:tr>
      <w:tr w:rsidR="005853B3" w:rsidRPr="005853B3" w:rsidTr="005853B3">
        <w:trPr>
          <w:trHeight w:val="81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(переданные единицы</w:t>
            </w:r>
            <w:proofErr w:type="gramStart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5 137,9</w:t>
            </w:r>
          </w:p>
        </w:tc>
      </w:tr>
      <w:tr w:rsidR="005853B3" w:rsidRPr="005853B3" w:rsidTr="005853B3">
        <w:trPr>
          <w:trHeight w:val="46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(СМИ</w:t>
            </w:r>
            <w:proofErr w:type="gramStart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</w:tr>
      <w:tr w:rsidR="005853B3" w:rsidRPr="005853B3" w:rsidTr="005853B3">
        <w:trPr>
          <w:trHeight w:val="5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жельем</w:t>
            </w:r>
            <w:proofErr w:type="spellEnd"/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982,1</w:t>
            </w:r>
          </w:p>
        </w:tc>
      </w:tr>
      <w:tr w:rsidR="005853B3" w:rsidRPr="005853B3" w:rsidTr="005853B3">
        <w:trPr>
          <w:trHeight w:val="5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ЖКХ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346,4</w:t>
            </w:r>
          </w:p>
        </w:tc>
      </w:tr>
      <w:tr w:rsidR="005853B3" w:rsidRPr="005853B3" w:rsidTr="005853B3">
        <w:trPr>
          <w:trHeight w:val="52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ЖКХ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3B3" w:rsidRPr="005853B3" w:rsidRDefault="005853B3" w:rsidP="0058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10 246,8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12 111,1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3B3" w:rsidRPr="005853B3" w:rsidRDefault="005853B3" w:rsidP="00585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3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30 245,5</w:t>
            </w:r>
          </w:p>
        </w:tc>
      </w:tr>
    </w:tbl>
    <w:p w:rsidR="005853B3" w:rsidRDefault="005853B3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300FE5">
      <w:pPr>
        <w:spacing w:after="0" w:line="240" w:lineRule="auto"/>
        <w:ind w:left="-720" w:right="-5" w:firstLine="1163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P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F60C88" w:rsidRP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«Содействие развитию органов </w:t>
      </w:r>
    </w:p>
    <w:p w:rsidR="00F60C88" w:rsidRP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реализация полномочий</w:t>
      </w: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>администрации Белоярского сельсовета»</w:t>
      </w: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Default="00F60C88" w:rsidP="00F60C88">
      <w:pPr>
        <w:spacing w:after="0" w:line="240" w:lineRule="auto"/>
        <w:ind w:left="-720" w:right="-5" w:firstLine="116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</w:r>
    </w:p>
    <w:p w:rsidR="00F60C88" w:rsidRPr="00F60C88" w:rsidRDefault="00F60C88" w:rsidP="00F60C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>Содействие развитию органов местного самоуправления, реализация полномочий</w:t>
      </w:r>
    </w:p>
    <w:p w:rsidR="00F60C88" w:rsidRPr="00F60C88" w:rsidRDefault="00F60C88" w:rsidP="00F60C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C88">
        <w:rPr>
          <w:rFonts w:ascii="Times New Roman" w:eastAsia="Times New Roman" w:hAnsi="Times New Roman" w:cs="Times New Roman"/>
          <w:sz w:val="24"/>
          <w:szCs w:val="24"/>
        </w:rPr>
        <w:t>администрации Белоярского сельсовета»</w:t>
      </w: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1"/>
        <w:gridCol w:w="1842"/>
        <w:gridCol w:w="1701"/>
        <w:gridCol w:w="709"/>
        <w:gridCol w:w="709"/>
        <w:gridCol w:w="708"/>
        <w:gridCol w:w="708"/>
        <w:gridCol w:w="709"/>
        <w:gridCol w:w="851"/>
        <w:gridCol w:w="576"/>
        <w:gridCol w:w="576"/>
        <w:gridCol w:w="832"/>
        <w:gridCol w:w="993"/>
        <w:gridCol w:w="851"/>
        <w:gridCol w:w="576"/>
        <w:gridCol w:w="663"/>
        <w:gridCol w:w="603"/>
        <w:gridCol w:w="963"/>
      </w:tblGrid>
      <w:tr w:rsidR="00F60C88" w:rsidRPr="00F60C88" w:rsidTr="00F60C88">
        <w:trPr>
          <w:trHeight w:val="405"/>
        </w:trPr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064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на период </w:t>
            </w:r>
          </w:p>
        </w:tc>
      </w:tr>
      <w:tr w:rsidR="00F60C88" w:rsidRPr="00F60C88" w:rsidTr="00F60C88">
        <w:trPr>
          <w:trHeight w:val="1530"/>
        </w:trPr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Содействие развитию органов местного самоуправления, реализация полномочий</w:t>
            </w: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администрации Белоярского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39 963,1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39 963,1</w:t>
            </w:r>
          </w:p>
        </w:tc>
      </w:tr>
      <w:tr w:rsidR="00F60C88" w:rsidRPr="00F60C88" w:rsidTr="00F60C88">
        <w:trPr>
          <w:trHeight w:val="750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29 899,1</w:t>
            </w:r>
          </w:p>
        </w:tc>
      </w:tr>
      <w:tr w:rsidR="00F60C88" w:rsidRPr="00F60C88" w:rsidTr="00F60C88">
        <w:trPr>
          <w:trHeight w:val="750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10 064,0</w:t>
            </w:r>
          </w:p>
        </w:tc>
      </w:tr>
      <w:tr w:rsidR="00F60C88" w:rsidRPr="00F60C88" w:rsidTr="00F60C88">
        <w:trPr>
          <w:trHeight w:val="750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(СМИ и переданные единицы)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29 687,7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32 421,9</w:t>
            </w:r>
          </w:p>
        </w:tc>
      </w:tr>
      <w:tr w:rsidR="00F60C88" w:rsidRPr="00F60C88" w:rsidTr="00F60C88">
        <w:trPr>
          <w:trHeight w:val="750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60C88" w:rsidRPr="00F60C88" w:rsidTr="00F60C88">
        <w:trPr>
          <w:trHeight w:val="405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12 111,1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22 357,9</w:t>
            </w:r>
          </w:p>
        </w:tc>
      </w:tr>
      <w:tr w:rsidR="00F60C88" w:rsidRPr="00F60C88" w:rsidTr="00F60C88">
        <w:trPr>
          <w:trHeight w:val="420"/>
        </w:trPr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C88" w:rsidRPr="00F60C88" w:rsidRDefault="00F60C88" w:rsidP="00F6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0C88" w:rsidRPr="00F60C88" w:rsidRDefault="00F60C88" w:rsidP="00F6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10 064,0</w:t>
            </w:r>
          </w:p>
        </w:tc>
      </w:tr>
    </w:tbl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  <w:sectPr w:rsidR="00F60C88" w:rsidSect="00300FE5">
          <w:pgSz w:w="16838" w:h="11905" w:orient="landscape"/>
          <w:pgMar w:top="993" w:right="851" w:bottom="1134" w:left="851" w:header="709" w:footer="709" w:gutter="0"/>
          <w:cols w:space="708"/>
          <w:docGrid w:linePitch="360"/>
        </w:sectPr>
      </w:pPr>
    </w:p>
    <w:p w:rsidR="00F60C88" w:rsidRPr="00F60C88" w:rsidRDefault="00F60C88" w:rsidP="00F60C8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60C88">
        <w:rPr>
          <w:rFonts w:ascii="Times New Roman" w:hAnsi="Times New Roman" w:cs="Times New Roman"/>
          <w:spacing w:val="2"/>
          <w:sz w:val="24"/>
          <w:szCs w:val="24"/>
        </w:rPr>
        <w:lastRenderedPageBreak/>
        <w:t>КРАСНОЯРСКИЙ КРАЙ</w:t>
      </w:r>
    </w:p>
    <w:p w:rsidR="00F60C88" w:rsidRPr="00F60C88" w:rsidRDefault="00F60C88" w:rsidP="00F60C8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60C88">
        <w:rPr>
          <w:rFonts w:ascii="Times New Roman" w:hAnsi="Times New Roman" w:cs="Times New Roman"/>
          <w:spacing w:val="2"/>
          <w:sz w:val="24"/>
          <w:szCs w:val="24"/>
        </w:rPr>
        <w:t>АЧИНСКИЙ РАЙОН</w:t>
      </w:r>
    </w:p>
    <w:p w:rsidR="00F60C88" w:rsidRPr="00F60C88" w:rsidRDefault="00F60C88" w:rsidP="00F60C88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F60C88">
        <w:rPr>
          <w:rFonts w:ascii="Times New Roman" w:hAnsi="Times New Roman" w:cs="Times New Roman"/>
          <w:spacing w:val="1"/>
          <w:sz w:val="24"/>
          <w:szCs w:val="24"/>
        </w:rPr>
        <w:t>АДМИНИСТРАЦИЯ БЕЛОЯРСКОГО СЕЛЬСОВЕТА</w:t>
      </w:r>
    </w:p>
    <w:p w:rsidR="00F60C88" w:rsidRPr="00F60C88" w:rsidRDefault="00F60C88" w:rsidP="00F60C88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F60C88" w:rsidRPr="00F60C88" w:rsidRDefault="00F60C88" w:rsidP="00F60C88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gramStart"/>
      <w:r w:rsidRPr="00F60C88">
        <w:rPr>
          <w:rFonts w:ascii="Times New Roman" w:hAnsi="Times New Roman" w:cs="Times New Roman"/>
          <w:bCs w:val="0"/>
          <w:color w:val="auto"/>
          <w:sz w:val="24"/>
          <w:szCs w:val="24"/>
        </w:rPr>
        <w:t>П</w:t>
      </w:r>
      <w:proofErr w:type="gramEnd"/>
      <w:r w:rsidRPr="00F60C8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 С Т А Н О В Л Е Н И Е</w:t>
      </w:r>
    </w:p>
    <w:p w:rsidR="00F60C88" w:rsidRPr="00F60C88" w:rsidRDefault="00F60C88" w:rsidP="00F60C88">
      <w:pPr>
        <w:tabs>
          <w:tab w:val="left" w:pos="681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ab/>
      </w:r>
    </w:p>
    <w:p w:rsidR="00F60C88" w:rsidRPr="00F60C88" w:rsidRDefault="00F60C88" w:rsidP="00F60C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0C88">
        <w:rPr>
          <w:rFonts w:ascii="Times New Roman" w:hAnsi="Times New Roman" w:cs="Times New Roman"/>
          <w:b/>
          <w:bCs/>
          <w:sz w:val="24"/>
          <w:szCs w:val="24"/>
        </w:rPr>
        <w:t xml:space="preserve">13.12.2024                                                                                                                              № 107-П 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№73-П от 14.10.2013 «Об утверждении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сельсовета 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Белоярского сельсовета от 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характера»</w:t>
      </w: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C8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>», и статьей 31 Устава Белоярского сельсовета, ПОСТАНОВЛЯЮ:</w:t>
      </w:r>
    </w:p>
    <w:p w:rsidR="00F60C88" w:rsidRPr="00F60C88" w:rsidRDefault="00F60C88" w:rsidP="00F60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№73-П от 14.10.2013 «Об утверждении муниципальной программы «Защита населения и территории Белоярского сельсовета от чрезвычайных ситуаций природного и техногенного характера» следующие изменения: </w:t>
      </w:r>
    </w:p>
    <w:p w:rsidR="00F60C88" w:rsidRPr="00F60C88" w:rsidRDefault="00F60C88" w:rsidP="00F60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1.1  Приложения к постановлению «Муниципальная программа «Защита населения и территории Белоярского сельсовета от чрезвычайных ситуаций природного и техногенного характера», изложить в новой редакции согласно приложениям к настоящему постановлению.</w:t>
      </w:r>
    </w:p>
    <w:p w:rsidR="00F60C88" w:rsidRPr="00F60C88" w:rsidRDefault="00F60C88" w:rsidP="00F60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60C88" w:rsidRPr="00F60C88" w:rsidRDefault="00F60C88" w:rsidP="00F60C88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15" w:tooltip="https://ach-raion.gosuslugi.ru/o-munitsipalnom-obrazovanii/naselennye-punkty/beloyarskiy-selsovet/" w:history="1">
        <w:r w:rsidRPr="00F60C88">
          <w:rPr>
            <w:rFonts w:ascii="Times New Roman" w:hAnsi="Times New Roman" w:cs="Times New Roman"/>
            <w:color w:val="306AFD"/>
            <w:sz w:val="24"/>
            <w:szCs w:val="24"/>
            <w:u w:val="single"/>
            <w:shd w:val="clear" w:color="auto" w:fill="FFFFFF"/>
          </w:rPr>
          <w:t>https://ach-raion.gosuslugi.ru/o-munitsipalnom-obrazovanii/naselennye-punkty/beloyarskiy-selsovet/</w:t>
        </w:r>
      </w:hyperlink>
      <w:r w:rsidRPr="00F60C88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с 01.01.2025.</w:t>
      </w:r>
    </w:p>
    <w:p w:rsidR="00F60C88" w:rsidRPr="0027034B" w:rsidRDefault="00F60C88" w:rsidP="00F60C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034B">
        <w:rPr>
          <w:rFonts w:ascii="Times New Roman" w:hAnsi="Times New Roman"/>
          <w:sz w:val="24"/>
          <w:szCs w:val="24"/>
        </w:rPr>
        <w:t xml:space="preserve">Глава Белоярского сельсовета                                                                               А.С. </w:t>
      </w:r>
      <w:proofErr w:type="spellStart"/>
      <w:r w:rsidRPr="0027034B"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357" w:type="dxa"/>
        <w:tblInd w:w="5637" w:type="dxa"/>
        <w:tblLook w:val="04A0" w:firstRow="1" w:lastRow="0" w:firstColumn="1" w:lastColumn="0" w:noHBand="0" w:noVBand="1"/>
      </w:tblPr>
      <w:tblGrid>
        <w:gridCol w:w="4110"/>
        <w:gridCol w:w="247"/>
      </w:tblGrid>
      <w:tr w:rsidR="00F60C88" w:rsidRPr="00F60C88" w:rsidTr="00F60C88">
        <w:tc>
          <w:tcPr>
            <w:tcW w:w="4110" w:type="dxa"/>
            <w:shd w:val="clear" w:color="auto" w:fill="auto"/>
          </w:tcPr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Белоярского</w:t>
            </w:r>
            <w:proofErr w:type="gramEnd"/>
          </w:p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gramStart"/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C88">
              <w:rPr>
                <w:rFonts w:ascii="Times New Roman" w:hAnsi="Times New Roman" w:cs="Times New Roman"/>
                <w:sz w:val="24"/>
                <w:szCs w:val="24"/>
              </w:rPr>
              <w:t>13.12.2024 № 107-П</w:t>
            </w:r>
          </w:p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nil"/>
            </w:tcBorders>
            <w:shd w:val="clear" w:color="auto" w:fill="auto"/>
          </w:tcPr>
          <w:p w:rsidR="00F60C88" w:rsidRPr="00F60C88" w:rsidRDefault="00F60C88" w:rsidP="00F60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C88" w:rsidRPr="00F60C88" w:rsidRDefault="00F60C88" w:rsidP="00F60C8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60C88" w:rsidRPr="00F60C88" w:rsidRDefault="00F60C88" w:rsidP="00F60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«Защита населения и территории Белоярского сельсовета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0C88" w:rsidRPr="00F60C88" w:rsidRDefault="00F60C88" w:rsidP="00F60C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1. Паспорт</w:t>
      </w:r>
    </w:p>
    <w:p w:rsidR="00F60C88" w:rsidRPr="00F60C88" w:rsidRDefault="00F60C88" w:rsidP="00F60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муниципальной программы «Защита населения и территории Белоярского сельсовета от чрезвычайных ситуаций природного и техногенного характера»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570"/>
      </w:tblGrid>
      <w:tr w:rsidR="00F60C88" w:rsidRPr="00F60C88" w:rsidTr="00F60C88">
        <w:trPr>
          <w:trHeight w:val="145"/>
        </w:trPr>
        <w:tc>
          <w:tcPr>
            <w:tcW w:w="3228" w:type="dxa"/>
          </w:tcPr>
          <w:p w:rsidR="00F60C88" w:rsidRPr="00F60C88" w:rsidRDefault="00F60C88" w:rsidP="00F60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570" w:type="dxa"/>
          </w:tcPr>
          <w:p w:rsidR="00F60C88" w:rsidRPr="00F60C88" w:rsidRDefault="00F60C88" w:rsidP="00F60C88">
            <w:pPr>
              <w:snapToGrid w:val="0"/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Белоярского сельсовета от чрезвычайных ситуаций природного и техногенного характера (далее - Программа)</w:t>
            </w:r>
          </w:p>
        </w:tc>
      </w:tr>
      <w:tr w:rsidR="00F60C88" w:rsidRPr="00F60C88" w:rsidTr="00F60C88">
        <w:trPr>
          <w:trHeight w:val="145"/>
        </w:trPr>
        <w:tc>
          <w:tcPr>
            <w:tcW w:w="3228" w:type="dxa"/>
          </w:tcPr>
          <w:p w:rsidR="00F60C88" w:rsidRPr="00F60C88" w:rsidRDefault="00F60C88" w:rsidP="00F60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муниципальной программы</w:t>
            </w:r>
          </w:p>
          <w:p w:rsidR="00F60C88" w:rsidRPr="00F60C88" w:rsidRDefault="00F60C88" w:rsidP="00F60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Порядка принятия решений о разработке государственных программ, их формировании и реализации»;</w:t>
            </w:r>
          </w:p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</w:t>
            </w:r>
          </w:p>
        </w:tc>
      </w:tr>
      <w:tr w:rsidR="00F60C88" w:rsidRPr="00F60C88" w:rsidTr="00F60C88">
        <w:trPr>
          <w:trHeight w:val="776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6570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F60C88" w:rsidRPr="00F60C88" w:rsidTr="00F60C88">
        <w:trPr>
          <w:trHeight w:val="145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Соисполнители  Программы</w:t>
            </w:r>
          </w:p>
        </w:tc>
        <w:tc>
          <w:tcPr>
            <w:tcW w:w="6570" w:type="dxa"/>
          </w:tcPr>
          <w:p w:rsidR="00F60C88" w:rsidRPr="00F60C88" w:rsidRDefault="00F60C88" w:rsidP="00F60C88">
            <w:pPr>
              <w:snapToGrid w:val="0"/>
              <w:spacing w:after="0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88" w:rsidRPr="00F60C88" w:rsidTr="00F60C88">
        <w:trPr>
          <w:trHeight w:val="145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F60C88" w:rsidRPr="00F60C88" w:rsidRDefault="00F60C88" w:rsidP="00F60C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Подпрограмма:</w:t>
            </w:r>
          </w:p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1. «Обеспечение первичных мер пожарной безопасности на территории Белоярского сельсовета»</w:t>
            </w:r>
          </w:p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2. «Профилактика терроризма и экстремизма на территории сельсовета</w:t>
            </w:r>
          </w:p>
        </w:tc>
      </w:tr>
      <w:tr w:rsidR="00F60C88" w:rsidRPr="00F60C88" w:rsidTr="00F60C88">
        <w:trPr>
          <w:trHeight w:val="145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F60C88" w:rsidRPr="00F60C88" w:rsidTr="00F60C88">
        <w:trPr>
          <w:trHeight w:val="478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570" w:type="dxa"/>
            <w:vAlign w:val="center"/>
          </w:tcPr>
          <w:p w:rsidR="00F60C88" w:rsidRPr="00F60C88" w:rsidRDefault="00F60C88" w:rsidP="00F60C88">
            <w:pPr>
              <w:snapToGrid w:val="0"/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2014-2027 годы</w:t>
            </w:r>
          </w:p>
        </w:tc>
      </w:tr>
      <w:tr w:rsidR="00F60C88" w:rsidRPr="00F60C88" w:rsidTr="00F60C88">
        <w:trPr>
          <w:trHeight w:val="478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570" w:type="dxa"/>
            <w:vAlign w:val="center"/>
          </w:tcPr>
          <w:p w:rsidR="00F60C88" w:rsidRPr="00F60C88" w:rsidRDefault="00F60C88" w:rsidP="00F60C88">
            <w:pPr>
              <w:snapToGrid w:val="0"/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1. Реализация мероприятий по первичным мерам пожарной безопасности.</w:t>
            </w:r>
          </w:p>
          <w:p w:rsidR="00F60C88" w:rsidRPr="00F60C88" w:rsidRDefault="00F60C88" w:rsidP="00F60C88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2. Усиление информационно-пропагандистской деятельности, направленной на противодействие терроризму и экстремизму.</w:t>
            </w:r>
          </w:p>
        </w:tc>
      </w:tr>
      <w:tr w:rsidR="00F60C88" w:rsidRPr="00F60C88" w:rsidTr="00F60C88">
        <w:trPr>
          <w:trHeight w:val="2197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и показатели результативности </w:t>
            </w: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количества пожаров на территории населенных пунктов</w:t>
            </w:r>
            <w:proofErr w:type="gramStart"/>
            <w:r w:rsidRPr="00F60C8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Оборудование минерализованных защитных противопожарных полос (</w:t>
            </w:r>
            <w:proofErr w:type="gramStart"/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нарушений общественного порядка экстремистского характера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</w:tr>
      <w:tr w:rsidR="00F60C88" w:rsidRPr="00F60C88" w:rsidTr="00F60C88">
        <w:trPr>
          <w:trHeight w:val="80"/>
        </w:trPr>
        <w:tc>
          <w:tcPr>
            <w:tcW w:w="3228" w:type="dxa"/>
          </w:tcPr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Ресурсное обеспечение Программы</w:t>
            </w: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C88" w:rsidRPr="00F60C88" w:rsidRDefault="00F60C88" w:rsidP="00F60C8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</w:tcPr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реализацию Программы составляет всего 11 460,3 тыс. рублей, в том числе по годам: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2014 году 173,4 тыс. рублей;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2015 году 331,1 тыс. рублей;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2016 году 493,1 тыс. рублей;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2017 году 480,6 тыс. рублей;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2018 году 502,9 тыс. рублей;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2019 году 788,4 тыс. рублей.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594,0 тыс. рублей 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2021 году 790,7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2022 году 757,3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2023 году 1590,1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2024 году 1311,5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2025 году 1423,5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2026 году 1112,2 тыс. рублей</w:t>
            </w:r>
          </w:p>
          <w:p w:rsidR="00F60C88" w:rsidRPr="00F60C88" w:rsidRDefault="00F60C88" w:rsidP="00F60C88">
            <w:pPr>
              <w:snapToGrid w:val="0"/>
              <w:spacing w:after="0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60C88">
              <w:rPr>
                <w:rFonts w:ascii="Times New Roman" w:hAnsi="Times New Roman" w:cs="Times New Roman"/>
                <w:sz w:val="20"/>
                <w:szCs w:val="20"/>
              </w:rPr>
              <w:t>в 2027 году 1111,4 тыс. рублей</w:t>
            </w:r>
          </w:p>
        </w:tc>
      </w:tr>
    </w:tbl>
    <w:p w:rsidR="00F60C88" w:rsidRPr="00F60C88" w:rsidRDefault="00F60C88" w:rsidP="00F60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a9"/>
        <w:ind w:left="851"/>
        <w:contextualSpacing/>
        <w:jc w:val="center"/>
      </w:pPr>
      <w:r w:rsidRPr="00F60C88"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F60C88" w:rsidRPr="00F60C88" w:rsidRDefault="00F60C88" w:rsidP="00F60C8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tabs>
          <w:tab w:val="left" w:pos="80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Цели государственной 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политики в сфере защиты населения территории Белоярского сельсовета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определены в </w:t>
      </w:r>
      <w:hyperlink r:id="rId16" w:history="1">
        <w:r w:rsidRPr="00F60C88">
          <w:rPr>
            <w:rStyle w:val="a5"/>
            <w:rFonts w:ascii="Times New Roman" w:hAnsi="Times New Roman" w:cs="Times New Roman"/>
            <w:sz w:val="24"/>
            <w:szCs w:val="24"/>
          </w:rPr>
          <w:t>Программе</w:t>
        </w:r>
      </w:hyperlink>
      <w:r w:rsidRPr="00F60C8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Белоярского сельсовета на период до 2030 года, утвержденной Постановлением администрации Белоярского сельсовета; Федерального закона от 06.10.2003г №131-ФЗ «Об общих принципах организации местного самоуправления в Российской Федерации», Федеральными законами от 06.03.2006 года №35-ФЗ «О противодействии терроризму», от 25.07.2002 г №114-Фз «О противодействии экстремистской деятельности», от 21.12.1994г №69-ФЗ «О пожарной безопасности», иным действующим законодательством РФ; 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Решением Белоярского сельского Совета депутатов от 27.09.2010г. №7-21Р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Белоярский сельсовет»; Решением Белоярского сельского Совета депутатов от 27.01.2011г. №13-45Р «Об утверждении Положения «Об обеспечении первичных мер пожарной безопасности на территории Белоярского»;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 xml:space="preserve"> Решением Белоярского сельского Совета депутатов от 10.10.2013г. №38-165Р «О Положении, о порядке владения пользования муниципальной собственностью», Уставом Белоярского сельсовета.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Цель программы – создание эффективной системы защиты населения и территорий поселения от чрезвычайных ситуаций и техногенного характера, оповещения населения.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позволит комплексно подойти к решению задач на территории сельсовета по защите населения от чрезвычайных ситуаций природного и техногенного характера, более эффективно использовать финансовые и материальные ресурсы бюджетов всех уровней. 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FF"/>
          <w:sz w:val="24"/>
          <w:szCs w:val="24"/>
        </w:rPr>
      </w:pPr>
    </w:p>
    <w:p w:rsidR="00F60C88" w:rsidRPr="00F60C88" w:rsidRDefault="00F60C88" w:rsidP="00F60C88">
      <w:pPr>
        <w:pStyle w:val="a9"/>
        <w:tabs>
          <w:tab w:val="left" w:pos="426"/>
        </w:tabs>
        <w:suppressAutoHyphens/>
        <w:ind w:left="0" w:firstLine="567"/>
        <w:contextualSpacing/>
        <w:jc w:val="both"/>
      </w:pPr>
      <w:r w:rsidRPr="00F60C88">
        <w:lastRenderedPageBreak/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сферы.</w:t>
      </w:r>
    </w:p>
    <w:p w:rsidR="00F60C88" w:rsidRPr="00F60C88" w:rsidRDefault="00F60C88" w:rsidP="00F60C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F60C88" w:rsidRPr="00F60C88" w:rsidRDefault="00F60C88" w:rsidP="00F60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60C88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защите населения от чрезвычайных ситуаций природного и техногенного характера относятся:</w:t>
      </w:r>
    </w:p>
    <w:p w:rsidR="00F60C88" w:rsidRPr="00F60C88" w:rsidRDefault="00F60C88" w:rsidP="00F60C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0C8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первичных мер пожарной безопасности населенных пунктов, проведение противопожарной пропаганды среди населения,  недопущение проявлений терроризма и экстремизма на территории поселения, защита жизни граждан от террористических и экстремистских актов. </w:t>
      </w:r>
    </w:p>
    <w:p w:rsidR="00F60C88" w:rsidRPr="00F60C88" w:rsidRDefault="00F60C88" w:rsidP="00F60C88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</w:p>
    <w:p w:rsidR="00F60C88" w:rsidRPr="00F60C88" w:rsidRDefault="00F60C88" w:rsidP="00F60C88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F60C88">
        <w:t xml:space="preserve">4. Механизм реализации отдельных мероприятий Программы </w:t>
      </w:r>
    </w:p>
    <w:p w:rsidR="00F60C88" w:rsidRPr="00F60C88" w:rsidRDefault="00F60C88" w:rsidP="00F60C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Организационные, 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экономические и правовые механизмы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F60C88" w:rsidRPr="00F60C88" w:rsidRDefault="00F60C88" w:rsidP="00F60C88">
      <w:pPr>
        <w:pStyle w:val="a9"/>
        <w:tabs>
          <w:tab w:val="left" w:pos="284"/>
        </w:tabs>
        <w:autoSpaceDE w:val="0"/>
        <w:autoSpaceDN w:val="0"/>
        <w:adjustRightInd w:val="0"/>
        <w:ind w:left="0"/>
        <w:contextualSpacing/>
        <w:jc w:val="both"/>
      </w:pPr>
      <w:r w:rsidRPr="00F60C88"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F60C88" w:rsidRPr="00F60C88" w:rsidRDefault="00F60C88" w:rsidP="00F60C88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полностью соответствует приоритетам социально-экономического развития Белоярского  сельсовета на среднесрочную перспективу. Реализация Программы направлена </w:t>
      </w:r>
      <w:proofErr w:type="gramStart"/>
      <w:r w:rsidRPr="00F60C8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60C8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0C88" w:rsidRPr="00F60C88" w:rsidRDefault="00F60C88" w:rsidP="00F60C88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по предупреждению и ликвидации чрезвычайных ситуаций и их последствий, выполнение мероприятий по противопожарной пропаганде, недопущение наличия элементов экстремистской направленности на территории поселения.</w:t>
      </w:r>
    </w:p>
    <w:p w:rsidR="00F60C88" w:rsidRPr="00F60C88" w:rsidRDefault="00F60C88" w:rsidP="00F60C88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F60C88">
        <w:rPr>
          <w:rFonts w:ascii="Times New Roman" w:hAnsi="Times New Roman" w:cs="Times New Roman"/>
          <w:sz w:val="24"/>
          <w:szCs w:val="24"/>
        </w:rPr>
        <w:t>приложении №1 к Программе</w:t>
      </w:r>
      <w:r w:rsidRPr="00F60C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F60C88">
        <w:rPr>
          <w:rFonts w:ascii="Times New Roman" w:hAnsi="Times New Roman" w:cs="Times New Roman"/>
          <w:sz w:val="24"/>
          <w:szCs w:val="24"/>
        </w:rPr>
        <w:t xml:space="preserve">приложении № 2 к Программе. </w:t>
      </w:r>
    </w:p>
    <w:p w:rsidR="00F60C88" w:rsidRPr="00F60C88" w:rsidRDefault="00F60C88" w:rsidP="00F60C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F60C88">
        <w:t xml:space="preserve">6. Перечень подпрограмм с указанием сроков их реализации </w:t>
      </w:r>
      <w:r w:rsidRPr="00F60C88">
        <w:br/>
        <w:t>и ожидаемых результатов</w:t>
      </w:r>
    </w:p>
    <w:p w:rsidR="00F60C88" w:rsidRPr="00F60C88" w:rsidRDefault="00F60C88" w:rsidP="00F60C88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</w:p>
    <w:p w:rsidR="00F60C88" w:rsidRPr="00F60C88" w:rsidRDefault="00F60C88" w:rsidP="00F60C88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F60C88" w:rsidRPr="00F60C88" w:rsidRDefault="00F60C88" w:rsidP="00F60C88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Подпрограмма 1 «</w:t>
      </w:r>
      <w:r w:rsidRPr="00F60C88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 Белоярского сельсовета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60C88" w:rsidRPr="00F60C88" w:rsidRDefault="00F60C88" w:rsidP="00F60C88">
      <w:pPr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Подпрограмма 2 «</w:t>
      </w:r>
      <w:r w:rsidRPr="00F60C88">
        <w:rPr>
          <w:rFonts w:ascii="Times New Roman" w:hAnsi="Times New Roman" w:cs="Times New Roman"/>
          <w:sz w:val="24"/>
          <w:szCs w:val="24"/>
        </w:rPr>
        <w:t>Профилактика терроризма и экстремизма на территории  сельсовета».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 позволит достичь в 2014 - 2027 годах следующих результатов:</w:t>
      </w:r>
    </w:p>
    <w:p w:rsidR="00F60C88" w:rsidRPr="00F60C88" w:rsidRDefault="00F60C88" w:rsidP="00F60C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по подпрограмме 1 «</w:t>
      </w:r>
      <w:r w:rsidRPr="00F60C88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 Белоярского сельсовета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F60C88" w:rsidRPr="00F60C88" w:rsidRDefault="00F60C88" w:rsidP="00F60C88">
      <w:pPr>
        <w:snapToGrid w:val="0"/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ab/>
        <w:t>Снижение количества пожаров на территории населенных пунктов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:rsidR="00F60C88" w:rsidRPr="00F60C88" w:rsidRDefault="00F60C88" w:rsidP="00F60C88">
      <w:pPr>
        <w:snapToGrid w:val="0"/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ab/>
        <w:t>Оборудование минерализованных защитных противопожарных полос (</w:t>
      </w:r>
      <w:proofErr w:type="gramStart"/>
      <w:r w:rsidRPr="00F60C88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60C88">
        <w:rPr>
          <w:rFonts w:ascii="Times New Roman" w:hAnsi="Times New Roman" w:cs="Times New Roman"/>
          <w:sz w:val="24"/>
          <w:szCs w:val="24"/>
        </w:rPr>
        <w:t>)</w:t>
      </w:r>
    </w:p>
    <w:p w:rsidR="00F60C88" w:rsidRPr="00F60C88" w:rsidRDefault="00F60C88" w:rsidP="00F60C88">
      <w:pPr>
        <w:snapToGrid w:val="0"/>
        <w:spacing w:after="0" w:line="240" w:lineRule="auto"/>
        <w:ind w:left="266"/>
        <w:rPr>
          <w:rFonts w:ascii="Times New Roman" w:hAnsi="Times New Roman" w:cs="Times New Roman"/>
          <w:sz w:val="24"/>
          <w:szCs w:val="24"/>
          <w:lang w:eastAsia="ru-RU"/>
        </w:rPr>
      </w:pPr>
      <w:r w:rsidRPr="00F60C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>по подпрограмме 2 «</w:t>
      </w:r>
      <w:r w:rsidRPr="00F60C88">
        <w:rPr>
          <w:rFonts w:ascii="Times New Roman" w:hAnsi="Times New Roman" w:cs="Times New Roman"/>
          <w:sz w:val="24"/>
          <w:szCs w:val="24"/>
        </w:rPr>
        <w:t>Профилактика терроризма и экстремизма на территории  сельсовета</w:t>
      </w:r>
      <w:r w:rsidRPr="00F60C88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F60C88" w:rsidRPr="00F60C88" w:rsidRDefault="00F60C88" w:rsidP="00F60C88">
      <w:pPr>
        <w:snapToGrid w:val="0"/>
        <w:spacing w:after="0" w:line="240" w:lineRule="auto"/>
        <w:ind w:firstLine="266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ab/>
        <w:t>Число зарегистрированных нарушений общественного порядка экстремистского характера</w:t>
      </w:r>
    </w:p>
    <w:p w:rsidR="00F60C88" w:rsidRPr="00F60C88" w:rsidRDefault="00F60C88" w:rsidP="00F60C88">
      <w:pPr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Число общественных или религиозных объединений, склонных к проявлениям  терроризма и экстремизма.</w:t>
      </w:r>
    </w:p>
    <w:p w:rsidR="00F60C88" w:rsidRPr="00F60C88" w:rsidRDefault="00F60C88" w:rsidP="00F60C88">
      <w:pPr>
        <w:snapToGrid w:val="0"/>
        <w:spacing w:after="0" w:line="240" w:lineRule="auto"/>
        <w:ind w:left="266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a9"/>
        <w:tabs>
          <w:tab w:val="left" w:pos="426"/>
        </w:tabs>
        <w:ind w:left="0" w:firstLine="709"/>
        <w:contextualSpacing/>
        <w:jc w:val="both"/>
      </w:pPr>
      <w:r w:rsidRPr="00F60C88">
        <w:t>7. Информация о распределении планируемых расходов по отдельным мероприятиям Программы, подпрограммам</w:t>
      </w:r>
    </w:p>
    <w:p w:rsidR="00F60C88" w:rsidRPr="00F60C88" w:rsidRDefault="00F60C88" w:rsidP="00F60C88">
      <w:pPr>
        <w:pStyle w:val="a9"/>
        <w:ind w:left="0"/>
      </w:pPr>
    </w:p>
    <w:p w:rsidR="00F60C88" w:rsidRPr="00F60C88" w:rsidRDefault="00F60C88" w:rsidP="00F60C8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4 к Программе.</w:t>
      </w:r>
    </w:p>
    <w:p w:rsidR="00F60C88" w:rsidRPr="00F60C88" w:rsidRDefault="00F60C88" w:rsidP="00F60C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pStyle w:val="a9"/>
        <w:tabs>
          <w:tab w:val="left" w:pos="426"/>
        </w:tabs>
        <w:ind w:left="851"/>
        <w:contextualSpacing/>
        <w:jc w:val="center"/>
      </w:pPr>
    </w:p>
    <w:p w:rsidR="00F60C88" w:rsidRPr="00F60C88" w:rsidRDefault="00F60C88" w:rsidP="00F60C88">
      <w:pPr>
        <w:pStyle w:val="a9"/>
        <w:tabs>
          <w:tab w:val="left" w:pos="426"/>
        </w:tabs>
        <w:ind w:left="0" w:firstLine="567"/>
        <w:contextualSpacing/>
        <w:jc w:val="both"/>
      </w:pPr>
      <w:r w:rsidRPr="00F60C88">
        <w:t>8. Информация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F60C88" w:rsidRPr="00F60C88" w:rsidRDefault="00F60C88" w:rsidP="00F60C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F60C88" w:rsidRPr="00F60C88" w:rsidRDefault="00F60C88" w:rsidP="00F60C88">
      <w:pPr>
        <w:pStyle w:val="a9"/>
        <w:ind w:left="0" w:firstLine="709"/>
      </w:pPr>
    </w:p>
    <w:p w:rsidR="00F60C88" w:rsidRPr="00F60C88" w:rsidRDefault="00F60C88" w:rsidP="00F60C88">
      <w:pPr>
        <w:pStyle w:val="a9"/>
        <w:tabs>
          <w:tab w:val="left" w:pos="567"/>
        </w:tabs>
        <w:ind w:left="0" w:firstLine="567"/>
        <w:contextualSpacing/>
        <w:jc w:val="both"/>
      </w:pPr>
      <w:r w:rsidRPr="00F60C88">
        <w:t xml:space="preserve">9. Информация о ресурсном обеспечении и прогнозной оценке расходов на реализацию целей программы. </w:t>
      </w:r>
    </w:p>
    <w:p w:rsidR="00F60C88" w:rsidRPr="00F60C88" w:rsidRDefault="00F60C88" w:rsidP="00F60C8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C88" w:rsidRPr="00F60C88" w:rsidRDefault="00F60C88" w:rsidP="00F60C88">
      <w:pPr>
        <w:snapToGri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 составляет всего 11 460,3 тыс. рублей, в том числе по годам:</w:t>
      </w:r>
    </w:p>
    <w:p w:rsidR="00F60C88" w:rsidRPr="00F60C88" w:rsidRDefault="00F60C88" w:rsidP="00F60C88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2014 году 173,4 тыс. рублей;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2015 году 331,1 тыс. рублей;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2016 году 493,1 тыс. рублей;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2017 году 480,6 тыс. рублей;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2018 году 502,9 тыс. рублей;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2019 году 788,4 тыс. рублей.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 xml:space="preserve">в 2020 году 594,0 тыс. рублей 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2021 году 790,7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2022 году 757,3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2023 году 1590,1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2024 году 1311,5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2025 году 1423,5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2026 году 1112,2 тыс. рублей</w:t>
      </w:r>
    </w:p>
    <w:p w:rsidR="00F60C88" w:rsidRPr="00F60C88" w:rsidRDefault="00F60C88" w:rsidP="00F60C88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в 2027 году 1111,4 тыс. рублей</w:t>
      </w:r>
    </w:p>
    <w:p w:rsidR="00F60C88" w:rsidRPr="00F60C88" w:rsidRDefault="00F60C88" w:rsidP="00F60C88">
      <w:pPr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 w:rsidRPr="00F60C88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  <w:sectPr w:rsidR="00F60C88" w:rsidSect="00F60C88">
          <w:pgSz w:w="11905" w:h="16838"/>
          <w:pgMar w:top="851" w:right="992" w:bottom="851" w:left="1134" w:header="709" w:footer="709" w:gutter="0"/>
          <w:cols w:space="708"/>
          <w:docGrid w:linePitch="360"/>
        </w:sectPr>
      </w:pP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Белоярского сельсовета </w:t>
      </w: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"Защита населения и территории</w:t>
      </w: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Белоярского сельсовета</w:t>
      </w:r>
    </w:p>
    <w:p w:rsidR="00AE2E50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 от чрезвычайных ситуаций </w:t>
      </w:r>
    </w:p>
    <w:p w:rsidR="00F60C88" w:rsidRPr="00AE2E50" w:rsidRDefault="00F60C88" w:rsidP="00F60C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природного и техногенного характера"</w:t>
      </w: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86"/>
        <w:gridCol w:w="1977"/>
        <w:gridCol w:w="1113"/>
        <w:gridCol w:w="1731"/>
        <w:gridCol w:w="129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E2E50" w:rsidRPr="00AE2E50" w:rsidTr="00AE2E50">
        <w:trPr>
          <w:trHeight w:val="465"/>
        </w:trPr>
        <w:tc>
          <w:tcPr>
            <w:tcW w:w="9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Pr="00AE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2E50" w:rsidRPr="00AE2E50" w:rsidTr="00AE2E50">
        <w:trPr>
          <w:trHeight w:val="40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E50" w:rsidRPr="00AE2E50" w:rsidTr="00AE2E50">
        <w:trPr>
          <w:trHeight w:val="405"/>
        </w:trPr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показатели результатов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AE2E50" w:rsidRPr="00AE2E50" w:rsidTr="00AE2E50">
        <w:trPr>
          <w:trHeight w:val="1710"/>
        </w:trPr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2E50" w:rsidRPr="00AE2E50" w:rsidTr="00AE2E50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AE2E50" w:rsidRPr="00AE2E50" w:rsidTr="00AE2E50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Реализация мероприятий по первичным мерам пожарной безопасности</w:t>
            </w:r>
          </w:p>
        </w:tc>
      </w:tr>
      <w:tr w:rsidR="00AE2E50" w:rsidRPr="00AE2E50" w:rsidTr="00AE2E50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«Обеспечение первичных мер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Белоярского</w:t>
            </w: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сельсовета»</w:t>
            </w:r>
          </w:p>
        </w:tc>
      </w:tr>
      <w:tr w:rsidR="00AE2E50" w:rsidRPr="00AE2E50" w:rsidTr="00AE2E50">
        <w:trPr>
          <w:trHeight w:val="81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E2E50" w:rsidRPr="00AE2E50" w:rsidTr="00AE2E50">
        <w:trPr>
          <w:trHeight w:val="81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E2E50" w:rsidRPr="00AE2E50" w:rsidTr="00AE2E50">
        <w:trPr>
          <w:trHeight w:val="46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Усиление информационно-пропагандистской деятельности, направленной на противодействие терроризму и экстремизму</w:t>
            </w:r>
          </w:p>
        </w:tc>
      </w:tr>
      <w:tr w:rsidR="00AE2E50" w:rsidRPr="00AE2E50" w:rsidTr="00AE2E50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 «Профилактика терроризма и экстремизма на территории сельсовета</w:t>
            </w:r>
          </w:p>
        </w:tc>
      </w:tr>
      <w:tr w:rsidR="00AE2E50" w:rsidRPr="00AE2E50" w:rsidTr="00AE2E50">
        <w:trPr>
          <w:trHeight w:val="81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2E50" w:rsidRPr="00AE2E50" w:rsidTr="00AE2E50">
        <w:trPr>
          <w:trHeight w:val="81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60C88" w:rsidRDefault="00F60C88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AE2E50" w:rsidRDefault="00AE2E50" w:rsidP="00F60C88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                                                                                                 </w:t>
      </w: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к   муниципальной  программе </w:t>
      </w: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Белоярского сельсовета </w:t>
      </w: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 природного и техногенного характера»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3048"/>
        <w:gridCol w:w="993"/>
        <w:gridCol w:w="850"/>
        <w:gridCol w:w="709"/>
        <w:gridCol w:w="709"/>
        <w:gridCol w:w="850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</w:tblGrid>
      <w:tr w:rsidR="00AE2E50" w:rsidRPr="00AE2E50" w:rsidTr="00AE2E50">
        <w:trPr>
          <w:trHeight w:val="720"/>
        </w:trPr>
        <w:tc>
          <w:tcPr>
            <w:tcW w:w="156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показатели на долгосрочный период</w:t>
            </w:r>
          </w:p>
        </w:tc>
      </w:tr>
      <w:tr w:rsidR="00AE2E50" w:rsidRPr="00AE2E50" w:rsidTr="00AE2E50">
        <w:trPr>
          <w:trHeight w:val="3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E50" w:rsidRPr="00AE2E50" w:rsidTr="00AE2E50">
        <w:trPr>
          <w:trHeight w:val="375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63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</w:tr>
      <w:tr w:rsidR="00AE2E50" w:rsidRPr="00AE2E50" w:rsidTr="00AE2E50">
        <w:trPr>
          <w:trHeight w:val="375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AE2E50" w:rsidRPr="00AE2E50" w:rsidTr="00AE2E50">
        <w:trPr>
          <w:trHeight w:val="37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AE2E50" w:rsidRPr="00AE2E50" w:rsidTr="00AE2E50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количества пожаров на территории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E2E50" w:rsidRPr="00AE2E50" w:rsidTr="00AE2E50">
        <w:trPr>
          <w:trHeight w:val="78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минерализованных защитных противопожарных полос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AE2E50" w:rsidRPr="00AE2E50" w:rsidTr="00AE2E50">
        <w:trPr>
          <w:trHeight w:val="69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оформленных в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2E50" w:rsidRPr="00AE2E50" w:rsidTr="00AE2E50">
        <w:trPr>
          <w:trHeight w:val="75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E50" w:rsidRPr="00AE2E50" w:rsidTr="00AE2E50">
        <w:trPr>
          <w:trHeight w:val="76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E2E50" w:rsidRDefault="00AE2E50" w:rsidP="00AE2E5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«Защита населения и территории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сельсовета 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 xml:space="preserve">от чрезвычайных ситуаций 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50">
        <w:rPr>
          <w:rFonts w:ascii="Times New Roman" w:eastAsia="Times New Roman" w:hAnsi="Times New Roman" w:cs="Times New Roman"/>
          <w:sz w:val="24"/>
          <w:szCs w:val="24"/>
        </w:rPr>
        <w:t>природного и техногенного характера годы»</w:t>
      </w:r>
    </w:p>
    <w:p w:rsidR="00AE2E50" w:rsidRDefault="00AE2E50" w:rsidP="00AE2E50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1716"/>
        <w:gridCol w:w="1843"/>
        <w:gridCol w:w="12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69"/>
        <w:gridCol w:w="709"/>
        <w:gridCol w:w="709"/>
        <w:gridCol w:w="709"/>
        <w:gridCol w:w="708"/>
        <w:gridCol w:w="1493"/>
      </w:tblGrid>
      <w:tr w:rsidR="00AE2E50" w:rsidRPr="00AE2E50" w:rsidTr="00AE2E50">
        <w:trPr>
          <w:trHeight w:val="1155"/>
        </w:trPr>
        <w:tc>
          <w:tcPr>
            <w:tcW w:w="151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AE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«Защита населения и территории Белоярского сельсовета от чрезвычайных ситуаций природного и техногенного характера"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AE2E50" w:rsidRPr="00AE2E50" w:rsidTr="00AE2E50">
        <w:trPr>
          <w:trHeight w:val="39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28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AE2E50" w:rsidRPr="00AE2E50" w:rsidTr="00AE2E50">
        <w:trPr>
          <w:trHeight w:val="148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на период 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Защита населения и территории </w:t>
            </w: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Белоярского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11 268,5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632,1</w:t>
            </w:r>
          </w:p>
        </w:tc>
      </w:tr>
      <w:tr w:rsidR="00AE2E50" w:rsidRPr="00AE2E50" w:rsidTr="00AE2E50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1 106,4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10 611,4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«Обеспечение первичных мер пожарной безопасности на территории Белоярского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1 106,4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10 413,3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1 106,4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10 413,3</w:t>
            </w:r>
          </w:p>
        </w:tc>
      </w:tr>
      <w:tr w:rsidR="00AE2E50" w:rsidRPr="00AE2E50" w:rsidTr="00AE2E50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632,1</w:t>
            </w:r>
          </w:p>
        </w:tc>
      </w:tr>
      <w:tr w:rsidR="00AE2E50" w:rsidRPr="00AE2E50" w:rsidTr="00AE2E50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местый</w:t>
            </w:r>
            <w:proofErr w:type="spellEnd"/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1 106,4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10 825,8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«Профилактика терроризма и экстремизма на территории  Белоярского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75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E2E50" w:rsidRPr="00AE2E50" w:rsidTr="00AE2E50">
        <w:trPr>
          <w:trHeight w:val="42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E2E50" w:rsidRPr="00AE2E50" w:rsidRDefault="00AE2E50" w:rsidP="00AE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E2E50" w:rsidRPr="00AE2E50" w:rsidRDefault="00AE2E50" w:rsidP="00AE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</w:tbl>
    <w:p w:rsidR="00AE2E50" w:rsidRDefault="00AE2E50" w:rsidP="00AE2E5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  <w:sectPr w:rsidR="00AE2E50" w:rsidRPr="00AE2E50" w:rsidSect="00F60C88">
          <w:pgSz w:w="16838" w:h="11905" w:orient="landscape"/>
          <w:pgMar w:top="992" w:right="851" w:bottom="1134" w:left="851" w:header="709" w:footer="709" w:gutter="0"/>
          <w:cols w:space="708"/>
          <w:docGrid w:linePitch="360"/>
        </w:sectPr>
      </w:pPr>
    </w:p>
    <w:p w:rsidR="00AE2E50" w:rsidRPr="00AE2E50" w:rsidRDefault="00AE2E50" w:rsidP="00AE2E5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E2E50">
        <w:rPr>
          <w:rFonts w:ascii="Times New Roman" w:hAnsi="Times New Roman" w:cs="Times New Roman"/>
          <w:spacing w:val="2"/>
          <w:sz w:val="24"/>
          <w:szCs w:val="24"/>
        </w:rPr>
        <w:lastRenderedPageBreak/>
        <w:t>КРАСНОЯРСКИЙ КРАЙ</w:t>
      </w:r>
    </w:p>
    <w:p w:rsidR="00AE2E50" w:rsidRPr="00AE2E50" w:rsidRDefault="00AE2E50" w:rsidP="00AE2E50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E2E50">
        <w:rPr>
          <w:rFonts w:ascii="Times New Roman" w:hAnsi="Times New Roman" w:cs="Times New Roman"/>
          <w:spacing w:val="2"/>
          <w:sz w:val="24"/>
          <w:szCs w:val="24"/>
        </w:rPr>
        <w:t>АЧИНСКИЙ РАЙОН</w:t>
      </w:r>
    </w:p>
    <w:p w:rsidR="00AE2E50" w:rsidRPr="00AE2E50" w:rsidRDefault="00AE2E50" w:rsidP="00AE2E5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AE2E50">
        <w:rPr>
          <w:rFonts w:ascii="Times New Roman" w:hAnsi="Times New Roman" w:cs="Times New Roman"/>
          <w:spacing w:val="1"/>
          <w:sz w:val="24"/>
          <w:szCs w:val="24"/>
        </w:rPr>
        <w:t>АДМИНИСТРАЦИЯ БЕЛОЯРСКОГО СЕЛЬСОВЕТА</w:t>
      </w:r>
    </w:p>
    <w:p w:rsidR="00AE2E50" w:rsidRPr="00AE2E50" w:rsidRDefault="00AE2E50" w:rsidP="00AE2E5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2E50" w:rsidRPr="00AE2E50" w:rsidRDefault="00AE2E50" w:rsidP="00AE2E50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E2E50" w:rsidRPr="00AE2E50" w:rsidRDefault="00AE2E50" w:rsidP="00AE2E50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proofErr w:type="gramStart"/>
      <w:r w:rsidRPr="00AE2E50">
        <w:rPr>
          <w:rFonts w:ascii="Times New Roman" w:hAnsi="Times New Roman" w:cs="Times New Roman"/>
          <w:bCs w:val="0"/>
          <w:color w:val="auto"/>
          <w:sz w:val="24"/>
          <w:szCs w:val="24"/>
        </w:rPr>
        <w:t>П</w:t>
      </w:r>
      <w:proofErr w:type="gramEnd"/>
      <w:r w:rsidRPr="00AE2E5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 С Т А Н О В Л Е Н И Е</w:t>
      </w:r>
    </w:p>
    <w:p w:rsidR="00AE2E50" w:rsidRPr="00AE2E50" w:rsidRDefault="00AE2E50" w:rsidP="00AE2E50">
      <w:pPr>
        <w:tabs>
          <w:tab w:val="left" w:pos="681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ab/>
      </w:r>
    </w:p>
    <w:p w:rsidR="00AE2E50" w:rsidRPr="00AE2E50" w:rsidRDefault="00AE2E50" w:rsidP="00AE2E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2E50">
        <w:rPr>
          <w:rFonts w:ascii="Times New Roman" w:hAnsi="Times New Roman" w:cs="Times New Roman"/>
          <w:b/>
          <w:bCs/>
          <w:sz w:val="24"/>
          <w:szCs w:val="24"/>
        </w:rPr>
        <w:t>13.12.2024                                                                                                                          № 108-П</w:t>
      </w:r>
    </w:p>
    <w:p w:rsidR="00AE2E50" w:rsidRPr="00AE2E50" w:rsidRDefault="00AE2E50" w:rsidP="00AE2E50">
      <w:pPr>
        <w:spacing w:after="0" w:line="240" w:lineRule="auto"/>
        <w:ind w:right="4475"/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О внесении изменений в постановление №72-П от 14.10.2013 «Об утверждении муниципальной программы Белоярского сельсовета «Организация комплексного благоустройства территории Белоярского сельсовета»»</w:t>
      </w:r>
    </w:p>
    <w:p w:rsidR="00AE2E50" w:rsidRPr="00AE2E50" w:rsidRDefault="00AE2E50" w:rsidP="00AE2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spacing w:line="32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>», и статьей 31 Устава Белоярского сельсовета, ПОСТАНОВЛЯЮ:</w:t>
      </w:r>
    </w:p>
    <w:p w:rsidR="00AE2E50" w:rsidRPr="00AE2E50" w:rsidRDefault="00AE2E50" w:rsidP="00AE2E50">
      <w:pPr>
        <w:spacing w:after="0" w:line="32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1. Внести в постановление №72-П от 14.10.2013 «Об утверждении муниципальной программы «Организация комплексного благоустройства территории Белоярского сельсовета » следующие изменения:</w:t>
      </w:r>
    </w:p>
    <w:p w:rsidR="00AE2E50" w:rsidRPr="00AE2E50" w:rsidRDefault="00AE2E50" w:rsidP="00AE2E50">
      <w:pPr>
        <w:spacing w:after="0" w:line="32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1.1 приложения к постановлению «Муниципальная программа «Организация комплексного благоустройства территории Белоярского сельсовета»», изложить в новой редакции согласно приложениям к настоящему постановлению.</w:t>
      </w:r>
    </w:p>
    <w:p w:rsidR="00AE2E50" w:rsidRPr="00AE2E50" w:rsidRDefault="00AE2E50" w:rsidP="00AE2E50">
      <w:pPr>
        <w:spacing w:after="0" w:line="32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E2E50" w:rsidRPr="00AE2E50" w:rsidRDefault="00AE2E50" w:rsidP="00AE2E50">
      <w:pPr>
        <w:spacing w:after="48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листе «Белоярские Вести» и подлежит размещению на официальном сайте «Интернет» по адресу </w:t>
      </w:r>
      <w:hyperlink r:id="rId17" w:tooltip="https://ach-raion.gosuslugi.ru/o-munitsipalnom-obrazovanii/naselennye-punkty/beloyarskiy-selsovet/" w:history="1">
        <w:r w:rsidRPr="00AE2E50">
          <w:rPr>
            <w:rFonts w:ascii="Times New Roman" w:hAnsi="Times New Roman" w:cs="Times New Roman"/>
            <w:color w:val="306AFD"/>
            <w:sz w:val="24"/>
            <w:szCs w:val="24"/>
            <w:u w:val="single"/>
            <w:shd w:val="clear" w:color="auto" w:fill="FFFFFF"/>
          </w:rPr>
          <w:t>https://ach-raion.gosuslugi.ru/o-munitsipalnom-obrazovanii/naselennye-punkty/beloyarskiy-selsovet/</w:t>
        </w:r>
      </w:hyperlink>
      <w:r w:rsidRPr="00AE2E50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с 01.01.2025. </w:t>
      </w:r>
    </w:p>
    <w:p w:rsidR="00AE2E50" w:rsidRPr="00AE2E50" w:rsidRDefault="00AE2E50" w:rsidP="00AE2E50">
      <w:pPr>
        <w:jc w:val="both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Глава Белоярского сельсовета                                                                               А.С. </w:t>
      </w:r>
      <w:proofErr w:type="spellStart"/>
      <w:r w:rsidRPr="00AE2E50"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2E50" w:rsidRPr="00AE2E50" w:rsidRDefault="00AE2E50" w:rsidP="00AE2E50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2E50" w:rsidRPr="00AE2E50" w:rsidRDefault="00AE2E50" w:rsidP="00AE2E50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E2E50" w:rsidRPr="00AE2E50" w:rsidRDefault="00AE2E50" w:rsidP="00AE2E50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E50" w:rsidRPr="00AE2E50" w:rsidRDefault="00AE2E50" w:rsidP="00AE2E50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Белоярского сельсовета</w:t>
      </w:r>
    </w:p>
    <w:p w:rsidR="00AE2E50" w:rsidRPr="00AE2E50" w:rsidRDefault="00AE2E50" w:rsidP="00AE2E50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от 13.12.2024 № 108-П</w:t>
      </w:r>
    </w:p>
    <w:p w:rsidR="00AE2E50" w:rsidRPr="00AE2E50" w:rsidRDefault="00AE2E50" w:rsidP="00AE2E5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Муниципальная программа Белоярского сельсовета</w:t>
      </w:r>
    </w:p>
    <w:p w:rsidR="00AE2E50" w:rsidRPr="00AE2E50" w:rsidRDefault="00AE2E50" w:rsidP="00AE2E5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«Организация комплексного благоустройства территории Белоярского сельсовета»</w:t>
      </w:r>
    </w:p>
    <w:p w:rsidR="00AE2E50" w:rsidRPr="00AE2E50" w:rsidRDefault="00AE2E50" w:rsidP="00AE2E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1. Паспорт муниципальной программы «Организация комплексного благоустройства территории Белоярского сельсовета»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7050"/>
      </w:tblGrid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AE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50" w:type="dxa"/>
          </w:tcPr>
          <w:p w:rsidR="00AE2E50" w:rsidRPr="00F71E75" w:rsidRDefault="00AE2E50" w:rsidP="00AE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«Организация комплексного благоустройства территории Белоярского сельсовета» (далее - Программа)</w:t>
            </w:r>
          </w:p>
        </w:tc>
      </w:tr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AE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муниципальной программы</w:t>
            </w:r>
          </w:p>
          <w:p w:rsidR="00AE2E50" w:rsidRPr="00F71E75" w:rsidRDefault="00AE2E50" w:rsidP="00AE2E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</w:tcPr>
          <w:p w:rsidR="00AE2E50" w:rsidRPr="00F71E75" w:rsidRDefault="00AE2E50" w:rsidP="00F71E7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AE2E50" w:rsidRPr="00F71E75" w:rsidRDefault="00AE2E50" w:rsidP="00F71E7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Порядка принятия решений о разработке муниципальных программ, их формировании и реализации»;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</w:t>
            </w:r>
          </w:p>
        </w:tc>
      </w:tr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</w:t>
            </w: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050" w:type="dxa"/>
          </w:tcPr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Соисполнители  муниципальной программы</w:t>
            </w:r>
          </w:p>
        </w:tc>
        <w:tc>
          <w:tcPr>
            <w:tcW w:w="7050" w:type="dxa"/>
          </w:tcPr>
          <w:p w:rsidR="00AE2E50" w:rsidRPr="00F71E75" w:rsidRDefault="00AE2E50" w:rsidP="00AE2E50">
            <w:pPr>
              <w:snapToGrid w:val="0"/>
              <w:spacing w:line="240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и отдельных мероприятий муниципальной программы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</w:tcPr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Подпрограммы: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1. «Обеспечение содержания, сохранности и модернизации </w:t>
            </w:r>
            <w:proofErr w:type="spell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дорог  Белоярского сельсовета»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2. «Содержание уличного освещения на территории сельсовета»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3. «Повышение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уровня внутреннего благоустройства территории населенных пунктов Белоярского сельсовета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E2E50" w:rsidRPr="00AE2E50" w:rsidTr="00AE2E50">
        <w:trPr>
          <w:trHeight w:val="145"/>
        </w:trPr>
        <w:tc>
          <w:tcPr>
            <w:tcW w:w="2748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</w:tcPr>
          <w:p w:rsidR="00AE2E50" w:rsidRPr="00F71E75" w:rsidRDefault="00AE2E50" w:rsidP="00F71E7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социально-бытовых, жилищных условий  населения, формирование благоприятного микроклимата территории сельсовета, восстановление и содержание </w:t>
            </w:r>
            <w:proofErr w:type="spell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</w:tr>
      <w:tr w:rsidR="00AE2E50" w:rsidRPr="00AE2E50" w:rsidTr="00AE2E50">
        <w:trPr>
          <w:trHeight w:val="478"/>
        </w:trPr>
        <w:tc>
          <w:tcPr>
            <w:tcW w:w="2748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050" w:type="dxa"/>
            <w:vAlign w:val="center"/>
          </w:tcPr>
          <w:p w:rsidR="00AE2E50" w:rsidRPr="00F71E75" w:rsidRDefault="00AE2E50" w:rsidP="00F71E75">
            <w:pPr>
              <w:numPr>
                <w:ilvl w:val="0"/>
                <w:numId w:val="46"/>
              </w:numPr>
              <w:tabs>
                <w:tab w:val="clear" w:pos="926"/>
                <w:tab w:val="num" w:pos="60"/>
              </w:tabs>
              <w:suppressAutoHyphens/>
              <w:snapToGri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дорожной деятельности сельсовета;</w:t>
            </w:r>
          </w:p>
          <w:p w:rsidR="00AE2E50" w:rsidRPr="00F71E75" w:rsidRDefault="00AE2E50" w:rsidP="00F71E75">
            <w:pPr>
              <w:numPr>
                <w:ilvl w:val="0"/>
                <w:numId w:val="46"/>
              </w:numPr>
              <w:tabs>
                <w:tab w:val="clear" w:pos="926"/>
                <w:tab w:val="num" w:pos="60"/>
              </w:tabs>
              <w:suppressAutoHyphens/>
              <w:snapToGrid w:val="0"/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Обеспечение освещенности улиц территории сельсовета;</w:t>
            </w:r>
          </w:p>
          <w:p w:rsidR="00AE2E50" w:rsidRPr="00F71E75" w:rsidRDefault="00AE2E50" w:rsidP="00F71E7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</w:t>
            </w:r>
          </w:p>
        </w:tc>
      </w:tr>
      <w:tr w:rsidR="00AE2E50" w:rsidRPr="00AE2E50" w:rsidTr="00AE2E50">
        <w:trPr>
          <w:trHeight w:val="80"/>
        </w:trPr>
        <w:tc>
          <w:tcPr>
            <w:tcW w:w="2748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050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2014-2027 годы</w:t>
            </w:r>
          </w:p>
        </w:tc>
      </w:tr>
      <w:tr w:rsidR="00AE2E50" w:rsidRPr="00AE2E50" w:rsidTr="00AE2E50">
        <w:trPr>
          <w:trHeight w:val="80"/>
        </w:trPr>
        <w:tc>
          <w:tcPr>
            <w:tcW w:w="2748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и показатели результативности 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F71E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улично-дорожной сети, ежегодно (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отремонтированных </w:t>
            </w:r>
            <w:proofErr w:type="spell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(%).</w:t>
            </w:r>
            <w:proofErr w:type="gramEnd"/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Доля бюджетных средств, направленных на  благоустройство населенных пунктов территории сельсовета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(%).</w:t>
            </w:r>
            <w:proofErr w:type="gramEnd"/>
          </w:p>
          <w:p w:rsidR="00AE2E50" w:rsidRPr="00F71E75" w:rsidRDefault="00AE2E50" w:rsidP="00F71E75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Процент привлечения населения территории сельсовета к работам по благоустройству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(%, 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к постоянно проживающему населению). </w:t>
            </w:r>
          </w:p>
        </w:tc>
      </w:tr>
      <w:tr w:rsidR="00AE2E50" w:rsidRPr="00AE2E50" w:rsidTr="00AE2E50">
        <w:trPr>
          <w:trHeight w:val="1525"/>
        </w:trPr>
        <w:tc>
          <w:tcPr>
            <w:tcW w:w="2748" w:type="dxa"/>
          </w:tcPr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Ресурсное обеспечение муниципальной программы</w:t>
            </w: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E50" w:rsidRPr="00F71E75" w:rsidRDefault="00AE2E50" w:rsidP="00AE2E5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</w:tcPr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 на реализацию Программы составляет всего 56 316,8 тыс. рублей, в том числе краевой бюджет 27 439,0 тыс. рублей по годам: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всего 2 419,9 тыс. рублей, в том числе краевой бюджет 78,0 тыс. </w:t>
            </w:r>
            <w:proofErr w:type="spell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E50" w:rsidRPr="00F71E75" w:rsidRDefault="00AE2E50" w:rsidP="00F71E75">
            <w:pPr>
              <w:snapToGri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всего 2 588,3 тыс. рублей, в том числе краевой бюджет 885,5 тыс. </w:t>
            </w:r>
            <w:proofErr w:type="spell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E50" w:rsidRPr="00F71E75" w:rsidRDefault="00AE2E50" w:rsidP="00F71E75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2016 году всего 4 898,9 тыс. рублей, в том числе краевой бюджет 227,6 тыс. рублей;</w:t>
            </w:r>
          </w:p>
          <w:p w:rsidR="00AE2E50" w:rsidRPr="00F71E75" w:rsidRDefault="00AE2E50" w:rsidP="00F71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в 2017 году всего 4 030,8 тыс. рублей, в том числе краевой бюджет 1485,6 тыс. рублей; 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2018 году всего 3 761,8 тыс. рублей, в том числе краевой бюджет 1359,6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2019 году всего 7 495,2 тыс. рублей, в том числе краевой бюджет 1121,5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2020 году всего 3 210,3 тыс. рублей, в том числе краевой бюджет 951,1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2021 году всего 3 862,4 тыс. рублей, в том числе краевой бюджет 2271,1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2022 году всего 3 180,0 тыс. рублей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краевой бюджет 10301,1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2023 году всего 9 668,6 тыс. рублей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краевой бюджет 7522,8 тыс. рублей;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2024 году всего 5 043,8 тыс. рублей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краевой бюджет 1235,2 тыс. рублей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 2025 году всего 2 209,0 тыс. рублей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краевой бюджет 0 тыс. рублей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всего 1 880,0 тыс.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краевой бюджет 0 тыс. рублей.</w:t>
            </w:r>
          </w:p>
          <w:p w:rsidR="00AE2E50" w:rsidRPr="00F71E75" w:rsidRDefault="00AE2E50" w:rsidP="00F71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в 2027 году всего 2 067,8 тыс. </w:t>
            </w:r>
            <w:proofErr w:type="gramStart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gramEnd"/>
            <w:r w:rsidRPr="00F71E7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краевой бюджет 0 тыс. рублей</w:t>
            </w:r>
          </w:p>
        </w:tc>
      </w:tr>
    </w:tbl>
    <w:p w:rsidR="00AE2E50" w:rsidRPr="00AE2E50" w:rsidRDefault="00AE2E50" w:rsidP="00AE2E50">
      <w:pPr>
        <w:pStyle w:val="a9"/>
        <w:ind w:left="851"/>
        <w:contextualSpacing/>
        <w:jc w:val="center"/>
      </w:pPr>
    </w:p>
    <w:p w:rsidR="00AE2E50" w:rsidRPr="00AE2E50" w:rsidRDefault="00AE2E50" w:rsidP="00AE2E50">
      <w:pPr>
        <w:pStyle w:val="a9"/>
        <w:ind w:left="851"/>
        <w:contextualSpacing/>
        <w:jc w:val="center"/>
      </w:pPr>
    </w:p>
    <w:p w:rsidR="00AE2E50" w:rsidRPr="00AE2E50" w:rsidRDefault="00AE2E50" w:rsidP="00AE2E50">
      <w:pPr>
        <w:pStyle w:val="a9"/>
        <w:ind w:left="851"/>
        <w:contextualSpacing/>
        <w:jc w:val="center"/>
      </w:pPr>
      <w:r w:rsidRPr="00AE2E50"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AE2E50" w:rsidRPr="00AE2E50" w:rsidRDefault="00AE2E50" w:rsidP="00AE2E5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E2E50">
        <w:rPr>
          <w:rFonts w:ascii="Times New Roman" w:hAnsi="Times New Roman" w:cs="Times New Roman"/>
          <w:sz w:val="24"/>
          <w:szCs w:val="24"/>
        </w:rPr>
        <w:t>Цели государственной политики в сфере выполнения комплексного благоустройства территории Белоярского сельсовета определены Федеральным законом от 06.10.2003г №131-ФЗ «Об общих принципах организации местного самоуправления в Российской Федерации»,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Белоярского сельского Совета депутатов от 22.06.2021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г. №7-37Р «Об утверждении Правил благоустройства муниципального образования Белоярский сельсовет», решением Белоярского сельского Совета депутатов от 10.10.2013г. года №38-164Р «О создании муниципального дорожного фонда», иным действующим законодательством РФ, Уставом Белоярского сельсовета.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Разработка и реализация Программы позволит комплексно подойти к решению проблемы благоустройства на территории Белоярского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улучшение качества жизни населения.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Имеющиеся объекты благоустройства, расположенные на территории поселения, не всегда обеспечивают растущие потребности населения и не удовлетворяют современным требованиям, предъявляемым к качеству среды проживания,  уровень их износа продолжает увеличиваться.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FF"/>
          <w:sz w:val="24"/>
          <w:szCs w:val="24"/>
        </w:rPr>
      </w:pPr>
    </w:p>
    <w:p w:rsidR="00AE2E50" w:rsidRPr="00AE2E50" w:rsidRDefault="00AE2E50" w:rsidP="00F71E75">
      <w:pPr>
        <w:pStyle w:val="a9"/>
        <w:tabs>
          <w:tab w:val="left" w:pos="426"/>
        </w:tabs>
        <w:suppressAutoHyphens/>
        <w:ind w:left="360"/>
        <w:contextualSpacing/>
        <w:jc w:val="center"/>
      </w:pPr>
      <w:r w:rsidRPr="00AE2E50">
        <w:t xml:space="preserve">3. Приоритеты и цели социально-экономического развития </w:t>
      </w:r>
      <w:r w:rsidRPr="00AE2E50"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AE2E50" w:rsidRPr="00AE2E50" w:rsidRDefault="00AE2E50" w:rsidP="00F71E75">
      <w:pPr>
        <w:spacing w:after="0" w:line="240" w:lineRule="auto"/>
        <w:ind w:left="1699"/>
        <w:jc w:val="center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F7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AE2E50" w:rsidRPr="00AE2E50" w:rsidRDefault="00AE2E50" w:rsidP="00F7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F71E7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E2E50">
        <w:rPr>
          <w:rFonts w:ascii="Times New Roman" w:hAnsi="Times New Roman" w:cs="Times New Roman"/>
          <w:color w:val="000000"/>
          <w:sz w:val="24"/>
          <w:szCs w:val="24"/>
        </w:rPr>
        <w:t>К приоритетным направлениям реализации Программы в сфере организации комплексного благоустройства территории Белоярского сельсовета относятся:</w:t>
      </w:r>
    </w:p>
    <w:p w:rsidR="00AE2E50" w:rsidRPr="00AE2E50" w:rsidRDefault="00AE2E50" w:rsidP="00F71E7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E2E5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gramStart"/>
      <w:r w:rsidRPr="00AE2E50"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AE2E5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поселения;</w:t>
      </w:r>
    </w:p>
    <w:p w:rsidR="00AE2E50" w:rsidRPr="00AE2E50" w:rsidRDefault="00AE2E50" w:rsidP="00F71E7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E2E50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безопасной и комфортной среды проживания жителей поселения.</w:t>
      </w:r>
    </w:p>
    <w:p w:rsidR="00AE2E50" w:rsidRPr="00AE2E50" w:rsidRDefault="00AE2E50" w:rsidP="00F71E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2E5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AE2E50">
        <w:t xml:space="preserve">4. Механизм реализации отдельных мероприятий Программы </w:t>
      </w:r>
    </w:p>
    <w:p w:rsidR="00AE2E50" w:rsidRPr="00AE2E50" w:rsidRDefault="00AE2E50" w:rsidP="00F71E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Организационные,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экономические и правовые механизмы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highlight w:val="yellow"/>
        </w:rPr>
      </w:pP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AE2E50"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0"/>
      </w:pPr>
    </w:p>
    <w:p w:rsidR="00AE2E50" w:rsidRPr="00AE2E50" w:rsidRDefault="00AE2E50" w:rsidP="00F71E7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реализации программы в полном объеме станет повышение </w:t>
      </w:r>
      <w:proofErr w:type="gramStart"/>
      <w:r w:rsidRPr="00AE2E50">
        <w:rPr>
          <w:rFonts w:ascii="Times New Roman" w:hAnsi="Times New Roman" w:cs="Times New Roman"/>
          <w:sz w:val="24"/>
          <w:szCs w:val="24"/>
          <w:lang w:eastAsia="ru-RU"/>
        </w:rPr>
        <w:t>уровня благоустроенности территории населенных пунктов сельсовета</w:t>
      </w:r>
      <w:proofErr w:type="gramEnd"/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E2E50" w:rsidRPr="00AE2E50" w:rsidRDefault="00AE2E50" w:rsidP="00F71E7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полностью соответствует приоритетам социально-экономического развития Белоярского  сельсовета на среднесрочную перспективу. Реализация Программы направлена </w:t>
      </w:r>
      <w:proofErr w:type="gramStart"/>
      <w:r w:rsidRPr="00AE2E5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E2E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E2E50" w:rsidRPr="00AE2E50" w:rsidRDefault="00AE2E50" w:rsidP="00F71E7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 жизнедеятельности и сохранения окружающей среды;</w:t>
      </w:r>
    </w:p>
    <w:p w:rsidR="00AE2E50" w:rsidRPr="00AE2E50" w:rsidRDefault="00AE2E50" w:rsidP="00F71E7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привлечение населения к работе по благоустройству.</w:t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AE2E50">
        <w:rPr>
          <w:rFonts w:ascii="Times New Roman" w:hAnsi="Times New Roman" w:cs="Times New Roman"/>
          <w:sz w:val="24"/>
          <w:szCs w:val="24"/>
        </w:rPr>
        <w:t>приложении № 1 к Программе</w:t>
      </w:r>
      <w:r w:rsidRPr="00AE2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AE2E50">
        <w:rPr>
          <w:rFonts w:ascii="Times New Roman" w:hAnsi="Times New Roman" w:cs="Times New Roman"/>
          <w:sz w:val="24"/>
          <w:szCs w:val="24"/>
        </w:rPr>
        <w:t>приложении № 2 к Программе.</w:t>
      </w:r>
    </w:p>
    <w:p w:rsidR="00AE2E50" w:rsidRPr="00AE2E50" w:rsidRDefault="00AE2E50" w:rsidP="00F71E75">
      <w:pPr>
        <w:pStyle w:val="1f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  <w:r w:rsidRPr="00AE2E50">
        <w:t xml:space="preserve">6. Перечень подпрограмм с указанием сроков их реализации </w:t>
      </w:r>
      <w:r w:rsidRPr="00AE2E50">
        <w:br/>
        <w:t>и ожидаемых результатов</w:t>
      </w:r>
    </w:p>
    <w:p w:rsidR="00AE2E50" w:rsidRPr="00AE2E50" w:rsidRDefault="00AE2E50" w:rsidP="00F71E75">
      <w:pPr>
        <w:pStyle w:val="a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</w:pPr>
    </w:p>
    <w:p w:rsidR="00AE2E50" w:rsidRPr="00AE2E50" w:rsidRDefault="00AE2E50" w:rsidP="00F71E75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AE2E50" w:rsidRPr="00AE2E50" w:rsidRDefault="00AE2E50" w:rsidP="00F71E75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1 «Обеспечение содержания,  сохранности и </w:t>
      </w:r>
      <w:proofErr w:type="gramStart"/>
      <w:r w:rsidRPr="00AE2E50">
        <w:rPr>
          <w:rFonts w:ascii="Times New Roman" w:hAnsi="Times New Roman" w:cs="Times New Roman"/>
          <w:sz w:val="24"/>
          <w:szCs w:val="24"/>
          <w:lang w:eastAsia="ru-RU"/>
        </w:rPr>
        <w:t>модернизации</w:t>
      </w:r>
      <w:proofErr w:type="gramEnd"/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 внутри поселенческих дорог Белоярского сельсовета»;</w:t>
      </w:r>
    </w:p>
    <w:p w:rsidR="00AE2E50" w:rsidRPr="00AE2E50" w:rsidRDefault="00AE2E50" w:rsidP="00F71E75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Подпрограмма 2 «Содержание уличного освещения на территории сельсовета»;</w:t>
      </w:r>
    </w:p>
    <w:p w:rsidR="00AE2E50" w:rsidRPr="00AE2E50" w:rsidRDefault="00AE2E50" w:rsidP="00F71E75">
      <w:pPr>
        <w:snapToGrid w:val="0"/>
        <w:spacing w:after="0" w:line="240" w:lineRule="auto"/>
        <w:ind w:firstLine="654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Подпрограмма 3 «Повышение уровня внутреннего благоустройства территории населенных пунктов»;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 позволит достичь в 2014 – 2027 годах следующих результатов: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по подпрограмме 1 «Обеспечение сохранности и </w:t>
      </w:r>
      <w:proofErr w:type="gramStart"/>
      <w:r w:rsidRPr="00AE2E50">
        <w:rPr>
          <w:rFonts w:ascii="Times New Roman" w:hAnsi="Times New Roman" w:cs="Times New Roman"/>
          <w:sz w:val="24"/>
          <w:szCs w:val="24"/>
          <w:lang w:eastAsia="ru-RU"/>
        </w:rPr>
        <w:t>модернизации</w:t>
      </w:r>
      <w:proofErr w:type="gramEnd"/>
      <w:r w:rsidRPr="00AE2E50">
        <w:rPr>
          <w:rFonts w:ascii="Times New Roman" w:hAnsi="Times New Roman" w:cs="Times New Roman"/>
          <w:sz w:val="24"/>
          <w:szCs w:val="24"/>
          <w:lang w:eastAsia="ru-RU"/>
        </w:rPr>
        <w:t xml:space="preserve"> внутри поселенческих дорог Белоярского сельсовета»: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приведение в нормативное состояние улично-дорожной сети  (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>);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сохранность отремонтированных </w:t>
      </w:r>
      <w:proofErr w:type="spellStart"/>
      <w:r w:rsidRPr="00AE2E50">
        <w:rPr>
          <w:rFonts w:ascii="Times New Roman" w:hAnsi="Times New Roman" w:cs="Times New Roman"/>
          <w:sz w:val="24"/>
          <w:szCs w:val="24"/>
        </w:rPr>
        <w:t>внутрипоселенческих</w:t>
      </w:r>
      <w:proofErr w:type="spellEnd"/>
      <w:r w:rsidRPr="00AE2E50">
        <w:rPr>
          <w:rFonts w:ascii="Times New Roman" w:hAnsi="Times New Roman" w:cs="Times New Roman"/>
          <w:sz w:val="24"/>
          <w:szCs w:val="24"/>
        </w:rPr>
        <w:t xml:space="preserve"> дорог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подпрограмме 2 «</w:t>
      </w:r>
      <w:r w:rsidRPr="00AE2E50">
        <w:rPr>
          <w:rFonts w:ascii="Times New Roman" w:hAnsi="Times New Roman" w:cs="Times New Roman"/>
          <w:sz w:val="24"/>
          <w:szCs w:val="24"/>
        </w:rPr>
        <w:t>Содержание уличного освещения на территории сельсовета</w:t>
      </w:r>
      <w:r w:rsidRPr="00AE2E50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приведение сетей наружного освещения в нормативное состояние с коэффициентом горения в вечернее и ночное время суток не ниже 95% (%)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E2E50">
        <w:rPr>
          <w:rFonts w:ascii="Times New Roman" w:hAnsi="Times New Roman" w:cs="Times New Roman"/>
          <w:sz w:val="24"/>
          <w:szCs w:val="24"/>
          <w:lang w:eastAsia="ru-RU"/>
        </w:rPr>
        <w:t>по подпрограмме 3 «</w:t>
      </w:r>
      <w:r w:rsidRPr="00AE2E50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уровня внутреннего благоустройства территории населенных пунктов сельсовета</w:t>
      </w:r>
      <w:proofErr w:type="gramEnd"/>
      <w:r w:rsidRPr="00AE2E50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доля бюджетных средств, направленных на благоустроенность населенных пунктов территории сельсовета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процент привлечения населения сельсовета к работам по благоустройству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 xml:space="preserve"> (%, 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>к постоянно проживающему населению).</w:t>
      </w:r>
    </w:p>
    <w:p w:rsidR="00AE2E50" w:rsidRPr="00AE2E50" w:rsidRDefault="00AE2E50" w:rsidP="00F71E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2E50" w:rsidRPr="00AE2E50" w:rsidRDefault="00AE2E50" w:rsidP="00AE2E50">
      <w:pPr>
        <w:pStyle w:val="a9"/>
        <w:ind w:left="0"/>
      </w:pPr>
    </w:p>
    <w:p w:rsidR="00AE2E50" w:rsidRPr="00AE2E50" w:rsidRDefault="00AE2E50" w:rsidP="00AE2E50">
      <w:pPr>
        <w:pStyle w:val="a9"/>
        <w:tabs>
          <w:tab w:val="left" w:pos="567"/>
        </w:tabs>
        <w:ind w:left="851"/>
        <w:contextualSpacing/>
        <w:jc w:val="center"/>
      </w:pPr>
      <w:r w:rsidRPr="00AE2E50">
        <w:t xml:space="preserve">7. Информация о ресурсном обеспечении и прогнозной оценке расходов </w:t>
      </w:r>
      <w:r w:rsidRPr="00AE2E50">
        <w:br/>
        <w:t xml:space="preserve">на реализацию целей программы </w:t>
      </w:r>
    </w:p>
    <w:p w:rsidR="00AE2E50" w:rsidRPr="00AE2E50" w:rsidRDefault="00AE2E50" w:rsidP="00AE2E50">
      <w:pPr>
        <w:pStyle w:val="a9"/>
        <w:ind w:left="0"/>
      </w:pPr>
    </w:p>
    <w:p w:rsidR="00AE2E50" w:rsidRPr="00AE2E50" w:rsidRDefault="00AE2E50" w:rsidP="00AE2E50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ab/>
        <w:t>Объем бюджетных ассигнований на реализацию Программы составляет всего 56 316,8 тыс. рублей, в том числе краевой бюджет 27 439,0 тыс. рублей по годам:</w:t>
      </w:r>
    </w:p>
    <w:p w:rsidR="00AE2E50" w:rsidRPr="00AE2E50" w:rsidRDefault="00AE2E50" w:rsidP="00AE2E50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в 2014 году всего 2 419,9 тыс. рублей, в том числе краевой бюджет 78,00 тыс. </w:t>
      </w:r>
      <w:proofErr w:type="spellStart"/>
      <w:r w:rsidRPr="00AE2E5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2E50">
        <w:rPr>
          <w:rFonts w:ascii="Times New Roman" w:hAnsi="Times New Roman" w:cs="Times New Roman"/>
          <w:sz w:val="24"/>
          <w:szCs w:val="24"/>
        </w:rPr>
        <w:t>;</w:t>
      </w:r>
    </w:p>
    <w:p w:rsidR="00AE2E50" w:rsidRPr="00AE2E50" w:rsidRDefault="00AE2E50" w:rsidP="00AE2E50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в 2015 году всего 2 588,3 тыс. рублей, в том числе краевой бюджет 885,5 тыс. </w:t>
      </w:r>
      <w:proofErr w:type="spellStart"/>
      <w:r w:rsidRPr="00AE2E5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E2E50">
        <w:rPr>
          <w:rFonts w:ascii="Times New Roman" w:hAnsi="Times New Roman" w:cs="Times New Roman"/>
          <w:sz w:val="24"/>
          <w:szCs w:val="24"/>
        </w:rPr>
        <w:t>;</w:t>
      </w:r>
    </w:p>
    <w:p w:rsidR="00AE2E50" w:rsidRPr="00AE2E50" w:rsidRDefault="00AE2E50" w:rsidP="00AE2E5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2016 году всего 4 898,9 тыс. рублей, в том числе краевой бюджет 227,6 тыс. рублей;</w:t>
      </w:r>
    </w:p>
    <w:p w:rsidR="00AE2E50" w:rsidRPr="00AE2E50" w:rsidRDefault="00AE2E50" w:rsidP="00AE2E5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 xml:space="preserve">в 2017 году всего 4 030,8 тыс. рублей, в том числе краевой бюджет 1 485,6 тыс. рублей; 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2018 году всего 3 761,8 тыс. рублей, в том числе краевой бюджет 1 359,6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2019 году всего 7 495,2 тыс. рублей, в том числе краевой бюджет 1 121,5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2020 году всего 3 210,3 тыс. рублей, в том числе краевой бюджет 951,1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2021 году всего 3 862,4 тыс. рублей, в том числе краевой бюджет 2 271,1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2022 году всего 3 180,0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10 301,0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2023 году всего 9 668,6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7 522,8 тыс. рублей;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2024 году всего 5 043,8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1 235,2 тыс. рублей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2025 году всего 2 209,0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0 тыс. рублей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2026 году всего 1 880,0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0 тыс. рублей.</w:t>
      </w:r>
    </w:p>
    <w:p w:rsidR="00AE2E50" w:rsidRPr="00AE2E50" w:rsidRDefault="00AE2E50" w:rsidP="00AE2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в 2027 году всего 2 067,8 тыс. рублей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E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E50">
        <w:rPr>
          <w:rFonts w:ascii="Times New Roman" w:hAnsi="Times New Roman" w:cs="Times New Roman"/>
          <w:sz w:val="24"/>
          <w:szCs w:val="24"/>
        </w:rPr>
        <w:t xml:space="preserve"> том числе краевой бюджет 0 тыс. рублей.</w:t>
      </w:r>
    </w:p>
    <w:p w:rsidR="00AE2E50" w:rsidRPr="00AE2E50" w:rsidRDefault="00AE2E50" w:rsidP="00AE2E5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2E5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AE2E50" w:rsidRPr="001E28B6" w:rsidRDefault="00AE2E50" w:rsidP="00AE2E50">
      <w:pPr>
        <w:pStyle w:val="a9"/>
        <w:ind w:left="0"/>
        <w:rPr>
          <w:color w:val="FF6600"/>
        </w:rPr>
      </w:pPr>
    </w:p>
    <w:p w:rsidR="00AE2E50" w:rsidRDefault="00AE2E50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E75" w:rsidRDefault="00F71E75" w:rsidP="00AE2E50">
      <w:pPr>
        <w:spacing w:after="0"/>
        <w:jc w:val="both"/>
        <w:rPr>
          <w:rFonts w:ascii="Times New Roman" w:hAnsi="Times New Roman"/>
          <w:sz w:val="20"/>
          <w:szCs w:val="20"/>
        </w:rPr>
        <w:sectPr w:rsidR="00F71E75" w:rsidSect="009B71D2">
          <w:pgSz w:w="11905" w:h="16838"/>
          <w:pgMar w:top="851" w:right="1418" w:bottom="851" w:left="1134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80"/>
        <w:gridCol w:w="2364"/>
        <w:gridCol w:w="1534"/>
        <w:gridCol w:w="1690"/>
        <w:gridCol w:w="12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F71E75" w:rsidRPr="00F71E75" w:rsidTr="00F71E75">
        <w:trPr>
          <w:trHeight w:val="177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муниципальной программе Белоярского сельсовета "Организация комплексного благоустройства территории Белоярского сельсовета"</w:t>
            </w:r>
          </w:p>
        </w:tc>
      </w:tr>
      <w:tr w:rsidR="00F71E75" w:rsidRPr="00F71E75" w:rsidTr="00F71E75">
        <w:trPr>
          <w:trHeight w:val="810"/>
        </w:trPr>
        <w:tc>
          <w:tcPr>
            <w:tcW w:w="97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1E75" w:rsidRPr="00F71E75" w:rsidTr="00F71E75">
        <w:trPr>
          <w:trHeight w:val="21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E75" w:rsidRPr="00F71E75" w:rsidTr="00F71E75">
        <w:trPr>
          <w:trHeight w:val="40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показатели результатов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</w:tr>
      <w:tr w:rsidR="00F71E75" w:rsidRPr="00F71E75" w:rsidTr="00F71E75">
        <w:trPr>
          <w:trHeight w:val="132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E75" w:rsidRPr="00F71E75" w:rsidTr="00F71E75">
        <w:trPr>
          <w:trHeight w:val="990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1 - Улучшение социально-бытовых, жилищных условий проживания населения, формирование благоприятного микроклимата территории сельсовета, содержание, восстановление и ремонт дорог. </w:t>
            </w:r>
          </w:p>
        </w:tc>
      </w:tr>
      <w:tr w:rsidR="00F71E75" w:rsidRPr="00F71E75" w:rsidTr="00F71E75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1. Организация дорожной деятельности сельсовета</w:t>
            </w:r>
          </w:p>
        </w:tc>
      </w:tr>
      <w:tr w:rsidR="00F71E75" w:rsidRPr="00F71E75" w:rsidTr="00F71E75">
        <w:trPr>
          <w:trHeight w:val="85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«Обеспечение сохранности и модернизации </w:t>
            </w:r>
            <w:proofErr w:type="spellStart"/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дорог Белоярского сельсовета»</w:t>
            </w:r>
          </w:p>
        </w:tc>
      </w:tr>
      <w:tr w:rsidR="00F71E75" w:rsidRPr="00F71E75" w:rsidTr="00F71E75">
        <w:trPr>
          <w:trHeight w:val="102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нормативное состояние улично-дорожной сети, ежегодно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71E75" w:rsidRPr="00F71E75" w:rsidTr="00F71E75">
        <w:trPr>
          <w:trHeight w:val="960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Сохранность отремонтированных </w:t>
            </w:r>
            <w:proofErr w:type="spell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Расчетный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</w:tr>
      <w:tr w:rsidR="00F71E75" w:rsidRPr="00F71E75" w:rsidTr="00F71E75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  Обеспечение освещением улиц территории сельсовета</w:t>
            </w:r>
          </w:p>
        </w:tc>
      </w:tr>
      <w:tr w:rsidR="00F71E75" w:rsidRPr="00F71E75" w:rsidTr="00F71E75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 «Содержание уличного освещения на территории сельсовета»</w:t>
            </w:r>
          </w:p>
        </w:tc>
      </w:tr>
      <w:tr w:rsidR="00F71E75" w:rsidRPr="00F71E75" w:rsidTr="00F71E75">
        <w:trPr>
          <w:trHeight w:val="1335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сетей наружного освещения в нормативное состояние с коэффициентом  горения в ночное и вечернее время не ниже 95%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95,00</w:t>
            </w:r>
          </w:p>
        </w:tc>
      </w:tr>
      <w:tr w:rsidR="00F71E75" w:rsidRPr="00F71E75" w:rsidTr="00F71E75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</w:t>
            </w:r>
          </w:p>
        </w:tc>
      </w:tr>
      <w:tr w:rsidR="00F71E75" w:rsidRPr="00F71E75" w:rsidTr="00F71E75">
        <w:trPr>
          <w:trHeight w:val="405"/>
        </w:trPr>
        <w:tc>
          <w:tcPr>
            <w:tcW w:w="97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F71E75" w:rsidRPr="00F71E75" w:rsidTr="00F71E75">
        <w:trPr>
          <w:trHeight w:val="9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бюджетных средств, направленных на благоустроенность населенных пунктов территории сельсовета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</w:tr>
      <w:tr w:rsidR="00F71E75" w:rsidRPr="00F71E75" w:rsidTr="00F71E75">
        <w:trPr>
          <w:trHeight w:val="169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 к постоянно проживающему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</w:tr>
    </w:tbl>
    <w:p w:rsidR="00F71E75" w:rsidRDefault="00F71E75" w:rsidP="008E7F3D">
      <w:pPr>
        <w:spacing w:after="0" w:line="240" w:lineRule="auto"/>
        <w:ind w:left="-720" w:right="-5" w:firstLine="66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2"/>
        <w:gridCol w:w="635"/>
        <w:gridCol w:w="149"/>
        <w:gridCol w:w="1858"/>
        <w:gridCol w:w="127"/>
        <w:gridCol w:w="167"/>
        <w:gridCol w:w="846"/>
        <w:gridCol w:w="121"/>
        <w:gridCol w:w="115"/>
        <w:gridCol w:w="183"/>
        <w:gridCol w:w="345"/>
        <w:gridCol w:w="66"/>
        <w:gridCol w:w="170"/>
        <w:gridCol w:w="429"/>
        <w:gridCol w:w="109"/>
        <w:gridCol w:w="445"/>
        <w:gridCol w:w="264"/>
        <w:gridCol w:w="294"/>
        <w:gridCol w:w="414"/>
        <w:gridCol w:w="170"/>
        <w:gridCol w:w="539"/>
        <w:gridCol w:w="170"/>
        <w:gridCol w:w="543"/>
        <w:gridCol w:w="15"/>
        <w:gridCol w:w="221"/>
        <w:gridCol w:w="342"/>
        <w:gridCol w:w="418"/>
        <w:gridCol w:w="318"/>
        <w:gridCol w:w="391"/>
        <w:gridCol w:w="310"/>
        <w:gridCol w:w="399"/>
        <w:gridCol w:w="170"/>
        <w:gridCol w:w="538"/>
        <w:gridCol w:w="709"/>
        <w:gridCol w:w="709"/>
        <w:gridCol w:w="701"/>
        <w:gridCol w:w="843"/>
        <w:gridCol w:w="716"/>
      </w:tblGrid>
      <w:tr w:rsidR="00F71E75" w:rsidRPr="00F71E75" w:rsidTr="002D095B">
        <w:trPr>
          <w:gridAfter w:val="6"/>
          <w:wAfter w:w="4216" w:type="dxa"/>
          <w:trHeight w:val="190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75" w:rsidRPr="00F71E75" w:rsidTr="002D095B">
        <w:trPr>
          <w:gridAfter w:val="6"/>
          <w:wAfter w:w="4216" w:type="dxa"/>
          <w:trHeight w:val="3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75" w:rsidRPr="00F71E75" w:rsidTr="002D095B">
        <w:trPr>
          <w:gridAfter w:val="9"/>
          <w:wAfter w:w="5095" w:type="dxa"/>
          <w:trHeight w:val="645"/>
        </w:trPr>
        <w:tc>
          <w:tcPr>
            <w:tcW w:w="1079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Приложение № 2                                                                                                </w:t>
            </w:r>
          </w:p>
          <w:p w:rsid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муниципальной  программы </w:t>
            </w:r>
          </w:p>
          <w:p w:rsid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«Организация комплексного благоустройства</w:t>
            </w:r>
          </w:p>
          <w:p w:rsid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территории Белоярского сельсовета»</w:t>
            </w:r>
          </w:p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показатели на долгосрочный период</w:t>
            </w:r>
          </w:p>
        </w:tc>
      </w:tr>
      <w:tr w:rsidR="00F71E75" w:rsidRPr="00F71E75" w:rsidTr="002D095B">
        <w:trPr>
          <w:gridAfter w:val="6"/>
          <w:wAfter w:w="4216" w:type="dxa"/>
          <w:trHeight w:val="3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75" w:rsidRPr="00F71E75" w:rsidTr="002D095B">
        <w:trPr>
          <w:gridAfter w:val="9"/>
          <w:wAfter w:w="5095" w:type="dxa"/>
          <w:trHeight w:val="375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928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</w:tr>
      <w:tr w:rsidR="00F71E75" w:rsidRPr="00F71E75" w:rsidTr="002D095B">
        <w:trPr>
          <w:gridAfter w:val="6"/>
          <w:wAfter w:w="4216" w:type="dxa"/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71E75" w:rsidRPr="00F71E75" w:rsidTr="002D095B">
        <w:trPr>
          <w:gridAfter w:val="9"/>
          <w:wAfter w:w="5095" w:type="dxa"/>
          <w:trHeight w:val="37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4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1 - Улучшение социально-бытовых, жилищных условий проживания населения, формирование благоприятного микроклимата территории сельсовета, содержание</w:t>
            </w:r>
          </w:p>
        </w:tc>
      </w:tr>
      <w:tr w:rsidR="00F71E75" w:rsidRPr="00F71E75" w:rsidTr="002D095B">
        <w:trPr>
          <w:gridAfter w:val="6"/>
          <w:wAfter w:w="4216" w:type="dxa"/>
          <w:trHeight w:val="72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в нормативное состояние улично-дорожной сети, ежегодно 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71E75" w:rsidRPr="00F71E75" w:rsidTr="002D095B">
        <w:trPr>
          <w:gridAfter w:val="6"/>
          <w:wAfter w:w="4216" w:type="dxa"/>
          <w:trHeight w:val="735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Сохранность отремонтированных </w:t>
            </w:r>
            <w:proofErr w:type="spell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внутрипоселенческих</w:t>
            </w:r>
            <w:proofErr w:type="spellEnd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F71E75" w:rsidRPr="00F71E75" w:rsidTr="002D095B">
        <w:trPr>
          <w:gridAfter w:val="6"/>
          <w:wAfter w:w="4216" w:type="dxa"/>
          <w:trHeight w:val="114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сетей наружного освещения в нормативное состояние с коэффициентом горения в ночное и вечернее время суток не ниже 95%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F71E75" w:rsidRPr="00F71E75" w:rsidTr="002D095B">
        <w:trPr>
          <w:gridAfter w:val="6"/>
          <w:wAfter w:w="4216" w:type="dxa"/>
          <w:trHeight w:val="12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бюджетных средств направленных на благоустроенность населенных пунктов территории сельсовета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71E75" w:rsidRPr="00F71E75" w:rsidTr="002D095B">
        <w:trPr>
          <w:gridAfter w:val="6"/>
          <w:wAfter w:w="4216" w:type="dxa"/>
          <w:trHeight w:val="12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привлечения населения сельсовета к работам по благоустройству к постоянно проживающему населению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71E75" w:rsidRPr="00F71E75" w:rsidTr="002D095B">
        <w:trPr>
          <w:trHeight w:val="495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95B" w:rsidRDefault="002D095B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5B" w:rsidRDefault="002D095B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5B" w:rsidRDefault="002D095B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5B" w:rsidRDefault="002D095B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5B" w:rsidRDefault="002D095B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1E75" w:rsidRPr="00F71E75" w:rsidRDefault="00F71E75" w:rsidP="002D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муниципальной программе  Белоярского сельсовета «Организация комплексного благоустройства территории Белоярского сельсовета»</w:t>
            </w:r>
          </w:p>
        </w:tc>
      </w:tr>
      <w:tr w:rsidR="00F71E75" w:rsidRPr="00F71E75" w:rsidTr="002D095B">
        <w:trPr>
          <w:trHeight w:val="300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75" w:rsidRPr="00F71E75" w:rsidTr="002D095B">
        <w:trPr>
          <w:trHeight w:val="1185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E75" w:rsidRPr="00F71E75" w:rsidTr="002D095B">
        <w:trPr>
          <w:trHeight w:val="420"/>
        </w:trPr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75" w:rsidRPr="00F71E75" w:rsidTr="002D095B">
        <w:trPr>
          <w:trHeight w:val="1005"/>
        </w:trPr>
        <w:tc>
          <w:tcPr>
            <w:tcW w:w="1589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ресурсном обеспечении и прогнозной оценке расходов на реализацию целей муниципальной  программы Белоярского сельсовета «Организация комплексного благоустройства территории Белоярского сельсовета»  с учетом источников финансирования, в том числе средств федерального бюджета и бюджетов других уровней</w:t>
            </w:r>
          </w:p>
        </w:tc>
      </w:tr>
      <w:tr w:rsidR="00F71E75" w:rsidRPr="00F71E75" w:rsidTr="002D095B">
        <w:trPr>
          <w:trHeight w:val="390"/>
        </w:trPr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105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71E75" w:rsidRPr="00F71E75" w:rsidTr="002D095B">
        <w:trPr>
          <w:trHeight w:val="1170"/>
        </w:trPr>
        <w:tc>
          <w:tcPr>
            <w:tcW w:w="17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комплексного благоустройства территории Белоярского сельсовета.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2 419,9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2 588,3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4 898,9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4 030,7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3 761,8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7 495,2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3 210,3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2 835,9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3 180,0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9 668,6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2 029,0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2 067,7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55 110,1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1 359,6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1 030,1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7 562,7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17 223,6</w:t>
            </w:r>
          </w:p>
        </w:tc>
      </w:tr>
      <w:tr w:rsidR="00F71E75" w:rsidRPr="00F71E75" w:rsidTr="002D095B">
        <w:trPr>
          <w:trHeight w:val="630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2 341,9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1 702,8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4 671,3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2 545,1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2 402,2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6 373,7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2 259,2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2 149,9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3 808,6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2 029,0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1 880,0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2 067,7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37 886,5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сохранности и </w:t>
            </w:r>
            <w:proofErr w:type="gram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поселенческих дорог  территории сельсовета»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1 786,4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1 647,2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1 388,0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1 240,5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1 583,1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1 677,1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7 721,9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646,3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23 081,3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1 485,6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1 359,6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1 121,5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1 286,7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1 018,2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7 098,4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16 731,4</w:t>
            </w:r>
          </w:p>
        </w:tc>
      </w:tr>
      <w:tr w:rsidR="00F71E75" w:rsidRPr="00F71E75" w:rsidTr="002D095B">
        <w:trPr>
          <w:trHeight w:val="630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299,6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266,5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447,0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470,3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646,3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5 955,3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уличного освещения на территории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658,2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13 926,1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3,6</w:t>
            </w:r>
          </w:p>
        </w:tc>
      </w:tr>
      <w:tr w:rsidR="00F71E75" w:rsidRPr="00F71E75" w:rsidTr="002D095B">
        <w:trPr>
          <w:trHeight w:val="630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1 022,0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1 045,0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658,2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13 922,5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внутреннего благоустройства территории населенных пунктов Белоярского сельсовета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1 111,5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1 069,6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5 047,2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751,5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872,9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18 102,7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</w:t>
            </w:r>
          </w:p>
        </w:tc>
      </w:tr>
      <w:tr w:rsidR="00F71E75" w:rsidRPr="00F71E75" w:rsidTr="002D095B">
        <w:trPr>
          <w:trHeight w:val="405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476,7</w:t>
            </w:r>
          </w:p>
        </w:tc>
      </w:tr>
      <w:tr w:rsidR="00F71E75" w:rsidRPr="00F71E75" w:rsidTr="002D095B">
        <w:trPr>
          <w:trHeight w:val="420"/>
        </w:trPr>
        <w:tc>
          <w:tcPr>
            <w:tcW w:w="171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1 111,5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2 725,1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1 222,3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1 069,6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5 047,2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75" w:rsidRPr="00F71E75" w:rsidRDefault="00F71E75" w:rsidP="00F7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872,9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71E75" w:rsidRPr="00F71E75" w:rsidRDefault="00F71E75" w:rsidP="00F71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1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17 706,5</w:t>
            </w:r>
          </w:p>
        </w:tc>
      </w:tr>
    </w:tbl>
    <w:p w:rsidR="002D095B" w:rsidRDefault="002D095B" w:rsidP="002D0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D095B" w:rsidRDefault="002D095B" w:rsidP="002D0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D095B" w:rsidRDefault="002D095B" w:rsidP="002D0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2D095B" w:rsidRDefault="002D095B" w:rsidP="002D09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2D095B" w:rsidRDefault="002D095B" w:rsidP="002D09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2D095B" w:rsidRDefault="002D095B" w:rsidP="002D09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сельсовета</w:t>
      </w:r>
    </w:p>
    <w:p w:rsidR="002D095B" w:rsidRDefault="002D095B" w:rsidP="002D09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E34FC9" w:rsidRPr="003B7F41" w:rsidRDefault="002D095B" w:rsidP="002D09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                                            Тираж 30 экз. тел. 8(39151)97-2-15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4" w:name="_GoBack"/>
      <w:bookmarkEnd w:id="4"/>
    </w:p>
    <w:sectPr w:rsidR="00E34FC9" w:rsidRPr="003B7F41" w:rsidSect="002D095B">
      <w:pgSz w:w="16838" w:h="11905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75" w:rsidRDefault="00F71E75" w:rsidP="00052E09">
      <w:pPr>
        <w:spacing w:after="0" w:line="240" w:lineRule="auto"/>
      </w:pPr>
      <w:r>
        <w:separator/>
      </w:r>
    </w:p>
  </w:endnote>
  <w:endnote w:type="continuationSeparator" w:id="0">
    <w:p w:rsidR="00F71E75" w:rsidRDefault="00F71E75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75" w:rsidRDefault="00F71E75" w:rsidP="00052E09">
      <w:pPr>
        <w:spacing w:after="0" w:line="240" w:lineRule="auto"/>
      </w:pPr>
      <w:r>
        <w:separator/>
      </w:r>
    </w:p>
  </w:footnote>
  <w:footnote w:type="continuationSeparator" w:id="0">
    <w:p w:rsidR="00F71E75" w:rsidRDefault="00F71E75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082A69DF"/>
    <w:multiLevelType w:val="hybridMultilevel"/>
    <w:tmpl w:val="57F6CC56"/>
    <w:lvl w:ilvl="0" w:tplc="B1EA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A9F3125"/>
    <w:multiLevelType w:val="multilevel"/>
    <w:tmpl w:val="11540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0E0913A6"/>
    <w:multiLevelType w:val="multilevel"/>
    <w:tmpl w:val="0978B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601B80"/>
    <w:multiLevelType w:val="multilevel"/>
    <w:tmpl w:val="84981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AA6430"/>
    <w:multiLevelType w:val="multilevel"/>
    <w:tmpl w:val="AD8A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153C38"/>
    <w:multiLevelType w:val="multilevel"/>
    <w:tmpl w:val="E28A6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65B8"/>
    <w:multiLevelType w:val="multilevel"/>
    <w:tmpl w:val="277AECA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787AF9"/>
    <w:multiLevelType w:val="multilevel"/>
    <w:tmpl w:val="FAC4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2D106EB0"/>
    <w:multiLevelType w:val="multilevel"/>
    <w:tmpl w:val="4FD6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0DC3626"/>
    <w:multiLevelType w:val="hybridMultilevel"/>
    <w:tmpl w:val="CAB65D90"/>
    <w:lvl w:ilvl="0" w:tplc="DF24E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E2BC6"/>
    <w:multiLevelType w:val="multilevel"/>
    <w:tmpl w:val="EC984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27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9">
    <w:nsid w:val="43A71139"/>
    <w:multiLevelType w:val="multilevel"/>
    <w:tmpl w:val="DB28177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4425FAA"/>
    <w:multiLevelType w:val="multilevel"/>
    <w:tmpl w:val="C6C86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8"/>
      </w:rPr>
    </w:lvl>
  </w:abstractNum>
  <w:abstractNum w:abstractNumId="31">
    <w:nsid w:val="476C2F18"/>
    <w:multiLevelType w:val="multilevel"/>
    <w:tmpl w:val="CE80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003E8E"/>
    <w:multiLevelType w:val="multilevel"/>
    <w:tmpl w:val="00E01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12F16F0"/>
    <w:multiLevelType w:val="multilevel"/>
    <w:tmpl w:val="2FEA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948FA"/>
    <w:multiLevelType w:val="multilevel"/>
    <w:tmpl w:val="25BE2E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>
    <w:nsid w:val="73AE3B54"/>
    <w:multiLevelType w:val="multilevel"/>
    <w:tmpl w:val="D474EE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"/>
  </w:num>
  <w:num w:numId="7">
    <w:abstractNumId w:val="43"/>
  </w:num>
  <w:num w:numId="8">
    <w:abstractNumId w:val="19"/>
  </w:num>
  <w:num w:numId="9">
    <w:abstractNumId w:val="22"/>
  </w:num>
  <w:num w:numId="10">
    <w:abstractNumId w:val="5"/>
  </w:num>
  <w:num w:numId="11">
    <w:abstractNumId w:val="31"/>
  </w:num>
  <w:num w:numId="12">
    <w:abstractNumId w:val="20"/>
  </w:num>
  <w:num w:numId="13">
    <w:abstractNumId w:val="6"/>
  </w:num>
  <w:num w:numId="14">
    <w:abstractNumId w:val="30"/>
  </w:num>
  <w:num w:numId="15">
    <w:abstractNumId w:val="0"/>
  </w:num>
  <w:num w:numId="16">
    <w:abstractNumId w:val="27"/>
  </w:num>
  <w:num w:numId="17">
    <w:abstractNumId w:val="7"/>
  </w:num>
  <w:num w:numId="18">
    <w:abstractNumId w:val="12"/>
  </w:num>
  <w:num w:numId="19">
    <w:abstractNumId w:val="34"/>
  </w:num>
  <w:num w:numId="20">
    <w:abstractNumId w:val="16"/>
  </w:num>
  <w:num w:numId="21">
    <w:abstractNumId w:val="41"/>
  </w:num>
  <w:num w:numId="22">
    <w:abstractNumId w:val="40"/>
  </w:num>
  <w:num w:numId="23">
    <w:abstractNumId w:val="35"/>
  </w:num>
  <w:num w:numId="24">
    <w:abstractNumId w:val="4"/>
  </w:num>
  <w:num w:numId="25">
    <w:abstractNumId w:val="36"/>
  </w:num>
  <w:num w:numId="26">
    <w:abstractNumId w:val="18"/>
  </w:num>
  <w:num w:numId="27">
    <w:abstractNumId w:val="44"/>
  </w:num>
  <w:num w:numId="28">
    <w:abstractNumId w:val="24"/>
  </w:num>
  <w:num w:numId="29">
    <w:abstractNumId w:val="8"/>
  </w:num>
  <w:num w:numId="30">
    <w:abstractNumId w:val="42"/>
  </w:num>
  <w:num w:numId="31">
    <w:abstractNumId w:val="32"/>
  </w:num>
  <w:num w:numId="32">
    <w:abstractNumId w:val="39"/>
  </w:num>
  <w:num w:numId="33">
    <w:abstractNumId w:val="38"/>
  </w:num>
  <w:num w:numId="34">
    <w:abstractNumId w:val="11"/>
  </w:num>
  <w:num w:numId="35">
    <w:abstractNumId w:val="3"/>
  </w:num>
  <w:num w:numId="36">
    <w:abstractNumId w:val="0"/>
  </w:num>
  <w:num w:numId="37">
    <w:abstractNumId w:val="29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7"/>
  </w:num>
  <w:num w:numId="41">
    <w:abstractNumId w:val="25"/>
  </w:num>
  <w:num w:numId="42">
    <w:abstractNumId w:val="10"/>
  </w:num>
  <w:num w:numId="43">
    <w:abstractNumId w:val="13"/>
  </w:num>
  <w:num w:numId="44">
    <w:abstractNumId w:val="15"/>
  </w:num>
  <w:num w:numId="45">
    <w:abstractNumId w:val="21"/>
  </w:num>
  <w:num w:numId="4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0B8C"/>
    <w:rsid w:val="00052E09"/>
    <w:rsid w:val="00054A86"/>
    <w:rsid w:val="00090978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3408"/>
    <w:rsid w:val="00184BC3"/>
    <w:rsid w:val="001862BC"/>
    <w:rsid w:val="0018649F"/>
    <w:rsid w:val="00190634"/>
    <w:rsid w:val="001B54F6"/>
    <w:rsid w:val="001E4319"/>
    <w:rsid w:val="001F20F0"/>
    <w:rsid w:val="001F4711"/>
    <w:rsid w:val="00204577"/>
    <w:rsid w:val="00206550"/>
    <w:rsid w:val="00207010"/>
    <w:rsid w:val="00214CFF"/>
    <w:rsid w:val="00232460"/>
    <w:rsid w:val="002358DE"/>
    <w:rsid w:val="002368B3"/>
    <w:rsid w:val="00236E53"/>
    <w:rsid w:val="00260A06"/>
    <w:rsid w:val="00293C0B"/>
    <w:rsid w:val="00294C8F"/>
    <w:rsid w:val="0029780D"/>
    <w:rsid w:val="002A04CE"/>
    <w:rsid w:val="002A1C91"/>
    <w:rsid w:val="002A718A"/>
    <w:rsid w:val="002B09D1"/>
    <w:rsid w:val="002C4F0D"/>
    <w:rsid w:val="002D095B"/>
    <w:rsid w:val="002E561E"/>
    <w:rsid w:val="002F7379"/>
    <w:rsid w:val="00300FE5"/>
    <w:rsid w:val="00301018"/>
    <w:rsid w:val="0030266F"/>
    <w:rsid w:val="00312A6B"/>
    <w:rsid w:val="00321456"/>
    <w:rsid w:val="00337BC0"/>
    <w:rsid w:val="003418BE"/>
    <w:rsid w:val="00342574"/>
    <w:rsid w:val="00344358"/>
    <w:rsid w:val="00356016"/>
    <w:rsid w:val="0035654D"/>
    <w:rsid w:val="003707F0"/>
    <w:rsid w:val="00385564"/>
    <w:rsid w:val="003A24EF"/>
    <w:rsid w:val="003B3BF6"/>
    <w:rsid w:val="003B7F41"/>
    <w:rsid w:val="003C25C7"/>
    <w:rsid w:val="003C335B"/>
    <w:rsid w:val="003D25ED"/>
    <w:rsid w:val="003D49FE"/>
    <w:rsid w:val="003D51F0"/>
    <w:rsid w:val="003D53AE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653F8"/>
    <w:rsid w:val="00471824"/>
    <w:rsid w:val="00477DA9"/>
    <w:rsid w:val="00482E27"/>
    <w:rsid w:val="004C23C8"/>
    <w:rsid w:val="004E528D"/>
    <w:rsid w:val="004E6D0A"/>
    <w:rsid w:val="004E71A1"/>
    <w:rsid w:val="004F6516"/>
    <w:rsid w:val="004F7E7E"/>
    <w:rsid w:val="00502F76"/>
    <w:rsid w:val="0050608B"/>
    <w:rsid w:val="00545442"/>
    <w:rsid w:val="005465E8"/>
    <w:rsid w:val="00554BE0"/>
    <w:rsid w:val="00556813"/>
    <w:rsid w:val="0055719B"/>
    <w:rsid w:val="00560119"/>
    <w:rsid w:val="00563218"/>
    <w:rsid w:val="0056781A"/>
    <w:rsid w:val="005731B6"/>
    <w:rsid w:val="005853B3"/>
    <w:rsid w:val="00592D60"/>
    <w:rsid w:val="00594D21"/>
    <w:rsid w:val="0059680F"/>
    <w:rsid w:val="005A253F"/>
    <w:rsid w:val="005A7372"/>
    <w:rsid w:val="005B020B"/>
    <w:rsid w:val="005B4ABD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270D4"/>
    <w:rsid w:val="00633234"/>
    <w:rsid w:val="00651C78"/>
    <w:rsid w:val="00661C34"/>
    <w:rsid w:val="00681992"/>
    <w:rsid w:val="006966E7"/>
    <w:rsid w:val="006A0483"/>
    <w:rsid w:val="006C6DFE"/>
    <w:rsid w:val="006E574D"/>
    <w:rsid w:val="006F268A"/>
    <w:rsid w:val="006F3242"/>
    <w:rsid w:val="00700266"/>
    <w:rsid w:val="00700EAD"/>
    <w:rsid w:val="0071188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1B41"/>
    <w:rsid w:val="0076215C"/>
    <w:rsid w:val="00790F41"/>
    <w:rsid w:val="007A08DB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942D7"/>
    <w:rsid w:val="008A7200"/>
    <w:rsid w:val="008B2CBF"/>
    <w:rsid w:val="008C338B"/>
    <w:rsid w:val="008D403F"/>
    <w:rsid w:val="008E6457"/>
    <w:rsid w:val="008E7F3D"/>
    <w:rsid w:val="008F08C2"/>
    <w:rsid w:val="008F0FA8"/>
    <w:rsid w:val="008F22D1"/>
    <w:rsid w:val="00915247"/>
    <w:rsid w:val="0091680D"/>
    <w:rsid w:val="00922130"/>
    <w:rsid w:val="00924258"/>
    <w:rsid w:val="00941BF4"/>
    <w:rsid w:val="00942EED"/>
    <w:rsid w:val="00955C43"/>
    <w:rsid w:val="00962D12"/>
    <w:rsid w:val="00971F21"/>
    <w:rsid w:val="00973AB9"/>
    <w:rsid w:val="00976B14"/>
    <w:rsid w:val="00986491"/>
    <w:rsid w:val="00995DF8"/>
    <w:rsid w:val="00996B95"/>
    <w:rsid w:val="009A65CF"/>
    <w:rsid w:val="009B7099"/>
    <w:rsid w:val="009B71D2"/>
    <w:rsid w:val="009C3732"/>
    <w:rsid w:val="009C3B85"/>
    <w:rsid w:val="009C3E96"/>
    <w:rsid w:val="009D2E50"/>
    <w:rsid w:val="00A00548"/>
    <w:rsid w:val="00A03DAD"/>
    <w:rsid w:val="00A16FFB"/>
    <w:rsid w:val="00A3183F"/>
    <w:rsid w:val="00A37EDF"/>
    <w:rsid w:val="00A4055D"/>
    <w:rsid w:val="00A41CD7"/>
    <w:rsid w:val="00A50C11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E2E50"/>
    <w:rsid w:val="00AF3356"/>
    <w:rsid w:val="00AF4579"/>
    <w:rsid w:val="00B038EE"/>
    <w:rsid w:val="00B07FD8"/>
    <w:rsid w:val="00B101D1"/>
    <w:rsid w:val="00B15593"/>
    <w:rsid w:val="00B274F9"/>
    <w:rsid w:val="00B27EF0"/>
    <w:rsid w:val="00B3163F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947B7"/>
    <w:rsid w:val="00BA4BEA"/>
    <w:rsid w:val="00BA7696"/>
    <w:rsid w:val="00BC4926"/>
    <w:rsid w:val="00BC6384"/>
    <w:rsid w:val="00BD461C"/>
    <w:rsid w:val="00BD552F"/>
    <w:rsid w:val="00BE24E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8678F"/>
    <w:rsid w:val="00C87AAE"/>
    <w:rsid w:val="00C92186"/>
    <w:rsid w:val="00CA676B"/>
    <w:rsid w:val="00CB59DF"/>
    <w:rsid w:val="00CB6C52"/>
    <w:rsid w:val="00CD053E"/>
    <w:rsid w:val="00CD48D4"/>
    <w:rsid w:val="00CF2843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908BA"/>
    <w:rsid w:val="00DA5B6C"/>
    <w:rsid w:val="00DB0D12"/>
    <w:rsid w:val="00DB37DF"/>
    <w:rsid w:val="00DB6A6B"/>
    <w:rsid w:val="00DD38F4"/>
    <w:rsid w:val="00DE3BD4"/>
    <w:rsid w:val="00E106AB"/>
    <w:rsid w:val="00E1212B"/>
    <w:rsid w:val="00E15213"/>
    <w:rsid w:val="00E1633F"/>
    <w:rsid w:val="00E16E92"/>
    <w:rsid w:val="00E17F02"/>
    <w:rsid w:val="00E21D58"/>
    <w:rsid w:val="00E227C3"/>
    <w:rsid w:val="00E34FC9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EF3637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0C88"/>
    <w:rsid w:val="00F63ABD"/>
    <w:rsid w:val="00F64834"/>
    <w:rsid w:val="00F71E75"/>
    <w:rsid w:val="00F73054"/>
    <w:rsid w:val="00F80E68"/>
    <w:rsid w:val="00F8551D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B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nhideWhenUsed/>
    <w:qFormat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qFormat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paragraph" w:customStyle="1" w:styleId="Default">
    <w:name w:val="Default"/>
    <w:rsid w:val="00B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00">
    <w:name w:val="Нет списка30"/>
    <w:next w:val="a2"/>
    <w:uiPriority w:val="99"/>
    <w:semiHidden/>
    <w:unhideWhenUsed/>
    <w:rsid w:val="00DD38F4"/>
  </w:style>
  <w:style w:type="numbering" w:customStyle="1" w:styleId="1101">
    <w:name w:val="Нет списка110"/>
    <w:next w:val="a2"/>
    <w:semiHidden/>
    <w:rsid w:val="00DD38F4"/>
  </w:style>
  <w:style w:type="table" w:customStyle="1" w:styleId="201">
    <w:name w:val="Сетка таблицы20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D38F4"/>
  </w:style>
  <w:style w:type="numbering" w:customStyle="1" w:styleId="320">
    <w:name w:val="Нет списка32"/>
    <w:next w:val="a2"/>
    <w:semiHidden/>
    <w:rsid w:val="00DD38F4"/>
  </w:style>
  <w:style w:type="table" w:customStyle="1" w:styleId="1111">
    <w:name w:val="Сетка таблицы111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semiHidden/>
    <w:rsid w:val="00DD38F4"/>
  </w:style>
  <w:style w:type="table" w:customStyle="1" w:styleId="221">
    <w:name w:val="Сетка таблицы22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DD38F4"/>
  </w:style>
  <w:style w:type="numbering" w:customStyle="1" w:styleId="610">
    <w:name w:val="Нет списка61"/>
    <w:next w:val="a2"/>
    <w:uiPriority w:val="99"/>
    <w:semiHidden/>
    <w:unhideWhenUsed/>
    <w:rsid w:val="00DD38F4"/>
  </w:style>
  <w:style w:type="numbering" w:customStyle="1" w:styleId="710">
    <w:name w:val="Нет списка71"/>
    <w:next w:val="a2"/>
    <w:semiHidden/>
    <w:unhideWhenUsed/>
    <w:rsid w:val="00DD38F4"/>
  </w:style>
  <w:style w:type="numbering" w:customStyle="1" w:styleId="810">
    <w:name w:val="Нет списка81"/>
    <w:next w:val="a2"/>
    <w:semiHidden/>
    <w:unhideWhenUsed/>
    <w:rsid w:val="00DD38F4"/>
  </w:style>
  <w:style w:type="numbering" w:customStyle="1" w:styleId="910">
    <w:name w:val="Нет списка91"/>
    <w:next w:val="a2"/>
    <w:semiHidden/>
    <w:rsid w:val="00DD38F4"/>
  </w:style>
  <w:style w:type="numbering" w:customStyle="1" w:styleId="1010">
    <w:name w:val="Нет списка101"/>
    <w:next w:val="a2"/>
    <w:semiHidden/>
    <w:rsid w:val="00DD38F4"/>
  </w:style>
  <w:style w:type="numbering" w:customStyle="1" w:styleId="112">
    <w:name w:val="Нет списка112"/>
    <w:next w:val="a2"/>
    <w:semiHidden/>
    <w:unhideWhenUsed/>
    <w:rsid w:val="00DD38F4"/>
  </w:style>
  <w:style w:type="numbering" w:customStyle="1" w:styleId="1210">
    <w:name w:val="Нет списка121"/>
    <w:next w:val="a2"/>
    <w:semiHidden/>
    <w:rsid w:val="00DD38F4"/>
  </w:style>
  <w:style w:type="numbering" w:customStyle="1" w:styleId="1310">
    <w:name w:val="Нет списка131"/>
    <w:next w:val="a2"/>
    <w:semiHidden/>
    <w:rsid w:val="00DD38F4"/>
  </w:style>
  <w:style w:type="numbering" w:customStyle="1" w:styleId="1410">
    <w:name w:val="Нет списка141"/>
    <w:next w:val="a2"/>
    <w:semiHidden/>
    <w:rsid w:val="00DD38F4"/>
  </w:style>
  <w:style w:type="numbering" w:customStyle="1" w:styleId="1510">
    <w:name w:val="Нет списка151"/>
    <w:next w:val="a2"/>
    <w:semiHidden/>
    <w:rsid w:val="00DD38F4"/>
  </w:style>
  <w:style w:type="numbering" w:customStyle="1" w:styleId="1610">
    <w:name w:val="Нет списка161"/>
    <w:next w:val="a2"/>
    <w:semiHidden/>
    <w:unhideWhenUsed/>
    <w:rsid w:val="00DD38F4"/>
  </w:style>
  <w:style w:type="numbering" w:customStyle="1" w:styleId="1710">
    <w:name w:val="Нет списка171"/>
    <w:next w:val="a2"/>
    <w:semiHidden/>
    <w:rsid w:val="00DD38F4"/>
  </w:style>
  <w:style w:type="numbering" w:customStyle="1" w:styleId="1810">
    <w:name w:val="Нет списка181"/>
    <w:next w:val="a2"/>
    <w:semiHidden/>
    <w:unhideWhenUsed/>
    <w:rsid w:val="00DD38F4"/>
  </w:style>
  <w:style w:type="numbering" w:customStyle="1" w:styleId="1910">
    <w:name w:val="Нет списка191"/>
    <w:next w:val="a2"/>
    <w:semiHidden/>
    <w:unhideWhenUsed/>
    <w:rsid w:val="00DD38F4"/>
  </w:style>
  <w:style w:type="numbering" w:customStyle="1" w:styleId="2010">
    <w:name w:val="Нет списка201"/>
    <w:next w:val="a2"/>
    <w:semiHidden/>
    <w:unhideWhenUsed/>
    <w:rsid w:val="00DD38F4"/>
  </w:style>
  <w:style w:type="numbering" w:customStyle="1" w:styleId="2120">
    <w:name w:val="Нет списка212"/>
    <w:next w:val="a2"/>
    <w:semiHidden/>
    <w:unhideWhenUsed/>
    <w:rsid w:val="00DD38F4"/>
  </w:style>
  <w:style w:type="numbering" w:customStyle="1" w:styleId="2210">
    <w:name w:val="Нет списка221"/>
    <w:next w:val="a2"/>
    <w:semiHidden/>
    <w:unhideWhenUsed/>
    <w:rsid w:val="00DD38F4"/>
  </w:style>
  <w:style w:type="numbering" w:customStyle="1" w:styleId="231">
    <w:name w:val="Нет списка231"/>
    <w:next w:val="a2"/>
    <w:semiHidden/>
    <w:unhideWhenUsed/>
    <w:rsid w:val="00DD38F4"/>
  </w:style>
  <w:style w:type="numbering" w:customStyle="1" w:styleId="241">
    <w:name w:val="Нет списка241"/>
    <w:next w:val="a2"/>
    <w:semiHidden/>
    <w:unhideWhenUsed/>
    <w:rsid w:val="00DD38F4"/>
  </w:style>
  <w:style w:type="numbering" w:customStyle="1" w:styleId="251">
    <w:name w:val="Нет списка251"/>
    <w:next w:val="a2"/>
    <w:semiHidden/>
    <w:unhideWhenUsed/>
    <w:rsid w:val="00DD38F4"/>
  </w:style>
  <w:style w:type="numbering" w:customStyle="1" w:styleId="261">
    <w:name w:val="Нет списка261"/>
    <w:next w:val="a2"/>
    <w:semiHidden/>
    <w:unhideWhenUsed/>
    <w:rsid w:val="00DD38F4"/>
  </w:style>
  <w:style w:type="numbering" w:customStyle="1" w:styleId="271">
    <w:name w:val="Нет списка271"/>
    <w:next w:val="a2"/>
    <w:semiHidden/>
    <w:unhideWhenUsed/>
    <w:rsid w:val="00DD38F4"/>
  </w:style>
  <w:style w:type="numbering" w:customStyle="1" w:styleId="281">
    <w:name w:val="Нет списка281"/>
    <w:next w:val="a2"/>
    <w:semiHidden/>
    <w:unhideWhenUsed/>
    <w:rsid w:val="00DD38F4"/>
  </w:style>
  <w:style w:type="numbering" w:customStyle="1" w:styleId="291">
    <w:name w:val="Нет списка291"/>
    <w:next w:val="a2"/>
    <w:semiHidden/>
    <w:unhideWhenUsed/>
    <w:rsid w:val="00DD38F4"/>
  </w:style>
  <w:style w:type="paragraph" w:customStyle="1" w:styleId="113">
    <w:name w:val="Заголовок 11"/>
    <w:basedOn w:val="a"/>
    <w:next w:val="a"/>
    <w:qFormat/>
    <w:rsid w:val="0019063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3">
    <w:name w:val="Заголовок 31"/>
    <w:basedOn w:val="a"/>
    <w:next w:val="a"/>
    <w:qFormat/>
    <w:rsid w:val="00190634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3">
    <w:name w:val="Основной текст (5)_"/>
    <w:basedOn w:val="a0"/>
    <w:link w:val="54"/>
    <w:rsid w:val="004653F8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4653F8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4653F8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4653F8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4653F8"/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Основной текст (2)"/>
    <w:basedOn w:val="a"/>
    <w:link w:val="2a"/>
    <w:rsid w:val="004653F8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4653F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d">
    <w:name w:val="Заголовок №2"/>
    <w:basedOn w:val="a"/>
    <w:link w:val="2c"/>
    <w:rsid w:val="004653F8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4653F8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4653F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4653F8"/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4653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300FE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B"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1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1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nhideWhenUsed/>
    <w:qFormat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B09D1"/>
    <w:rPr>
      <w:b/>
      <w:bCs/>
    </w:rPr>
  </w:style>
  <w:style w:type="paragraph" w:customStyle="1" w:styleId="ConsPlusTitle">
    <w:name w:val="ConsPlusTitle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qFormat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  <w:style w:type="numbering" w:customStyle="1" w:styleId="43">
    <w:name w:val="Нет списка4"/>
    <w:next w:val="a2"/>
    <w:uiPriority w:val="99"/>
    <w:semiHidden/>
    <w:unhideWhenUsed/>
    <w:rsid w:val="00B947B7"/>
  </w:style>
  <w:style w:type="numbering" w:customStyle="1" w:styleId="111">
    <w:name w:val="Нет списка11"/>
    <w:next w:val="a2"/>
    <w:semiHidden/>
    <w:rsid w:val="00B947B7"/>
  </w:style>
  <w:style w:type="table" w:customStyle="1" w:styleId="190">
    <w:name w:val="Сетка таблицы19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semiHidden/>
    <w:rsid w:val="00B947B7"/>
  </w:style>
  <w:style w:type="numbering" w:customStyle="1" w:styleId="312">
    <w:name w:val="Нет списка31"/>
    <w:next w:val="a2"/>
    <w:semiHidden/>
    <w:rsid w:val="00B947B7"/>
  </w:style>
  <w:style w:type="table" w:customStyle="1" w:styleId="1100">
    <w:name w:val="Сетка таблицы110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semiHidden/>
    <w:rsid w:val="00B947B7"/>
  </w:style>
  <w:style w:type="table" w:customStyle="1" w:styleId="215">
    <w:name w:val="Сетка таблицы21"/>
    <w:basedOn w:val="a1"/>
    <w:next w:val="ae"/>
    <w:rsid w:val="00B9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B947B7"/>
  </w:style>
  <w:style w:type="numbering" w:customStyle="1" w:styleId="62">
    <w:name w:val="Нет списка6"/>
    <w:next w:val="a2"/>
    <w:uiPriority w:val="99"/>
    <w:semiHidden/>
    <w:unhideWhenUsed/>
    <w:rsid w:val="00B947B7"/>
  </w:style>
  <w:style w:type="numbering" w:customStyle="1" w:styleId="73">
    <w:name w:val="Нет списка7"/>
    <w:next w:val="a2"/>
    <w:semiHidden/>
    <w:unhideWhenUsed/>
    <w:rsid w:val="00B947B7"/>
  </w:style>
  <w:style w:type="numbering" w:customStyle="1" w:styleId="82">
    <w:name w:val="Нет списка8"/>
    <w:next w:val="a2"/>
    <w:semiHidden/>
    <w:unhideWhenUsed/>
    <w:rsid w:val="00B947B7"/>
  </w:style>
  <w:style w:type="numbering" w:customStyle="1" w:styleId="92">
    <w:name w:val="Нет списка9"/>
    <w:next w:val="a2"/>
    <w:semiHidden/>
    <w:rsid w:val="00B947B7"/>
  </w:style>
  <w:style w:type="numbering" w:customStyle="1" w:styleId="101">
    <w:name w:val="Нет списка10"/>
    <w:next w:val="a2"/>
    <w:semiHidden/>
    <w:rsid w:val="00B947B7"/>
  </w:style>
  <w:style w:type="numbering" w:customStyle="1" w:styleId="1110">
    <w:name w:val="Нет списка111"/>
    <w:next w:val="a2"/>
    <w:semiHidden/>
    <w:unhideWhenUsed/>
    <w:rsid w:val="00B947B7"/>
  </w:style>
  <w:style w:type="numbering" w:customStyle="1" w:styleId="121">
    <w:name w:val="Нет списка12"/>
    <w:next w:val="a2"/>
    <w:semiHidden/>
    <w:rsid w:val="00B947B7"/>
  </w:style>
  <w:style w:type="numbering" w:customStyle="1" w:styleId="131">
    <w:name w:val="Нет списка13"/>
    <w:next w:val="a2"/>
    <w:semiHidden/>
    <w:rsid w:val="00B947B7"/>
  </w:style>
  <w:style w:type="numbering" w:customStyle="1" w:styleId="141">
    <w:name w:val="Нет списка14"/>
    <w:next w:val="a2"/>
    <w:semiHidden/>
    <w:rsid w:val="00B947B7"/>
  </w:style>
  <w:style w:type="numbering" w:customStyle="1" w:styleId="151">
    <w:name w:val="Нет списка15"/>
    <w:next w:val="a2"/>
    <w:semiHidden/>
    <w:rsid w:val="00B947B7"/>
  </w:style>
  <w:style w:type="numbering" w:customStyle="1" w:styleId="161">
    <w:name w:val="Нет списка16"/>
    <w:next w:val="a2"/>
    <w:semiHidden/>
    <w:unhideWhenUsed/>
    <w:rsid w:val="00B947B7"/>
  </w:style>
  <w:style w:type="numbering" w:customStyle="1" w:styleId="171">
    <w:name w:val="Нет списка17"/>
    <w:next w:val="a2"/>
    <w:semiHidden/>
    <w:rsid w:val="00B947B7"/>
  </w:style>
  <w:style w:type="numbering" w:customStyle="1" w:styleId="181">
    <w:name w:val="Нет списка18"/>
    <w:next w:val="a2"/>
    <w:semiHidden/>
    <w:unhideWhenUsed/>
    <w:rsid w:val="00B947B7"/>
  </w:style>
  <w:style w:type="numbering" w:customStyle="1" w:styleId="191">
    <w:name w:val="Нет списка19"/>
    <w:next w:val="a2"/>
    <w:semiHidden/>
    <w:unhideWhenUsed/>
    <w:rsid w:val="00B947B7"/>
  </w:style>
  <w:style w:type="numbering" w:customStyle="1" w:styleId="200">
    <w:name w:val="Нет списка20"/>
    <w:next w:val="a2"/>
    <w:semiHidden/>
    <w:unhideWhenUsed/>
    <w:rsid w:val="00B947B7"/>
  </w:style>
  <w:style w:type="numbering" w:customStyle="1" w:styleId="2110">
    <w:name w:val="Нет списка211"/>
    <w:next w:val="a2"/>
    <w:semiHidden/>
    <w:unhideWhenUsed/>
    <w:rsid w:val="00B947B7"/>
  </w:style>
  <w:style w:type="numbering" w:customStyle="1" w:styleId="220">
    <w:name w:val="Нет списка22"/>
    <w:next w:val="a2"/>
    <w:semiHidden/>
    <w:unhideWhenUsed/>
    <w:rsid w:val="00B947B7"/>
  </w:style>
  <w:style w:type="numbering" w:customStyle="1" w:styleId="230">
    <w:name w:val="Нет списка23"/>
    <w:next w:val="a2"/>
    <w:semiHidden/>
    <w:unhideWhenUsed/>
    <w:rsid w:val="00B947B7"/>
  </w:style>
  <w:style w:type="numbering" w:customStyle="1" w:styleId="240">
    <w:name w:val="Нет списка24"/>
    <w:next w:val="a2"/>
    <w:semiHidden/>
    <w:unhideWhenUsed/>
    <w:rsid w:val="00B947B7"/>
  </w:style>
  <w:style w:type="numbering" w:customStyle="1" w:styleId="250">
    <w:name w:val="Нет списка25"/>
    <w:next w:val="a2"/>
    <w:semiHidden/>
    <w:unhideWhenUsed/>
    <w:rsid w:val="00B947B7"/>
  </w:style>
  <w:style w:type="numbering" w:customStyle="1" w:styleId="260">
    <w:name w:val="Нет списка26"/>
    <w:next w:val="a2"/>
    <w:semiHidden/>
    <w:unhideWhenUsed/>
    <w:rsid w:val="00B947B7"/>
  </w:style>
  <w:style w:type="numbering" w:customStyle="1" w:styleId="270">
    <w:name w:val="Нет списка27"/>
    <w:next w:val="a2"/>
    <w:semiHidden/>
    <w:unhideWhenUsed/>
    <w:rsid w:val="00B947B7"/>
  </w:style>
  <w:style w:type="numbering" w:customStyle="1" w:styleId="280">
    <w:name w:val="Нет списка28"/>
    <w:next w:val="a2"/>
    <w:semiHidden/>
    <w:unhideWhenUsed/>
    <w:rsid w:val="00B947B7"/>
  </w:style>
  <w:style w:type="numbering" w:customStyle="1" w:styleId="29">
    <w:name w:val="Нет списка29"/>
    <w:next w:val="a2"/>
    <w:semiHidden/>
    <w:unhideWhenUsed/>
    <w:rsid w:val="00B947B7"/>
  </w:style>
  <w:style w:type="paragraph" w:styleId="39">
    <w:name w:val="Body Text Indent 3"/>
    <w:basedOn w:val="a"/>
    <w:link w:val="3a"/>
    <w:uiPriority w:val="99"/>
    <w:semiHidden/>
    <w:unhideWhenUsed/>
    <w:rsid w:val="00C9218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C92186"/>
    <w:rPr>
      <w:sz w:val="16"/>
      <w:szCs w:val="16"/>
    </w:rPr>
  </w:style>
  <w:style w:type="paragraph" w:customStyle="1" w:styleId="Default">
    <w:name w:val="Default"/>
    <w:rsid w:val="00B3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00">
    <w:name w:val="Нет списка30"/>
    <w:next w:val="a2"/>
    <w:uiPriority w:val="99"/>
    <w:semiHidden/>
    <w:unhideWhenUsed/>
    <w:rsid w:val="00DD38F4"/>
  </w:style>
  <w:style w:type="numbering" w:customStyle="1" w:styleId="1101">
    <w:name w:val="Нет списка110"/>
    <w:next w:val="a2"/>
    <w:semiHidden/>
    <w:rsid w:val="00DD38F4"/>
  </w:style>
  <w:style w:type="table" w:customStyle="1" w:styleId="201">
    <w:name w:val="Сетка таблицы20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D38F4"/>
  </w:style>
  <w:style w:type="numbering" w:customStyle="1" w:styleId="320">
    <w:name w:val="Нет списка32"/>
    <w:next w:val="a2"/>
    <w:semiHidden/>
    <w:rsid w:val="00DD38F4"/>
  </w:style>
  <w:style w:type="table" w:customStyle="1" w:styleId="1111">
    <w:name w:val="Сетка таблицы111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semiHidden/>
    <w:rsid w:val="00DD38F4"/>
  </w:style>
  <w:style w:type="table" w:customStyle="1" w:styleId="221">
    <w:name w:val="Сетка таблицы22"/>
    <w:basedOn w:val="a1"/>
    <w:next w:val="ae"/>
    <w:rsid w:val="00DD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semiHidden/>
    <w:rsid w:val="00DD38F4"/>
  </w:style>
  <w:style w:type="numbering" w:customStyle="1" w:styleId="610">
    <w:name w:val="Нет списка61"/>
    <w:next w:val="a2"/>
    <w:uiPriority w:val="99"/>
    <w:semiHidden/>
    <w:unhideWhenUsed/>
    <w:rsid w:val="00DD38F4"/>
  </w:style>
  <w:style w:type="numbering" w:customStyle="1" w:styleId="710">
    <w:name w:val="Нет списка71"/>
    <w:next w:val="a2"/>
    <w:semiHidden/>
    <w:unhideWhenUsed/>
    <w:rsid w:val="00DD38F4"/>
  </w:style>
  <w:style w:type="numbering" w:customStyle="1" w:styleId="810">
    <w:name w:val="Нет списка81"/>
    <w:next w:val="a2"/>
    <w:semiHidden/>
    <w:unhideWhenUsed/>
    <w:rsid w:val="00DD38F4"/>
  </w:style>
  <w:style w:type="numbering" w:customStyle="1" w:styleId="910">
    <w:name w:val="Нет списка91"/>
    <w:next w:val="a2"/>
    <w:semiHidden/>
    <w:rsid w:val="00DD38F4"/>
  </w:style>
  <w:style w:type="numbering" w:customStyle="1" w:styleId="1010">
    <w:name w:val="Нет списка101"/>
    <w:next w:val="a2"/>
    <w:semiHidden/>
    <w:rsid w:val="00DD38F4"/>
  </w:style>
  <w:style w:type="numbering" w:customStyle="1" w:styleId="112">
    <w:name w:val="Нет списка112"/>
    <w:next w:val="a2"/>
    <w:semiHidden/>
    <w:unhideWhenUsed/>
    <w:rsid w:val="00DD38F4"/>
  </w:style>
  <w:style w:type="numbering" w:customStyle="1" w:styleId="1210">
    <w:name w:val="Нет списка121"/>
    <w:next w:val="a2"/>
    <w:semiHidden/>
    <w:rsid w:val="00DD38F4"/>
  </w:style>
  <w:style w:type="numbering" w:customStyle="1" w:styleId="1310">
    <w:name w:val="Нет списка131"/>
    <w:next w:val="a2"/>
    <w:semiHidden/>
    <w:rsid w:val="00DD38F4"/>
  </w:style>
  <w:style w:type="numbering" w:customStyle="1" w:styleId="1410">
    <w:name w:val="Нет списка141"/>
    <w:next w:val="a2"/>
    <w:semiHidden/>
    <w:rsid w:val="00DD38F4"/>
  </w:style>
  <w:style w:type="numbering" w:customStyle="1" w:styleId="1510">
    <w:name w:val="Нет списка151"/>
    <w:next w:val="a2"/>
    <w:semiHidden/>
    <w:rsid w:val="00DD38F4"/>
  </w:style>
  <w:style w:type="numbering" w:customStyle="1" w:styleId="1610">
    <w:name w:val="Нет списка161"/>
    <w:next w:val="a2"/>
    <w:semiHidden/>
    <w:unhideWhenUsed/>
    <w:rsid w:val="00DD38F4"/>
  </w:style>
  <w:style w:type="numbering" w:customStyle="1" w:styleId="1710">
    <w:name w:val="Нет списка171"/>
    <w:next w:val="a2"/>
    <w:semiHidden/>
    <w:rsid w:val="00DD38F4"/>
  </w:style>
  <w:style w:type="numbering" w:customStyle="1" w:styleId="1810">
    <w:name w:val="Нет списка181"/>
    <w:next w:val="a2"/>
    <w:semiHidden/>
    <w:unhideWhenUsed/>
    <w:rsid w:val="00DD38F4"/>
  </w:style>
  <w:style w:type="numbering" w:customStyle="1" w:styleId="1910">
    <w:name w:val="Нет списка191"/>
    <w:next w:val="a2"/>
    <w:semiHidden/>
    <w:unhideWhenUsed/>
    <w:rsid w:val="00DD38F4"/>
  </w:style>
  <w:style w:type="numbering" w:customStyle="1" w:styleId="2010">
    <w:name w:val="Нет списка201"/>
    <w:next w:val="a2"/>
    <w:semiHidden/>
    <w:unhideWhenUsed/>
    <w:rsid w:val="00DD38F4"/>
  </w:style>
  <w:style w:type="numbering" w:customStyle="1" w:styleId="2120">
    <w:name w:val="Нет списка212"/>
    <w:next w:val="a2"/>
    <w:semiHidden/>
    <w:unhideWhenUsed/>
    <w:rsid w:val="00DD38F4"/>
  </w:style>
  <w:style w:type="numbering" w:customStyle="1" w:styleId="2210">
    <w:name w:val="Нет списка221"/>
    <w:next w:val="a2"/>
    <w:semiHidden/>
    <w:unhideWhenUsed/>
    <w:rsid w:val="00DD38F4"/>
  </w:style>
  <w:style w:type="numbering" w:customStyle="1" w:styleId="231">
    <w:name w:val="Нет списка231"/>
    <w:next w:val="a2"/>
    <w:semiHidden/>
    <w:unhideWhenUsed/>
    <w:rsid w:val="00DD38F4"/>
  </w:style>
  <w:style w:type="numbering" w:customStyle="1" w:styleId="241">
    <w:name w:val="Нет списка241"/>
    <w:next w:val="a2"/>
    <w:semiHidden/>
    <w:unhideWhenUsed/>
    <w:rsid w:val="00DD38F4"/>
  </w:style>
  <w:style w:type="numbering" w:customStyle="1" w:styleId="251">
    <w:name w:val="Нет списка251"/>
    <w:next w:val="a2"/>
    <w:semiHidden/>
    <w:unhideWhenUsed/>
    <w:rsid w:val="00DD38F4"/>
  </w:style>
  <w:style w:type="numbering" w:customStyle="1" w:styleId="261">
    <w:name w:val="Нет списка261"/>
    <w:next w:val="a2"/>
    <w:semiHidden/>
    <w:unhideWhenUsed/>
    <w:rsid w:val="00DD38F4"/>
  </w:style>
  <w:style w:type="numbering" w:customStyle="1" w:styleId="271">
    <w:name w:val="Нет списка271"/>
    <w:next w:val="a2"/>
    <w:semiHidden/>
    <w:unhideWhenUsed/>
    <w:rsid w:val="00DD38F4"/>
  </w:style>
  <w:style w:type="numbering" w:customStyle="1" w:styleId="281">
    <w:name w:val="Нет списка281"/>
    <w:next w:val="a2"/>
    <w:semiHidden/>
    <w:unhideWhenUsed/>
    <w:rsid w:val="00DD38F4"/>
  </w:style>
  <w:style w:type="numbering" w:customStyle="1" w:styleId="291">
    <w:name w:val="Нет списка291"/>
    <w:next w:val="a2"/>
    <w:semiHidden/>
    <w:unhideWhenUsed/>
    <w:rsid w:val="00DD38F4"/>
  </w:style>
  <w:style w:type="paragraph" w:customStyle="1" w:styleId="113">
    <w:name w:val="Заголовок 11"/>
    <w:basedOn w:val="a"/>
    <w:next w:val="a"/>
    <w:qFormat/>
    <w:rsid w:val="0019063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3">
    <w:name w:val="Заголовок 31"/>
    <w:basedOn w:val="a"/>
    <w:next w:val="a"/>
    <w:qFormat/>
    <w:rsid w:val="00190634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3">
    <w:name w:val="Основной текст (5)_"/>
    <w:basedOn w:val="a0"/>
    <w:link w:val="54"/>
    <w:rsid w:val="004653F8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44">
    <w:name w:val="Основной текст (4)_"/>
    <w:basedOn w:val="a0"/>
    <w:link w:val="45"/>
    <w:rsid w:val="004653F8"/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4653F8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5">
    <w:name w:val="Основной текст (4)"/>
    <w:basedOn w:val="a"/>
    <w:link w:val="44"/>
    <w:rsid w:val="004653F8"/>
    <w:pPr>
      <w:widowControl w:val="0"/>
      <w:spacing w:after="3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basedOn w:val="a0"/>
    <w:link w:val="2b"/>
    <w:rsid w:val="004653F8"/>
    <w:rPr>
      <w:rFonts w:ascii="Times New Roman" w:eastAsia="Times New Roman" w:hAnsi="Times New Roman" w:cs="Times New Roman"/>
      <w:sz w:val="16"/>
      <w:szCs w:val="16"/>
    </w:rPr>
  </w:style>
  <w:style w:type="paragraph" w:customStyle="1" w:styleId="2b">
    <w:name w:val="Основной текст (2)"/>
    <w:basedOn w:val="a"/>
    <w:link w:val="2a"/>
    <w:rsid w:val="004653F8"/>
    <w:pPr>
      <w:widowControl w:val="0"/>
      <w:spacing w:after="260" w:line="233" w:lineRule="auto"/>
      <w:ind w:left="6740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c">
    <w:name w:val="Заголовок №2_"/>
    <w:basedOn w:val="a0"/>
    <w:link w:val="2d"/>
    <w:rsid w:val="004653F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d">
    <w:name w:val="Заголовок №2"/>
    <w:basedOn w:val="a"/>
    <w:link w:val="2c"/>
    <w:rsid w:val="004653F8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8">
    <w:name w:val="Подпись к таблице_"/>
    <w:basedOn w:val="a0"/>
    <w:link w:val="aff9"/>
    <w:rsid w:val="004653F8"/>
    <w:rPr>
      <w:rFonts w:ascii="Times New Roman" w:eastAsia="Times New Roman" w:hAnsi="Times New Roman" w:cs="Times New Roman"/>
    </w:rPr>
  </w:style>
  <w:style w:type="paragraph" w:customStyle="1" w:styleId="aff9">
    <w:name w:val="Подпись к таблице"/>
    <w:basedOn w:val="a"/>
    <w:link w:val="aff8"/>
    <w:rsid w:val="004653F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ffa">
    <w:name w:val="Другое_"/>
    <w:basedOn w:val="a0"/>
    <w:link w:val="affb"/>
    <w:rsid w:val="004653F8"/>
    <w:rPr>
      <w:rFonts w:ascii="Times New Roman" w:eastAsia="Times New Roman" w:hAnsi="Times New Roman" w:cs="Times New Roman"/>
    </w:rPr>
  </w:style>
  <w:style w:type="paragraph" w:customStyle="1" w:styleId="affb">
    <w:name w:val="Другое"/>
    <w:basedOn w:val="a"/>
    <w:link w:val="affa"/>
    <w:rsid w:val="004653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f">
    <w:name w:val="Текст1"/>
    <w:basedOn w:val="a"/>
    <w:rsid w:val="00300FE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AA91C8F22BD22BB9010C6F5B76D806501BE647D8CDDD58CF6CC6CB1068A88A462330849C717885C22257B201A7405B470FEC1DEE7EF5F4634AF101q0g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s://ach-raion.gosuslugi.ru/o-munitsipalnom-obrazovanii/naselennye-punkty/beloyarskiy-selsovet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8A98D53800D12BAB9A44B391C181C12D842B1B4F1A979EAABE0B6AABB19D382E85557F7BEBAFu9O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s://ach-raion.gosuslugi.ru/o-munitsipalnom-obrazovanii/naselennye-punkty/beloyarskiy-selsovet/" TargetMode="External"/><Relationship Id="rId10" Type="http://schemas.openxmlformats.org/officeDocument/2006/relationships/hyperlink" Target="https://ach-raion.gosuslugi.ru/o-munitsipalnom-obrazovanii/naselennye-punkty/beloyarskiy-selsove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ch-raion.gosuslugi.ru/o-munitsipalnom-obrazovanii/naselennye-punkty/beloyarskiy-selsovet/" TargetMode="External"/><Relationship Id="rId14" Type="http://schemas.openxmlformats.org/officeDocument/2006/relationships/hyperlink" Target="https://ach-raion.gosuslugi.ru/o-munitsipalnom-obrazovanii/naselennye-punkty/beloyarskiy-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8A19-8DF7-414F-B4EF-944422A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62</Pages>
  <Words>16411</Words>
  <Characters>93543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ASUS</cp:lastModifiedBy>
  <cp:revision>13</cp:revision>
  <cp:lastPrinted>2024-10-22T03:20:00Z</cp:lastPrinted>
  <dcterms:created xsi:type="dcterms:W3CDTF">2024-03-20T04:13:00Z</dcterms:created>
  <dcterms:modified xsi:type="dcterms:W3CDTF">2024-12-16T03:55:00Z</dcterms:modified>
</cp:coreProperties>
</file>