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2A718A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56781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17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C9218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сентября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971F2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="00C9218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98649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="00C9218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Pr="00986491" w:rsidRDefault="00986491" w:rsidP="0098649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5654D" w:rsidRPr="0035654D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5654D">
        <w:rPr>
          <w:rFonts w:ascii="Times New Roman" w:eastAsia="Times New Roman" w:hAnsi="Times New Roman" w:cs="Times New Roman"/>
          <w:b/>
          <w:lang w:eastAsia="ar-SA"/>
        </w:rPr>
        <w:t>КРАСНОЯРСКИЙ КРАЙ</w:t>
      </w:r>
    </w:p>
    <w:p w:rsidR="0035654D" w:rsidRPr="0035654D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5654D">
        <w:rPr>
          <w:rFonts w:ascii="Times New Roman" w:eastAsia="Times New Roman" w:hAnsi="Times New Roman" w:cs="Times New Roman"/>
          <w:b/>
          <w:lang w:eastAsia="ar-SA"/>
        </w:rPr>
        <w:t>АЧИНСКИЙ РАЙОН</w:t>
      </w:r>
    </w:p>
    <w:p w:rsidR="0035654D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5654D">
        <w:rPr>
          <w:rFonts w:ascii="Times New Roman" w:eastAsia="Times New Roman" w:hAnsi="Times New Roman" w:cs="Times New Roman"/>
          <w:b/>
          <w:lang w:eastAsia="ar-SA"/>
        </w:rPr>
        <w:t>АДМИНИСТРАЦИЯ БЕЛОЯРСКОГО СЕЛЬСОВЕТА</w:t>
      </w:r>
    </w:p>
    <w:p w:rsidR="0035654D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:rsidR="00C92186" w:rsidRPr="00C92186" w:rsidRDefault="00C92186" w:rsidP="00C921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C92186" w:rsidRPr="00C92186" w:rsidRDefault="00C92186" w:rsidP="00C921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92186" w:rsidRPr="00C92186" w:rsidRDefault="00C92186" w:rsidP="00C921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«16» 09.2024                                                                                                № 64-П</w:t>
      </w:r>
    </w:p>
    <w:p w:rsidR="00C92186" w:rsidRPr="00C92186" w:rsidRDefault="00C92186" w:rsidP="00C921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ind w:right="439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об обеспечении социальной поддержки и социального сопровождения, оказании консультативной помощи жителям муниципального образования Белоярский сельсовет Ачинского района Красноярского края, являющимся участниками специальной военной операции и членам их семей </w:t>
      </w:r>
    </w:p>
    <w:p w:rsidR="00C92186" w:rsidRPr="00C92186" w:rsidRDefault="00C92186" w:rsidP="00C9218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социальной поддержки и сопровождения, включая решение социально-бытовых проблем, оказания консультативной помощи жителям Белоярского сельсовета, являющимся участниками специальной военной операции и членам их семей, в соответствии с положениями ч.5 ст.1 Федерального закона от 27.05.1998 №76-ФЗ «О статусе военнослужащих», Указом Президента Российской Федерации от 21.09.2022 №647 «Об объявлении частичной мобилизации в Российской Федерации», ч.5 ст.20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,              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п.3 ч.1 ст.14 Федерального закона от 06.10.2003 №131-ФЗ «Об общих принципах организации местного самоуправления в Российской Федерации», ч.6 Указа Губернатора Красноярского края от 25.10.2022 №317-уг «О социально-экономических мерах поддержки лиц, принимающих (принимавших) участие в специальной военной операции, и членов их семей», руководствуясь п.3 ч.1 ст.8, ст.29, п.3 ч.1 ст.31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, ст.56 Устава Белоярского сельсовета, 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92186" w:rsidRPr="00C92186" w:rsidRDefault="00C92186" w:rsidP="00C9218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Ю :</w:t>
      </w:r>
    </w:p>
    <w:p w:rsidR="00C92186" w:rsidRPr="00C92186" w:rsidRDefault="00C92186" w:rsidP="00C9218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«Об оказании социальной поддержки, социального сопровождения, консультативной помощи жителям муниципального образования   Белоярский сельсовет, являющимся участниками специальной военной операции и членам их семей», согласно приложению  № 1 к настоящему постановлению. </w:t>
      </w:r>
    </w:p>
    <w:p w:rsidR="00C92186" w:rsidRPr="00C92186" w:rsidRDefault="00C92186" w:rsidP="00C92186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Постановление вступает в силу после его официального опубликования в информационном листе «Белоярские Вести» и подлежит размещению на официальном сайте Ачинского района: https://ach-raion.gosuslugi.ru/. </w:t>
      </w:r>
    </w:p>
    <w:p w:rsidR="00C92186" w:rsidRPr="00C92186" w:rsidRDefault="00C92186" w:rsidP="00C92186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92186" w:rsidRPr="00C92186" w:rsidRDefault="00C92186" w:rsidP="00C9218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92186" w:rsidRPr="00C92186" w:rsidRDefault="00C92186" w:rsidP="00C9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Глава Белоярского сельсовета                                                             А.С. Сабиров</w:t>
      </w:r>
    </w:p>
    <w:p w:rsidR="00C92186" w:rsidRPr="00C92186" w:rsidRDefault="00C92186" w:rsidP="00C9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C92186" w:rsidRPr="00C92186" w:rsidRDefault="00C92186" w:rsidP="00C9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C92186" w:rsidRPr="00C92186" w:rsidRDefault="00C92186" w:rsidP="00C9218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Приложение  1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главы   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Белоярского сельсовета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Pr="00C9218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« 16 » 09. 2024 года № 64-П   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5"/>
        <w:gridCol w:w="5780"/>
      </w:tblGrid>
      <w:tr w:rsidR="00C92186" w:rsidRPr="00C92186" w:rsidTr="00C27E49">
        <w:tc>
          <w:tcPr>
            <w:tcW w:w="3888" w:type="dxa"/>
          </w:tcPr>
          <w:p w:rsidR="00C92186" w:rsidRPr="00C92186" w:rsidRDefault="00C92186" w:rsidP="00C921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40" w:type="dxa"/>
          </w:tcPr>
          <w:p w:rsidR="00C92186" w:rsidRPr="00C92186" w:rsidRDefault="00C92186" w:rsidP="00C921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92186" w:rsidRPr="00C92186" w:rsidRDefault="00C92186" w:rsidP="00C92186">
      <w:pPr>
        <w:spacing w:after="0" w:line="240" w:lineRule="auto"/>
        <w:ind w:right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</w:p>
    <w:p w:rsidR="00C92186" w:rsidRPr="00C92186" w:rsidRDefault="00C92186" w:rsidP="00C92186">
      <w:pPr>
        <w:spacing w:after="0" w:line="240" w:lineRule="auto"/>
        <w:ind w:right="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об оказании социальной поддержки, социального сопровождения, консультативной помощи жителям муниципального образования   Белоярский сельсовет, являющимся участниками специальной военной операции и членам их семей</w:t>
      </w:r>
    </w:p>
    <w:p w:rsidR="00C92186" w:rsidRPr="00C92186" w:rsidRDefault="00C92186" w:rsidP="00C92186">
      <w:pPr>
        <w:spacing w:after="0" w:line="240" w:lineRule="auto"/>
        <w:ind w:right="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с целью оказания социальной поддержки, социального сопровождения,</w:t>
      </w:r>
      <w:r w:rsidRPr="00C92186">
        <w:rPr>
          <w:rFonts w:ascii="Arial" w:eastAsia="Times New Roman" w:hAnsi="Arial" w:cs="Arial"/>
          <w:sz w:val="24"/>
          <w:szCs w:val="24"/>
        </w:rPr>
        <w:t xml:space="preserve"> включая решение социально-бытовых проблем,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консультативной помощи жителям муниципального образования Белоярский сельсовет, являющимся участниками специальной военной операции и членам их семей и устанавливает правовые, организационные и экономические основы её оказания (далее – Положение). </w:t>
      </w:r>
      <w:proofErr w:type="gramEnd"/>
    </w:p>
    <w:p w:rsidR="00C92186" w:rsidRPr="00C92186" w:rsidRDefault="00C92186" w:rsidP="00C92186">
      <w:pPr>
        <w:spacing w:after="0" w:line="240" w:lineRule="auto"/>
        <w:ind w:right="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ind w:right="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.Основные понятия, получатели, источники финансирования,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виды социальной помощи и социальной поддержки</w:t>
      </w:r>
    </w:p>
    <w:p w:rsidR="00C92186" w:rsidRPr="00C92186" w:rsidRDefault="00C92186" w:rsidP="00C92186">
      <w:pPr>
        <w:spacing w:after="0" w:line="240" w:lineRule="auto"/>
        <w:ind w:right="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В настоящем Положении используются следующие основные понятия: </w:t>
      </w:r>
    </w:p>
    <w:p w:rsidR="00C92186" w:rsidRPr="00C92186" w:rsidRDefault="00C92186" w:rsidP="00C92186">
      <w:p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1) участники специальной военной операции (далее – СВО) – граждане, являющиеся жителями муниципального образования Белоярский сельсовет: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а) призванные на территории муниципального образования Ачинский район на военную службу по частичной мобилизации в Вооруженные силы Российской Федерации;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б) поступившие на военную службу по контракту в Вооруженные силы Российской Федерации и принимающие/принимавшие участие в СВО;</w:t>
      </w:r>
      <w:proofErr w:type="gramEnd"/>
    </w:p>
    <w:p w:rsidR="00C92186" w:rsidRPr="00C92186" w:rsidRDefault="00C92186" w:rsidP="00C92186">
      <w:p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в) заключившие контракт о добровольном содействии в выполнении задач, возложенных на Вооруженные силы Российской Федерации, и принимающие/принимавшие участие в СВО;</w:t>
      </w:r>
      <w:proofErr w:type="gramEnd"/>
    </w:p>
    <w:p w:rsidR="00C92186" w:rsidRPr="00C92186" w:rsidRDefault="00C92186" w:rsidP="00C92186">
      <w:p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2) члены семьи участника специальной военной операции – супруг (супруга), дети (в том числе усыновленные), родители участника СВО, либо лица, исполнявшие в порядке, установленном законодательством обязанности опекуно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в(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>попечителей) участника СВО;</w:t>
      </w:r>
    </w:p>
    <w:p w:rsidR="00C92186" w:rsidRPr="00C92186" w:rsidRDefault="00C92186" w:rsidP="00C92186">
      <w:p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3) социальная поддержка, социальное сопровождение и консультативная помощь участникам специальной военной операции и членов их семей – мероприятия, проводимые администрацией сельсовета в рамках действующего законодательства, в пределах полномочий и возможностей сельсовета, направленные на поддержание уровня жизни участников СВО и членов их семей, а также на решение социально-бытовых проблем, в том числе, связанных с возникновением трудной жизненной ситуации, консультативная помощь. </w:t>
      </w:r>
      <w:proofErr w:type="gramEnd"/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2. Получателями поддержки и сопровождения являются участники СВО и члены их семей.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Оказание социальной поддержки, социального сопровождения и консультативной помощи участникам СВО и членам их семей основывается на принципах адресности и доступности.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4. Источником финансирования расходов бюджета муниципального образования Белоярский сельсовет на оказание социальной поддержки, обеспечение социального сопровождения участникам СВО и членам их семей являются средства бюджета муниципального образования Белоярский сельсовет.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Виды оказания социальной поддержки, социального сопровождения, консультативной помощи участникам СВО и членам их семей: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- оказание помощи для решения социально-бытовых проблем;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- помощь в ведении домашнего хозяйства;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- консультативная помощь в социальных, юридических вопросах;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- оказание услуг, предоставляемых населению администрацией сельсовета, в первоочередном порядке;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- иная помощь в пределах полномочий и возможностей администрации сельсовета.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ind w:right="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.Порядок и сроки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оказания социальной поддержки, обеспечения социального сопровождения, консультативной помощи участникам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специальной военной операции и членам их семей.</w:t>
      </w:r>
    </w:p>
    <w:p w:rsidR="00C92186" w:rsidRPr="00C92186" w:rsidRDefault="00C92186" w:rsidP="00C92186">
      <w:pPr>
        <w:spacing w:after="0" w:line="240" w:lineRule="auto"/>
        <w:ind w:right="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1. Социальная помощь поддержка, социальное сопровождение,</w:t>
      </w:r>
      <w:r w:rsidRPr="00C92186">
        <w:rPr>
          <w:rFonts w:ascii="Arial" w:eastAsia="Times New Roman" w:hAnsi="Arial" w:cs="Arial"/>
          <w:sz w:val="24"/>
          <w:szCs w:val="24"/>
        </w:rPr>
        <w:t xml:space="preserve"> включая решение социально-бытовых проблем,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консультативная помощь участникам СВО и членам их семей предоставляется по мере необходимости, в заявительном порядке – при поступлении в администрацию Белоярского сельсовета письменного обращения участника СВО или члена его семьи. 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2. Заявитель в администрацию сельсовета наряду с заявлением о предоставлении поддержки представляет: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а) документ, удостоверяющий личность заявителя;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б) заявление с указанием конкретного вида и объёма помощи, в которых нуждается (нуждаются) участник СВО и (или) члены его семьи;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в) документ (справка), подтверждающий статус участника СВО, выданный уполномоченным органом (Военным комиссариатом);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распоряжение об установлении опеки (попечительстве), решение суда и иные документы), в соответствии с которыми, имеется возможность определить принадлежность конкретного гражданина к членам семьи участника СВО;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д) правоустанавливающие документы на жилое помещение, в случае, если оказание поддержки требуется относительно жилого помещения.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Основаниями для отказа в приеме заявления об оказании социальной поддержки являются: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а) заявление об оказании социальной поддержки и помощи в решении социально-бытовых проблем, решение которых не входит в полномочия администрации сельсовета в силу положений законодательства;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б) представление неполного комплекта документов;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в) 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д) заявление подано лицом, не имеющим право на оказание социальной поддержки (не является участником специальной военной операции и (или) членом его семьи). </w:t>
      </w:r>
    </w:p>
    <w:p w:rsidR="00C92186" w:rsidRPr="00C92186" w:rsidRDefault="00C92186" w:rsidP="00C92186">
      <w:pPr>
        <w:spacing w:after="0" w:line="240" w:lineRule="auto"/>
        <w:ind w:right="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4. Обращение рассматривается Комиссией, созданной в соответствии с распоряжением Главы Белоярского сельсовета от «__»   ___  2024г. №____ «О создании Комиссии по рассмотрению вопросов, связанных с оказанием социальной поддержки жителям муниципального образования Белоярский сельсовет, являющимся участниками специальной военной операции и членам их семей».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Комиссия в течение пяти рабочих дней со дня приема заявления: 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1) рассматривает заявление и представленные документы;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2) определяет возможность оказания поддержки, указанной в заявлении относительно пределов полномочий администрации сельсовета согласно действующему законодательству;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3) определяет перечень и объем мероприятий по оказанию поддержки, указанной в заявлении, сроки их выполнения, лиц, ответственных за выполнение мероприятий, необходимый объём финансовых или материальных ресурсов;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4) составляет письменное заключение (положительное либо отрицательное), содержащее выводы о необходимости и возможности оказания поддержки по конкретному заявлению (далее – заключение).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В целях определения необходимого объёма финансовых и материальных ресурсов, установления разумных сроков выполнения мероприятий по оказанию социальной поддержки, указанной в заявлении, Комиссия может привлекать, при необходимости, специалистов администрации Белоярского сельсовета.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Комиссией, совместно со специалистами администрации сельсовета, при необходимости, осуществляется обследование состояния приусадебного участка – в случае, если обращение содержит просьбу об оказании помощи в отношении такого объекта (например, окос, опашка).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После составления заключения Комиссия в течение одного рабочего дня представляет его  Главе Белоярского сельсовета на рассмотрение и принятие окончательного решения о возможности оказании помощи по конкретному обращению.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В случае принятия Главой Белоярского сельсовета по результатам рассмотрения заключения положительного решения о необходимости и возможности оказания помощи по конкретному обращению, Комиссия в течение трёх рабочих дней, готовит проект распоряжения Главы Белоярского сельсовета на оказание социальной поддержки по обращению и представляет проект распоряжения Главе Белоярского сельсовета для подписания.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6. После подписания Главой Белоярского сельсовета распоряжения об оказании социальной поддержки, ответственные за исполнение распоряжения лица обеспечивают надлежащее выполнение мероприятий, указанных в распоряжении, в установленные сроки.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7. В случае принятия Комиссией отрицательного заключения о необходимости и возможности оказания социальной поддержки по конкретному обращению: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1) Комиссия представляет Главе Белоярского сельсовета заключение, содержащие выводы и причины, в силу которых осуществить оказание социальной поддержки по конкретному обращению не представляется возможным;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>2) при принятии Главой Белоярского сельсовета по результатам рассмотрения отрицательного заключения решения о невозможности оказания социальной поддержки по конкретному обращению, Комиссия в течение трёх рабочих дней, направляет в письменном виде, сообщение обратившемуся с изложением причин, в силу которых осуществить оказание социальной поддержки по данному конкретному обращению не представляется возможным.</w:t>
      </w:r>
    </w:p>
    <w:p w:rsidR="00C92186" w:rsidRPr="00C92186" w:rsidRDefault="00C92186" w:rsidP="00C92186">
      <w:pPr>
        <w:spacing w:after="0" w:line="240" w:lineRule="auto"/>
        <w:ind w:right="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Сообщение вручается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обратившемуся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лично (с подтверждением получения на экземпляре сообщения, остающегося в администрации Белоярского сельсовета), либо направляется   заказным письмом с уведомлением о получении адресатом.</w:t>
      </w:r>
    </w:p>
    <w:p w:rsidR="00C92186" w:rsidRPr="00C92186" w:rsidRDefault="00C92186" w:rsidP="00C9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Default="00C921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71188D" w:rsidRDefault="0071188D" w:rsidP="0071188D">
      <w:pPr>
        <w:pStyle w:val="a9"/>
        <w:suppressAutoHyphens/>
        <w:ind w:left="1065"/>
        <w:rPr>
          <w:b/>
        </w:rPr>
      </w:pPr>
    </w:p>
    <w:p w:rsidR="00E21D58" w:rsidRDefault="00E21D58" w:rsidP="0071188D">
      <w:pPr>
        <w:pStyle w:val="a9"/>
        <w:suppressAutoHyphens/>
        <w:ind w:left="1065"/>
        <w:rPr>
          <w:b/>
        </w:rPr>
      </w:pPr>
    </w:p>
    <w:p w:rsidR="0035654D" w:rsidRPr="0071188D" w:rsidRDefault="0035654D" w:rsidP="0071188D">
      <w:pPr>
        <w:pStyle w:val="a9"/>
        <w:suppressAutoHyphens/>
        <w:ind w:left="0"/>
        <w:rPr>
          <w:kern w:val="1"/>
          <w:sz w:val="22"/>
          <w:lang w:eastAsia="ar-SA"/>
        </w:rPr>
      </w:pPr>
      <w:r w:rsidRPr="0071188D">
        <w:rPr>
          <w:b/>
          <w:sz w:val="22"/>
        </w:rPr>
        <w:t>КРАСНОЯРСКИЙ КРАЙ</w:t>
      </w:r>
    </w:p>
    <w:p w:rsidR="0035654D" w:rsidRPr="0035654D" w:rsidRDefault="0035654D" w:rsidP="0035654D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АЧИНСКИЙ РАЙОН</w:t>
      </w:r>
    </w:p>
    <w:p w:rsidR="0035654D" w:rsidRPr="0035654D" w:rsidRDefault="0035654D" w:rsidP="0035654D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АДМИНИСТРАЦИЯ БЕЛОЯРСКОГО СЕЛЬСОВЕТА</w:t>
      </w:r>
    </w:p>
    <w:p w:rsidR="00C92186" w:rsidRPr="00C92186" w:rsidRDefault="00C92186" w:rsidP="00C9218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br/>
        <w:t>   ПОСТАНОВЛЕНИЕ </w:t>
      </w:r>
      <w:r w:rsidRPr="00C92186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C92186" w:rsidRPr="00C92186" w:rsidRDefault="00C92186" w:rsidP="00C92186">
      <w:pPr>
        <w:shd w:val="clear" w:color="auto" w:fill="FFFFFF"/>
        <w:spacing w:after="0" w:line="240" w:lineRule="auto"/>
        <w:ind w:firstLine="567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16.09.2024                                                                                  № 65-П</w:t>
      </w:r>
    </w:p>
    <w:p w:rsidR="00C92186" w:rsidRPr="00C92186" w:rsidRDefault="00C92186" w:rsidP="00C92186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2186" w:rsidRPr="00C92186" w:rsidRDefault="00C92186" w:rsidP="00C92186">
      <w:pPr>
        <w:tabs>
          <w:tab w:val="left" w:pos="5245"/>
          <w:tab w:val="left" w:pos="5670"/>
        </w:tabs>
        <w:spacing w:line="240" w:lineRule="auto"/>
        <w:ind w:right="25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Белоярского сельсовета от 26.04.2013 №32-П "Об утверждении перечня автомобильных дорог общего пользования местного значения Белоярского сельсовета, объектов улично-дорожной сети, расположенных на территории Белоярского сельсовета"</w:t>
      </w:r>
    </w:p>
    <w:p w:rsidR="00C92186" w:rsidRPr="00C92186" w:rsidRDefault="00C92186" w:rsidP="00C9218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 от  06.10.2003 № 131-ФЗ «Об общих принципах  организации  местного самоуправления в Российской Федерации», Закона Красноярского края от 15.10.2015 №9-3724 «О закреплении вопросов местного значения за сельскими поселениями Красноярского края», принимая во внимание результаты проведения работ по межеванию и постановке на кадастровый учет сооружений автомобильных дорог, руководствуясь статьями 15, 18 Устава Белоярского сельсовета Ачинского района, </w:t>
      </w:r>
      <w:proofErr w:type="gramEnd"/>
    </w:p>
    <w:p w:rsidR="00C92186" w:rsidRPr="00C92186" w:rsidRDefault="00C92186" w:rsidP="00C92186">
      <w:pPr>
        <w:suppressAutoHyphens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92186" w:rsidRPr="00C92186" w:rsidRDefault="00C92186" w:rsidP="00C92186">
      <w:pPr>
        <w:suppressAutoHyphens/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1.  Внести в Приложение утвержденное постановлением администрации Белоярского сельсовета от 26 апреля 2013 №32-П «Об утверждении перечня автомобильных дорог общего пользования местного значения Белоярского сельсовета, объектов улично-дорожной сети, расположенных на территории Белоярского сельсовета " (далее Перечень) следующие изменения: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1.1. Пункт 7, 13,18,20,23 Перечня исключить.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1.2. Изложить Перечень в новой редакции, в соответствии с Приложением к настоящему постановлению.</w:t>
      </w:r>
    </w:p>
    <w:p w:rsidR="00C92186" w:rsidRPr="00C92186" w:rsidRDefault="00C92186" w:rsidP="00C9218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2.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 Красноярского края: https://achinskij-r04.gosweb.gosuslugi.ru/.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Глава Белоярского сельсовета                                        А.С. Сабиров</w:t>
      </w:r>
    </w:p>
    <w:p w:rsidR="00C92186" w:rsidRPr="00C92186" w:rsidRDefault="00C92186" w:rsidP="00C92186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9218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C92186" w:rsidRPr="00C92186" w:rsidRDefault="00C92186" w:rsidP="00C92186">
      <w:pPr>
        <w:rPr>
          <w:rFonts w:ascii="Arial" w:eastAsia="Calibri" w:hAnsi="Arial" w:cs="Arial"/>
          <w:sz w:val="24"/>
          <w:szCs w:val="24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92186" w:rsidRPr="00C92186" w:rsidRDefault="00C92186" w:rsidP="00C921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92186">
        <w:rPr>
          <w:rFonts w:ascii="Arial" w:eastAsia="Calibri" w:hAnsi="Arial" w:cs="Arial"/>
          <w:sz w:val="24"/>
          <w:szCs w:val="24"/>
        </w:rPr>
        <w:lastRenderedPageBreak/>
        <w:t xml:space="preserve">         </w:t>
      </w:r>
    </w:p>
    <w:p w:rsidR="00C92186" w:rsidRDefault="00C92186" w:rsidP="00C92186">
      <w:pPr>
        <w:spacing w:after="0" w:line="240" w:lineRule="auto"/>
        <w:ind w:firstLine="41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 к постановлению  администрации 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Белоярского сельсовета от 16.09.2024 № 65-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C92186" w:rsidRPr="00C92186" w:rsidRDefault="00C92186" w:rsidP="00C92186">
      <w:pPr>
        <w:spacing w:after="0" w:line="240" w:lineRule="auto"/>
        <w:ind w:firstLine="41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C92186" w:rsidRPr="00C92186" w:rsidRDefault="00C92186" w:rsidP="00C92186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общего пользования местного значения Белоярского сельсовета, объектов улично-дорожной сети, расположенной на территории Белоярского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441"/>
        <w:gridCol w:w="2968"/>
        <w:gridCol w:w="1800"/>
        <w:gridCol w:w="1723"/>
      </w:tblGrid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автомобильной дороги, объекта улично-дорожной сети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автомобильной дороги (</w:t>
            </w:r>
            <w:proofErr w:type="gram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автомобильной дороги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Трактовая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01-001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2,227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Новый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01-002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0,348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Зеленая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01-003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0,996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Школьная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01-004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0,822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Набережная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01-005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0,768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Центральный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01-006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0,429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исключен</w:t>
            </w:r>
            <w:proofErr w:type="gramEnd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постановлением от 16.09.2024 №65-П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Магазинный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01-008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 к селу на пер. Центральный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01-009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0,279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подъезд к селу на ул. </w:t>
            </w:r>
            <w:proofErr w:type="gram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01-010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0,593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Береговая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01-011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0,769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въезд на </w:t>
            </w:r>
            <w:smartTag w:uri="urn:schemas-microsoft-com:office:smarttags" w:element="metricconverter">
              <w:smartTagPr>
                <w:attr w:name="ProductID" w:val="3901 км"/>
              </w:smartTagPr>
              <w:r w:rsidRPr="00C921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3901 км</w:t>
              </w:r>
            </w:smartTag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01-012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исключен</w:t>
            </w:r>
            <w:proofErr w:type="gramEnd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постановлением от 16.09.2024 №65-П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исключен</w:t>
            </w:r>
            <w:proofErr w:type="gramEnd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постановлением от 28.12.2022 №72-П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Деповская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02-001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0,491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Зерцалы</w:t>
            </w:r>
            <w:proofErr w:type="spellEnd"/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Береговая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02-002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1,527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Зерцалы</w:t>
            </w:r>
            <w:proofErr w:type="spellEnd"/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Магазинный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02-003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0,294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Зерцалы</w:t>
            </w:r>
            <w:proofErr w:type="spellEnd"/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исключен</w:t>
            </w:r>
            <w:proofErr w:type="gramEnd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постановлением от 16.09.2024 №65-П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Зеленая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03-001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0,511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исключен</w:t>
            </w:r>
            <w:proofErr w:type="gramEnd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постановлением от 16.09.2024 №65-П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Цветочная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03-003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0,212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 Белый Яр</w:t>
            </w:r>
          </w:p>
        </w:tc>
      </w:tr>
      <w:tr w:rsidR="00C92186" w:rsidRPr="00C92186" w:rsidTr="00C27E49">
        <w:trPr>
          <w:trHeight w:val="625"/>
        </w:trPr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Солнечная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03-004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исключен</w:t>
            </w:r>
            <w:proofErr w:type="gramEnd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постановлением от 16.09.2024 №65-П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между 16-квартирными домами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03-006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между домами частного сектора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03-007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 Белый Яр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Кононеровская</w:t>
            </w:r>
            <w:proofErr w:type="spellEnd"/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04-001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0,552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Нагорново</w:t>
            </w:r>
            <w:proofErr w:type="spellEnd"/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исключен постановлением от </w:t>
            </w:r>
            <w:proofErr w:type="spellStart"/>
            <w:proofErr w:type="gramStart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C921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28.12.2022 №72-П</w:t>
            </w:r>
          </w:p>
        </w:tc>
      </w:tr>
      <w:tr w:rsidR="00C92186" w:rsidRPr="00C92186" w:rsidTr="00C27E49">
        <w:tc>
          <w:tcPr>
            <w:tcW w:w="639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41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въезд </w:t>
            </w:r>
            <w:proofErr w:type="gram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с/о </w:t>
            </w:r>
          </w:p>
        </w:tc>
        <w:tc>
          <w:tcPr>
            <w:tcW w:w="2968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04-203-802 ОП МП 04-003</w:t>
            </w:r>
          </w:p>
        </w:tc>
        <w:tc>
          <w:tcPr>
            <w:tcW w:w="1800" w:type="dxa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0,257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Нагорново</w:t>
            </w:r>
            <w:proofErr w:type="spellEnd"/>
          </w:p>
        </w:tc>
      </w:tr>
      <w:tr w:rsidR="00C92186" w:rsidRPr="00C92186" w:rsidTr="00C27E49">
        <w:trPr>
          <w:trHeight w:val="70"/>
        </w:trPr>
        <w:tc>
          <w:tcPr>
            <w:tcW w:w="7848" w:type="dxa"/>
            <w:gridSpan w:val="4"/>
            <w:shd w:val="clear" w:color="auto" w:fill="auto"/>
          </w:tcPr>
          <w:p w:rsidR="00C92186" w:rsidRPr="00C92186" w:rsidRDefault="00C92186" w:rsidP="00C92186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протяженность дорог </w:t>
            </w:r>
          </w:p>
        </w:tc>
        <w:tc>
          <w:tcPr>
            <w:tcW w:w="1723" w:type="dxa"/>
            <w:shd w:val="clear" w:color="auto" w:fill="auto"/>
          </w:tcPr>
          <w:p w:rsidR="00C92186" w:rsidRPr="00C92186" w:rsidRDefault="00C92186" w:rsidP="00C921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12,049 км</w:t>
            </w:r>
          </w:p>
        </w:tc>
      </w:tr>
    </w:tbl>
    <w:p w:rsidR="00C92186" w:rsidRPr="00C92186" w:rsidRDefault="00C92186" w:rsidP="00C92186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1C78" w:rsidRPr="0035654D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КРАСНОЯРСКИЙ КРАЙ</w:t>
      </w:r>
    </w:p>
    <w:p w:rsidR="00651C78" w:rsidRPr="0035654D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АЧИНСКИЙ РАЙОН</w:t>
      </w:r>
    </w:p>
    <w:p w:rsidR="00651C78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АДМИНИСТРАЦИЯ БЕЛОЯРСКОГО СЕЛЬСОВЕТА</w:t>
      </w:r>
    </w:p>
    <w:p w:rsidR="0071188D" w:rsidRPr="0035654D" w:rsidRDefault="0071188D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C92186" w:rsidRPr="00C92186" w:rsidRDefault="00C92186" w:rsidP="00C92186">
      <w:pPr>
        <w:widowControl w:val="0"/>
        <w:spacing w:after="0" w:line="1" w:lineRule="exac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framePr w:wrap="none" w:vAnchor="page" w:hAnchor="page" w:x="6425" w:y="772"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92186" w:rsidRPr="00C92186" w:rsidRDefault="00C92186" w:rsidP="00C9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16.09.2024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66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>О внесении изменений в постановление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>Белоярского сельсовета №49-П от 10.07.2013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«О нормативах финансовых затрат </w:t>
      </w:r>
      <w:proofErr w:type="gramStart"/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>на</w:t>
      </w:r>
      <w:proofErr w:type="gramEnd"/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содержание автомобильных дорог местного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значения администрации Белоярского сельсовета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и правил расчета размера ассигнований местного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бюджета на указанные цели»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со статьей 13 Федерального закона от 08.11.2007 № 257-ФЗ «Об автомобильных дорогах и о дорожной деятельности в Российской Федерации и о внесении 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t>изменений в отдельные законодательные акты Российской Федерации»</w:t>
      </w: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статьей 31 Устава Белоярского сельсовета </w:t>
      </w: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>ПОСТАНОВЛЯЮ: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>Внести в постановление Белоярского сельсовета №49-П от 10.07.2013 «О нормативах финансовых затрат на содержание автомобильных дорог местного значения администрации Белоярского сельсовета и правил расчета размера ассигнований местного бюджета на указанные цели» следующие изменения: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 w:bidi="ru-RU"/>
        </w:rPr>
        <w:t>пункт 1 изложить в следующей редакции: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tabs>
          <w:tab w:val="left" w:pos="1210"/>
        </w:tabs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«1. Утвердить норматив финансовых затрат на содержание автомобильных дорог общего пользования местного значения Белоярского сельсовета для дорог </w:t>
      </w:r>
      <w:r w:rsidRPr="00C92186">
        <w:rPr>
          <w:rFonts w:ascii="Arial" w:eastAsia="Times New Roman" w:hAnsi="Arial" w:cs="Arial"/>
          <w:sz w:val="24"/>
          <w:szCs w:val="24"/>
          <w:lang w:val="en-US" w:eastAsia="ru-RU" w:bidi="ru-RU"/>
        </w:rPr>
        <w:t>V</w:t>
      </w: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категории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; »</w:t>
      </w:r>
      <w:proofErr w:type="gramEnd"/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tabs>
          <w:tab w:val="left" w:pos="1210"/>
        </w:tabs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- 227,7 тыс. рублей.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tabs>
          <w:tab w:val="left" w:pos="121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пункт 3 изложить в следующей редакции: 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tabs>
          <w:tab w:val="left" w:pos="1210"/>
        </w:tabs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«3. Установить поэтапный переход к формированию расходов бюджета Белоярского сельсовета на содержание автомобильных дорог общего пользования местного значения Белоярского сельсовета в течение 2014-2028</w:t>
      </w:r>
    </w:p>
    <w:p w:rsidR="00C92186" w:rsidRPr="00C92186" w:rsidRDefault="00C92186" w:rsidP="00C92186">
      <w:pPr>
        <w:framePr w:w="10426" w:h="8281" w:hRule="exact" w:wrap="none" w:vAnchor="page" w:hAnchor="page" w:x="976" w:y="8191"/>
        <w:widowControl w:val="0"/>
        <w:numPr>
          <w:ilvl w:val="0"/>
          <w:numId w:val="13"/>
        </w:numPr>
        <w:tabs>
          <w:tab w:val="left" w:pos="12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поэтапный переход к финансированию работ по содержанию автомобильных дорог общего пользования местного значения Белоярского сельсовета по установленным пунктом 1 настоящего решения нормативам с 2014 года исходя из бюджетных ассигнований, ежегодно предусматриваемых на указанные цели решением о местном бюджете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на</w:t>
      </w:r>
      <w:proofErr w:type="gramEnd"/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framePr w:wrap="none" w:vAnchor="page" w:hAnchor="page" w:x="1651" w:y="3196"/>
        <w:widowControl w:val="0"/>
        <w:spacing w:after="0" w:line="240" w:lineRule="auto"/>
        <w:ind w:left="67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framePr w:wrap="none" w:vAnchor="page" w:hAnchor="page" w:x="9031" w:y="3106"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ectPr w:rsidR="00C92186" w:rsidRPr="00C92186" w:rsidSect="00A40576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92186" w:rsidRPr="00C92186" w:rsidRDefault="00C92186" w:rsidP="00C92186">
      <w:pPr>
        <w:widowControl w:val="0"/>
        <w:spacing w:after="0" w:line="1" w:lineRule="exac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framePr w:wrap="none" w:vAnchor="page" w:hAnchor="page" w:x="6343" w:y="772"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framePr w:wrap="none" w:vAnchor="page" w:hAnchor="page" w:x="11071" w:y="16784"/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color w:val="BFBFBF"/>
          <w:sz w:val="24"/>
          <w:szCs w:val="24"/>
          <w:lang w:eastAsia="ru-RU" w:bidi="ru-RU"/>
        </w:rPr>
        <w:t>I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2014-2028 годов в следующих размерах от суммы средств рассчитанной в соответствии с нормативами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:</w:t>
      </w:r>
      <w:proofErr w:type="gramEnd"/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2014 года - не менее 1,5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2015 года - не менее 10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2016 года - не менее 20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2017 года - не менее 40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2018 года - не менее 50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2019 года - не менее 50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2020 года - не менее 50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2021 года - не менее 50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2022 года - не менее 50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2023 года - не менее 50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2024 года - не менее 60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2025 года - не менее 70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2026 года - не менее 80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2027 года - не менее 90 процентов;</w:t>
      </w:r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с 2028 года - 100 процентов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. »</w:t>
      </w:r>
      <w:proofErr w:type="gramEnd"/>
    </w:p>
    <w:p w:rsidR="00C92186" w:rsidRPr="00C92186" w:rsidRDefault="00C92186" w:rsidP="00C92186">
      <w:pPr>
        <w:widowControl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приложение №1 изложить в редакции согласно приложению.</w:t>
      </w:r>
    </w:p>
    <w:p w:rsidR="00C92186" w:rsidRPr="00C92186" w:rsidRDefault="00C92186" w:rsidP="00C92186">
      <w:pPr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Признать утратившим силу Постановление Главы Белоярского сельсовета №90-П от 03.09.2012 года «Об утверждении нормативов финансовых затрат на содержание автомобильных дорог общего пользования местного значения и правил расчета размера ассигнований бюджета на содержание автомобильных дорог общего пользования местного значения».</w:t>
      </w:r>
    </w:p>
    <w:p w:rsidR="00C92186" w:rsidRPr="00C92186" w:rsidRDefault="00C92186" w:rsidP="00C92186">
      <w:pPr>
        <w:widowControl w:val="0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Контроль исполнения постановления оставляю за собой.</w:t>
      </w:r>
    </w:p>
    <w:p w:rsidR="00C92186" w:rsidRPr="00C92186" w:rsidRDefault="00C92186" w:rsidP="00C92186">
      <w:pPr>
        <w:widowControl w:val="0"/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Постановление вступает в силу в день его официального опубликования в информационном листе «Белоярские Вести», подлежит размещению в сети Интернет на официальном сайте Ачинского района: https://achinskij-r04.gosweb.gosuslugi.ru/.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1" w:lineRule="exac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tabs>
          <w:tab w:val="left" w:pos="1755"/>
          <w:tab w:val="left" w:pos="7935"/>
        </w:tabs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C92186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Глава Белоярского сельсовета</w:t>
      </w:r>
      <w:r w:rsidRPr="00C92186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ab/>
        <w:t>Сабиров А.С.</w:t>
      </w: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C92186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Приложение 1</w:t>
      </w:r>
    </w:p>
    <w:p w:rsidR="00C92186" w:rsidRPr="00C92186" w:rsidRDefault="00C92186" w:rsidP="00C921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C92186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 Постановлению Главы</w:t>
      </w:r>
    </w:p>
    <w:p w:rsidR="00C92186" w:rsidRPr="00C92186" w:rsidRDefault="00C92186" w:rsidP="00C921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C92186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Белоярского сельсовета</w:t>
      </w:r>
    </w:p>
    <w:p w:rsidR="00C92186" w:rsidRPr="00C92186" w:rsidRDefault="00C92186" w:rsidP="00C921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ectPr w:rsidR="00C92186" w:rsidRPr="00C921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C92186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От 16.09.2024 №66-П</w:t>
      </w:r>
    </w:p>
    <w:p w:rsidR="00C92186" w:rsidRPr="00C92186" w:rsidRDefault="00C92186" w:rsidP="00C92186">
      <w:pPr>
        <w:widowControl w:val="0"/>
        <w:spacing w:after="0" w:line="1" w:lineRule="exac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framePr w:wrap="none" w:vAnchor="page" w:hAnchor="page" w:x="128" w:y="301"/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1" w:lineRule="exac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framePr w:wrap="none" w:vAnchor="page" w:hAnchor="page" w:x="6218" w:y="406"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62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u w:val="single"/>
          <w:lang w:eastAsia="ru-RU" w:bidi="ru-RU"/>
        </w:rPr>
        <w:t>Правила</w:t>
      </w: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расчета размера ассигнований бюджета Белоярского сельсовета на содержание автомобильных дорог общего пользования местного значения Белоярского сельсовета</w:t>
      </w:r>
    </w:p>
    <w:p w:rsidR="00C92186" w:rsidRPr="00C92186" w:rsidRDefault="00C92186" w:rsidP="00C92186">
      <w:pPr>
        <w:widowControl w:val="0"/>
        <w:numPr>
          <w:ilvl w:val="0"/>
          <w:numId w:val="12"/>
        </w:numPr>
        <w:tabs>
          <w:tab w:val="left" w:pos="3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Для определения размера бюджетных ассигнований, предусматриваемых на содержание автомобильных дорог общего пользования местного значения Белоярского сельсовета</w:t>
      </w:r>
    </w:p>
    <w:p w:rsidR="00C92186" w:rsidRPr="00C92186" w:rsidRDefault="00C92186" w:rsidP="00C92186">
      <w:pPr>
        <w:widowControl w:val="0"/>
        <w:spacing w:after="0" w:line="240" w:lineRule="auto"/>
        <w:ind w:firstLine="78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(далее - автомобильные дороги) на текущий год и последующие годы используются установленные в приложении 1, к настоящему постановлению нормативы финансовых затрат.</w:t>
      </w:r>
    </w:p>
    <w:p w:rsidR="00C92186" w:rsidRPr="00C92186" w:rsidRDefault="00C92186" w:rsidP="00C92186">
      <w:pPr>
        <w:widowControl w:val="0"/>
        <w:numPr>
          <w:ilvl w:val="0"/>
          <w:numId w:val="12"/>
        </w:numPr>
        <w:tabs>
          <w:tab w:val="left" w:pos="346"/>
        </w:tabs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В зависимости от индекса-дефлятора на соответствующий год применительно к каждой автомобильной дороге рассчитываются приведенные нормативы по формуле:</w:t>
      </w:r>
    </w:p>
    <w:p w:rsidR="00C92186" w:rsidRPr="00C92186" w:rsidRDefault="00C92186" w:rsidP="00C92186">
      <w:pPr>
        <w:widowControl w:val="0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Нприв</w:t>
      </w:r>
      <w:proofErr w:type="spell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</w:t>
      </w:r>
      <w:r w:rsidRPr="00C92186">
        <w:rPr>
          <w:rFonts w:ascii="Arial" w:eastAsia="Times New Roman" w:hAnsi="Arial" w:cs="Arial"/>
          <w:color w:val="262626"/>
          <w:sz w:val="24"/>
          <w:szCs w:val="24"/>
          <w:lang w:eastAsia="ru-RU" w:bidi="ru-RU"/>
        </w:rPr>
        <w:t xml:space="preserve">= </w:t>
      </w: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Н х </w:t>
      </w: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Кдеф</w:t>
      </w:r>
      <w:proofErr w:type="spell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.,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где: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Н - установленный норматив финансовых затрат на содержание автомобильных дорог;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Кдеф</w:t>
      </w:r>
      <w:proofErr w:type="spell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. - индекс потребительских цен на год планирования (при расчете на период более одного года - произведение индексов-дефляторов на соответствующие годы).</w:t>
      </w:r>
    </w:p>
    <w:p w:rsidR="00C92186" w:rsidRPr="00C92186" w:rsidRDefault="00C92186" w:rsidP="00C92186">
      <w:pPr>
        <w:widowControl w:val="0"/>
        <w:numPr>
          <w:ilvl w:val="0"/>
          <w:numId w:val="12"/>
        </w:numPr>
        <w:tabs>
          <w:tab w:val="left" w:pos="351"/>
        </w:tabs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Расчет размера бюджетных ассигнований на содержание автомобильных дорог осуществляется по формуле:</w:t>
      </w:r>
    </w:p>
    <w:p w:rsidR="00C92186" w:rsidRPr="00C92186" w:rsidRDefault="00C92186" w:rsidP="00C92186">
      <w:pPr>
        <w:widowControl w:val="0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Асод</w:t>
      </w:r>
      <w:proofErr w:type="spell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= </w:t>
      </w: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Нприв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.с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од</w:t>
      </w:r>
      <w:proofErr w:type="spell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х </w:t>
      </w:r>
      <w:r w:rsidRPr="00C92186">
        <w:rPr>
          <w:rFonts w:ascii="Arial" w:eastAsia="Times New Roman" w:hAnsi="Arial" w:cs="Arial"/>
          <w:sz w:val="24"/>
          <w:szCs w:val="24"/>
          <w:lang w:val="en-US" w:bidi="en-US"/>
        </w:rPr>
        <w:t>L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где: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Асод</w:t>
      </w:r>
      <w:proofErr w:type="spell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. - размер бюджетных ассигнований на выполнение работ по содержанию автомобильных дорог каждой категории (тыс. рублей);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Нприв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.с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од</w:t>
      </w:r>
      <w:proofErr w:type="spell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. - приведенный норматив финансовых затрат на работы по содержанию автомобильных дорог каждой категории (тыс. рублей/км);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val="en-US" w:bidi="en-US"/>
        </w:rPr>
        <w:t>L</w:t>
      </w:r>
      <w:r w:rsidRPr="00C92186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-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протяженность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4.</w:t>
      </w: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дорог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по</w:t>
      </w:r>
      <w:proofErr w:type="gramEnd"/>
    </w:p>
    <w:p w:rsidR="00C92186" w:rsidRPr="00C92186" w:rsidRDefault="00C92186" w:rsidP="00C92186">
      <w:pPr>
        <w:widowControl w:val="0"/>
        <w:spacing w:after="0" w:line="1" w:lineRule="exac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всем категориям автомобильных дорог.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5.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C92186" w:rsidRPr="00C92186" w:rsidRDefault="00C92186" w:rsidP="00C9218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 w:bidi="ru-RU"/>
        </w:rPr>
        <w:t>Протяженность автомобильных дорог определяется с учетом требований статьи 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ОДМ 218.3.005-2010 «Методические рекомендации по измерению протяженности автомобильных дорог».</w:t>
      </w:r>
    </w:p>
    <w:p w:rsidR="00C92186" w:rsidRPr="00C92186" w:rsidRDefault="00C92186" w:rsidP="00C921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651C78" w:rsidRPr="0035654D" w:rsidRDefault="00651C78" w:rsidP="00C92186">
      <w:pPr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КРАСНОЯРСКИЙ КРАЙ</w:t>
      </w:r>
    </w:p>
    <w:p w:rsidR="00651C78" w:rsidRPr="0035654D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АЧИНСКИЙ РАЙОН</w:t>
      </w:r>
    </w:p>
    <w:p w:rsidR="00651C78" w:rsidRPr="0035654D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АДМИНИСТРАЦИЯ БЕЛОЯРСКОГО СЕЛЬСОВЕТА</w:t>
      </w:r>
    </w:p>
    <w:p w:rsidR="00C92186" w:rsidRPr="00C92186" w:rsidRDefault="00C92186" w:rsidP="00C92186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iCs/>
          <w:sz w:val="24"/>
          <w:szCs w:val="24"/>
          <w:lang w:eastAsia="ru-RU"/>
        </w:rPr>
      </w:pPr>
      <w:proofErr w:type="gramStart"/>
      <w:r w:rsidRPr="00C92186">
        <w:rPr>
          <w:rFonts w:ascii="Arial" w:eastAsia="Times New Roman" w:hAnsi="Arial" w:cs="Arial"/>
          <w:iCs/>
          <w:sz w:val="24"/>
          <w:szCs w:val="24"/>
          <w:lang w:eastAsia="ru-RU"/>
        </w:rPr>
        <w:t>П</w:t>
      </w:r>
      <w:proofErr w:type="gramEnd"/>
      <w:r w:rsidRPr="00C9218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 С Т А Н О В Л Е Н И Е</w:t>
      </w:r>
    </w:p>
    <w:p w:rsidR="00C92186" w:rsidRPr="00C92186" w:rsidRDefault="00C92186" w:rsidP="00C9218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bCs/>
          <w:sz w:val="24"/>
          <w:szCs w:val="24"/>
          <w:lang w:eastAsia="ru-RU"/>
        </w:rPr>
        <w:t>16.09.2024                                                                                                     №  67-П</w:t>
      </w:r>
    </w:p>
    <w:p w:rsidR="00C92186" w:rsidRPr="00C92186" w:rsidRDefault="00C92186" w:rsidP="00C9218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составления, утверждения и ведения бюджетных смет администрации Белоярского сельсовета Ачинского района Красноярского края</w:t>
      </w:r>
    </w:p>
    <w:p w:rsidR="00C92186" w:rsidRPr="00C92186" w:rsidRDefault="00C92186" w:rsidP="00C9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221 Бюджетного кодекса Российской Федерации, приказом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учреждений», руководствуясь статьями 18, 31 Устава Белоярского сельсовета Ачинского района Красноярского края, ПОСТАНОВЛЯЮ:</w:t>
      </w:r>
    </w:p>
    <w:p w:rsidR="00C92186" w:rsidRPr="00C92186" w:rsidRDefault="00C92186" w:rsidP="00C921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1. Утвердить Порядок составления, утверждения и ведения бюджетных смет администрации Белоярского сельсовета Ачинского района Красноярского края согласно приложению.</w:t>
      </w:r>
    </w:p>
    <w:p w:rsidR="00C92186" w:rsidRPr="00C92186" w:rsidRDefault="00C92186" w:rsidP="00C9218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Главы Белоярского сельсовета Ачинского района Красноярского края от 28.12.2018 № 79-П «Об утверждении Порядка составления, утверждения и ведения бюджетных смет администрации Белоярского сельсовета Ачинского района Красноярского края».</w:t>
      </w:r>
    </w:p>
    <w:p w:rsidR="00C92186" w:rsidRPr="00C92186" w:rsidRDefault="00C92186" w:rsidP="00C9218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C92186" w:rsidRPr="00C92186" w:rsidRDefault="00C92186" w:rsidP="00C92186">
      <w:pPr>
        <w:widowControl w:val="0"/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в день его официального опубликования в информационном листе «Белоярские Вести», подлежит размещению в сети Интернет на официальном сайте Ачинского района: https://achinskij-r04.gosweb.gosuslugi.ru/.</w:t>
      </w:r>
    </w:p>
    <w:p w:rsidR="00C92186" w:rsidRPr="00C92186" w:rsidRDefault="00C92186" w:rsidP="00C921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C92186" w:rsidRPr="00C92186" w:rsidRDefault="00C92186" w:rsidP="00C921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92186" w:rsidRPr="00C92186" w:rsidRDefault="00C92186" w:rsidP="00C9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Глава Белоярского сельсовета                                                         </w:t>
      </w: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А.С.Сабиров</w:t>
      </w:r>
      <w:proofErr w:type="spellEnd"/>
    </w:p>
    <w:p w:rsidR="00C92186" w:rsidRPr="00C92186" w:rsidRDefault="00C92186" w:rsidP="00C921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C92186" w:rsidRPr="00C92186" w:rsidRDefault="00C92186" w:rsidP="00C9218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92186" w:rsidRPr="00C92186" w:rsidRDefault="00C92186" w:rsidP="00C9218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Приложение</w:t>
      </w:r>
    </w:p>
    <w:p w:rsidR="00C92186" w:rsidRPr="00C92186" w:rsidRDefault="00C92186" w:rsidP="00C9218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к постановлению Главы</w:t>
      </w:r>
    </w:p>
    <w:p w:rsidR="00C92186" w:rsidRPr="00C92186" w:rsidRDefault="00C92186" w:rsidP="00C9218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Белоярского сельсовета </w:t>
      </w:r>
    </w:p>
    <w:p w:rsidR="00C92186" w:rsidRPr="00C92186" w:rsidRDefault="00C92186" w:rsidP="00C9218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от 16.09.2024 № 67-П</w:t>
      </w:r>
    </w:p>
    <w:p w:rsidR="00C92186" w:rsidRPr="00C92186" w:rsidRDefault="00C92186" w:rsidP="00C921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составления, утверждения и ведения бюджетных смет администрации Белоярского сельсовета Ачинского района Красноярского края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устанавливают требования к составлению, утверждению и ведению бюджетной сметы (далее - смета) администрации Белоярского сельсовета Ачинского района Красноярского края (далее – Порядок).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56"/>
      <w:bookmarkEnd w:id="1"/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2. Порядок составления смет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Составлением сметы в целях настоящего Порядка является установление объема и распределения направлений расходов бюджета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br/>
        <w:t>на срок действия решения Белоярского сельского Совета депутатов о бюджете на очередной финансовый год и плановый период (далее – Решение о бюджете) на основании и доведенных до учреждения, в установленном порядке лимитов бюджетных обязательств на принятие и (или) исполнение бюджетных обязательств по обеспечению выполнения функций бюджетополучателями на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период очередного финансового года и планового периода, включая бюджетные обязательства по предоставлению бюджетных инвестиций и субсидий юридическим лицам  (в том числе субсидии бюджетным и автономным учреждениям), субсидий, субвенций и иных межбюджетных трансфертов, а также иных расходов (далее – лимиты бюджетных обязательств).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В смете </w:t>
      </w: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справочно</w:t>
      </w:r>
      <w:proofErr w:type="spell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2.2. Показатели сметы формируются в разрезе кодов бюджетной классификации расходов с детализацией до кода раздела, подраздела (КФСР), кода целевой статьи расходов (КЦСР), кода вида расходов (КВР), дополнительного кода расходов (Доп.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КР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2.3 Смета составляется на основании обоснований (расчетов) плановых сметных показателей, являющихся неотъемлемой частью сметы. Обоснования (расчеты) плановых сметных показателей, на принятие и (или) исполнение бюджетных обязательств по обеспечению выполнения функций бюджетополучателей формируются в процессе формирования решения о бюджете на очередной финансовый год и плановый период и утверждаются в соответствии с разделом 3 настоящего Порядка.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2.4. Смета составляется бюджетополучателями в течени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10 рабочих дней с момента получения уведомления о лимитах бюджетных обязательств, 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br/>
        <w:t>по форме согласно приложению 1 к Порядку в рублях с двумя десятичными знаками после запятой.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2.5 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средств, в ведении которого перешло реорганизуемое учреждение, на период текущего финансового года текущего и планового периода, в объеме доведенных учреждению лимитов бюджетных обязательств на текущий финансовый год и плановый период.</w:t>
      </w:r>
      <w:proofErr w:type="gramEnd"/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69"/>
      <w:bookmarkEnd w:id="2"/>
      <w:r w:rsidRPr="00C921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Порядок утверждения смет учреждений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3.1. Бюджетная смета и обоснования (расчеты) плановых сметных показателей администрации Б</w:t>
      </w:r>
      <w:r w:rsidRPr="00C92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елоярского сельсовета Ачинского района Красноярского края </w:t>
      </w:r>
      <w:r w:rsidRPr="00C92186">
        <w:rPr>
          <w:rFonts w:ascii="Arial" w:eastAsia="Times New Roman" w:hAnsi="Arial" w:cs="Arial"/>
          <w:sz w:val="24"/>
          <w:szCs w:val="24"/>
          <w:lang w:eastAsia="ru-RU"/>
        </w:rPr>
        <w:t>утверждаются Главой сельсовета.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73"/>
      <w:bookmarkEnd w:id="3"/>
      <w:r w:rsidRPr="00C92186">
        <w:rPr>
          <w:rFonts w:ascii="Arial" w:eastAsia="Times New Roman" w:hAnsi="Arial" w:cs="Arial"/>
          <w:sz w:val="24"/>
          <w:szCs w:val="24"/>
          <w:lang w:eastAsia="ru-RU"/>
        </w:rPr>
        <w:t>3.2. Утверждение сметы осуществляется не позднее 10 рабочих дней со дня доведения учреждению лимитов бюджетных обязательств.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4. Порядок ведения смет учреждений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4.1. Ведение сметы осуществляется путем внесения в нее изменений в пределах, доведенных бюджетополучателям в установленном порядке объемов соответствующих лимитов бюджетных обязательств.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Изменение показателей сметы составляются в соответствии с приложением 2 к настоящему Порядку.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4.2. 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изменяющих объемы сметных назначений в случае изменения доведенного бюджетополучателям в установленном порядке объема лимитов бюджетных обязательств;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изменяющих распределение сметных назначений,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изменяющих объемы сметных назначений, приводящих                                  к перераспределению их между разделами сметы;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изменяющих распределение сметных назначений по дополнительным кодам аналитических показателей, не требующих изменения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и утвержденного объема лимитов бюджетных обязательств.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К представленным на утверждение изменениям в смету прилагаются расчеты плановых сметных показателей, сформированные в соответствии с положениями пункта 2.3 Порядка.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4.3. Внесение изменений в смету, требующее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4.4 Утверждение изменений в смету осуществляется руководителем учреждения в соответствии с п.3.1 настоящего Порядка.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lang w:eastAsia="ru-RU"/>
        </w:rPr>
        <w:br w:type="page"/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к Порядку составления,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утверждения и ведения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proofErr w:type="gramEnd"/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смет администрации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Ачинского района </w:t>
      </w:r>
    </w:p>
    <w:p w:rsidR="00C92186" w:rsidRPr="00C92186" w:rsidRDefault="00C92186" w:rsidP="00C921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Красноярского края.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УТВЕРЖДАЮ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 лица,</w:t>
      </w:r>
      <w:proofErr w:type="gramEnd"/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утверждающего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смету;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наименование главного распорядителя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(распорядителя)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proofErr w:type="gramEnd"/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средств; учреждения)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___________ ________________________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(расшифровка подписи)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"__" _____________ 20__ г.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27"/>
      <w:bookmarkEnd w:id="4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БЮДЖЕТНАЯ СМЕТА НА 20__ ФИНАНСОВЫЙ ГОД И ПЛАНОВЫЙ ПЕРИОД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20__ и 20__ ГОДОВ 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C92186" w:rsidRPr="00C92186" w:rsidTr="00C27E49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C92186" w:rsidRPr="00C92186" w:rsidTr="00C27E49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по </w:t>
            </w:r>
            <w:hyperlink r:id="rId9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0501012</w:t>
            </w: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"__" ______ 20__ г. </w:t>
            </w:r>
            <w:hyperlink w:anchor="P751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10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11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</w:tr>
    </w:tbl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Раздел 1. Итоговые показатели бюджетной сметы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C92186" w:rsidRPr="00C92186" w:rsidTr="00C27E49"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Код по бюджетной </w:t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</w:t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ительный код расходов (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gram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spell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\l "P753" </w:instrText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&lt;***&gt;</w:t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482" w:type="dxa"/>
            <w:gridSpan w:val="9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C92186" w:rsidRPr="00C92186" w:rsidTr="00C27E49">
        <w:tc>
          <w:tcPr>
            <w:tcW w:w="2948" w:type="dxa"/>
            <w:gridSpan w:val="4"/>
            <w:vMerge/>
            <w:tcBorders>
              <w:lef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C92186" w:rsidRPr="00C92186" w:rsidTr="00C27E49">
        <w:tc>
          <w:tcPr>
            <w:tcW w:w="79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6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2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5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3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4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C92186" w:rsidRPr="00C92186" w:rsidTr="00C27E49">
        <w:tc>
          <w:tcPr>
            <w:tcW w:w="79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C92186" w:rsidRPr="00C92186" w:rsidTr="00C27E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96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24EF" w:rsidRDefault="00BE24EF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E24EF" w:rsidSect="00C92186">
          <w:pgSz w:w="11905" w:h="16838"/>
          <w:pgMar w:top="850" w:right="1134" w:bottom="1701" w:left="1134" w:header="0" w:footer="0" w:gutter="0"/>
          <w:cols w:space="720"/>
          <w:docGrid w:linePitch="299"/>
        </w:sect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Раздел 2. Лимиты бюджетных обязательств по расходам получателя бюджетных средств </w:t>
      </w:r>
      <w:hyperlink w:anchor="P752" w:history="1">
        <w:r w:rsidRPr="00C9218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&lt;**&gt;</w:t>
        </w:r>
      </w:hyperlink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C92186" w:rsidRPr="00C92186" w:rsidTr="00C27E49">
        <w:tc>
          <w:tcPr>
            <w:tcW w:w="1814" w:type="dxa"/>
            <w:vMerge w:val="restart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Дополнительный код расходов (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gram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spell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\l "P753" </w:instrText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&lt;***&gt;</w:t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92186" w:rsidRPr="00C92186" w:rsidTr="00C27E49">
        <w:tc>
          <w:tcPr>
            <w:tcW w:w="1814" w:type="dxa"/>
            <w:vMerge/>
            <w:tcBorders>
              <w:lef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C92186" w:rsidRPr="00C92186" w:rsidTr="00C27E49">
        <w:tc>
          <w:tcPr>
            <w:tcW w:w="1814" w:type="dxa"/>
            <w:vMerge/>
            <w:tcBorders>
              <w:lef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5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6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7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C92186" w:rsidRPr="00C92186" w:rsidTr="00C27E49"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Раздел 3.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C92186" w:rsidRPr="00C92186" w:rsidTr="00C27E49">
        <w:tc>
          <w:tcPr>
            <w:tcW w:w="1814" w:type="dxa"/>
            <w:vMerge w:val="restart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Дополнительный код </w:t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(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gram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spell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\l "P753" </w:instrText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&lt;***&gt;</w:t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C92186" w:rsidRPr="00C92186" w:rsidTr="00C27E49">
        <w:tc>
          <w:tcPr>
            <w:tcW w:w="1814" w:type="dxa"/>
            <w:vMerge/>
            <w:tcBorders>
              <w:lef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C92186" w:rsidRPr="00C92186" w:rsidTr="00C27E49">
        <w:tc>
          <w:tcPr>
            <w:tcW w:w="1814" w:type="dxa"/>
            <w:vMerge/>
            <w:tcBorders>
              <w:lef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8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9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0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C92186" w:rsidRPr="00C92186" w:rsidTr="00C27E49"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Раздел 4. Лимиты бюджетных обязательств по расходам  на закупки товаров, работ, услуг, осуществляемые получателем бюджетных сре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дств в п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>ользу третьих лиц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C92186" w:rsidRPr="00C92186" w:rsidTr="00C27E49">
        <w:tc>
          <w:tcPr>
            <w:tcW w:w="1814" w:type="dxa"/>
            <w:vMerge w:val="restart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Дополнительный код расходов (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gram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spell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\l "P753" </w:instrText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&lt;***&gt;</w:t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92186" w:rsidRPr="00C92186" w:rsidTr="00C27E49">
        <w:tc>
          <w:tcPr>
            <w:tcW w:w="1814" w:type="dxa"/>
            <w:vMerge/>
            <w:tcBorders>
              <w:lef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C92186" w:rsidRPr="00C92186" w:rsidTr="00C27E49">
        <w:tc>
          <w:tcPr>
            <w:tcW w:w="1814" w:type="dxa"/>
            <w:vMerge/>
            <w:tcBorders>
              <w:lef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1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2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3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C92186" w:rsidRPr="00C92186" w:rsidTr="00C27E49"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коду БК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C92186" w:rsidRPr="00C92186" w:rsidTr="00C27E49">
        <w:tc>
          <w:tcPr>
            <w:tcW w:w="1814" w:type="dxa"/>
            <w:vMerge w:val="restart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Дополнительный код расходов (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gram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spellEnd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\l "P753" </w:instrText>
            </w: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&lt;***&gt;</w:t>
            </w:r>
            <w:r w:rsidRPr="00C9218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92186" w:rsidRPr="00C92186" w:rsidTr="00C27E49">
        <w:tc>
          <w:tcPr>
            <w:tcW w:w="1814" w:type="dxa"/>
            <w:vMerge/>
            <w:tcBorders>
              <w:lef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C92186" w:rsidRPr="00C92186" w:rsidTr="00C27E49">
        <w:tc>
          <w:tcPr>
            <w:tcW w:w="1814" w:type="dxa"/>
            <w:vMerge/>
            <w:tcBorders>
              <w:lef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4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5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13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6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C92186" w:rsidRPr="00C92186" w:rsidTr="00C27E49"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2186" w:rsidRPr="00C92186" w:rsidTr="00C27E4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C92186" w:rsidRPr="00C92186" w:rsidRDefault="00C92186" w:rsidP="00C92186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92186" w:rsidRPr="00C92186" w:rsidSect="00BE24EF">
          <w:pgSz w:w="16838" w:h="11905" w:orient="landscape"/>
          <w:pgMar w:top="1134" w:right="851" w:bottom="1134" w:left="1701" w:header="0" w:footer="0" w:gutter="0"/>
          <w:cols w:space="720"/>
          <w:docGrid w:linePitch="299"/>
        </w:sect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6. СПРАВОЧНО: Курс иностранной валюты к рублю Российской Федерации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2040"/>
        <w:gridCol w:w="2040"/>
        <w:gridCol w:w="2040"/>
      </w:tblGrid>
      <w:tr w:rsidR="00C92186" w:rsidRPr="00C92186" w:rsidTr="00C27E49">
        <w:tc>
          <w:tcPr>
            <w:tcW w:w="2948" w:type="dxa"/>
            <w:gridSpan w:val="2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040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C92186" w:rsidRPr="00C92186" w:rsidTr="00C27E49">
        <w:tc>
          <w:tcPr>
            <w:tcW w:w="1587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27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2040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righ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1587" w:type="dxa"/>
            <w:tcBorders>
              <w:lef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92186" w:rsidRPr="00C92186" w:rsidTr="00C27E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(уполномоченное лицо)     _____________ ___________ ___________________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(должность)   (подпись)  (фамилия, инициалы)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Исполнитель               _____________ ________________________ __________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(должность)     (фамилия, инициалы)    (телефон)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"__" _________ 20__ г.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750"/>
      <w:bookmarkStart w:id="6" w:name="P751"/>
      <w:bookmarkEnd w:id="5"/>
      <w:bookmarkEnd w:id="6"/>
      <w:r w:rsidRPr="00C92186">
        <w:rPr>
          <w:rFonts w:ascii="Arial" w:eastAsia="Times New Roman" w:hAnsi="Arial" w:cs="Arial"/>
          <w:sz w:val="24"/>
          <w:szCs w:val="24"/>
          <w:lang w:eastAsia="ru-RU"/>
        </w:rP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C92186" w:rsidRPr="00C92186" w:rsidRDefault="00C92186" w:rsidP="00C921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752"/>
      <w:bookmarkEnd w:id="7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28" w:history="1">
        <w:r w:rsidRPr="00C9218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70</w:t>
        </w:r>
      </w:hyperlink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C92186" w:rsidRPr="00C92186" w:rsidRDefault="00C92186" w:rsidP="00C921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753"/>
      <w:bookmarkEnd w:id="8"/>
      <w:r w:rsidRPr="00C92186">
        <w:rPr>
          <w:rFonts w:ascii="Arial" w:eastAsia="Times New Roman" w:hAnsi="Arial" w:cs="Arial"/>
          <w:sz w:val="24"/>
          <w:szCs w:val="24"/>
          <w:lang w:eastAsia="ru-RU"/>
        </w:rPr>
        <w:t>&lt;***&gt;Указывается дополнительный код расходов (доп. КР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)в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со справочником в системе «АЦК-Финансы».</w:t>
      </w:r>
    </w:p>
    <w:p w:rsidR="00C92186" w:rsidRPr="00C92186" w:rsidRDefault="00C92186" w:rsidP="00C9218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lang w:eastAsia="ru-RU"/>
        </w:rPr>
        <w:br w:type="page"/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составления, утверждения и ведения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</w:t>
      </w:r>
      <w:proofErr w:type="spell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смет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,у</w:t>
      </w:r>
      <w:proofErr w:type="gram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>твержденного</w:t>
      </w:r>
      <w:proofErr w:type="spellEnd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>Постановлением  администрации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Белоярского сельсовета 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Ачинского района 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Красноярского края 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УТВЕРЖДАЮ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C92186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 лица,</w:t>
      </w:r>
      <w:proofErr w:type="gramEnd"/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утверждающего изменения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показателей сметы;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наименование главного распорядителя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(распорядителя) бюджетных средств;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учреждения)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_________ _______________________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(подпись)  (расшифровка подписи)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"__" _____________ 20__ г.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783"/>
      <w:bookmarkEnd w:id="9"/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ИЗМЕНЕНИЕ ПОКАЗАТЕЛЕЙ БЮДЖЕТНОЙ СМЕТЫ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НА 20__ ФИНАНСОВЫЙ ГОД</w:t>
      </w: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И ПЛАНОВЫЙ ПЕРИОД 20__ и 20__ ГОДОВ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C92186" w:rsidRPr="00C92186" w:rsidTr="00C27E49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C92186" w:rsidRPr="00C92186" w:rsidTr="00C27E49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по </w:t>
            </w:r>
            <w:hyperlink r:id="rId29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0501013</w:t>
            </w: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"__" ______ 20__ г. </w:t>
            </w:r>
            <w:hyperlink w:anchor="P1408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30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2186" w:rsidRPr="00C92186" w:rsidTr="00C27E4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31" w:history="1">
              <w:r w:rsidRPr="00C92186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86" w:rsidRPr="00C92186" w:rsidRDefault="00C92186" w:rsidP="00C92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</w:tr>
    </w:tbl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Раздел 1. Итоговые изменения показателей бюджетной сметы</w:t>
      </w:r>
    </w:p>
    <w:p w:rsidR="00C92186" w:rsidRPr="00C92186" w:rsidRDefault="00C92186" w:rsidP="00C92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2186" w:rsidRPr="00C92186" w:rsidRDefault="00C92186" w:rsidP="00C92186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92186" w:rsidRPr="00C92186" w:rsidSect="00BE24EF">
          <w:type w:val="continuous"/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2A718A" w:rsidRPr="00651C78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BA" w:rsidRDefault="00D908BA" w:rsidP="00052E09">
      <w:pPr>
        <w:spacing w:after="0" w:line="240" w:lineRule="auto"/>
      </w:pPr>
      <w:r>
        <w:separator/>
      </w:r>
    </w:p>
  </w:endnote>
  <w:endnote w:type="continuationSeparator" w:id="0">
    <w:p w:rsidR="00D908BA" w:rsidRDefault="00D908BA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BA" w:rsidRDefault="00D908BA" w:rsidP="00052E09">
      <w:pPr>
        <w:spacing w:after="0" w:line="240" w:lineRule="auto"/>
      </w:pPr>
      <w:r>
        <w:separator/>
      </w:r>
    </w:p>
  </w:footnote>
  <w:footnote w:type="continuationSeparator" w:id="0">
    <w:p w:rsidR="00D908BA" w:rsidRDefault="00D908BA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1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1D58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8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8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BA5FC6EB91009718737E4FFC9FCCC31D25160D02A49A0048EC312DC60224564177B33668A981BAA37325A1CDk0w7H" TargetMode="External"/><Relationship Id="rId18" Type="http://schemas.openxmlformats.org/officeDocument/2006/relationships/hyperlink" Target="consultantplus://offline/ref=D2BA5FC6EB91009718737E4FFC9FCCC31D25160D02A49A0048EC312DC60224564177B33668A981BAA37325A1CDk0w7H" TargetMode="External"/><Relationship Id="rId26" Type="http://schemas.openxmlformats.org/officeDocument/2006/relationships/hyperlink" Target="consultantplus://offline/ref=D2BA5FC6EB91009718737E4FFC9FCCC31D25160D02A49A0048EC312DC60224564177B33668A981BAA37325A1CDk0w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BA5FC6EB91009718737E4FFC9FCCC31D25160D02A49A0048EC312DC60224564177B33668A981BAA37325A1CDk0w7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BA5FC6EB91009718737E4FFC9FCCC31D25160D02A49A0048EC312DC60224564177B33668A981BAA37325A1CDk0w7H" TargetMode="External"/><Relationship Id="rId17" Type="http://schemas.openxmlformats.org/officeDocument/2006/relationships/hyperlink" Target="consultantplus://offline/ref=D2BA5FC6EB91009718737E4FFC9FCCC31D25160D02A49A0048EC312DC60224564177B33668A981BAA37325A1CDk0w7H" TargetMode="External"/><Relationship Id="rId25" Type="http://schemas.openxmlformats.org/officeDocument/2006/relationships/hyperlink" Target="consultantplus://offline/ref=D2BA5FC6EB91009718737E4FFC9FCCC31D25160D02A49A0048EC312DC60224564177B33668A981BAA37325A1CDk0w7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BA5FC6EB91009718737E4FFC9FCCC31D25160D02A49A0048EC312DC60224564177B33668A981BAA37325A1CDk0w7H" TargetMode="External"/><Relationship Id="rId20" Type="http://schemas.openxmlformats.org/officeDocument/2006/relationships/hyperlink" Target="consultantplus://offline/ref=D2BA5FC6EB91009718737E4FFC9FCCC31D25160D02A49A0048EC312DC60224564177B33668A981BAA37325A1CDk0w7H" TargetMode="External"/><Relationship Id="rId29" Type="http://schemas.openxmlformats.org/officeDocument/2006/relationships/hyperlink" Target="consultantplus://offline/ref=D2BA5FC6EB91009718737E4FFC9FCCC31D25130903A99A0048EC312DC60224564177B33668A981BAA37325A1CDk0w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BA5FC6EB91009718737E4FFC9FCCC31D25110C00A99A0048EC312DC60224565377EB3A69A896BAA76673F0885A48C895E462370D8E5D69k9wEH" TargetMode="External"/><Relationship Id="rId24" Type="http://schemas.openxmlformats.org/officeDocument/2006/relationships/hyperlink" Target="consultantplus://offline/ref=D2BA5FC6EB91009718737E4FFC9FCCC31D25160D02A49A0048EC312DC60224564177B33668A981BAA37325A1CDk0w7H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2BA5FC6EB91009718737E4FFC9FCCC31D25160D02A49A0048EC312DC60224564177B33668A981BAA37325A1CDk0w7H" TargetMode="External"/><Relationship Id="rId23" Type="http://schemas.openxmlformats.org/officeDocument/2006/relationships/hyperlink" Target="consultantplus://offline/ref=D2BA5FC6EB91009718737E4FFC9FCCC31D25160D02A49A0048EC312DC60224564177B33668A981BAA37325A1CDk0w7H" TargetMode="External"/><Relationship Id="rId28" Type="http://schemas.openxmlformats.org/officeDocument/2006/relationships/hyperlink" Target="consultantplus://offline/ref=D2BA5FC6EB91009718737E4FFC9FCCC31D24170807A69A0048EC312DC60224565377EB3868AA96B0F53C63F4C10E45D794F87D37138Dk5w5H" TargetMode="External"/><Relationship Id="rId10" Type="http://schemas.openxmlformats.org/officeDocument/2006/relationships/hyperlink" Target="consultantplus://offline/ref=D2BA5FC6EB91009718737E4FFC9FCCC31F211C0304A19A0048EC312DC60224564177B33668A981BAA37325A1CDk0w7H" TargetMode="External"/><Relationship Id="rId19" Type="http://schemas.openxmlformats.org/officeDocument/2006/relationships/hyperlink" Target="consultantplus://offline/ref=D2BA5FC6EB91009718737E4FFC9FCCC31D25160D02A49A0048EC312DC60224564177B33668A981BAA37325A1CDk0w7H" TargetMode="External"/><Relationship Id="rId31" Type="http://schemas.openxmlformats.org/officeDocument/2006/relationships/hyperlink" Target="consultantplus://offline/ref=D2BA5FC6EB91009718737E4FFC9FCCC31D25110C00A99A0048EC312DC60224565377EB3A69A896BAA76673F0885A48C895E462370D8E5D69k9w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BA5FC6EB91009718737E4FFC9FCCC31D25130903A99A0048EC312DC60224564177B33668A981BAA37325A1CDk0w7H" TargetMode="External"/><Relationship Id="rId14" Type="http://schemas.openxmlformats.org/officeDocument/2006/relationships/hyperlink" Target="consultantplus://offline/ref=D2BA5FC6EB91009718737E4FFC9FCCC31D25160D02A49A0048EC312DC60224564177B33668A981BAA37325A1CDk0w7H" TargetMode="External"/><Relationship Id="rId22" Type="http://schemas.openxmlformats.org/officeDocument/2006/relationships/hyperlink" Target="consultantplus://offline/ref=D2BA5FC6EB91009718737E4FFC9FCCC31D25160D02A49A0048EC312DC60224564177B33668A981BAA37325A1CDk0w7H" TargetMode="External"/><Relationship Id="rId27" Type="http://schemas.openxmlformats.org/officeDocument/2006/relationships/hyperlink" Target="consultantplus://offline/ref=D2BA5FC6EB91009718737E4FFC9FCCC31D25160D02A49A0048EC312DC60224564177B33668A981BAA37325A1CDk0w7H" TargetMode="External"/><Relationship Id="rId30" Type="http://schemas.openxmlformats.org/officeDocument/2006/relationships/hyperlink" Target="consultantplus://offline/ref=D2BA5FC6EB91009718737E4FFC9FCCC31F211C0304A19A0048EC312DC60224564177B33668A981BAA37325A1CDk0w7H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153D-427F-42F3-8B0A-00A878F4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23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26</cp:revision>
  <cp:lastPrinted>2024-07-17T07:30:00Z</cp:lastPrinted>
  <dcterms:created xsi:type="dcterms:W3CDTF">2024-03-20T04:13:00Z</dcterms:created>
  <dcterms:modified xsi:type="dcterms:W3CDTF">2024-10-01T06:47:00Z</dcterms:modified>
</cp:coreProperties>
</file>