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2" w:rsidRPr="005238CF" w:rsidRDefault="00EB3DF2" w:rsidP="00EB3DF2">
      <w:pPr>
        <w:tabs>
          <w:tab w:val="center" w:pos="4762"/>
          <w:tab w:val="left" w:pos="6225"/>
          <w:tab w:val="left" w:pos="9240"/>
        </w:tabs>
        <w:ind w:left="0" w:right="-1" w:hanging="2"/>
        <w:rPr>
          <w:b/>
          <w:bCs/>
          <w:sz w:val="28"/>
          <w:szCs w:val="28"/>
        </w:rPr>
      </w:pPr>
      <w:r w:rsidRPr="005238CF">
        <w:rPr>
          <w:noProof/>
        </w:rPr>
        <w:drawing>
          <wp:anchor distT="0" distB="0" distL="114300" distR="114300" simplePos="0" relativeHeight="251659264" behindDoc="0" locked="0" layoutInCell="1" allowOverlap="1" wp14:anchorId="060823F5" wp14:editId="015813FF">
            <wp:simplePos x="0" y="0"/>
            <wp:positionH relativeFrom="column">
              <wp:posOffset>2612390</wp:posOffset>
            </wp:positionH>
            <wp:positionV relativeFrom="paragraph">
              <wp:posOffset>87630</wp:posOffset>
            </wp:positionV>
            <wp:extent cx="647700" cy="876300"/>
            <wp:effectExtent l="0" t="0" r="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F2" w:rsidRPr="005238CF" w:rsidRDefault="00EB3DF2" w:rsidP="00EB3DF2">
      <w:pPr>
        <w:tabs>
          <w:tab w:val="center" w:pos="4762"/>
          <w:tab w:val="left" w:pos="6225"/>
          <w:tab w:val="left" w:pos="9240"/>
        </w:tabs>
        <w:ind w:left="1" w:right="-1" w:hanging="3"/>
        <w:jc w:val="center"/>
        <w:rPr>
          <w:b/>
          <w:bCs/>
          <w:sz w:val="28"/>
          <w:szCs w:val="28"/>
        </w:rPr>
      </w:pPr>
    </w:p>
    <w:p w:rsidR="00EB3DF2" w:rsidRPr="005238CF" w:rsidRDefault="00EB3DF2" w:rsidP="00EB3DF2">
      <w:pPr>
        <w:tabs>
          <w:tab w:val="center" w:pos="4762"/>
          <w:tab w:val="left" w:pos="6225"/>
          <w:tab w:val="left" w:pos="9240"/>
        </w:tabs>
        <w:ind w:left="1" w:right="-1" w:hanging="3"/>
        <w:jc w:val="center"/>
        <w:rPr>
          <w:b/>
          <w:bCs/>
          <w:sz w:val="28"/>
          <w:szCs w:val="28"/>
        </w:rPr>
      </w:pPr>
    </w:p>
    <w:p w:rsidR="00EB3DF2" w:rsidRPr="005238CF" w:rsidRDefault="00EB3DF2" w:rsidP="00EB3DF2">
      <w:pPr>
        <w:tabs>
          <w:tab w:val="center" w:pos="4762"/>
          <w:tab w:val="left" w:pos="6225"/>
          <w:tab w:val="left" w:pos="9240"/>
        </w:tabs>
        <w:ind w:left="1" w:right="-1" w:hanging="3"/>
        <w:jc w:val="center"/>
        <w:rPr>
          <w:b/>
          <w:bCs/>
          <w:sz w:val="28"/>
          <w:szCs w:val="28"/>
        </w:rPr>
      </w:pPr>
    </w:p>
    <w:p w:rsidR="00EB3DF2" w:rsidRPr="005238CF" w:rsidRDefault="00EB3DF2" w:rsidP="00EB3DF2">
      <w:pPr>
        <w:ind w:left="1" w:right="-1" w:hanging="3"/>
        <w:rPr>
          <w:b/>
          <w:sz w:val="28"/>
          <w:szCs w:val="28"/>
        </w:rPr>
      </w:pPr>
    </w:p>
    <w:p w:rsidR="00EB3DF2" w:rsidRPr="005238CF" w:rsidRDefault="00EB3DF2" w:rsidP="00EB3DF2">
      <w:pPr>
        <w:ind w:left="1" w:right="-1" w:hanging="3"/>
        <w:jc w:val="center"/>
        <w:rPr>
          <w:b/>
          <w:sz w:val="28"/>
          <w:szCs w:val="28"/>
        </w:rPr>
      </w:pPr>
    </w:p>
    <w:p w:rsidR="00EB3DF2" w:rsidRPr="005238CF" w:rsidRDefault="00EB3DF2" w:rsidP="0020796F">
      <w:pPr>
        <w:ind w:leftChars="1" w:left="2" w:right="-1" w:firstLineChars="251" w:firstLine="706"/>
        <w:jc w:val="center"/>
        <w:rPr>
          <w:b/>
          <w:sz w:val="28"/>
          <w:szCs w:val="28"/>
        </w:rPr>
      </w:pPr>
      <w:r w:rsidRPr="005238CF">
        <w:rPr>
          <w:b/>
          <w:sz w:val="28"/>
          <w:szCs w:val="28"/>
        </w:rPr>
        <w:t>КРАСНОЯРСКИЙ КРАЙ</w:t>
      </w:r>
    </w:p>
    <w:p w:rsidR="00EB3DF2" w:rsidRPr="005238CF" w:rsidRDefault="00EB3DF2" w:rsidP="0020796F">
      <w:pPr>
        <w:ind w:leftChars="1" w:left="2" w:right="-1" w:firstLineChars="251" w:firstLine="706"/>
        <w:jc w:val="center"/>
        <w:rPr>
          <w:b/>
          <w:sz w:val="28"/>
          <w:szCs w:val="28"/>
        </w:rPr>
      </w:pPr>
      <w:r w:rsidRPr="005238CF">
        <w:rPr>
          <w:b/>
          <w:sz w:val="28"/>
          <w:szCs w:val="28"/>
        </w:rPr>
        <w:t>АЧИНСКИЙ РАЙОН</w:t>
      </w:r>
    </w:p>
    <w:p w:rsidR="00963044" w:rsidRPr="005238CF" w:rsidRDefault="00EB3DF2" w:rsidP="0020796F">
      <w:pPr>
        <w:ind w:leftChars="1" w:left="2" w:right="-1" w:firstLineChars="251" w:firstLine="706"/>
        <w:jc w:val="center"/>
        <w:rPr>
          <w:b/>
          <w:sz w:val="28"/>
          <w:szCs w:val="28"/>
        </w:rPr>
      </w:pPr>
      <w:r w:rsidRPr="005238CF">
        <w:rPr>
          <w:b/>
          <w:sz w:val="28"/>
          <w:szCs w:val="28"/>
        </w:rPr>
        <w:t>БЕЛОЯРСКИЙ СЕЛЬСКИЙ СОВЕТ ДЕПУТАТОВ</w:t>
      </w:r>
    </w:p>
    <w:p w:rsidR="00963044" w:rsidRPr="005238CF" w:rsidRDefault="00963044" w:rsidP="0020796F">
      <w:pPr>
        <w:ind w:leftChars="1" w:left="2" w:right="-1" w:firstLineChars="251" w:firstLine="698"/>
        <w:rPr>
          <w:b/>
          <w:bCs/>
          <w:spacing w:val="-3"/>
          <w:sz w:val="28"/>
          <w:szCs w:val="28"/>
        </w:rPr>
      </w:pPr>
    </w:p>
    <w:p w:rsidR="00EB3DF2" w:rsidRPr="005238CF" w:rsidRDefault="00EB3DF2" w:rsidP="0020796F">
      <w:pPr>
        <w:ind w:leftChars="1" w:left="2" w:right="-1" w:firstLineChars="251" w:firstLine="698"/>
        <w:jc w:val="center"/>
        <w:rPr>
          <w:b/>
          <w:sz w:val="28"/>
          <w:szCs w:val="28"/>
        </w:rPr>
      </w:pPr>
      <w:r w:rsidRPr="005238CF">
        <w:rPr>
          <w:b/>
          <w:bCs/>
          <w:spacing w:val="-3"/>
          <w:sz w:val="28"/>
          <w:szCs w:val="28"/>
        </w:rPr>
        <w:t>РЕШЕНИЕ</w:t>
      </w:r>
      <w:r w:rsidR="005238CF">
        <w:rPr>
          <w:b/>
          <w:bCs/>
          <w:spacing w:val="-3"/>
          <w:sz w:val="28"/>
          <w:szCs w:val="28"/>
        </w:rPr>
        <w:t xml:space="preserve"> </w:t>
      </w:r>
    </w:p>
    <w:p w:rsidR="00EB3DF2" w:rsidRPr="005238CF" w:rsidRDefault="00EB3DF2" w:rsidP="0020796F">
      <w:pPr>
        <w:shd w:val="clear" w:color="auto" w:fill="FFFFFF"/>
        <w:ind w:leftChars="1" w:left="2" w:firstLineChars="251" w:firstLine="703"/>
        <w:rPr>
          <w:sz w:val="28"/>
          <w:szCs w:val="28"/>
        </w:rPr>
      </w:pPr>
    </w:p>
    <w:p w:rsidR="00EB3DF2" w:rsidRPr="005238CF" w:rsidRDefault="001436FE" w:rsidP="0020796F">
      <w:pPr>
        <w:shd w:val="clear" w:color="auto" w:fill="FFFFFF"/>
        <w:ind w:leftChars="1" w:left="2" w:right="-1" w:firstLineChars="251" w:firstLine="721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20.06.2024</w:t>
      </w:r>
      <w:r w:rsidR="0020796F" w:rsidRPr="005238CF">
        <w:rPr>
          <w:b/>
          <w:spacing w:val="6"/>
          <w:sz w:val="28"/>
          <w:szCs w:val="28"/>
        </w:rPr>
        <w:t xml:space="preserve">      </w:t>
      </w:r>
      <w:r w:rsidR="00EB3DF2" w:rsidRPr="005238CF">
        <w:rPr>
          <w:b/>
          <w:spacing w:val="6"/>
          <w:sz w:val="28"/>
          <w:szCs w:val="28"/>
        </w:rPr>
        <w:t xml:space="preserve">          </w:t>
      </w:r>
      <w:r w:rsidR="00BF2F7E" w:rsidRPr="005238CF">
        <w:rPr>
          <w:b/>
          <w:spacing w:val="6"/>
          <w:sz w:val="28"/>
          <w:szCs w:val="28"/>
        </w:rPr>
        <w:t xml:space="preserve">   </w:t>
      </w:r>
      <w:r w:rsidR="00EB3DF2" w:rsidRPr="005238CF">
        <w:rPr>
          <w:b/>
          <w:spacing w:val="6"/>
          <w:sz w:val="28"/>
          <w:szCs w:val="28"/>
        </w:rPr>
        <w:t>с. Белы</w:t>
      </w:r>
      <w:r w:rsidR="0020796F" w:rsidRPr="005238CF">
        <w:rPr>
          <w:b/>
          <w:spacing w:val="6"/>
          <w:sz w:val="28"/>
          <w:szCs w:val="28"/>
        </w:rPr>
        <w:t xml:space="preserve">й Яр                           </w:t>
      </w:r>
      <w:r w:rsidR="00EB3DF2" w:rsidRPr="005238CF">
        <w:rPr>
          <w:b/>
          <w:spacing w:val="6"/>
          <w:sz w:val="28"/>
          <w:szCs w:val="28"/>
        </w:rPr>
        <w:t xml:space="preserve">       №</w:t>
      </w:r>
      <w:r>
        <w:rPr>
          <w:b/>
          <w:spacing w:val="6"/>
          <w:sz w:val="28"/>
          <w:szCs w:val="28"/>
        </w:rPr>
        <w:t>26-163Р</w:t>
      </w:r>
    </w:p>
    <w:p w:rsidR="00EB3DF2" w:rsidRPr="005238CF" w:rsidRDefault="00EB3DF2" w:rsidP="0020796F">
      <w:pPr>
        <w:shd w:val="clear" w:color="auto" w:fill="FFFFFF"/>
        <w:ind w:leftChars="1" w:left="2" w:right="-1" w:firstLineChars="251" w:firstLine="721"/>
        <w:jc w:val="both"/>
        <w:rPr>
          <w:b/>
          <w:spacing w:val="6"/>
          <w:sz w:val="28"/>
          <w:szCs w:val="28"/>
        </w:rPr>
      </w:pPr>
    </w:p>
    <w:p w:rsidR="00494302" w:rsidRPr="001436FE" w:rsidRDefault="005238CF" w:rsidP="001436FE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1436FE">
        <w:rPr>
          <w:rFonts w:cs="Times New Roman"/>
        </w:rPr>
        <w:t>О внесении изменений в решение Белоярского сельского совета депутатов от 24.12.2021 №10-65Р «</w:t>
      </w:r>
      <w:r w:rsidR="00B545D5" w:rsidRPr="001436FE">
        <w:rPr>
          <w:rFonts w:cs="Times New Roman"/>
        </w:rPr>
        <w:t xml:space="preserve">Об утверждении Положения о </w:t>
      </w:r>
      <w:r w:rsidR="00EB3DF2" w:rsidRPr="001436FE">
        <w:rPr>
          <w:rFonts w:cs="Times New Roman"/>
        </w:rPr>
        <w:t xml:space="preserve">  </w:t>
      </w:r>
      <w:r w:rsidR="00B545D5" w:rsidRPr="001436FE">
        <w:rPr>
          <w:rFonts w:cs="Times New Roman"/>
        </w:rPr>
        <w:t xml:space="preserve">муниципальном жилищном контроле </w:t>
      </w:r>
      <w:r w:rsidR="001F2FE5" w:rsidRPr="001436FE">
        <w:rPr>
          <w:rFonts w:cs="Times New Roman"/>
        </w:rPr>
        <w:t>на территории муниципального образования Белоярский сельсовет Ачинского района</w:t>
      </w:r>
      <w:r w:rsidRPr="001436FE">
        <w:rPr>
          <w:rFonts w:cs="Times New Roman"/>
        </w:rPr>
        <w:t>»</w:t>
      </w:r>
      <w:r w:rsidR="0020796F" w:rsidRPr="001436FE">
        <w:rPr>
          <w:rFonts w:cs="Times New Roman"/>
        </w:rPr>
        <w:t xml:space="preserve"> </w:t>
      </w:r>
    </w:p>
    <w:p w:rsidR="00494302" w:rsidRPr="001436FE" w:rsidRDefault="00494302" w:rsidP="00143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" w:firstLineChars="251" w:firstLine="602"/>
        <w:jc w:val="both"/>
        <w:rPr>
          <w:rFonts w:cs="Times New Roman"/>
        </w:rPr>
      </w:pPr>
    </w:p>
    <w:p w:rsidR="005238CF" w:rsidRPr="001436FE" w:rsidRDefault="005238CF" w:rsidP="001436FE">
      <w:pPr>
        <w:ind w:left="0" w:hanging="2"/>
        <w:jc w:val="both"/>
        <w:rPr>
          <w:b/>
        </w:rPr>
      </w:pPr>
      <w:proofErr w:type="gramStart"/>
      <w:r w:rsidRPr="001436FE">
        <w:t xml:space="preserve">В соответствии с Федеральным законом от 25.12.2023 № 625-ФЗ </w:t>
      </w:r>
      <w:r w:rsidRPr="001436FE">
        <w:br/>
        <w:t xml:space="preserve">«О внесении изменений в статью 98 Федерального закона от 31.07.2020 №248-ФЗ «О государственном контроле (надзоре) и муниципальном контроле в Российской Федерации» и отдельные законодательные акты Российской Федерации»», в </w:t>
      </w:r>
      <w:proofErr w:type="spellStart"/>
      <w:r w:rsidRPr="001436FE">
        <w:t>соответсвии</w:t>
      </w:r>
      <w:proofErr w:type="spellEnd"/>
      <w:r w:rsidRPr="001436FE">
        <w:t xml:space="preserve"> с ч.9 ст.98 ФЗ №248 от 31.07.2020 </w:t>
      </w:r>
      <w:r w:rsidRPr="001436FE">
        <w:br/>
        <w:t xml:space="preserve">«О государственном контроле (надзоре) и муниципальном контроле </w:t>
      </w:r>
      <w:r w:rsidRPr="001436FE">
        <w:br/>
        <w:t>в Российской Федерации»,</w:t>
      </w:r>
      <w:r w:rsidRPr="001436FE">
        <w:rPr>
          <w:i/>
        </w:rPr>
        <w:t xml:space="preserve"> </w:t>
      </w:r>
      <w:r w:rsidRPr="001436FE">
        <w:rPr>
          <w:rFonts w:eastAsia="Calibri"/>
        </w:rPr>
        <w:t>в соответствии со ст</w:t>
      </w:r>
      <w:proofErr w:type="gramEnd"/>
      <w:r w:rsidRPr="001436FE">
        <w:rPr>
          <w:rFonts w:eastAsia="Calibri"/>
        </w:rPr>
        <w:t xml:space="preserve">. 21,25 </w:t>
      </w:r>
      <w:r w:rsidRPr="001436FE">
        <w:t>Устава муниципального образования</w:t>
      </w:r>
      <w:r w:rsidRPr="001436FE">
        <w:rPr>
          <w:spacing w:val="-3"/>
        </w:rPr>
        <w:t xml:space="preserve"> </w:t>
      </w:r>
      <w:r w:rsidRPr="001436FE">
        <w:t xml:space="preserve">Белоярский сельсовет Ачинского района Красноярского края, Белоярский сельский Совет депутатов  </w:t>
      </w:r>
      <w:r w:rsidRPr="001436FE">
        <w:rPr>
          <w:b/>
        </w:rPr>
        <w:t>РЕШИЛ:</w:t>
      </w:r>
    </w:p>
    <w:p w:rsidR="005238CF" w:rsidRPr="001436FE" w:rsidRDefault="005238CF" w:rsidP="001436FE">
      <w:pPr>
        <w:ind w:left="0" w:hanging="2"/>
        <w:contextualSpacing/>
        <w:jc w:val="both"/>
      </w:pPr>
      <w:r w:rsidRPr="001436FE">
        <w:t>1.Положение о муниципальном жилищном контроле изложить в следующей редакции:</w:t>
      </w:r>
    </w:p>
    <w:p w:rsidR="005238CF" w:rsidRPr="001436FE" w:rsidRDefault="005238CF" w:rsidP="001436FE">
      <w:pPr>
        <w:ind w:left="0" w:hanging="2"/>
        <w:contextualSpacing/>
        <w:jc w:val="both"/>
      </w:pPr>
      <w:r w:rsidRPr="001436FE">
        <w:t xml:space="preserve">п.32 Положения дополнить «32. </w:t>
      </w:r>
      <w:proofErr w:type="gramStart"/>
      <w:r w:rsidRPr="001436FE">
        <w:t xml:space="preserve">До 31 декабря 2025 года подготовка </w:t>
      </w:r>
      <w:r w:rsidRPr="001436FE">
        <w:rPr>
          <w:iCs/>
        </w:rPr>
        <w:t>Администрацией Белоярского сельсовета</w:t>
      </w:r>
      <w:r w:rsidRPr="001436FE"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Pr="001436FE">
        <w:rPr>
          <w:iCs/>
        </w:rPr>
        <w:t>Администрации Белоярского сельсовета</w:t>
      </w:r>
      <w:r w:rsidRPr="001436FE">
        <w:t xml:space="preserve"> действиях и принимаемых решениях, обмен документами и сведениями с контролируемыми лицами осуществляется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1436FE">
        <w:t xml:space="preserve"> Контролируемый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E3A48" w:rsidRPr="001436FE" w:rsidRDefault="001E3A48" w:rsidP="001436FE">
      <w:pPr>
        <w:ind w:left="0" w:hanging="2"/>
        <w:jc w:val="both"/>
      </w:pPr>
      <w:r w:rsidRPr="001436FE">
        <w:t xml:space="preserve">      2.</w:t>
      </w:r>
      <w:proofErr w:type="gramStart"/>
      <w:r w:rsidRPr="001436FE">
        <w:t>Контроль за</w:t>
      </w:r>
      <w:proofErr w:type="gramEnd"/>
      <w:r w:rsidRPr="001436FE">
        <w:t xml:space="preserve"> исполнением настоящего Решения возложить на постоянную комиссию по экономической и бюджетной политике сельскому хозяйству и землепользованию.</w:t>
      </w:r>
    </w:p>
    <w:p w:rsidR="00EB3DF2" w:rsidRPr="001436FE" w:rsidRDefault="00EB3DF2" w:rsidP="001436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40" w:lineRule="auto"/>
        <w:ind w:leftChars="1" w:left="2" w:firstLineChars="251" w:firstLine="602"/>
        <w:contextualSpacing/>
        <w:jc w:val="both"/>
        <w:textDirection w:val="lrTb"/>
        <w:textAlignment w:val="auto"/>
        <w:outlineLvl w:val="9"/>
      </w:pPr>
      <w:r w:rsidRPr="001436FE">
        <w:t xml:space="preserve">Настоящее Решение вступает в силу после его официального опубликования  в информационном листе «Белоярские  Вести», </w:t>
      </w:r>
      <w:r w:rsidR="00822047" w:rsidRPr="001436FE">
        <w:t xml:space="preserve">и </w:t>
      </w:r>
      <w:r w:rsidRPr="001436FE">
        <w:t>подлежит размещению в сети интернет на официальном сайте администрации Белоярского сельсовета Ачинского района</w:t>
      </w:r>
      <w:r w:rsidRPr="001436FE">
        <w:rPr>
          <w:rFonts w:eastAsia="Calibri"/>
          <w:i/>
        </w:rPr>
        <w:t>.</w:t>
      </w:r>
    </w:p>
    <w:p w:rsidR="00EB3DF2" w:rsidRPr="001436FE" w:rsidRDefault="00EB3DF2" w:rsidP="001436FE">
      <w:pPr>
        <w:tabs>
          <w:tab w:val="left" w:pos="993"/>
        </w:tabs>
        <w:ind w:leftChars="1" w:left="2" w:firstLineChars="251" w:firstLine="60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9"/>
        <w:gridCol w:w="2727"/>
        <w:gridCol w:w="3384"/>
      </w:tblGrid>
      <w:tr w:rsidR="005238CF" w:rsidRPr="001436FE" w:rsidTr="00EB3DF2">
        <w:tc>
          <w:tcPr>
            <w:tcW w:w="3459" w:type="dxa"/>
            <w:hideMark/>
          </w:tcPr>
          <w:p w:rsidR="00EB3DF2" w:rsidRPr="001436FE" w:rsidRDefault="00EB3DF2" w:rsidP="0020796F">
            <w:pPr>
              <w:tabs>
                <w:tab w:val="left" w:pos="1770"/>
              </w:tabs>
              <w:ind w:leftChars="1" w:left="4" w:firstLineChars="0" w:hanging="2"/>
              <w:jc w:val="both"/>
            </w:pPr>
            <w:r w:rsidRPr="001436FE">
              <w:t xml:space="preserve">Председатель Совета </w:t>
            </w:r>
          </w:p>
          <w:p w:rsidR="00EB3DF2" w:rsidRPr="001436FE" w:rsidRDefault="00EB3DF2" w:rsidP="0020796F">
            <w:pPr>
              <w:tabs>
                <w:tab w:val="left" w:pos="1770"/>
              </w:tabs>
              <w:ind w:leftChars="1" w:left="4" w:firstLineChars="0" w:hanging="2"/>
              <w:jc w:val="both"/>
            </w:pPr>
            <w:r w:rsidRPr="001436FE">
              <w:t xml:space="preserve">депутатов </w:t>
            </w:r>
          </w:p>
          <w:p w:rsidR="00EB3DF2" w:rsidRPr="001436FE" w:rsidRDefault="00EB3DF2" w:rsidP="0020796F">
            <w:pPr>
              <w:tabs>
                <w:tab w:val="left" w:pos="1770"/>
              </w:tabs>
              <w:spacing w:line="276" w:lineRule="auto"/>
              <w:ind w:leftChars="1" w:left="4" w:firstLineChars="0" w:hanging="2"/>
              <w:jc w:val="both"/>
            </w:pPr>
            <w:r w:rsidRPr="001436FE">
              <w:t xml:space="preserve">Г.И. </w:t>
            </w:r>
            <w:proofErr w:type="spellStart"/>
            <w:r w:rsidRPr="001436FE">
              <w:t>Бородушко</w:t>
            </w:r>
            <w:proofErr w:type="spellEnd"/>
          </w:p>
        </w:tc>
        <w:tc>
          <w:tcPr>
            <w:tcW w:w="2727" w:type="dxa"/>
          </w:tcPr>
          <w:p w:rsidR="00EB3DF2" w:rsidRPr="001436FE" w:rsidRDefault="00EB3DF2" w:rsidP="0020796F">
            <w:pPr>
              <w:tabs>
                <w:tab w:val="left" w:pos="1770"/>
              </w:tabs>
              <w:spacing w:line="276" w:lineRule="auto"/>
              <w:ind w:leftChars="1" w:left="4" w:firstLineChars="0" w:hanging="2"/>
              <w:jc w:val="both"/>
            </w:pPr>
          </w:p>
        </w:tc>
        <w:tc>
          <w:tcPr>
            <w:tcW w:w="3384" w:type="dxa"/>
            <w:hideMark/>
          </w:tcPr>
          <w:p w:rsidR="00EB3DF2" w:rsidRPr="001436FE" w:rsidRDefault="001436FE" w:rsidP="0020796F">
            <w:pPr>
              <w:tabs>
                <w:tab w:val="left" w:pos="1770"/>
              </w:tabs>
              <w:ind w:leftChars="1" w:left="4" w:firstLineChars="0" w:hanging="2"/>
              <w:jc w:val="both"/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="00EB3DF2" w:rsidRPr="001436FE">
              <w:t>Глав</w:t>
            </w:r>
            <w:r>
              <w:t>ы</w:t>
            </w:r>
            <w:r w:rsidR="00EB3DF2" w:rsidRPr="001436FE">
              <w:t xml:space="preserve"> Белоярского сельсовета </w:t>
            </w:r>
          </w:p>
          <w:p w:rsidR="00EB3DF2" w:rsidRPr="001436FE" w:rsidRDefault="001436FE" w:rsidP="0020796F">
            <w:pPr>
              <w:tabs>
                <w:tab w:val="left" w:pos="1770"/>
              </w:tabs>
              <w:spacing w:line="276" w:lineRule="auto"/>
              <w:ind w:leftChars="1" w:left="4" w:firstLineChars="0" w:hanging="2"/>
              <w:jc w:val="both"/>
            </w:pPr>
            <w:r>
              <w:t xml:space="preserve">К.С. </w:t>
            </w:r>
            <w:proofErr w:type="spellStart"/>
            <w:r>
              <w:t>Шахура</w:t>
            </w:r>
            <w:bookmarkStart w:id="0" w:name="_GoBack"/>
            <w:bookmarkEnd w:id="0"/>
            <w:proofErr w:type="spellEnd"/>
          </w:p>
        </w:tc>
      </w:tr>
    </w:tbl>
    <w:p w:rsidR="00855EB6" w:rsidRPr="001436FE" w:rsidRDefault="00B545D5" w:rsidP="00143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" w:firstLineChars="251" w:firstLine="602"/>
        <w:jc w:val="both"/>
        <w:rPr>
          <w:rFonts w:cs="Times New Roman"/>
        </w:rPr>
      </w:pPr>
      <w:r w:rsidRPr="001436FE">
        <w:rPr>
          <w:rFonts w:cs="Times New Roman"/>
        </w:rPr>
        <w:t xml:space="preserve">                                                                                         </w:t>
      </w:r>
      <w:r w:rsidR="001436FE">
        <w:rPr>
          <w:rFonts w:cs="Times New Roman"/>
        </w:rPr>
        <w:t xml:space="preserve">                             </w:t>
      </w:r>
    </w:p>
    <w:p w:rsidR="0020796F" w:rsidRPr="005238CF" w:rsidRDefault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6"/>
          <w:szCs w:val="26"/>
        </w:rPr>
      </w:pPr>
    </w:p>
    <w:p w:rsidR="00855EB6" w:rsidRPr="005238CF" w:rsidRDefault="00855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6"/>
          <w:szCs w:val="26"/>
        </w:rPr>
      </w:pPr>
    </w:p>
    <w:p w:rsidR="00494302" w:rsidRPr="005238CF" w:rsidRDefault="00B545D5" w:rsidP="00855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</w:rPr>
      </w:pPr>
      <w:r w:rsidRPr="005238CF">
        <w:rPr>
          <w:rFonts w:cs="Times New Roman"/>
          <w:sz w:val="26"/>
          <w:szCs w:val="26"/>
        </w:rPr>
        <w:t xml:space="preserve"> </w:t>
      </w:r>
      <w:r w:rsidRPr="005238CF">
        <w:rPr>
          <w:rFonts w:cs="Times New Roman"/>
        </w:rPr>
        <w:t>Приложение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  <w:r w:rsidRPr="005238CF">
        <w:rPr>
          <w:rFonts w:cs="Times New Roman"/>
        </w:rPr>
        <w:t>к Решению</w:t>
      </w:r>
    </w:p>
    <w:p w:rsidR="00494302" w:rsidRPr="005238CF" w:rsidRDefault="00963044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  <w:r w:rsidRPr="005238CF">
        <w:rPr>
          <w:rFonts w:cs="Times New Roman"/>
        </w:rPr>
        <w:t>Белоярского сельского Совета депутатов</w:t>
      </w:r>
      <w:r w:rsidR="00B545D5" w:rsidRPr="005238CF">
        <w:rPr>
          <w:rFonts w:cs="Times New Roman"/>
        </w:rPr>
        <w:t xml:space="preserve">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  <w:r w:rsidRPr="005238CF">
        <w:rPr>
          <w:rFonts w:cs="Times New Roman"/>
        </w:rPr>
        <w:t xml:space="preserve"> от </w:t>
      </w:r>
      <w:r w:rsidR="001436FE">
        <w:rPr>
          <w:rFonts w:cs="Times New Roman"/>
        </w:rPr>
        <w:t>20.06.2024</w:t>
      </w:r>
      <w:r w:rsidRPr="005238CF">
        <w:rPr>
          <w:rFonts w:cs="Times New Roman"/>
        </w:rPr>
        <w:t xml:space="preserve"> г. № </w:t>
      </w:r>
      <w:r w:rsidR="001436FE">
        <w:rPr>
          <w:rFonts w:cs="Times New Roman"/>
        </w:rPr>
        <w:t>26-163Р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 xml:space="preserve">Положение о муниципальном жилищном контроле 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>Общие положения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center"/>
        <w:rPr>
          <w:rFonts w:cs="Times New Roman"/>
        </w:rPr>
      </w:pPr>
      <w:r w:rsidRPr="005238CF">
        <w:rPr>
          <w:rFonts w:cs="Times New Roman"/>
        </w:rPr>
        <w:t xml:space="preserve">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1. Настоящее Положение устанавливает порядок осуществления муниципального жилищного контроля (далее – муниципальный контроль) на территории </w:t>
      </w:r>
      <w:r w:rsidR="00822047" w:rsidRPr="005238CF">
        <w:rPr>
          <w:rFonts w:cs="Times New Roman"/>
        </w:rPr>
        <w:t>муниципального образования Белоярский сельсовет Ачинского района Красноярского края</w:t>
      </w:r>
      <w:r w:rsidR="00C13D02" w:rsidRPr="005238CF">
        <w:rPr>
          <w:rFonts w:cs="Times New Roman"/>
        </w:rPr>
        <w:t xml:space="preserve"> (далее Белоярский сельсовет).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Муниципальный контроль</w:t>
      </w:r>
      <w:r w:rsidRPr="005238CF">
        <w:rPr>
          <w:rFonts w:cs="Times New Roman"/>
          <w:i/>
        </w:rPr>
        <w:t xml:space="preserve"> </w:t>
      </w:r>
      <w:r w:rsidRPr="005238CF">
        <w:rPr>
          <w:rFonts w:cs="Times New Roman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2. Предметом</w:t>
      </w:r>
      <w:r w:rsidR="00D02D59" w:rsidRPr="005238CF">
        <w:rPr>
          <w:rFonts w:cs="Times New Roman"/>
          <w:vertAlign w:val="superscript"/>
        </w:rPr>
        <w:t xml:space="preserve"> </w:t>
      </w:r>
      <w:r w:rsidRPr="005238CF">
        <w:rPr>
          <w:rFonts w:cs="Times New Roman"/>
        </w:rPr>
        <w:t>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proofErr w:type="gramStart"/>
      <w:r w:rsidRPr="005238CF">
        <w:rPr>
          <w:rFonts w:cs="Times New Roman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2) требований к формированию фондов капитального ремонта;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4) требований к предоставлению ко</w:t>
      </w:r>
      <w:r w:rsidR="00963044" w:rsidRPr="005238CF">
        <w:rPr>
          <w:rFonts w:cs="Times New Roman"/>
        </w:rPr>
        <w:t xml:space="preserve">ммунальных услуг собственникам </w:t>
      </w:r>
      <w:r w:rsidRPr="005238CF">
        <w:rPr>
          <w:rFonts w:cs="Times New Roman"/>
        </w:rPr>
        <w:t>и пользователям помещений в многоквартирных домах и жилых домов;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5) правил изменения размера платы за содержание жилого помещения в случае оказания услуг и выполнения ра</w:t>
      </w:r>
      <w:r w:rsidR="00963044" w:rsidRPr="005238CF">
        <w:rPr>
          <w:rFonts w:cs="Times New Roman"/>
        </w:rPr>
        <w:t xml:space="preserve">бот по управлению, содержанию </w:t>
      </w:r>
      <w:r w:rsidRPr="005238CF">
        <w:rPr>
          <w:rFonts w:cs="Times New Roman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lastRenderedPageBreak/>
        <w:t xml:space="preserve">9) требований к порядку размещения </w:t>
      </w:r>
      <w:proofErr w:type="spellStart"/>
      <w:r w:rsidRPr="005238CF">
        <w:rPr>
          <w:rFonts w:cs="Times New Roman"/>
        </w:rPr>
        <w:t>ресурсоснабжающими</w:t>
      </w:r>
      <w:proofErr w:type="spellEnd"/>
      <w:r w:rsidRPr="005238CF">
        <w:rPr>
          <w:rFonts w:cs="Times New Roman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10) требований к обеспечению доступности для инвалидов помещений в многоквартирных домах;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11) требований к предоставлению жилых помещений в наемных домах социального использования.   </w:t>
      </w:r>
    </w:p>
    <w:p w:rsidR="00E26E6A" w:rsidRPr="005238CF" w:rsidRDefault="00E26E6A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12) </w:t>
      </w:r>
      <w:bookmarkStart w:id="1" w:name="_Hlk135748374"/>
      <w:r w:rsidRPr="005238CF">
        <w:rPr>
          <w:rFonts w:cs="Times New Roman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r w:rsidRPr="005238CF">
        <w:rPr>
          <w:rFonts w:cs="Times New Roman"/>
        </w:rPr>
        <w:t xml:space="preserve">. </w:t>
      </w:r>
    </w:p>
    <w:p w:rsidR="00E26E6A" w:rsidRPr="005238CF" w:rsidRDefault="00E26E6A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3. Муниципальный контроль осуществляется </w:t>
      </w:r>
      <w:r w:rsidR="00730DAA" w:rsidRPr="005238CF">
        <w:rPr>
          <w:rFonts w:cs="Times New Roman"/>
        </w:rPr>
        <w:t>Администрацией Белоярского сельсовета</w:t>
      </w:r>
      <w:r w:rsidRPr="005238CF">
        <w:rPr>
          <w:rFonts w:cs="Times New Roman"/>
        </w:rPr>
        <w:t>.</w:t>
      </w:r>
    </w:p>
    <w:p w:rsidR="00762500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4. Должностными лицами </w:t>
      </w:r>
      <w:r w:rsidR="00730DAA" w:rsidRPr="005238CF">
        <w:rPr>
          <w:rFonts w:cs="Times New Roman"/>
        </w:rPr>
        <w:t>Администрации Белоярского сельсовета</w:t>
      </w:r>
      <w:r w:rsidRPr="005238CF">
        <w:rPr>
          <w:rFonts w:cs="Times New Roman"/>
        </w:rPr>
        <w:t xml:space="preserve">, уполномоченными осуществлять муниципальный контроль от имени </w:t>
      </w:r>
      <w:r w:rsidR="00730DAA" w:rsidRPr="005238CF">
        <w:rPr>
          <w:rFonts w:cs="Times New Roman"/>
        </w:rPr>
        <w:t>Администрации Белоярского сельсовета</w:t>
      </w:r>
      <w:r w:rsidRPr="005238CF">
        <w:rPr>
          <w:rFonts w:cs="Times New Roman"/>
        </w:rPr>
        <w:t>, являются</w:t>
      </w:r>
      <w:r w:rsidR="00730DAA" w:rsidRPr="005238CF">
        <w:rPr>
          <w:rFonts w:cs="Times New Roman"/>
        </w:rPr>
        <w:t xml:space="preserve"> Глава Белоярского сельсовета, </w:t>
      </w:r>
      <w:r w:rsidR="00762500" w:rsidRPr="005238CF">
        <w:rPr>
          <w:rFonts w:cs="Times New Roman"/>
        </w:rPr>
        <w:t>з</w:t>
      </w:r>
      <w:r w:rsidR="00730DAA" w:rsidRPr="005238CF">
        <w:rPr>
          <w:rFonts w:cs="Times New Roman"/>
        </w:rPr>
        <w:t xml:space="preserve">аместитель Главы Белоярского сельсовета, </w:t>
      </w:r>
      <w:r w:rsidRPr="005238CF">
        <w:rPr>
          <w:rFonts w:cs="Times New Roman"/>
        </w:rPr>
        <w:t xml:space="preserve"> </w:t>
      </w:r>
      <w:r w:rsidR="00762500" w:rsidRPr="005238CF">
        <w:rPr>
          <w:rFonts w:cs="Times New Roman"/>
        </w:rPr>
        <w:t>специалист 1 категории по земельным и имущественным отношениям, по благоустройству и работе с населением, по вопросам жизнедеятельности и оперативным вопросам (далее инспектор).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Должностными лицами </w:t>
      </w:r>
      <w:r w:rsidR="00762500" w:rsidRPr="005238CF">
        <w:rPr>
          <w:rFonts w:cs="Times New Roman"/>
        </w:rPr>
        <w:t>Администрации Белоярского сельсовета</w:t>
      </w:r>
      <w:r w:rsidRPr="005238CF">
        <w:rPr>
          <w:rFonts w:cs="Times New Roman"/>
        </w:rPr>
        <w:t>, уполномоченными            на принятие решения о проведении контрольных мероприятий, являются:</w:t>
      </w:r>
      <w:r w:rsidRPr="005238CF">
        <w:rPr>
          <w:rFonts w:cs="Times New Roman"/>
          <w:i/>
        </w:rPr>
        <w:t xml:space="preserve"> </w:t>
      </w:r>
      <w:r w:rsidR="00762500" w:rsidRPr="005238CF">
        <w:rPr>
          <w:rFonts w:cs="Times New Roman"/>
        </w:rPr>
        <w:t>Глава Белоярского сельсовета, заместитель Главы Белоярского сельсовета</w:t>
      </w:r>
      <w:r w:rsidRPr="005238CF">
        <w:rPr>
          <w:rFonts w:cs="Times New Roman"/>
          <w:i/>
        </w:rPr>
        <w:t>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  <w:r w:rsidRPr="005238CF">
        <w:rPr>
          <w:rFonts w:cs="Times New Roman"/>
          <w:i/>
        </w:rPr>
        <w:t xml:space="preserve">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7. Объектами муниципального контроля являются: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8. </w:t>
      </w:r>
      <w:r w:rsidR="00762500" w:rsidRPr="005238CF">
        <w:rPr>
          <w:rFonts w:cs="Times New Roman"/>
        </w:rPr>
        <w:t xml:space="preserve">Администрация Белоярского сельсовета </w:t>
      </w:r>
      <w:r w:rsidRPr="005238CF">
        <w:rPr>
          <w:rFonts w:cs="Times New Roman"/>
        </w:rPr>
        <w:t xml:space="preserve">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</w:t>
      </w:r>
      <w:r w:rsidR="00762500" w:rsidRPr="005238CF">
        <w:rPr>
          <w:rFonts w:cs="Times New Roman"/>
        </w:rPr>
        <w:t>Администрацией Белоярского сельсовета</w:t>
      </w:r>
      <w:r w:rsidRPr="005238CF">
        <w:rPr>
          <w:rFonts w:cs="Times New Roman"/>
        </w:rPr>
        <w:t xml:space="preserve">. </w:t>
      </w:r>
      <w:r w:rsidR="00762500" w:rsidRPr="005238CF">
        <w:rPr>
          <w:rFonts w:cs="Times New Roman"/>
        </w:rPr>
        <w:t xml:space="preserve">Администрация Белоярского сельсовета </w:t>
      </w:r>
      <w:r w:rsidRPr="005238CF">
        <w:rPr>
          <w:rFonts w:cs="Times New Roman"/>
        </w:rPr>
        <w:t>обеспечивает актуальность св</w:t>
      </w:r>
      <w:r w:rsidR="00762500" w:rsidRPr="005238CF">
        <w:rPr>
          <w:rFonts w:cs="Times New Roman"/>
        </w:rPr>
        <w:t xml:space="preserve">едений об объектах контроля </w:t>
      </w:r>
      <w:r w:rsidRPr="005238CF">
        <w:rPr>
          <w:rFonts w:cs="Times New Roman"/>
        </w:rPr>
        <w:t xml:space="preserve">в журнале учета объектов контроля. </w:t>
      </w:r>
    </w:p>
    <w:p w:rsidR="00494302" w:rsidRPr="005238CF" w:rsidRDefault="00B545D5" w:rsidP="00963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При сборе, обработке, анализе и учете сведений об объектах контроля для целей их учета </w:t>
      </w:r>
      <w:r w:rsidR="00762500" w:rsidRPr="005238CF">
        <w:rPr>
          <w:rFonts w:cs="Times New Roman"/>
        </w:rPr>
        <w:t xml:space="preserve">Администрация Белоярского сельсовета </w:t>
      </w:r>
      <w:r w:rsidRPr="005238CF">
        <w:rPr>
          <w:rFonts w:cs="Times New Roman"/>
        </w:rPr>
        <w:t>использует информацию, представляемую ей в соответствии с нормативными правовыми актами, информацию, получаемую в рамках межвед</w:t>
      </w:r>
      <w:r w:rsidR="00762500" w:rsidRPr="005238CF">
        <w:rPr>
          <w:rFonts w:cs="Times New Roman"/>
        </w:rPr>
        <w:t xml:space="preserve">омственного взаимодействия,  </w:t>
      </w:r>
      <w:r w:rsidRPr="005238CF">
        <w:rPr>
          <w:rFonts w:cs="Times New Roman"/>
        </w:rPr>
        <w:t xml:space="preserve">а также общедоступную информацию. </w:t>
      </w:r>
    </w:p>
    <w:p w:rsidR="00494302" w:rsidRPr="005238CF" w:rsidRDefault="00B545D5" w:rsidP="00963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При осуществлении учета объектов контроля на контролируемых лиц 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5238CF">
        <w:rPr>
          <w:rFonts w:cs="Times New Roman"/>
        </w:rPr>
        <w:t>также</w:t>
      </w:r>
      <w:proofErr w:type="gramEnd"/>
      <w:r w:rsidRPr="005238CF">
        <w:rPr>
          <w:rFonts w:cs="Times New Roman"/>
        </w:rPr>
        <w:t xml:space="preserve"> если соответствующие сведения, документы содержатся в государственных или муниципальных информационных </w:t>
      </w:r>
      <w:r w:rsidRPr="005238CF">
        <w:rPr>
          <w:rFonts w:cs="Times New Roman"/>
        </w:rPr>
        <w:lastRenderedPageBreak/>
        <w:t>ресурсах.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9">
        <w:r w:rsidRPr="005238CF">
          <w:rPr>
            <w:rFonts w:cs="Times New Roman"/>
          </w:rPr>
          <w:t>закона</w:t>
        </w:r>
      </w:hyperlink>
      <w:r w:rsidRPr="005238CF">
        <w:rPr>
          <w:rFonts w:cs="Times New Roma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10.</w:t>
      </w:r>
      <w:r w:rsidRPr="005238CF">
        <w:rPr>
          <w:rFonts w:cs="Times New Roman"/>
          <w:i/>
        </w:rPr>
        <w:t xml:space="preserve">  </w:t>
      </w:r>
      <w:r w:rsidRPr="005238CF">
        <w:rPr>
          <w:rFonts w:cs="Times New Roman"/>
        </w:rPr>
        <w:t>Система оценки и управления рисками при осуществлении муниципального жилищного контроля не применяется</w:t>
      </w:r>
      <w:r w:rsidRPr="005238CF">
        <w:rPr>
          <w:rFonts w:cs="Times New Roman"/>
          <w:i/>
        </w:rPr>
        <w:t>.</w:t>
      </w:r>
      <w:r w:rsidRPr="005238CF">
        <w:rPr>
          <w:rFonts w:cs="Times New Roman"/>
        </w:rPr>
        <w:t xml:space="preserve">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</w:t>
      </w:r>
      <w:r w:rsidR="001F2FE5" w:rsidRPr="005238CF">
        <w:rPr>
          <w:rFonts w:cs="Times New Roman"/>
        </w:rPr>
        <w:t>1</w:t>
      </w:r>
      <w:r w:rsidRPr="005238CF">
        <w:rPr>
          <w:rFonts w:cs="Times New Roman"/>
        </w:rPr>
        <w:t>.</w:t>
      </w:r>
      <w:r w:rsidRPr="005238CF">
        <w:rPr>
          <w:rFonts w:cs="Times New Roman"/>
          <w:i/>
        </w:rPr>
        <w:t xml:space="preserve"> </w:t>
      </w:r>
      <w:proofErr w:type="gramStart"/>
      <w:r w:rsidR="00E26E6A" w:rsidRPr="005238CF">
        <w:rPr>
          <w:rFonts w:cs="Times New Roman"/>
        </w:rPr>
        <w:t>исключен</w:t>
      </w:r>
      <w:proofErr w:type="gramEnd"/>
      <w:r w:rsidR="00E26E6A" w:rsidRPr="005238CF">
        <w:rPr>
          <w:rFonts w:cs="Times New Roman"/>
        </w:rPr>
        <w:t xml:space="preserve"> решением от 15.06.2023 №21-126Р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</w:t>
      </w:r>
      <w:r w:rsidR="001F2FE5" w:rsidRPr="005238CF">
        <w:rPr>
          <w:rFonts w:cs="Times New Roman"/>
        </w:rPr>
        <w:t>2</w:t>
      </w:r>
      <w:r w:rsidRPr="005238CF">
        <w:rPr>
          <w:rFonts w:cs="Times New Roman"/>
        </w:rPr>
        <w:t xml:space="preserve">. Профилактические мероприятия проводятся </w:t>
      </w:r>
      <w:r w:rsidR="00930AC6" w:rsidRPr="005238CF">
        <w:rPr>
          <w:rFonts w:cs="Times New Roman"/>
        </w:rPr>
        <w:t>Администрацией Белоярского сельсовета</w:t>
      </w:r>
      <w:r w:rsidRPr="005238CF">
        <w:rPr>
          <w:rFonts w:cs="Times New Roman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</w:t>
      </w:r>
      <w:r w:rsidR="0023251C" w:rsidRPr="005238CF">
        <w:rPr>
          <w:rFonts w:cs="Times New Roman"/>
        </w:rPr>
        <w:t>3</w:t>
      </w:r>
      <w:r w:rsidRPr="005238CF">
        <w:rPr>
          <w:rFonts w:cs="Times New Roman"/>
        </w:rPr>
        <w:t xml:space="preserve"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1F2FE5" w:rsidRPr="005238CF">
        <w:rPr>
          <w:rFonts w:cs="Times New Roman"/>
        </w:rPr>
        <w:t>постановлением Главы Белоярского сельсовета</w:t>
      </w:r>
      <w:r w:rsidRPr="005238CF">
        <w:rPr>
          <w:rFonts w:cs="Times New Roman"/>
          <w:i/>
        </w:rPr>
        <w:t xml:space="preserve"> </w:t>
      </w:r>
      <w:r w:rsidRPr="005238CF">
        <w:rPr>
          <w:rFonts w:cs="Times New Roman"/>
        </w:rPr>
        <w:t>в соответствии с законодательством</w:t>
      </w:r>
      <w:r w:rsidRPr="005238CF">
        <w:rPr>
          <w:rFonts w:cs="Times New Roman"/>
          <w:i/>
        </w:rPr>
        <w:t>.</w:t>
      </w:r>
      <w:bookmarkStart w:id="2" w:name="1fob9te" w:colFirst="0" w:colLast="0"/>
      <w:bookmarkEnd w:id="2"/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</w:t>
      </w:r>
      <w:r w:rsidR="0023251C" w:rsidRPr="005238CF">
        <w:rPr>
          <w:rFonts w:cs="Times New Roman"/>
        </w:rPr>
        <w:t>4</w:t>
      </w:r>
      <w:r w:rsidRPr="005238CF">
        <w:rPr>
          <w:rFonts w:cs="Times New Roman"/>
        </w:rPr>
        <w:t>. При осуществлении муниципального контроля могут проводиться следующие виды профилактических мероприятий</w:t>
      </w:r>
      <w:r w:rsidRPr="005238CF">
        <w:rPr>
          <w:rFonts w:cs="Times New Roman"/>
          <w:i/>
        </w:rPr>
        <w:t>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информирование;</w:t>
      </w:r>
    </w:p>
    <w:p w:rsidR="00494302" w:rsidRPr="005238CF" w:rsidRDefault="00B545D5" w:rsidP="00E26E6A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4) </w:t>
      </w:r>
      <w:proofErr w:type="gramStart"/>
      <w:r w:rsidR="00E26E6A" w:rsidRPr="005238CF">
        <w:rPr>
          <w:rFonts w:cs="Times New Roman"/>
        </w:rPr>
        <w:t>исключен</w:t>
      </w:r>
      <w:proofErr w:type="gramEnd"/>
      <w:r w:rsidR="00E26E6A" w:rsidRPr="005238CF">
        <w:rPr>
          <w:rFonts w:cs="Times New Roman"/>
        </w:rPr>
        <w:t xml:space="preserve"> (в редакции решения от 15.06.2023 №21-126Р)</w:t>
      </w:r>
      <w:r w:rsidRPr="005238CF">
        <w:rPr>
          <w:rFonts w:cs="Times New Roman"/>
        </w:rPr>
        <w:t>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5) консультирование;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6) </w:t>
      </w:r>
      <w:proofErr w:type="gramStart"/>
      <w:r w:rsidR="00E26E6A" w:rsidRPr="005238CF">
        <w:rPr>
          <w:rFonts w:cs="Times New Roman"/>
        </w:rPr>
        <w:t>исключен</w:t>
      </w:r>
      <w:proofErr w:type="gramEnd"/>
      <w:r w:rsidR="00E26E6A" w:rsidRPr="005238CF">
        <w:rPr>
          <w:rFonts w:cs="Times New Roman"/>
        </w:rPr>
        <w:t xml:space="preserve"> (в редакции решения от 15.06.2023 №21-126Р);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20. Информирование осуществляется посредством размещения сведений, предусмотренных </w:t>
      </w:r>
      <w:hyperlink r:id="rId10">
        <w:r w:rsidRPr="005238CF">
          <w:rPr>
            <w:rFonts w:cs="Times New Roman"/>
          </w:rPr>
          <w:t>частью 3 статьи 46</w:t>
        </w:r>
      </w:hyperlink>
      <w:r w:rsidRPr="005238CF">
        <w:rPr>
          <w:rFonts w:cs="Times New Roman"/>
        </w:rPr>
        <w:t xml:space="preserve"> Федерального закона </w:t>
      </w:r>
      <w:r w:rsidR="001F2FE5" w:rsidRPr="005238CF">
        <w:rPr>
          <w:rFonts w:cs="Times New Roman"/>
        </w:rPr>
        <w:t xml:space="preserve">от </w:t>
      </w:r>
      <w:r w:rsidRPr="005238CF">
        <w:rPr>
          <w:rFonts w:cs="Times New Roman"/>
        </w:rPr>
        <w:t>31.07.2020 № 248-ФЗ «О го</w:t>
      </w:r>
      <w:r w:rsidR="001F2FE5" w:rsidRPr="005238CF">
        <w:rPr>
          <w:rFonts w:cs="Times New Roman"/>
        </w:rPr>
        <w:t xml:space="preserve">сударственном контроле (надзоре) </w:t>
      </w:r>
      <w:r w:rsidRPr="005238CF">
        <w:rPr>
          <w:rFonts w:cs="Times New Roman"/>
        </w:rPr>
        <w:t xml:space="preserve">и муниципальном контроле в Российской Федерации» на официальном сайте </w:t>
      </w:r>
      <w:r w:rsidR="001F2FE5" w:rsidRPr="005238CF">
        <w:rPr>
          <w:rFonts w:cs="Times New Roman"/>
        </w:rPr>
        <w:t xml:space="preserve">Белоярского сельсовета </w:t>
      </w:r>
      <w:r w:rsidRPr="005238CF">
        <w:rPr>
          <w:rFonts w:cs="Times New Roman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="001F2FE5" w:rsidRPr="005238CF">
        <w:rPr>
          <w:rFonts w:cs="Times New Roman"/>
        </w:rPr>
        <w:t>распоряжением Главы Белоярского сельсовета</w:t>
      </w:r>
      <w:r w:rsidRPr="005238CF">
        <w:rPr>
          <w:rFonts w:cs="Times New Roman"/>
        </w:rPr>
        <w:t>.</w:t>
      </w:r>
      <w:bookmarkStart w:id="3" w:name="3znysh7" w:colFirst="0" w:colLast="0"/>
      <w:bookmarkEnd w:id="3"/>
    </w:p>
    <w:p w:rsidR="00E26E6A" w:rsidRPr="005238CF" w:rsidRDefault="0023251C" w:rsidP="00E26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15</w:t>
      </w:r>
      <w:r w:rsidR="00B545D5" w:rsidRPr="005238CF">
        <w:rPr>
          <w:rFonts w:cs="Times New Roman"/>
        </w:rPr>
        <w:t xml:space="preserve">. </w:t>
      </w:r>
      <w:proofErr w:type="gramStart"/>
      <w:r w:rsidR="00E26E6A" w:rsidRPr="005238CF">
        <w:rPr>
          <w:rFonts w:cs="Times New Roman"/>
        </w:rPr>
        <w:t>исключен</w:t>
      </w:r>
      <w:proofErr w:type="gramEnd"/>
      <w:r w:rsidR="00E26E6A" w:rsidRPr="005238CF">
        <w:rPr>
          <w:rFonts w:cs="Times New Roman"/>
        </w:rPr>
        <w:t xml:space="preserve"> (в редакции решения от 15.06.2023 №21-126Р);</w:t>
      </w:r>
    </w:p>
    <w:p w:rsidR="00E26E6A" w:rsidRPr="005238CF" w:rsidRDefault="00E26E6A" w:rsidP="00E26E6A">
      <w:pPr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16. 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 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lastRenderedPageBreak/>
        <w:t xml:space="preserve">Консультирование, в том числе письменное консультирование, осуществляется по следующим вопросам: 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- организации и осуществления муниципального контроля;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- порядка осуществления профилактических мероприятий, контрольных мероприятий, установленных настоящим Положением;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E26E6A" w:rsidRPr="005238CF" w:rsidRDefault="00E26E6A" w:rsidP="00E26E6A">
      <w:pPr>
        <w:pStyle w:val="a5"/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Консультирование в письменной форме осуществляется в следующих случаях: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- за время консультирования предоставить ответ на поставленные вопросы невозможно;</w:t>
      </w:r>
    </w:p>
    <w:p w:rsidR="00E26E6A" w:rsidRPr="005238CF" w:rsidRDefault="00E26E6A" w:rsidP="00E26E6A">
      <w:pPr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E26E6A" w:rsidRPr="005238CF" w:rsidRDefault="00E26E6A" w:rsidP="00E26E6A">
      <w:pPr>
        <w:pStyle w:val="a5"/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E26E6A" w:rsidRPr="005238CF" w:rsidRDefault="00E26E6A" w:rsidP="00E26E6A">
      <w:pPr>
        <w:pStyle w:val="a5"/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6E6A" w:rsidRPr="005238CF" w:rsidRDefault="00E26E6A" w:rsidP="00E26E6A">
      <w:pPr>
        <w:pStyle w:val="a5"/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E26E6A" w:rsidRPr="005238CF" w:rsidRDefault="00E26E6A" w:rsidP="00E26E6A">
      <w:pPr>
        <w:pStyle w:val="a5"/>
        <w:ind w:left="0" w:hanging="2"/>
        <w:jc w:val="both"/>
        <w:rPr>
          <w:rFonts w:cs="Times New Roman"/>
        </w:rPr>
      </w:pPr>
      <w:r w:rsidRPr="005238CF">
        <w:rPr>
          <w:rFonts w:cs="Times New Roman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494302" w:rsidRPr="005238CF" w:rsidRDefault="00E26E6A" w:rsidP="00E26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E26E6A" w:rsidRPr="005238CF" w:rsidRDefault="00E26E6A" w:rsidP="00E26E6A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494302" w:rsidRPr="005238CF" w:rsidRDefault="0023251C" w:rsidP="00E26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17</w:t>
      </w:r>
      <w:r w:rsidR="00B545D5" w:rsidRPr="005238CF">
        <w:rPr>
          <w:rFonts w:cs="Times New Roman"/>
        </w:rPr>
        <w:t xml:space="preserve">. </w:t>
      </w:r>
      <w:proofErr w:type="gramStart"/>
      <w:r w:rsidR="00E26E6A" w:rsidRPr="005238CF">
        <w:rPr>
          <w:rFonts w:cs="Times New Roman"/>
        </w:rPr>
        <w:t>исключен</w:t>
      </w:r>
      <w:proofErr w:type="gramEnd"/>
      <w:r w:rsidR="00E26E6A" w:rsidRPr="005238CF">
        <w:rPr>
          <w:rFonts w:cs="Times New Roman"/>
        </w:rPr>
        <w:t xml:space="preserve"> (в редакции решения от 15.06.2023 №21-126Р);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 xml:space="preserve">Контрольные мероприятия, проводимые в рамках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 xml:space="preserve">муниципального контроля 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18</w:t>
      </w:r>
      <w:r w:rsidR="00B545D5" w:rsidRPr="005238CF">
        <w:rPr>
          <w:rFonts w:cs="Times New Roman"/>
        </w:rPr>
        <w:t xml:space="preserve">. Муниципальный контроль осуществляется в виде внеплановых контрольных мероприятий. </w:t>
      </w:r>
    </w:p>
    <w:p w:rsidR="00E26E6A" w:rsidRPr="005238CF" w:rsidRDefault="00E26E6A" w:rsidP="00E26E6A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19</w:t>
      </w:r>
      <w:r w:rsidR="00B545D5" w:rsidRPr="005238CF">
        <w:rPr>
          <w:rFonts w:cs="Times New Roman"/>
        </w:rPr>
        <w:t>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инспекционный визит;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2) документарная проверка;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3) выездная проверка.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Без взаимодействия с контролируемым лицом проводятся следующие контрольные мероприятия: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наблюдение за соблюдением обязательных требований (мониторинг безопасности);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2) выездное обследование.</w:t>
      </w:r>
    </w:p>
    <w:p w:rsidR="00E26E6A" w:rsidRPr="005238CF" w:rsidRDefault="00B545D5" w:rsidP="00E26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lastRenderedPageBreak/>
        <w:t>2</w:t>
      </w:r>
      <w:r w:rsidR="0023251C" w:rsidRPr="005238CF">
        <w:rPr>
          <w:rFonts w:cs="Times New Roman"/>
        </w:rPr>
        <w:t>0</w:t>
      </w:r>
      <w:r w:rsidRPr="005238CF">
        <w:rPr>
          <w:rFonts w:cs="Times New Roman"/>
        </w:rPr>
        <w:t xml:space="preserve">. </w:t>
      </w:r>
      <w:proofErr w:type="gramStart"/>
      <w:r w:rsidR="00E26E6A" w:rsidRPr="005238CF">
        <w:rPr>
          <w:rFonts w:cs="Times New Roman"/>
        </w:rPr>
        <w:t>исключен</w:t>
      </w:r>
      <w:proofErr w:type="gramEnd"/>
      <w:r w:rsidR="00E26E6A" w:rsidRPr="005238CF">
        <w:rPr>
          <w:rFonts w:cs="Times New Roman"/>
        </w:rPr>
        <w:t xml:space="preserve"> (в редакции решения от 15.06.2023 №21-126Р);</w:t>
      </w:r>
    </w:p>
    <w:p w:rsidR="00494302" w:rsidRPr="005238CF" w:rsidRDefault="00B545D5" w:rsidP="00E26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</w:t>
      </w:r>
      <w:r w:rsidR="0023251C" w:rsidRPr="005238CF">
        <w:rPr>
          <w:rFonts w:cs="Times New Roman"/>
        </w:rPr>
        <w:t>1</w:t>
      </w:r>
      <w:r w:rsidRPr="005238CF">
        <w:rPr>
          <w:rFonts w:cs="Times New Roman"/>
        </w:rPr>
        <w:t>. Внеплановые контрольные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95" w:firstLine="708"/>
        <w:jc w:val="both"/>
        <w:rPr>
          <w:rFonts w:cs="Times New Roman"/>
        </w:rPr>
      </w:pPr>
      <w:r w:rsidRPr="005238CF">
        <w:rPr>
          <w:rFonts w:cs="Times New Roman"/>
        </w:rPr>
        <w:t>1. Инспекционный визит проводится во взаимодействии с конкретным контролируемым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95" w:firstLine="708"/>
        <w:jc w:val="both"/>
        <w:rPr>
          <w:rFonts w:cs="Times New Roman"/>
        </w:rPr>
      </w:pPr>
      <w:r w:rsidRPr="005238CF">
        <w:rPr>
          <w:rFonts w:cs="Times New Roman"/>
        </w:rPr>
        <w:t>В ходе инспекционного визита могут совершаться такие контрольные действия, как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95" w:firstLine="708"/>
        <w:jc w:val="both"/>
        <w:rPr>
          <w:rFonts w:cs="Times New Roman"/>
        </w:rPr>
      </w:pPr>
      <w:r w:rsidRPr="005238CF">
        <w:rPr>
          <w:rFonts w:cs="Times New Roman"/>
        </w:rPr>
        <w:t>Инспекционный визит проводится без предварительного уведомления контролируемого лица.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95" w:firstLine="708"/>
        <w:jc w:val="both"/>
        <w:rPr>
          <w:rFonts w:cs="Times New Roman"/>
        </w:rPr>
      </w:pPr>
      <w:r w:rsidRPr="005238CF">
        <w:rPr>
          <w:rFonts w:cs="Times New Roman"/>
        </w:rPr>
        <w:t>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день.</w:t>
      </w:r>
    </w:p>
    <w:p w:rsidR="00226C25" w:rsidRPr="005238CF" w:rsidRDefault="00226C25" w:rsidP="0022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rFonts w:cs="Times New Roman"/>
        </w:rPr>
      </w:pPr>
      <w:r w:rsidRPr="005238CF">
        <w:rPr>
          <w:rFonts w:cs="Times New Roman"/>
        </w:rPr>
        <w:t>Контролируемые лица или их представители обязаны обеспечить беспрепятственный доступ лицам, уполномоченным на проведение контрольного мероприятия, в здания, сооружения, помещения.</w:t>
      </w:r>
    </w:p>
    <w:p w:rsidR="00226C25" w:rsidRPr="005238CF" w:rsidRDefault="00226C25" w:rsidP="00226C25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226C25" w:rsidRPr="005238CF" w:rsidRDefault="00226C25" w:rsidP="0022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rFonts w:cs="Times New Roman"/>
        </w:rPr>
      </w:pP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 xml:space="preserve">2. </w:t>
      </w:r>
      <w:proofErr w:type="gramStart"/>
      <w:r w:rsidRPr="005238CF">
        <w:rPr>
          <w:rFonts w:cs="Times New Roman"/>
        </w:rPr>
        <w:t>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муниципального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</w:t>
      </w:r>
      <w:proofErr w:type="gramEnd"/>
      <w:r w:rsidRPr="005238CF">
        <w:rPr>
          <w:rFonts w:cs="Times New Roman"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 xml:space="preserve"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5238CF">
        <w:rPr>
          <w:rFonts w:cs="Times New Roman"/>
        </w:rPr>
        <w:t>результатах</w:t>
      </w:r>
      <w:proofErr w:type="gramEnd"/>
      <w:r w:rsidRPr="005238CF">
        <w:rPr>
          <w:rFonts w:cs="Times New Roman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 ходе документарной проверки могут совершаться такие контрольные действия, как получение письменных объяснений, истребование документов, экспертиза.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proofErr w:type="gramStart"/>
      <w:r w:rsidRPr="005238CF">
        <w:rPr>
          <w:rFonts w:cs="Times New Roman"/>
        </w:rPr>
        <w:t xml:space="preserve">В случае если в ходе документарной проверки выявлены ошибки и (или) </w:t>
      </w:r>
      <w:r w:rsidRPr="005238CF">
        <w:rPr>
          <w:rFonts w:cs="Times New Roman"/>
        </w:rPr>
        <w:lastRenderedPageBreak/>
        <w:t>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5238CF">
        <w:rPr>
          <w:rFonts w:cs="Times New Roman"/>
        </w:rPr>
        <w:t xml:space="preserve"> пояснения. </w:t>
      </w:r>
      <w:proofErr w:type="gramStart"/>
      <w:r w:rsidRPr="005238CF">
        <w:rPr>
          <w:rFonts w:cs="Times New Roman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 xml:space="preserve"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 w:rsidRPr="005238CF">
        <w:rPr>
          <w:rFonts w:cs="Times New Roman"/>
        </w:rPr>
        <w:t>истребуются</w:t>
      </w:r>
      <w:proofErr w:type="spellEnd"/>
      <w:r w:rsidRPr="005238CF">
        <w:rPr>
          <w:rFonts w:cs="Times New Roman"/>
        </w:rPr>
        <w:t>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238CF">
        <w:rPr>
          <w:rFonts w:cs="Times New Roman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5238CF">
        <w:rPr>
          <w:rFonts w:cs="Times New Roman"/>
        </w:rPr>
        <w:t xml:space="preserve">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226C25" w:rsidRPr="005238CF" w:rsidRDefault="00226C25" w:rsidP="00226C25">
      <w:pPr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Акт документарной проверки направляется контролируемому лицу в порядке, установленном статьей 21 Федерального закона №248-ФЗ.</w:t>
      </w:r>
    </w:p>
    <w:p w:rsidR="00226C25" w:rsidRPr="005238CF" w:rsidRDefault="00226C25" w:rsidP="00226C25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3.</w:t>
      </w:r>
      <w:r w:rsidRPr="005238CF">
        <w:rPr>
          <w:rFonts w:cs="Times New Roman"/>
          <w:b/>
        </w:rPr>
        <w:t xml:space="preserve"> </w:t>
      </w:r>
      <w:r w:rsidRPr="005238CF">
        <w:rPr>
          <w:rFonts w:cs="Times New Roman"/>
        </w:rPr>
        <w:t>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bookmarkStart w:id="4" w:name="Par244"/>
      <w:bookmarkEnd w:id="4"/>
      <w:r w:rsidRPr="005238CF">
        <w:rPr>
          <w:rFonts w:cs="Times New Roman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Выездная проверка проводится в случае, если не представляется возможным: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удостовериться в полноте и достоверности сведений,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лица;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proofErr w:type="gramStart"/>
      <w:r w:rsidRPr="005238CF">
        <w:rPr>
          <w:rFonts w:cs="Times New Roman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в </w:t>
      </w:r>
      <w:hyperlink r:id="rId11" w:anchor="Par244" w:tooltip="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history="1">
        <w:r w:rsidRPr="005238CF">
          <w:rPr>
            <w:rStyle w:val="a4"/>
            <w:rFonts w:cs="Times New Roman"/>
            <w:color w:val="auto"/>
          </w:rPr>
          <w:t>абзаце втором</w:t>
        </w:r>
      </w:hyperlink>
      <w:r w:rsidRPr="005238CF">
        <w:rPr>
          <w:rFonts w:cs="Times New Roman"/>
        </w:rPr>
        <w:t xml:space="preserve"> настоящего пункта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226C25" w:rsidRPr="005238CF" w:rsidRDefault="00226C25" w:rsidP="00226C25">
      <w:pPr>
        <w:pStyle w:val="ConsPlusNormal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38CF">
        <w:rPr>
          <w:rFonts w:ascii="Times New Roman" w:hAnsi="Times New Roman" w:cs="Times New Roman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5238C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38CF">
        <w:rPr>
          <w:rFonts w:ascii="Times New Roman" w:hAnsi="Times New Roman" w:cs="Times New Roman"/>
          <w:sz w:val="24"/>
          <w:szCs w:val="24"/>
        </w:rPr>
        <w:t xml:space="preserve"> чем за двадцать четыре часа до ее начала в порядке, предусмотренном </w:t>
      </w:r>
      <w:hyperlink r:id="rId12" w:anchor="Par200" w:tooltip="5.7. Информирование контролируемых лиц о совершаемых лицами, уполномоченными на проведение контрольного мероприятия, действиях и принимаемых решениях осуществляется в сроки и порядке, установленные Федеральным законом N 248-ФЗ." w:history="1">
        <w:r w:rsidRPr="005238C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2.6</w:t>
        </w:r>
      </w:hyperlink>
      <w:r w:rsidRPr="005238CF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226C25" w:rsidRPr="005238CF" w:rsidRDefault="00226C25" w:rsidP="00226C25">
      <w:pPr>
        <w:pStyle w:val="ConsPlusNormal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38CF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</w:t>
      </w:r>
      <w:r w:rsidRPr="005238CF">
        <w:rPr>
          <w:rFonts w:ascii="Times New Roman" w:hAnsi="Times New Roman" w:cs="Times New Roman"/>
          <w:sz w:val="24"/>
          <w:szCs w:val="24"/>
        </w:rPr>
        <w:lastRenderedPageBreak/>
        <w:t xml:space="preserve">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238CF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5238CF">
        <w:rPr>
          <w:rFonts w:ascii="Times New Roman" w:hAnsi="Times New Roman" w:cs="Times New Roman"/>
          <w:sz w:val="24"/>
          <w:szCs w:val="24"/>
        </w:rPr>
        <w:t>.</w:t>
      </w:r>
    </w:p>
    <w:p w:rsidR="00226C25" w:rsidRPr="005238CF" w:rsidRDefault="00226C25" w:rsidP="0022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 ходе выездной проверки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226C25" w:rsidRPr="005238CF" w:rsidRDefault="00226C25" w:rsidP="00226C25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226C25" w:rsidRPr="005238CF" w:rsidRDefault="00226C25" w:rsidP="0022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4.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контроля,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Администрацией.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1) решение о проведении внепланового контрольного мероприятия в соответствии со статьей 60 Федерального закона от 31.07.2020 №248-ФЗ "О государственном контроле (надзоре) и муниципальном контроле в Российской Федерации";</w:t>
      </w:r>
    </w:p>
    <w:p w:rsidR="00226C25" w:rsidRPr="005238CF" w:rsidRDefault="00226C25" w:rsidP="00226C25">
      <w:pPr>
        <w:pStyle w:val="a5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2) решение об объявлении предостережения.</w:t>
      </w:r>
    </w:p>
    <w:p w:rsidR="00226C25" w:rsidRPr="005238CF" w:rsidRDefault="00226C25" w:rsidP="00226C25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226C25" w:rsidRPr="005238CF" w:rsidRDefault="00226C25" w:rsidP="00226C25">
      <w:pPr>
        <w:pStyle w:val="a5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</w:rPr>
      </w:pP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 и инструментальное обследование (с применением видеозаписи).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Выездное обследование проводится без информирования контролируемого лица.</w:t>
      </w:r>
    </w:p>
    <w:p w:rsidR="00226C25" w:rsidRPr="005238CF" w:rsidRDefault="00226C25" w:rsidP="00226C25">
      <w:pPr>
        <w:widowControl w:val="0"/>
        <w:autoSpaceDE w:val="0"/>
        <w:autoSpaceDN w:val="0"/>
        <w:adjustRightInd w:val="0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Срок проведения выездного обследования одного объекта муниципального контроля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226C25" w:rsidRPr="005238CF" w:rsidRDefault="00226C25" w:rsidP="00226C25">
      <w:pPr>
        <w:pStyle w:val="ConsPlusNormal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38CF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могут быть приняты решения, предусмотренные </w:t>
      </w:r>
      <w:hyperlink r:id="rId13" w:history="1">
        <w:r w:rsidRPr="005238C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пунктами 1</w:t>
        </w:r>
      </w:hyperlink>
      <w:r w:rsidRPr="005238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5238C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 части 2 статьи 90</w:t>
        </w:r>
      </w:hyperlink>
      <w:r w:rsidRPr="005238CF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5238CF">
        <w:rPr>
          <w:rFonts w:ascii="Times New Roman" w:hAnsi="Times New Roman" w:cs="Times New Roman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Федерации.</w:t>
      </w:r>
    </w:p>
    <w:p w:rsidR="00226C25" w:rsidRPr="005238CF" w:rsidRDefault="00226C25" w:rsidP="00226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rFonts w:cs="Times New Roman"/>
        </w:rPr>
      </w:pPr>
      <w:r w:rsidRPr="005238CF">
        <w:rPr>
          <w:rFonts w:cs="Times New Roman"/>
        </w:rPr>
        <w:t>Выездное обследование проводится в форме внепланового контрольного мероприятия.</w:t>
      </w:r>
    </w:p>
    <w:p w:rsidR="00226C25" w:rsidRPr="005238CF" w:rsidRDefault="00226C25" w:rsidP="00226C25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226C25" w:rsidRPr="005238CF" w:rsidRDefault="00226C2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Все внеплановые контрольные мероприятия могут проводиться только после согласования с органами прокуратуры.</w:t>
      </w:r>
    </w:p>
    <w:p w:rsidR="00226C25" w:rsidRPr="005238CF" w:rsidRDefault="00226C25" w:rsidP="00226C25">
      <w:pP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(в редакции решения от 15.06.2023 №21-126Р)</w:t>
      </w:r>
    </w:p>
    <w:p w:rsidR="00226C25" w:rsidRPr="005238CF" w:rsidRDefault="00226C2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</w:t>
      </w:r>
      <w:r w:rsidR="0023251C" w:rsidRPr="005238CF">
        <w:rPr>
          <w:rFonts w:cs="Times New Roman"/>
        </w:rPr>
        <w:t>2</w:t>
      </w:r>
      <w:r w:rsidRPr="005238CF">
        <w:rPr>
          <w:rFonts w:cs="Times New Roman"/>
        </w:rPr>
        <w:t xml:space="preserve">.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="005F613A" w:rsidRPr="005238CF">
        <w:rPr>
          <w:rFonts w:cs="Times New Roman"/>
        </w:rPr>
        <w:t xml:space="preserve">Администрацию Белоярского сельсовета </w:t>
      </w:r>
      <w:r w:rsidRPr="005238CF">
        <w:rPr>
          <w:rFonts w:cs="Times New Roman"/>
        </w:rPr>
        <w:t>информацию о невозможности присутствия при проведении контрольного мероприятия: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болезнь;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2) нахождение за пределами Российской Федерации;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3) административный арест;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</w:t>
      </w:r>
      <w:r w:rsidR="0023251C" w:rsidRPr="005238CF">
        <w:rPr>
          <w:rFonts w:cs="Times New Roman"/>
        </w:rPr>
        <w:t>3</w:t>
      </w:r>
      <w:r w:rsidRPr="005238CF">
        <w:rPr>
          <w:rFonts w:cs="Times New Roman"/>
        </w:rPr>
        <w:t>. Для фиксации Инспекторами,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сведений, отнесенных законодательством Российской Федерации к государственной тайне;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2) объектов, которые законодательством Российской Федерации отнесены к режимным и особо важным объектам.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Инспекторами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при проведении выездной проверки в отсутствие контролируемого лица;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lastRenderedPageBreak/>
        <w:t>24</w:t>
      </w:r>
      <w:r w:rsidR="00B545D5" w:rsidRPr="005238CF">
        <w:rPr>
          <w:rFonts w:cs="Times New Roman"/>
        </w:rPr>
        <w:t>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25</w:t>
      </w:r>
      <w:r w:rsidR="00B545D5" w:rsidRPr="005238CF">
        <w:rPr>
          <w:rFonts w:cs="Times New Roman"/>
        </w:rPr>
        <w:t xml:space="preserve">. В случае выявления при проведении контрольного мероприятия нарушений обязательных требований контролируемым лицом </w:t>
      </w:r>
      <w:r w:rsidR="005F613A" w:rsidRPr="005238CF">
        <w:rPr>
          <w:rFonts w:cs="Times New Roman"/>
        </w:rPr>
        <w:t>Администрация Белоярского сельсовета</w:t>
      </w:r>
      <w:r w:rsidR="00B545D5" w:rsidRPr="005238CF">
        <w:rPr>
          <w:rFonts w:cs="Times New Roman"/>
        </w:rPr>
        <w:t xml:space="preserve">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26</w:t>
      </w:r>
      <w:r w:rsidR="00B545D5" w:rsidRPr="005238CF">
        <w:rPr>
          <w:rFonts w:cs="Times New Roman"/>
        </w:rPr>
        <w:t xml:space="preserve">. </w:t>
      </w:r>
      <w:proofErr w:type="gramStart"/>
      <w:r w:rsidR="00B545D5" w:rsidRPr="005238CF">
        <w:rPr>
          <w:rFonts w:cs="Times New Roman"/>
        </w:rPr>
        <w:t xml:space="preserve"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в предписании срок, меры, предусмотренные пунктом 3 части 2 Федерального закона от 31.07.2020 № 248-ФЗ «О государственном контроле (надзоре)                                и муниципальном контроле в Российской Федерации», не принимаются (в части административных правонарушений). </w:t>
      </w:r>
      <w:proofErr w:type="gramEnd"/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27</w:t>
      </w:r>
      <w:r w:rsidR="00B545D5" w:rsidRPr="005238CF">
        <w:rPr>
          <w:rFonts w:cs="Times New Roman"/>
        </w:rPr>
        <w:t xml:space="preserve">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28</w:t>
      </w:r>
      <w:r w:rsidR="00B545D5" w:rsidRPr="005238CF">
        <w:rPr>
          <w:rFonts w:cs="Times New Roman"/>
        </w:rPr>
        <w:t xml:space="preserve">. </w:t>
      </w:r>
      <w:r w:rsidR="005F613A" w:rsidRPr="005238CF">
        <w:rPr>
          <w:rFonts w:cs="Times New Roman"/>
        </w:rPr>
        <w:t xml:space="preserve">Администрация Белоярского сельсовета </w:t>
      </w:r>
      <w:r w:rsidR="00B545D5" w:rsidRPr="005238CF">
        <w:rPr>
          <w:rFonts w:cs="Times New Roman"/>
        </w:rPr>
        <w:t xml:space="preserve">осуществляет </w:t>
      </w:r>
      <w:proofErr w:type="gramStart"/>
      <w:r w:rsidR="00B545D5" w:rsidRPr="005238CF">
        <w:rPr>
          <w:rFonts w:cs="Times New Roman"/>
        </w:rPr>
        <w:t>контроль за</w:t>
      </w:r>
      <w:proofErr w:type="gramEnd"/>
      <w:r w:rsidR="00B545D5" w:rsidRPr="005238CF">
        <w:rPr>
          <w:rFonts w:cs="Times New Roman"/>
        </w:rPr>
        <w:t xml:space="preserve"> исполнением предписаний, иных принятых решений в рамках муниципального контроля.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Оценка исполнения контролируемым лицом решений, принятых в соответствии с п. 34 настоящего Положения осуществляется </w:t>
      </w:r>
      <w:r w:rsidR="005F613A" w:rsidRPr="005238CF">
        <w:rPr>
          <w:rFonts w:cs="Times New Roman"/>
        </w:rPr>
        <w:t>Администрацией Белоярского сельсовета</w:t>
      </w:r>
      <w:r w:rsidRPr="005238CF">
        <w:rPr>
          <w:rFonts w:cs="Times New Roman"/>
        </w:rPr>
        <w:t xml:space="preserve">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 xml:space="preserve">Обжалование решений </w:t>
      </w:r>
      <w:r w:rsidR="005F613A" w:rsidRPr="005238CF">
        <w:rPr>
          <w:rFonts w:cs="Times New Roman"/>
          <w:b/>
        </w:rPr>
        <w:t>Администрации Белоярского сельсовета</w:t>
      </w:r>
      <w:r w:rsidRPr="005238CF">
        <w:rPr>
          <w:rFonts w:cs="Times New Roman"/>
          <w:b/>
        </w:rPr>
        <w:t>, действий (бездействия) её должностных лиц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 xml:space="preserve"> 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29</w:t>
      </w:r>
      <w:r w:rsidR="00B545D5" w:rsidRPr="005238CF">
        <w:rPr>
          <w:rFonts w:cs="Times New Roman"/>
        </w:rPr>
        <w:t>.</w:t>
      </w:r>
      <w:r w:rsidR="00B545D5" w:rsidRPr="005238CF">
        <w:rPr>
          <w:rFonts w:cs="Times New Roman"/>
          <w:i/>
        </w:rPr>
        <w:t xml:space="preserve"> </w:t>
      </w:r>
      <w:r w:rsidR="00B545D5" w:rsidRPr="005238CF">
        <w:rPr>
          <w:rFonts w:cs="Times New Roman"/>
        </w:rPr>
        <w:t>Досудебный порядок подачи жалоб при осуществлении муницип</w:t>
      </w:r>
      <w:r w:rsidR="00225031" w:rsidRPr="005238CF">
        <w:rPr>
          <w:rFonts w:cs="Times New Roman"/>
        </w:rPr>
        <w:t xml:space="preserve">ального контроля не применяется, </w:t>
      </w:r>
      <w:r w:rsidR="00B545D5" w:rsidRPr="005238CF">
        <w:rPr>
          <w:rFonts w:cs="Times New Roman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</w:t>
      </w:r>
      <w:r w:rsidR="00225031" w:rsidRPr="005238CF">
        <w:rPr>
          <w:rFonts w:cs="Times New Roman"/>
        </w:rPr>
        <w:t>ительством Российской Федерации</w:t>
      </w:r>
      <w:r w:rsidR="00B545D5" w:rsidRPr="005238CF">
        <w:rPr>
          <w:rFonts w:cs="Times New Roman"/>
        </w:rPr>
        <w:t>.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u w:val="single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r w:rsidRPr="005238CF">
        <w:rPr>
          <w:rFonts w:cs="Times New Roman"/>
          <w:b/>
        </w:rPr>
        <w:t xml:space="preserve">Оценка результативности и эффективности деятельности </w:t>
      </w:r>
      <w:r w:rsidR="00225031" w:rsidRPr="005238CF">
        <w:rPr>
          <w:rFonts w:cs="Times New Roman"/>
          <w:b/>
        </w:rPr>
        <w:t>Администрации Белоярского сельсовета</w:t>
      </w:r>
      <w:r w:rsidRPr="005238CF">
        <w:rPr>
          <w:rFonts w:cs="Times New Roman"/>
          <w:b/>
        </w:rPr>
        <w:t xml:space="preserve"> при осуществлении муниципального контроля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</w:t>
      </w:r>
      <w:r w:rsidR="0023251C" w:rsidRPr="005238CF">
        <w:rPr>
          <w:rFonts w:cs="Times New Roman"/>
        </w:rPr>
        <w:t>0</w:t>
      </w:r>
      <w:r w:rsidRPr="005238CF">
        <w:rPr>
          <w:rFonts w:cs="Times New Roman"/>
        </w:rPr>
        <w:t xml:space="preserve">. Оценка результативности и эффективности деятельности </w:t>
      </w:r>
      <w:r w:rsidR="00225031" w:rsidRPr="005238CF">
        <w:rPr>
          <w:rFonts w:cs="Times New Roman"/>
        </w:rPr>
        <w:t xml:space="preserve">Администрации Белоярского сельсовета </w:t>
      </w:r>
      <w:r w:rsidRPr="005238CF">
        <w:rPr>
          <w:rFonts w:cs="Times New Roman"/>
        </w:rPr>
        <w:t xml:space="preserve">и должностных лиц </w:t>
      </w:r>
      <w:r w:rsidR="00225031" w:rsidRPr="005238CF">
        <w:rPr>
          <w:rFonts w:cs="Times New Roman"/>
        </w:rPr>
        <w:t>Администрации Белоярского сельсовета</w:t>
      </w:r>
      <w:r w:rsidRPr="005238CF">
        <w:rPr>
          <w:rFonts w:cs="Times New Roman"/>
        </w:rPr>
        <w:t xml:space="preserve"> по муниципальному контролю осуществляется на основе системы показателей результативности и эффективности деятельности </w:t>
      </w:r>
      <w:r w:rsidR="00225031" w:rsidRPr="005238CF">
        <w:rPr>
          <w:rFonts w:cs="Times New Roman"/>
        </w:rPr>
        <w:t>Администрации Белоярского сельсовета</w:t>
      </w:r>
      <w:r w:rsidRPr="005238CF">
        <w:rPr>
          <w:rFonts w:cs="Times New Roman"/>
        </w:rPr>
        <w:t>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В систему показателей результативности и эффективности деятельности </w:t>
      </w:r>
      <w:r w:rsidR="00225031" w:rsidRPr="005238CF">
        <w:rPr>
          <w:rFonts w:cs="Times New Roman"/>
        </w:rPr>
        <w:t xml:space="preserve">Администрации Белоярского сельсовета </w:t>
      </w:r>
      <w:r w:rsidRPr="005238CF">
        <w:rPr>
          <w:rFonts w:cs="Times New Roman"/>
        </w:rPr>
        <w:t>при осуществлении муниципального контроля входят: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</w:t>
      </w:r>
      <w:r w:rsidR="00225031" w:rsidRPr="005238CF">
        <w:rPr>
          <w:rFonts w:cs="Times New Roman"/>
        </w:rPr>
        <w:t xml:space="preserve"> риска причинения вреда (ущерба) </w:t>
      </w:r>
      <w:r w:rsidRPr="005238CF">
        <w:rPr>
          <w:rFonts w:cs="Times New Roman"/>
        </w:rPr>
        <w:t xml:space="preserve">в соответствующей сфере деятельности, по которым устанавливаются целевые (плановые) значения и достижение которых должна обеспечить </w:t>
      </w:r>
      <w:r w:rsidR="00225031" w:rsidRPr="005238CF">
        <w:rPr>
          <w:rFonts w:cs="Times New Roman"/>
        </w:rPr>
        <w:t>Администрация Белоярского сельсовета</w:t>
      </w:r>
      <w:r w:rsidRPr="005238CF">
        <w:rPr>
          <w:rFonts w:cs="Times New Roman"/>
        </w:rPr>
        <w:t xml:space="preserve">;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proofErr w:type="gramStart"/>
      <w:r w:rsidRPr="005238CF">
        <w:rPr>
          <w:rFonts w:cs="Times New Roman"/>
        </w:rPr>
        <w:lastRenderedPageBreak/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494302" w:rsidRPr="005238CF" w:rsidRDefault="00225031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Администрация Белоярского сельсовета </w:t>
      </w:r>
      <w:r w:rsidR="00B545D5" w:rsidRPr="005238CF">
        <w:rPr>
          <w:rFonts w:cs="Times New Roman"/>
        </w:rPr>
        <w:t>ежегодно осуществляют подготовку доклада</w:t>
      </w:r>
      <w:r w:rsidRPr="005238CF">
        <w:rPr>
          <w:rFonts w:cs="Times New Roman"/>
        </w:rPr>
        <w:t xml:space="preserve"> </w:t>
      </w:r>
      <w:r w:rsidR="00B545D5" w:rsidRPr="005238CF">
        <w:rPr>
          <w:rFonts w:cs="Times New Roman"/>
        </w:rPr>
        <w:t>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  и контрольных мероприятий на достижение ключевых показателей.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 xml:space="preserve">Перечень показателей результативности и эффективности деятельности </w:t>
      </w:r>
      <w:r w:rsidR="00225031" w:rsidRPr="005238CF">
        <w:rPr>
          <w:rFonts w:cs="Times New Roman"/>
        </w:rPr>
        <w:t xml:space="preserve">Администрация Белоярского сельсовета </w:t>
      </w:r>
      <w:r w:rsidRPr="005238CF">
        <w:rPr>
          <w:rFonts w:cs="Times New Roman"/>
        </w:rPr>
        <w:t>при осуществлении муниципального контроля установлен приложением № 3 к настоящему Положению.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:rsidR="00494302" w:rsidRPr="005238CF" w:rsidRDefault="00B545D5" w:rsidP="003B7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  <w:b/>
        </w:rPr>
        <w:t xml:space="preserve">Заключительные положения </w:t>
      </w:r>
    </w:p>
    <w:p w:rsidR="00494302" w:rsidRPr="005238CF" w:rsidRDefault="00B545D5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</w:t>
      </w:r>
      <w:r w:rsidR="0023251C" w:rsidRPr="005238CF">
        <w:rPr>
          <w:rFonts w:cs="Times New Roman"/>
        </w:rPr>
        <w:t>1</w:t>
      </w:r>
      <w:r w:rsidRPr="005238CF">
        <w:rPr>
          <w:rFonts w:cs="Times New Roman"/>
        </w:rPr>
        <w:t xml:space="preserve">. Настоящее положение вступает в силу </w:t>
      </w:r>
      <w:r w:rsidR="00225031" w:rsidRPr="005238CF">
        <w:rPr>
          <w:rFonts w:cs="Times New Roman"/>
        </w:rPr>
        <w:t>01.01.2022г</w:t>
      </w:r>
      <w:r w:rsidRPr="005238CF">
        <w:rPr>
          <w:rFonts w:cs="Times New Roman"/>
        </w:rPr>
        <w:t>.</w:t>
      </w:r>
    </w:p>
    <w:p w:rsidR="005238CF" w:rsidRPr="005238CF" w:rsidRDefault="00B545D5" w:rsidP="005238CF">
      <w:pPr>
        <w:ind w:left="0" w:hanging="2"/>
        <w:contextualSpacing/>
        <w:jc w:val="both"/>
        <w:rPr>
          <w:color w:val="FF0000"/>
        </w:rPr>
      </w:pPr>
      <w:r w:rsidRPr="005238CF">
        <w:rPr>
          <w:rFonts w:cs="Times New Roman"/>
          <w:color w:val="FF0000"/>
        </w:rPr>
        <w:t>3</w:t>
      </w:r>
      <w:r w:rsidR="0023251C" w:rsidRPr="005238CF">
        <w:rPr>
          <w:rFonts w:cs="Times New Roman"/>
          <w:color w:val="FF0000"/>
        </w:rPr>
        <w:t>2</w:t>
      </w:r>
      <w:r w:rsidRPr="005238CF">
        <w:rPr>
          <w:rFonts w:cs="Times New Roman"/>
          <w:color w:val="FF0000"/>
        </w:rPr>
        <w:t xml:space="preserve">. </w:t>
      </w:r>
      <w:proofErr w:type="gramStart"/>
      <w:r w:rsidR="005238CF" w:rsidRPr="005238CF">
        <w:rPr>
          <w:color w:val="FF0000"/>
        </w:rPr>
        <w:t xml:space="preserve">До 31 декабря 2025 года подготовка </w:t>
      </w:r>
      <w:r w:rsidR="005238CF" w:rsidRPr="005238CF">
        <w:rPr>
          <w:iCs/>
          <w:color w:val="FF0000"/>
        </w:rPr>
        <w:t>Администрацией Белоярского сельсовета</w:t>
      </w:r>
      <w:r w:rsidR="005238CF" w:rsidRPr="005238CF">
        <w:rPr>
          <w:color w:val="FF0000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="005238CF" w:rsidRPr="005238CF">
        <w:rPr>
          <w:iCs/>
          <w:color w:val="FF0000"/>
        </w:rPr>
        <w:t>Администрации Белоярского сельсовета</w:t>
      </w:r>
      <w:r w:rsidR="005238CF" w:rsidRPr="005238CF">
        <w:rPr>
          <w:color w:val="FF0000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="005238CF" w:rsidRPr="005238CF">
        <w:rPr>
          <w:color w:val="FF0000"/>
        </w:rPr>
        <w:t xml:space="preserve"> Контролируемый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494302" w:rsidRPr="005238CF" w:rsidRDefault="0023251C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605"/>
        <w:jc w:val="both"/>
        <w:rPr>
          <w:rFonts w:cs="Times New Roman"/>
        </w:rPr>
      </w:pPr>
      <w:r w:rsidRPr="005238CF">
        <w:rPr>
          <w:rFonts w:cs="Times New Roman"/>
        </w:rPr>
        <w:t>33</w:t>
      </w:r>
      <w:r w:rsidR="00B545D5" w:rsidRPr="005238CF">
        <w:rPr>
          <w:rFonts w:cs="Times New Roman"/>
        </w:rPr>
        <w:t>. Пункт 3</w:t>
      </w:r>
      <w:r w:rsidRPr="005238CF">
        <w:rPr>
          <w:rFonts w:cs="Times New Roman"/>
        </w:rPr>
        <w:t>0</w:t>
      </w:r>
      <w:r w:rsidR="00B545D5" w:rsidRPr="005238CF">
        <w:rPr>
          <w:rFonts w:cs="Times New Roman"/>
        </w:rPr>
        <w:t xml:space="preserve"> настоящего Положения вступает в силу с 1 марта 2022 года.</w:t>
      </w: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:rsidR="00494302" w:rsidRPr="005238CF" w:rsidRDefault="00B545D5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  <w:r w:rsidRPr="005238CF">
        <w:rPr>
          <w:rFonts w:cs="Times New Roman"/>
        </w:rPr>
        <w:t xml:space="preserve">Приложение № 1к Положению о муниципальном </w:t>
      </w:r>
      <w:bookmarkStart w:id="5" w:name="30j0zll" w:colFirst="0" w:colLast="0"/>
      <w:bookmarkEnd w:id="5"/>
      <w:r w:rsidRPr="005238CF">
        <w:rPr>
          <w:rFonts w:cs="Times New Roman"/>
        </w:rPr>
        <w:t>жилищном контроле</w:t>
      </w:r>
      <w:r w:rsidR="0020796F" w:rsidRPr="005238CF">
        <w:rPr>
          <w:rFonts w:cs="Times New Roman"/>
        </w:rPr>
        <w:t xml:space="preserve"> - </w:t>
      </w:r>
      <w:proofErr w:type="gramStart"/>
      <w:r w:rsidR="0020796F" w:rsidRPr="005238CF">
        <w:rPr>
          <w:rFonts w:cs="Times New Roman"/>
        </w:rPr>
        <w:t>исключен</w:t>
      </w:r>
      <w:proofErr w:type="gramEnd"/>
      <w:r w:rsidR="0020796F" w:rsidRPr="005238CF">
        <w:rPr>
          <w:rFonts w:cs="Times New Roman"/>
        </w:rPr>
        <w:t xml:space="preserve"> (в редакции решения от 15.06.2023 №21-126Р);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494302" w:rsidRPr="005238CF" w:rsidRDefault="00B545D5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  <w:r w:rsidRPr="005238CF">
        <w:rPr>
          <w:rFonts w:cs="Times New Roman"/>
        </w:rPr>
        <w:t>Приложение № 2</w:t>
      </w:r>
      <w:r w:rsidR="0020796F" w:rsidRPr="005238CF">
        <w:rPr>
          <w:rFonts w:cs="Times New Roman"/>
        </w:rPr>
        <w:t xml:space="preserve"> </w:t>
      </w:r>
      <w:r w:rsidRPr="005238CF">
        <w:rPr>
          <w:rFonts w:cs="Times New Roman"/>
        </w:rPr>
        <w:t>к Положению о муниципальном жилищном контроле</w:t>
      </w:r>
      <w:r w:rsidR="0020796F" w:rsidRPr="005238CF">
        <w:rPr>
          <w:rFonts w:cs="Times New Roman"/>
        </w:rPr>
        <w:t xml:space="preserve"> - </w:t>
      </w:r>
      <w:proofErr w:type="gramStart"/>
      <w:r w:rsidR="0020796F" w:rsidRPr="005238CF">
        <w:rPr>
          <w:rFonts w:cs="Times New Roman"/>
        </w:rPr>
        <w:t>исключен</w:t>
      </w:r>
      <w:proofErr w:type="gramEnd"/>
      <w:r w:rsidR="0020796F" w:rsidRPr="005238CF">
        <w:rPr>
          <w:rFonts w:cs="Times New Roman"/>
        </w:rPr>
        <w:t xml:space="preserve"> (в редакции решения от 15.06.2023 №21-126Р);</w:t>
      </w:r>
    </w:p>
    <w:p w:rsidR="00494302" w:rsidRPr="005238CF" w:rsidRDefault="00494302" w:rsidP="009630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  <w:bookmarkStart w:id="6" w:name="_Hlk83223486"/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:rsidR="0020796F" w:rsidRPr="005238CF" w:rsidRDefault="0020796F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  <w:sectPr w:rsidR="0020796F" w:rsidRPr="005238CF" w:rsidSect="002079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494302" w:rsidRPr="005238CF" w:rsidRDefault="00B545D5" w:rsidP="00207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</w:pPr>
      <w:r w:rsidRPr="005238CF">
        <w:rPr>
          <w:rFonts w:cs="Times New Roman"/>
          <w:sz w:val="28"/>
          <w:szCs w:val="28"/>
        </w:rPr>
        <w:lastRenderedPageBreak/>
        <w:t>Приложение № 3</w:t>
      </w:r>
    </w:p>
    <w:p w:rsidR="00494302" w:rsidRPr="005238CF" w:rsidRDefault="00B54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</w:pPr>
      <w:r w:rsidRPr="005238CF">
        <w:rPr>
          <w:rFonts w:cs="Times New Roman"/>
          <w:sz w:val="28"/>
          <w:szCs w:val="28"/>
        </w:rPr>
        <w:t xml:space="preserve">к Положению о </w:t>
      </w:r>
      <w:proofErr w:type="gramStart"/>
      <w:r w:rsidRPr="005238CF">
        <w:rPr>
          <w:rFonts w:cs="Times New Roman"/>
          <w:sz w:val="28"/>
          <w:szCs w:val="28"/>
        </w:rPr>
        <w:t>муниципальном</w:t>
      </w:r>
      <w:proofErr w:type="gramEnd"/>
      <w:r w:rsidRPr="005238CF">
        <w:rPr>
          <w:rFonts w:cs="Times New Roman"/>
          <w:sz w:val="28"/>
          <w:szCs w:val="28"/>
        </w:rPr>
        <w:t xml:space="preserve"> </w:t>
      </w:r>
    </w:p>
    <w:p w:rsidR="00494302" w:rsidRPr="005238CF" w:rsidRDefault="00B54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</w:pPr>
      <w:bookmarkStart w:id="7" w:name="_2et92p0" w:colFirst="0" w:colLast="0"/>
      <w:bookmarkEnd w:id="7"/>
      <w:r w:rsidRPr="005238CF">
        <w:rPr>
          <w:rFonts w:cs="Times New Roman"/>
          <w:sz w:val="28"/>
          <w:szCs w:val="28"/>
        </w:rPr>
        <w:t xml:space="preserve">жилищном </w:t>
      </w:r>
      <w:proofErr w:type="gramStart"/>
      <w:r w:rsidRPr="005238CF">
        <w:rPr>
          <w:rFonts w:cs="Times New Roman"/>
          <w:sz w:val="28"/>
          <w:szCs w:val="28"/>
        </w:rPr>
        <w:t>контроле</w:t>
      </w:r>
      <w:proofErr w:type="gramEnd"/>
    </w:p>
    <w:p w:rsidR="00494302" w:rsidRPr="005238CF" w:rsidRDefault="00B54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 w:rsidRPr="005238CF">
        <w:rPr>
          <w:rFonts w:cs="Times New Roman"/>
        </w:rPr>
        <w:t xml:space="preserve">ПЕРЕЧЕНЬ ПОКАЗАТЕЛЕЙ РЕЗУЛЬТАТИВНОСТИ И ЭФФЕКТИВНОСТИ ДЕЯТЕЛЬСНОСТИ </w:t>
      </w:r>
    </w:p>
    <w:p w:rsidR="00494302" w:rsidRPr="005238CF" w:rsidRDefault="0023251C" w:rsidP="002325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</w:rPr>
      </w:pPr>
      <w:r w:rsidRPr="005238CF">
        <w:rPr>
          <w:rFonts w:cs="Times New Roman"/>
          <w:sz w:val="28"/>
          <w:szCs w:val="28"/>
        </w:rPr>
        <w:t>Администрации Белоярского сельсовета</w:t>
      </w:r>
    </w:p>
    <w:p w:rsidR="00494302" w:rsidRPr="005238CF" w:rsidRDefault="0049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tbl>
      <w:tblPr>
        <w:tblStyle w:val="af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992"/>
        <w:gridCol w:w="6975"/>
        <w:gridCol w:w="708"/>
        <w:gridCol w:w="285"/>
        <w:gridCol w:w="849"/>
        <w:gridCol w:w="145"/>
        <w:gridCol w:w="994"/>
      </w:tblGrid>
      <w:tr w:rsidR="005238CF" w:rsidRPr="005238CF" w:rsidTr="00B545D5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5238C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5238CF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5238CF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5238CF">
              <w:rPr>
                <w:rFonts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9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  <w:r w:rsidRPr="005238CF">
              <w:rPr>
                <w:rFonts w:cs="Times New Roman"/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Целевые значения показателей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238CF" w:rsidRPr="005238CF" w:rsidTr="00B545D5">
        <w:trPr>
          <w:trHeight w:val="3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4302" w:rsidRPr="005238CF" w:rsidRDefault="00494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94302" w:rsidRPr="005238CF" w:rsidRDefault="00494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94302" w:rsidRPr="005238CF" w:rsidRDefault="00494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7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94302" w:rsidRPr="005238CF" w:rsidRDefault="00494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9" w:type="dxa"/>
            <w:gridSpan w:val="2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238CF" w:rsidRPr="005238CF" w:rsidTr="00B545D5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tcBorders>
              <w:left w:val="nil"/>
              <w:bottom w:val="single" w:sz="4" w:space="0" w:color="000000"/>
            </w:tcBorders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>КЛЮЧЕВЫЕ ПОКАЗАТЕЛИ</w:t>
            </w: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41" w:type="dxa"/>
            <w:gridSpan w:val="8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  <w:p w:rsidR="003B7592" w:rsidRPr="005238CF" w:rsidRDefault="003B7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</w:p>
          <w:p w:rsidR="003B7592" w:rsidRPr="005238CF" w:rsidRDefault="003B7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Сп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>*100 / ВРП</w:t>
            </w:r>
          </w:p>
        </w:tc>
        <w:tc>
          <w:tcPr>
            <w:tcW w:w="6975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Сп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ВРП - утвержденный валовой региональный продукт, млн. руб.</w:t>
            </w: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  <w:p w:rsidR="003B7592" w:rsidRPr="005238CF" w:rsidRDefault="003B7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  <w:p w:rsidR="003B7592" w:rsidRPr="005238CF" w:rsidRDefault="003B7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  <w:highlight w:val="cyan"/>
              </w:rPr>
            </w:pPr>
          </w:p>
        </w:tc>
        <w:tc>
          <w:tcPr>
            <w:tcW w:w="994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  <w:highlight w:val="cyan"/>
              </w:rPr>
            </w:pPr>
          </w:p>
        </w:tc>
        <w:tc>
          <w:tcPr>
            <w:tcW w:w="99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2"/>
                <w:szCs w:val="22"/>
                <w:highlight w:val="cyan"/>
              </w:rPr>
            </w:pP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8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41" w:type="dxa"/>
            <w:gridSpan w:val="8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0"/>
                <w:szCs w:val="20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2"/>
                <w:szCs w:val="22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2.1.1.</w:t>
            </w:r>
          </w:p>
        </w:tc>
        <w:tc>
          <w:tcPr>
            <w:tcW w:w="2693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992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Пву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*100% / </w:t>
            </w:r>
            <w:proofErr w:type="spellStart"/>
            <w:r w:rsidRPr="005238CF">
              <w:rPr>
                <w:rFonts w:cs="Times New Roman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6975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Пву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Пок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238CF" w:rsidRPr="005238CF" w:rsidTr="00B545D5">
        <w:tc>
          <w:tcPr>
            <w:tcW w:w="534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2693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5238CF">
              <w:rPr>
                <w:rFonts w:cs="Times New Roman"/>
                <w:i/>
                <w:sz w:val="20"/>
                <w:szCs w:val="20"/>
              </w:rPr>
              <w:t xml:space="preserve">местной администрацией </w:t>
            </w:r>
            <w:r w:rsidRPr="005238CF">
              <w:rPr>
                <w:rFonts w:cs="Times New Roman"/>
                <w:sz w:val="20"/>
                <w:szCs w:val="20"/>
              </w:rPr>
              <w:t xml:space="preserve">в ходе осуществления муниципального контроля </w:t>
            </w:r>
          </w:p>
        </w:tc>
        <w:tc>
          <w:tcPr>
            <w:tcW w:w="992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*100% / </w:t>
            </w: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6975" w:type="dxa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- количество предписаний,  признанных незаконными в судебном порядке;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238CF" w:rsidRPr="005238CF" w:rsidTr="00B545D5">
        <w:tc>
          <w:tcPr>
            <w:tcW w:w="534" w:type="dxa"/>
            <w:shd w:val="clear" w:color="auto" w:fill="auto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Ппн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*100% / </w:t>
            </w:r>
            <w:proofErr w:type="spellStart"/>
            <w:r w:rsidRPr="005238CF">
              <w:rPr>
                <w:rFonts w:cs="Times New Roman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Ппн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Пок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238CF" w:rsidRPr="005238CF" w:rsidTr="00B545D5">
        <w:tc>
          <w:tcPr>
            <w:tcW w:w="534" w:type="dxa"/>
            <w:shd w:val="clear" w:color="auto" w:fill="auto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>2.1.4.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Доля контрольных мероприятий, проведенных </w:t>
            </w:r>
            <w:r w:rsidRPr="005238CF">
              <w:rPr>
                <w:rFonts w:cs="Times New Roman"/>
                <w:i/>
                <w:sz w:val="20"/>
                <w:szCs w:val="20"/>
              </w:rPr>
              <w:t>местной администрацией</w:t>
            </w:r>
            <w:r w:rsidRPr="005238CF">
              <w:rPr>
                <w:rFonts w:cs="Times New Roman"/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5238CF">
              <w:rPr>
                <w:rFonts w:cs="Times New Roman"/>
                <w:sz w:val="20"/>
                <w:szCs w:val="20"/>
              </w:rPr>
              <w:t>результатам</w:t>
            </w:r>
            <w:proofErr w:type="gramEnd"/>
            <w:r w:rsidRPr="005238CF">
              <w:rPr>
                <w:rFonts w:cs="Times New Roman"/>
                <w:sz w:val="20"/>
                <w:szCs w:val="20"/>
              </w:rPr>
              <w:t xml:space="preserve"> выявления которых к должностным лицам </w:t>
            </w:r>
            <w:r w:rsidRPr="005238CF">
              <w:rPr>
                <w:rFonts w:cs="Times New Roman"/>
                <w:i/>
                <w:sz w:val="20"/>
                <w:szCs w:val="20"/>
              </w:rPr>
              <w:t>местной администрации</w:t>
            </w:r>
            <w:r w:rsidRPr="005238CF">
              <w:rPr>
                <w:rFonts w:cs="Times New Roman"/>
                <w:sz w:val="20"/>
                <w:szCs w:val="20"/>
              </w:rPr>
              <w:t xml:space="preserve">, </w:t>
            </w:r>
            <w:r w:rsidRPr="005238CF">
              <w:rPr>
                <w:rFonts w:cs="Times New Roman"/>
                <w:sz w:val="20"/>
                <w:szCs w:val="20"/>
              </w:rPr>
              <w:lastRenderedPageBreak/>
              <w:t xml:space="preserve">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</w:p>
          <w:p w:rsidR="00494302" w:rsidRPr="005238CF" w:rsidRDefault="00494302" w:rsidP="003B7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2"/>
                <w:szCs w:val="22"/>
              </w:rPr>
              <w:lastRenderedPageBreak/>
              <w:t>Псн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*100% / </w:t>
            </w:r>
            <w:proofErr w:type="spellStart"/>
            <w:r w:rsidRPr="005238CF">
              <w:rPr>
                <w:rFonts w:cs="Times New Roman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Псн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с нарушениями требований законодательства РФ о порядке </w:t>
            </w: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их проведения, по </w:t>
            </w:r>
            <w:proofErr w:type="gramStart"/>
            <w:r w:rsidRPr="005238CF">
              <w:rPr>
                <w:rFonts w:cs="Times New Roman"/>
                <w:sz w:val="20"/>
                <w:szCs w:val="20"/>
              </w:rPr>
              <w:t>результатам</w:t>
            </w:r>
            <w:proofErr w:type="gramEnd"/>
            <w:r w:rsidRPr="005238CF">
              <w:rPr>
                <w:rFonts w:cs="Times New Roman"/>
                <w:sz w:val="20"/>
                <w:szCs w:val="20"/>
              </w:rPr>
              <w:t xml:space="preserve"> выявления которых к должностным лицам </w:t>
            </w:r>
            <w:r w:rsidRPr="005238CF">
              <w:rPr>
                <w:rFonts w:cs="Times New Roman"/>
                <w:i/>
                <w:sz w:val="20"/>
                <w:szCs w:val="20"/>
              </w:rPr>
              <w:t>местной администрации</w:t>
            </w:r>
            <w:r w:rsidRPr="005238CF">
              <w:rPr>
                <w:rFonts w:cs="Times New Roman"/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По</w:t>
            </w:r>
            <w:proofErr w:type="gramStart"/>
            <w:r w:rsidRPr="005238CF">
              <w:rPr>
                <w:rFonts w:cs="Times New Roman"/>
                <w:sz w:val="20"/>
                <w:szCs w:val="20"/>
              </w:rPr>
              <w:t>к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5238CF">
              <w:rPr>
                <w:rFonts w:cs="Times New Roman"/>
                <w:sz w:val="20"/>
                <w:szCs w:val="20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238CF" w:rsidRPr="005238CF" w:rsidTr="00B545D5">
        <w:tc>
          <w:tcPr>
            <w:tcW w:w="534" w:type="dxa"/>
            <w:shd w:val="clear" w:color="auto" w:fill="auto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b/>
                <w:sz w:val="22"/>
                <w:szCs w:val="22"/>
              </w:rPr>
              <w:t>2.2. Контрольные мероприятия без взаимодействия с контролируемым лицом</w:t>
            </w:r>
          </w:p>
        </w:tc>
      </w:tr>
      <w:tr w:rsidR="005238CF" w:rsidRPr="005238CF" w:rsidTr="00B545D5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5238CF">
              <w:rPr>
                <w:rFonts w:cs="Times New Roman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5238CF">
              <w:rPr>
                <w:rFonts w:cs="Times New Roman"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5238CF">
              <w:rPr>
                <w:rFonts w:cs="Times New Roman"/>
                <w:i/>
                <w:sz w:val="20"/>
                <w:szCs w:val="20"/>
              </w:rPr>
              <w:t xml:space="preserve">местной администрацией </w:t>
            </w:r>
            <w:r w:rsidRPr="005238CF">
              <w:rPr>
                <w:rFonts w:cs="Times New Roman"/>
                <w:sz w:val="20"/>
                <w:szCs w:val="20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ПРМБВн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*100% / </w:t>
            </w: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ПРМБВн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– количество предписаний, выданных </w:t>
            </w:r>
            <w:r w:rsidRPr="005238CF">
              <w:rPr>
                <w:rFonts w:cs="Times New Roman"/>
                <w:i/>
                <w:sz w:val="20"/>
                <w:szCs w:val="20"/>
              </w:rPr>
              <w:t>местной администрацией</w:t>
            </w:r>
            <w:r w:rsidRPr="005238CF">
              <w:rPr>
                <w:rFonts w:cs="Times New Roman"/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</w:p>
          <w:p w:rsidR="00494302" w:rsidRPr="005238CF" w:rsidRDefault="00B54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238CF">
              <w:rPr>
                <w:rFonts w:cs="Times New Roman"/>
                <w:sz w:val="20"/>
                <w:szCs w:val="20"/>
              </w:rPr>
              <w:t>ПРМБВо</w:t>
            </w:r>
            <w:proofErr w:type="spellEnd"/>
            <w:r w:rsidRPr="005238CF">
              <w:rPr>
                <w:rFonts w:cs="Times New Roman"/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94302" w:rsidRPr="005238CF" w:rsidRDefault="0049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6"/>
    </w:tbl>
    <w:p w:rsidR="00494302" w:rsidRPr="005238CF" w:rsidRDefault="0049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:rsidR="001F2FE5" w:rsidRPr="005238CF" w:rsidRDefault="001F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:rsidR="001F2FE5" w:rsidRPr="005238CF" w:rsidRDefault="001F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:rsidR="001F2FE5" w:rsidRPr="005238CF" w:rsidRDefault="001F2FE5" w:rsidP="003B7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sz w:val="28"/>
          <w:szCs w:val="28"/>
        </w:rPr>
      </w:pPr>
    </w:p>
    <w:p w:rsidR="003B7592" w:rsidRPr="005238CF" w:rsidRDefault="003B7592" w:rsidP="003B7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sz w:val="28"/>
          <w:szCs w:val="28"/>
        </w:rPr>
      </w:pPr>
    </w:p>
    <w:p w:rsidR="003B7592" w:rsidRPr="005238CF" w:rsidRDefault="003B7592" w:rsidP="003B7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sz w:val="28"/>
          <w:szCs w:val="28"/>
        </w:rPr>
      </w:pPr>
    </w:p>
    <w:p w:rsidR="003B7592" w:rsidRPr="005238CF" w:rsidRDefault="003B7592" w:rsidP="003B75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sz w:val="28"/>
          <w:szCs w:val="28"/>
        </w:rPr>
      </w:pPr>
    </w:p>
    <w:p w:rsidR="005F613A" w:rsidRPr="005238CF" w:rsidRDefault="005F6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sectPr w:rsidR="005F613A" w:rsidRPr="005238CF" w:rsidSect="0020796F">
      <w:pgSz w:w="16838" w:h="11906" w:orient="landscape"/>
      <w:pgMar w:top="709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60" w:rsidRDefault="00AF6560">
      <w:pPr>
        <w:spacing w:line="240" w:lineRule="auto"/>
        <w:ind w:left="0" w:hanging="2"/>
      </w:pPr>
      <w:r>
        <w:separator/>
      </w:r>
    </w:p>
  </w:endnote>
  <w:endnote w:type="continuationSeparator" w:id="0">
    <w:p w:rsidR="00AF6560" w:rsidRDefault="00AF65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FE" w:rsidRDefault="001436FE" w:rsidP="001436FE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FE" w:rsidRDefault="001436FE" w:rsidP="001436FE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FE" w:rsidRDefault="001436FE" w:rsidP="001436FE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60" w:rsidRDefault="00AF6560">
      <w:pPr>
        <w:spacing w:line="240" w:lineRule="auto"/>
        <w:ind w:left="0" w:hanging="2"/>
      </w:pPr>
      <w:r>
        <w:separator/>
      </w:r>
    </w:p>
  </w:footnote>
  <w:footnote w:type="continuationSeparator" w:id="0">
    <w:p w:rsidR="00AF6560" w:rsidRDefault="00AF65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FE" w:rsidRDefault="001436FE" w:rsidP="001436F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48" w:rsidRDefault="00B474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cs="Times New Roman"/>
        <w:color w:val="000000"/>
      </w:rPr>
    </w:pPr>
  </w:p>
  <w:p w:rsidR="00B47448" w:rsidRDefault="00B474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FE" w:rsidRDefault="001436FE" w:rsidP="001436F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302"/>
    <w:rsid w:val="0013397A"/>
    <w:rsid w:val="001436FE"/>
    <w:rsid w:val="001E3A48"/>
    <w:rsid w:val="001F2FE5"/>
    <w:rsid w:val="0020796F"/>
    <w:rsid w:val="00225031"/>
    <w:rsid w:val="00226C25"/>
    <w:rsid w:val="0023251C"/>
    <w:rsid w:val="002D28A3"/>
    <w:rsid w:val="003B7592"/>
    <w:rsid w:val="00494302"/>
    <w:rsid w:val="005238CF"/>
    <w:rsid w:val="005379E3"/>
    <w:rsid w:val="005F613A"/>
    <w:rsid w:val="00604BC9"/>
    <w:rsid w:val="00666BEE"/>
    <w:rsid w:val="006C14CC"/>
    <w:rsid w:val="00730DAA"/>
    <w:rsid w:val="00762500"/>
    <w:rsid w:val="007A3242"/>
    <w:rsid w:val="007A748F"/>
    <w:rsid w:val="007C709A"/>
    <w:rsid w:val="00822047"/>
    <w:rsid w:val="00855EB6"/>
    <w:rsid w:val="008D5D32"/>
    <w:rsid w:val="00930AC6"/>
    <w:rsid w:val="00963044"/>
    <w:rsid w:val="00AF6560"/>
    <w:rsid w:val="00B47448"/>
    <w:rsid w:val="00B545D5"/>
    <w:rsid w:val="00B83E30"/>
    <w:rsid w:val="00BC14A7"/>
    <w:rsid w:val="00BF2F7E"/>
    <w:rsid w:val="00C13D02"/>
    <w:rsid w:val="00D02D59"/>
    <w:rsid w:val="00E26E6A"/>
    <w:rsid w:val="00EA5417"/>
    <w:rsid w:val="00E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Pr>
      <w:sz w:val="20"/>
      <w:szCs w:val="20"/>
    </w:rPr>
  </w:style>
  <w:style w:type="character" w:customStyle="1" w:styleId="ab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character" w:customStyle="1" w:styleId="30">
    <w:name w:val="Основной текст (3)_"/>
    <w:link w:val="31"/>
    <w:uiPriority w:val="99"/>
    <w:locked/>
    <w:rsid w:val="00EB3DF2"/>
    <w:rPr>
      <w:spacing w:val="1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EB3DF2"/>
    <w:pPr>
      <w:widowControl w:val="0"/>
      <w:shd w:val="clear" w:color="auto" w:fill="FFFFFF"/>
      <w:suppressAutoHyphens w:val="0"/>
      <w:spacing w:after="360" w:line="240" w:lineRule="atLeast"/>
      <w:ind w:leftChars="0" w:left="0" w:firstLineChars="0" w:firstLine="0"/>
      <w:jc w:val="both"/>
      <w:textDirection w:val="lrTb"/>
      <w:textAlignment w:val="auto"/>
      <w:outlineLvl w:val="9"/>
    </w:pPr>
    <w:rPr>
      <w:rFonts w:ascii="Calibri" w:eastAsia="Calibri" w:hAnsi="Calibri"/>
      <w:spacing w:val="1"/>
      <w:positio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Pr>
      <w:sz w:val="20"/>
      <w:szCs w:val="20"/>
    </w:rPr>
  </w:style>
  <w:style w:type="character" w:customStyle="1" w:styleId="ab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character" w:customStyle="1" w:styleId="30">
    <w:name w:val="Основной текст (3)_"/>
    <w:link w:val="31"/>
    <w:uiPriority w:val="99"/>
    <w:locked/>
    <w:rsid w:val="00EB3DF2"/>
    <w:rPr>
      <w:spacing w:val="1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EB3DF2"/>
    <w:pPr>
      <w:widowControl w:val="0"/>
      <w:shd w:val="clear" w:color="auto" w:fill="FFFFFF"/>
      <w:suppressAutoHyphens w:val="0"/>
      <w:spacing w:after="360" w:line="240" w:lineRule="atLeast"/>
      <w:ind w:leftChars="0" w:left="0" w:firstLineChars="0" w:firstLine="0"/>
      <w:jc w:val="both"/>
      <w:textDirection w:val="lrTb"/>
      <w:textAlignment w:val="auto"/>
      <w:outlineLvl w:val="9"/>
    </w:pPr>
    <w:rPr>
      <w:rFonts w:ascii="Calibri" w:eastAsia="Calibri" w:hAnsi="Calibri"/>
      <w:spacing w:val="1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2308&amp;dst=100999&amp;field=134&amp;date=22.06.202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ASUS\Downloads\&#1041;&#1071;&#1056;%20&#1074;%20&#1087;&#1088;&#1086;&#1077;&#1082;&#1090;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ASUS\Downloads\&#1041;&#1071;&#1056;%20&#1074;%20&#1087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login.consultant.ru/link/?req=doc&amp;base=LAW&amp;n=422308&amp;dst=101000&amp;field=134&amp;date=22.06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8</cp:revision>
  <cp:lastPrinted>2024-07-15T02:11:00Z</cp:lastPrinted>
  <dcterms:created xsi:type="dcterms:W3CDTF">2023-07-05T04:39:00Z</dcterms:created>
  <dcterms:modified xsi:type="dcterms:W3CDTF">2024-07-15T02:12:00Z</dcterms:modified>
</cp:coreProperties>
</file>