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54" w:rsidRDefault="005E7D23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2419985</wp:posOffset>
            </wp:positionH>
            <wp:positionV relativeFrom="paragraph">
              <wp:posOffset>0</wp:posOffset>
            </wp:positionV>
            <wp:extent cx="536575" cy="536575"/>
            <wp:effectExtent l="0" t="0" r="0" b="0"/>
            <wp:wrapNone/>
            <wp:docPr id="10" name="Рисунок 2" descr="C:\Users\A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54" w:rsidRDefault="00B83454">
      <w:pPr>
        <w:spacing w:line="477" w:lineRule="exact"/>
      </w:pPr>
    </w:p>
    <w:p w:rsidR="00B83454" w:rsidRDefault="00B83454">
      <w:pPr>
        <w:rPr>
          <w:sz w:val="2"/>
          <w:szCs w:val="2"/>
        </w:rPr>
        <w:sectPr w:rsidR="00B83454">
          <w:type w:val="continuous"/>
          <w:pgSz w:w="11900" w:h="16840"/>
          <w:pgMar w:top="937" w:right="321" w:bottom="2149" w:left="2205" w:header="0" w:footer="3" w:gutter="0"/>
          <w:cols w:space="720"/>
          <w:noEndnote/>
          <w:docGrid w:linePitch="360"/>
        </w:sectPr>
      </w:pPr>
    </w:p>
    <w:p w:rsidR="00B83454" w:rsidRDefault="00B83454">
      <w:pPr>
        <w:spacing w:line="240" w:lineRule="exact"/>
        <w:rPr>
          <w:sz w:val="19"/>
          <w:szCs w:val="19"/>
        </w:rPr>
      </w:pPr>
    </w:p>
    <w:p w:rsidR="00B83454" w:rsidRDefault="00B83454">
      <w:pPr>
        <w:spacing w:before="22" w:after="22" w:line="240" w:lineRule="exact"/>
        <w:rPr>
          <w:sz w:val="19"/>
          <w:szCs w:val="19"/>
        </w:rPr>
      </w:pPr>
    </w:p>
    <w:p w:rsidR="00B83454" w:rsidRDefault="00B83454">
      <w:pPr>
        <w:rPr>
          <w:sz w:val="2"/>
          <w:szCs w:val="2"/>
        </w:rPr>
        <w:sectPr w:rsidR="00B83454">
          <w:type w:val="continuous"/>
          <w:pgSz w:w="11900" w:h="16840"/>
          <w:pgMar w:top="1114" w:right="0" w:bottom="1095" w:left="0" w:header="0" w:footer="3" w:gutter="0"/>
          <w:cols w:space="720"/>
          <w:noEndnote/>
          <w:docGrid w:linePitch="360"/>
        </w:sectPr>
      </w:pPr>
    </w:p>
    <w:p w:rsidR="00B83454" w:rsidRPr="003856C0" w:rsidRDefault="00D655B3">
      <w:pPr>
        <w:pStyle w:val="10"/>
        <w:keepNext/>
        <w:keepLines/>
        <w:shd w:val="clear" w:color="auto" w:fill="auto"/>
        <w:spacing w:after="332"/>
        <w:ind w:left="1800" w:right="1980"/>
        <w:rPr>
          <w:sz w:val="24"/>
          <w:szCs w:val="24"/>
        </w:rPr>
      </w:pPr>
      <w:bookmarkStart w:id="0" w:name="bookmark3"/>
      <w:r w:rsidRPr="003856C0">
        <w:rPr>
          <w:sz w:val="24"/>
          <w:szCs w:val="24"/>
        </w:rPr>
        <w:lastRenderedPageBreak/>
        <w:t>Белоярский сельский Совет депутатов Ачинского района Красноярского края</w:t>
      </w:r>
      <w:bookmarkEnd w:id="0"/>
    </w:p>
    <w:p w:rsidR="00B83454" w:rsidRPr="003856C0" w:rsidRDefault="00D655B3">
      <w:pPr>
        <w:pStyle w:val="10"/>
        <w:keepNext/>
        <w:keepLines/>
        <w:shd w:val="clear" w:color="auto" w:fill="auto"/>
        <w:spacing w:after="329" w:line="320" w:lineRule="exact"/>
        <w:ind w:left="3240"/>
        <w:rPr>
          <w:sz w:val="24"/>
          <w:szCs w:val="24"/>
        </w:rPr>
      </w:pPr>
      <w:bookmarkStart w:id="1" w:name="bookmark4"/>
      <w:r w:rsidRPr="003856C0">
        <w:rPr>
          <w:rStyle w:val="14pt"/>
          <w:b/>
          <w:bCs/>
          <w:sz w:val="24"/>
          <w:szCs w:val="24"/>
        </w:rPr>
        <w:t>РЕШЕНИЕ</w:t>
      </w:r>
      <w:bookmarkEnd w:id="1"/>
    </w:p>
    <w:p w:rsidR="00B83454" w:rsidRPr="003856C0" w:rsidRDefault="001856F8">
      <w:pPr>
        <w:pStyle w:val="30"/>
        <w:shd w:val="clear" w:color="auto" w:fill="auto"/>
        <w:tabs>
          <w:tab w:val="left" w:pos="3350"/>
          <w:tab w:val="left" w:pos="7603"/>
        </w:tabs>
        <w:spacing w:before="0" w:after="308" w:line="280" w:lineRule="exact"/>
        <w:rPr>
          <w:sz w:val="24"/>
          <w:szCs w:val="24"/>
        </w:rPr>
      </w:pPr>
      <w:r>
        <w:rPr>
          <w:sz w:val="24"/>
          <w:szCs w:val="24"/>
        </w:rPr>
        <w:t>20.06.2024</w:t>
      </w:r>
      <w:r w:rsidR="00D655B3" w:rsidRPr="003856C0">
        <w:rPr>
          <w:sz w:val="24"/>
          <w:szCs w:val="24"/>
        </w:rPr>
        <w:tab/>
        <w:t>с. Белый Яр</w:t>
      </w:r>
      <w:r w:rsidR="00D655B3" w:rsidRPr="003856C0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26-160Р</w:t>
      </w:r>
      <w:bookmarkStart w:id="2" w:name="_GoBack"/>
      <w:bookmarkEnd w:id="2"/>
    </w:p>
    <w:p w:rsidR="00B83454" w:rsidRPr="003856C0" w:rsidRDefault="0031739D">
      <w:pPr>
        <w:pStyle w:val="30"/>
        <w:shd w:val="clear" w:color="auto" w:fill="auto"/>
        <w:spacing w:before="0" w:after="296" w:line="317" w:lineRule="exact"/>
        <w:ind w:right="4460"/>
        <w:jc w:val="left"/>
        <w:rPr>
          <w:sz w:val="24"/>
          <w:szCs w:val="24"/>
        </w:rPr>
      </w:pPr>
      <w:r w:rsidRPr="003856C0">
        <w:rPr>
          <w:sz w:val="24"/>
          <w:szCs w:val="24"/>
        </w:rPr>
        <w:t>О внесении изменений в решение Белоярского сельского совета депутатов от 30.06.2010 №5-14Р «</w:t>
      </w:r>
      <w:r w:rsidR="00D655B3" w:rsidRPr="003856C0">
        <w:rPr>
          <w:sz w:val="24"/>
          <w:szCs w:val="24"/>
        </w:rPr>
        <w:t>Об утверждении Положения о реестре муниципальной собственности Белоярского сельсовета</w:t>
      </w:r>
      <w:r w:rsidRPr="003856C0">
        <w:rPr>
          <w:sz w:val="24"/>
          <w:szCs w:val="24"/>
        </w:rPr>
        <w:t>»</w:t>
      </w:r>
    </w:p>
    <w:p w:rsidR="00B83454" w:rsidRPr="003856C0" w:rsidRDefault="00D655B3">
      <w:pPr>
        <w:pStyle w:val="21"/>
        <w:shd w:val="clear" w:color="auto" w:fill="auto"/>
        <w:spacing w:before="0" w:after="304"/>
        <w:ind w:firstLine="740"/>
        <w:rPr>
          <w:rStyle w:val="22"/>
          <w:sz w:val="24"/>
          <w:szCs w:val="24"/>
        </w:rPr>
      </w:pPr>
      <w:r w:rsidRPr="003856C0">
        <w:rPr>
          <w:sz w:val="24"/>
          <w:szCs w:val="24"/>
        </w:rPr>
        <w:t xml:space="preserve">В соответствии с </w:t>
      </w:r>
      <w:r w:rsidR="0031739D" w:rsidRPr="003856C0">
        <w:rPr>
          <w:sz w:val="24"/>
          <w:szCs w:val="24"/>
        </w:rPr>
        <w:t>ч.3 ст.14 Федерального закона от 06.10.2013 №131-ФЗ «Об общих принципах организации местного самоуправления в Российской Федерации», на основании Приказа Минфина России от 10.10.2023 №163н</w:t>
      </w:r>
      <w:r w:rsidR="003856C0" w:rsidRPr="003856C0">
        <w:rPr>
          <w:sz w:val="24"/>
          <w:szCs w:val="24"/>
        </w:rPr>
        <w:t xml:space="preserve">; руководствуясь статьей 55 Устава Белоярского сельсовета, Белоярский сельский </w:t>
      </w:r>
      <w:r w:rsidRPr="003856C0">
        <w:rPr>
          <w:sz w:val="24"/>
          <w:szCs w:val="24"/>
        </w:rPr>
        <w:t xml:space="preserve"> Совет депутатов </w:t>
      </w:r>
      <w:r w:rsidRPr="003856C0">
        <w:rPr>
          <w:rStyle w:val="22"/>
          <w:sz w:val="24"/>
          <w:szCs w:val="24"/>
        </w:rPr>
        <w:t>РЕШИЛ:</w:t>
      </w:r>
    </w:p>
    <w:p w:rsidR="003856C0" w:rsidRPr="003856C0" w:rsidRDefault="003856C0" w:rsidP="003856C0">
      <w:pPr>
        <w:pStyle w:val="21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97E4A">
        <w:rPr>
          <w:sz w:val="24"/>
          <w:szCs w:val="24"/>
        </w:rPr>
        <w:t>1.</w:t>
      </w:r>
      <w:r>
        <w:rPr>
          <w:sz w:val="24"/>
          <w:szCs w:val="24"/>
        </w:rPr>
        <w:t xml:space="preserve">    </w:t>
      </w:r>
      <w:r w:rsidR="0031739D" w:rsidRPr="003856C0">
        <w:rPr>
          <w:sz w:val="24"/>
          <w:szCs w:val="24"/>
        </w:rPr>
        <w:t>Внести в решение Белоярского сельского Совета депутатов от 30.06.2010 №5-14Р «Об утверждении Положения о реестре муниципальной собственности Белоярского сельсовета» следующие изменения:</w:t>
      </w:r>
    </w:p>
    <w:p w:rsidR="003856C0" w:rsidRDefault="0031739D" w:rsidP="003856C0">
      <w:pPr>
        <w:pStyle w:val="21"/>
        <w:shd w:val="clear" w:color="auto" w:fill="auto"/>
        <w:spacing w:before="0" w:after="0" w:line="276" w:lineRule="auto"/>
        <w:rPr>
          <w:sz w:val="24"/>
          <w:szCs w:val="24"/>
        </w:rPr>
      </w:pPr>
      <w:r w:rsidRPr="003856C0">
        <w:rPr>
          <w:sz w:val="24"/>
          <w:szCs w:val="24"/>
        </w:rPr>
        <w:t>Приложение к решению Белоярского сельского Совета депутатов от 30.06.2010 №5-14Р изложить в следующей редакции:</w:t>
      </w:r>
    </w:p>
    <w:p w:rsidR="003856C0" w:rsidRDefault="003856C0" w:rsidP="003856C0">
      <w:pPr>
        <w:pStyle w:val="21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7E4A">
        <w:rPr>
          <w:sz w:val="24"/>
          <w:szCs w:val="24"/>
        </w:rPr>
        <w:t>1.1</w:t>
      </w:r>
      <w:r>
        <w:rPr>
          <w:sz w:val="24"/>
          <w:szCs w:val="24"/>
        </w:rPr>
        <w:t xml:space="preserve">    «п</w:t>
      </w:r>
      <w:r w:rsidR="0031739D" w:rsidRPr="003856C0">
        <w:rPr>
          <w:sz w:val="24"/>
          <w:szCs w:val="24"/>
        </w:rPr>
        <w:t>одпункт «г» пункта 2.1 Положения</w:t>
      </w:r>
      <w:r w:rsidR="00197E4A">
        <w:rPr>
          <w:sz w:val="24"/>
          <w:szCs w:val="24"/>
        </w:rPr>
        <w:t xml:space="preserve"> изложить в следующей редакции:</w:t>
      </w:r>
    </w:p>
    <w:p w:rsidR="0031739D" w:rsidRPr="003856C0" w:rsidRDefault="0031739D" w:rsidP="003856C0">
      <w:pPr>
        <w:pStyle w:val="21"/>
        <w:shd w:val="clear" w:color="auto" w:fill="auto"/>
        <w:spacing w:before="0" w:after="0" w:line="276" w:lineRule="auto"/>
        <w:rPr>
          <w:sz w:val="24"/>
          <w:szCs w:val="24"/>
        </w:rPr>
      </w:pPr>
      <w:proofErr w:type="gramStart"/>
      <w:r w:rsidRPr="003856C0">
        <w:rPr>
          <w:color w:val="auto"/>
          <w:sz w:val="24"/>
          <w:szCs w:val="24"/>
        </w:rPr>
        <w:t>г)</w:t>
      </w:r>
      <w:r w:rsidRPr="003856C0">
        <w:rPr>
          <w:color w:val="auto"/>
          <w:sz w:val="24"/>
          <w:szCs w:val="24"/>
        </w:rPr>
        <w:tab/>
        <w:t>ведение реестра –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унитарному предприятию, муниципальному казенному предприятию или иному юридическому либо</w:t>
      </w:r>
      <w:proofErr w:type="gramEnd"/>
      <w:r w:rsidRPr="003856C0">
        <w:rPr>
          <w:color w:val="auto"/>
          <w:sz w:val="24"/>
          <w:szCs w:val="24"/>
        </w:rPr>
        <w:t xml:space="preserve"> физическому лицу, которому муниципальное имущество принадлежит на вещном праве или в силу закона (далее-правообладатель), или составляющем муниципальную казну муниципального образования, а так 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197E4A" w:rsidRDefault="003856C0" w:rsidP="003856C0">
      <w:pPr>
        <w:pStyle w:val="21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7E4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97E4A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3025CE" w:rsidRPr="003856C0">
        <w:rPr>
          <w:sz w:val="24"/>
          <w:szCs w:val="24"/>
        </w:rPr>
        <w:t xml:space="preserve">«пункт 3.1. </w:t>
      </w:r>
      <w:r w:rsidR="00197E4A">
        <w:rPr>
          <w:sz w:val="24"/>
          <w:szCs w:val="24"/>
        </w:rPr>
        <w:t>изложить в следующей редакции:</w:t>
      </w:r>
    </w:p>
    <w:p w:rsidR="0031739D" w:rsidRPr="003856C0" w:rsidRDefault="00197E4A" w:rsidP="003856C0">
      <w:pPr>
        <w:pStyle w:val="21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«3.1 </w:t>
      </w:r>
      <w:r w:rsidR="003856C0" w:rsidRPr="003856C0">
        <w:rPr>
          <w:sz w:val="24"/>
          <w:szCs w:val="24"/>
        </w:rPr>
        <w:t>Объектами учета муниципального имущества являются:</w:t>
      </w:r>
    </w:p>
    <w:p w:rsidR="003856C0" w:rsidRPr="003856C0" w:rsidRDefault="009D39B6" w:rsidP="009D39B6">
      <w:pPr>
        <w:pStyle w:val="21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="003856C0" w:rsidRPr="003856C0">
        <w:rPr>
          <w:sz w:val="24"/>
          <w:szCs w:val="24"/>
        </w:rPr>
        <w:t xml:space="preserve">Недвижимые вещи (земельный участок или прочно связанный с землёй объект, </w:t>
      </w:r>
      <w:r w:rsidR="003856C0" w:rsidRPr="003856C0">
        <w:rPr>
          <w:sz w:val="24"/>
          <w:szCs w:val="24"/>
        </w:rPr>
        <w:lastRenderedPageBreak/>
        <w:t xml:space="preserve">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3856C0" w:rsidRPr="003856C0">
        <w:rPr>
          <w:sz w:val="24"/>
          <w:szCs w:val="24"/>
        </w:rPr>
        <w:t>машино</w:t>
      </w:r>
      <w:proofErr w:type="spellEnd"/>
      <w:r w:rsidR="003856C0" w:rsidRPr="003856C0">
        <w:rPr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856C0" w:rsidRPr="009D39B6" w:rsidRDefault="009D39B6" w:rsidP="009D39B6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="003856C0" w:rsidRPr="009D39B6">
        <w:rPr>
          <w:rFonts w:ascii="Times New Roman" w:eastAsia="Times New Roman" w:hAnsi="Times New Roman" w:cs="Times New Roman"/>
        </w:rPr>
        <w:t xml:space="preserve">Движимые вещи </w:t>
      </w:r>
      <w:proofErr w:type="gramStart"/>
      <w:r w:rsidR="003856C0" w:rsidRPr="009D39B6">
        <w:rPr>
          <w:rFonts w:ascii="Times New Roman" w:eastAsia="Times New Roman" w:hAnsi="Times New Roman" w:cs="Times New Roman"/>
        </w:rPr>
        <w:t xml:space="preserve">( </w:t>
      </w:r>
      <w:proofErr w:type="gramEnd"/>
      <w:r w:rsidR="003856C0" w:rsidRPr="009D39B6">
        <w:rPr>
          <w:rFonts w:ascii="Times New Roman" w:eastAsia="Times New Roman" w:hAnsi="Times New Roman" w:cs="Times New Roman"/>
        </w:rPr>
        <w:t>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3856C0" w:rsidRPr="009D39B6" w:rsidRDefault="009D39B6" w:rsidP="009D39B6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 w:rsidR="003856C0" w:rsidRPr="009D39B6">
        <w:rPr>
          <w:rFonts w:ascii="Times New Roman" w:eastAsia="Times New Roman" w:hAnsi="Times New Roman" w:cs="Times New Roman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3856C0" w:rsidRPr="003856C0" w:rsidRDefault="003C7252" w:rsidP="009D39B6">
      <w:pPr>
        <w:pStyle w:val="21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97E4A">
        <w:rPr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="003856C0">
        <w:rPr>
          <w:sz w:val="24"/>
          <w:szCs w:val="24"/>
        </w:rPr>
        <w:t xml:space="preserve"> </w:t>
      </w:r>
      <w:r w:rsidR="003856C0" w:rsidRPr="003856C0">
        <w:rPr>
          <w:sz w:val="24"/>
          <w:szCs w:val="24"/>
        </w:rPr>
        <w:t xml:space="preserve">«пункт 3.13 </w:t>
      </w:r>
      <w:r w:rsidR="00197E4A">
        <w:rPr>
          <w:sz w:val="24"/>
          <w:szCs w:val="24"/>
        </w:rPr>
        <w:t>изложить в следующей редакции:</w:t>
      </w:r>
    </w:p>
    <w:p w:rsidR="003856C0" w:rsidRPr="003856C0" w:rsidRDefault="00197E4A" w:rsidP="009D39B6">
      <w:pPr>
        <w:pStyle w:val="21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3856C0" w:rsidRPr="003856C0">
        <w:rPr>
          <w:sz w:val="24"/>
          <w:szCs w:val="24"/>
        </w:rPr>
        <w:t>3.13.</w:t>
      </w:r>
      <w:r w:rsidR="003856C0" w:rsidRPr="003856C0">
        <w:rPr>
          <w:sz w:val="24"/>
          <w:szCs w:val="24"/>
        </w:rPr>
        <w:tab/>
        <w:t xml:space="preserve">Документы, на основании которых ведется реестр муниципальной собственности, являются неотъемлемой частью реестра и должны </w:t>
      </w:r>
      <w:proofErr w:type="gramStart"/>
      <w:r w:rsidR="003856C0" w:rsidRPr="003856C0">
        <w:rPr>
          <w:sz w:val="24"/>
          <w:szCs w:val="24"/>
        </w:rPr>
        <w:t>хранится</w:t>
      </w:r>
      <w:proofErr w:type="gramEnd"/>
      <w:r w:rsidR="003856C0" w:rsidRPr="003856C0">
        <w:rPr>
          <w:sz w:val="24"/>
          <w:szCs w:val="24"/>
        </w:rPr>
        <w:t xml:space="preserve">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Реестр, который ведется на электронном носителе,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1739D" w:rsidRPr="003856C0" w:rsidRDefault="0031739D" w:rsidP="009D39B6">
      <w:pPr>
        <w:pStyle w:val="21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3856C0" w:rsidRDefault="00197E4A" w:rsidP="00197E4A">
      <w:pPr>
        <w:pStyle w:val="21"/>
        <w:shd w:val="clear" w:color="auto" w:fill="auto"/>
        <w:tabs>
          <w:tab w:val="left" w:pos="1012"/>
        </w:tabs>
        <w:spacing w:before="0"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56C0" w:rsidRPr="003856C0">
        <w:rPr>
          <w:sz w:val="24"/>
          <w:szCs w:val="24"/>
        </w:rPr>
        <w:t>Настоящее Решение вступает в силу после его официального опубликования в информационном листе «Белоярские  Вести», и подлежит размещению в сети интернет на официальном сайте администрации Ачинского района.</w:t>
      </w:r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4716"/>
        <w:gridCol w:w="4901"/>
      </w:tblGrid>
      <w:tr w:rsidR="003C7252" w:rsidRPr="00167B03" w:rsidTr="005F3A0B">
        <w:trPr>
          <w:trHeight w:val="1128"/>
        </w:trPr>
        <w:tc>
          <w:tcPr>
            <w:tcW w:w="2452" w:type="pct"/>
          </w:tcPr>
          <w:p w:rsidR="003C7252" w:rsidRPr="00167B03" w:rsidRDefault="003C7252" w:rsidP="005F3A0B">
            <w:pPr>
              <w:tabs>
                <w:tab w:val="left" w:pos="-2127"/>
              </w:tabs>
              <w:ind w:right="-1" w:firstLine="567"/>
              <w:rPr>
                <w:rFonts w:ascii="Times New Roman" w:hAnsi="Times New Roman"/>
              </w:rPr>
            </w:pPr>
            <w:r w:rsidRPr="00167B03">
              <w:rPr>
                <w:rFonts w:ascii="Times New Roman" w:hAnsi="Times New Roman"/>
              </w:rPr>
              <w:t xml:space="preserve">Председатель </w:t>
            </w:r>
            <w:proofErr w:type="gramStart"/>
            <w:r w:rsidRPr="00167B03">
              <w:rPr>
                <w:rFonts w:ascii="Times New Roman" w:hAnsi="Times New Roman"/>
              </w:rPr>
              <w:t>Белоярского</w:t>
            </w:r>
            <w:proofErr w:type="gramEnd"/>
          </w:p>
          <w:p w:rsidR="003C7252" w:rsidRPr="00167B03" w:rsidRDefault="003C7252" w:rsidP="005F3A0B">
            <w:pPr>
              <w:tabs>
                <w:tab w:val="left" w:pos="-2127"/>
              </w:tabs>
              <w:ind w:right="-1" w:firstLine="567"/>
              <w:rPr>
                <w:rFonts w:ascii="Times New Roman" w:hAnsi="Times New Roman"/>
              </w:rPr>
            </w:pPr>
            <w:r w:rsidRPr="00167B03">
              <w:rPr>
                <w:rFonts w:ascii="Times New Roman" w:hAnsi="Times New Roman"/>
              </w:rPr>
              <w:t xml:space="preserve">сельского Совета депутатов  </w:t>
            </w:r>
          </w:p>
          <w:p w:rsidR="003C7252" w:rsidRPr="00167B03" w:rsidRDefault="003C7252" w:rsidP="005F3A0B">
            <w:pPr>
              <w:tabs>
                <w:tab w:val="left" w:pos="-2127"/>
              </w:tabs>
              <w:ind w:right="-1" w:firstLine="567"/>
              <w:rPr>
                <w:rFonts w:ascii="Times New Roman" w:hAnsi="Times New Roman"/>
              </w:rPr>
            </w:pPr>
            <w:r w:rsidRPr="00167B03">
              <w:rPr>
                <w:rFonts w:ascii="Times New Roman" w:hAnsi="Times New Roman"/>
              </w:rPr>
              <w:t xml:space="preserve">Г.И. </w:t>
            </w:r>
            <w:proofErr w:type="spellStart"/>
            <w:r w:rsidRPr="00167B03">
              <w:rPr>
                <w:rFonts w:ascii="Times New Roman" w:hAnsi="Times New Roman"/>
              </w:rPr>
              <w:t>Бородушко</w:t>
            </w:r>
            <w:proofErr w:type="spellEnd"/>
            <w:r w:rsidRPr="00167B03">
              <w:rPr>
                <w:rFonts w:ascii="Times New Roman" w:hAnsi="Times New Roman"/>
              </w:rPr>
              <w:t xml:space="preserve">    ___________</w:t>
            </w:r>
          </w:p>
          <w:p w:rsidR="003C7252" w:rsidRPr="00167B03" w:rsidRDefault="003C7252" w:rsidP="005F3A0B">
            <w:pPr>
              <w:tabs>
                <w:tab w:val="left" w:pos="-2127"/>
              </w:tabs>
              <w:ind w:right="-1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548" w:type="pct"/>
          </w:tcPr>
          <w:p w:rsidR="003C7252" w:rsidRPr="00167B03" w:rsidRDefault="003C7252" w:rsidP="005F3A0B">
            <w:pPr>
              <w:tabs>
                <w:tab w:val="left" w:pos="-2127"/>
              </w:tabs>
              <w:ind w:right="-1" w:firstLine="2"/>
              <w:rPr>
                <w:rFonts w:ascii="Times New Roman" w:hAnsi="Times New Roman"/>
              </w:rPr>
            </w:pPr>
            <w:r w:rsidRPr="00167B03">
              <w:rPr>
                <w:rFonts w:ascii="Times New Roman" w:hAnsi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  <w:r>
              <w:rPr>
                <w:rFonts w:ascii="Times New Roman" w:hAnsi="Times New Roman"/>
              </w:rPr>
              <w:t>. Главы</w:t>
            </w:r>
            <w:r w:rsidRPr="00167B03">
              <w:rPr>
                <w:rFonts w:ascii="Times New Roman" w:hAnsi="Times New Roman"/>
              </w:rPr>
              <w:t xml:space="preserve">  Белоярского  сельсовета</w:t>
            </w:r>
          </w:p>
          <w:p w:rsidR="003C7252" w:rsidRPr="00167B03" w:rsidRDefault="003C7252" w:rsidP="005F3A0B">
            <w:pPr>
              <w:tabs>
                <w:tab w:val="left" w:pos="-2127"/>
              </w:tabs>
              <w:ind w:right="-1" w:firstLine="2"/>
              <w:rPr>
                <w:rFonts w:ascii="Times New Roman" w:hAnsi="Times New Roman"/>
              </w:rPr>
            </w:pPr>
          </w:p>
          <w:p w:rsidR="003C7252" w:rsidRPr="00167B03" w:rsidRDefault="003C7252" w:rsidP="003C7252">
            <w:pPr>
              <w:tabs>
                <w:tab w:val="left" w:pos="-2127"/>
              </w:tabs>
              <w:ind w:right="-1" w:firstLine="2"/>
              <w:rPr>
                <w:rFonts w:ascii="Times New Roman" w:hAnsi="Times New Roman"/>
              </w:rPr>
            </w:pPr>
            <w:r w:rsidRPr="00167B03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К.С. </w:t>
            </w:r>
            <w:proofErr w:type="spellStart"/>
            <w:r>
              <w:rPr>
                <w:rFonts w:ascii="Times New Roman" w:hAnsi="Times New Roman"/>
              </w:rPr>
              <w:t>Шахура</w:t>
            </w:r>
            <w:proofErr w:type="spellEnd"/>
            <w:r w:rsidRPr="00167B03">
              <w:rPr>
                <w:rFonts w:ascii="Times New Roman" w:hAnsi="Times New Roman"/>
              </w:rPr>
              <w:t>______________</w:t>
            </w:r>
          </w:p>
        </w:tc>
      </w:tr>
    </w:tbl>
    <w:p w:rsidR="003C7252" w:rsidRDefault="003C7252" w:rsidP="003C7252">
      <w:pPr>
        <w:pStyle w:val="21"/>
        <w:shd w:val="clear" w:color="auto" w:fill="auto"/>
        <w:tabs>
          <w:tab w:val="left" w:pos="1012"/>
        </w:tabs>
        <w:spacing w:before="0" w:line="317" w:lineRule="exact"/>
        <w:ind w:left="740"/>
        <w:rPr>
          <w:sz w:val="24"/>
          <w:szCs w:val="24"/>
        </w:rPr>
      </w:pPr>
    </w:p>
    <w:p w:rsidR="003856C0" w:rsidRDefault="003856C0" w:rsidP="003856C0">
      <w:pPr>
        <w:pStyle w:val="21"/>
        <w:shd w:val="clear" w:color="auto" w:fill="auto"/>
        <w:tabs>
          <w:tab w:val="left" w:pos="1012"/>
        </w:tabs>
        <w:spacing w:before="0" w:line="317" w:lineRule="exact"/>
        <w:rPr>
          <w:sz w:val="24"/>
          <w:szCs w:val="24"/>
        </w:rPr>
      </w:pPr>
    </w:p>
    <w:p w:rsidR="003856C0" w:rsidRDefault="003856C0" w:rsidP="003856C0">
      <w:pPr>
        <w:pStyle w:val="21"/>
        <w:shd w:val="clear" w:color="auto" w:fill="auto"/>
        <w:tabs>
          <w:tab w:val="left" w:pos="1012"/>
        </w:tabs>
        <w:spacing w:before="0" w:line="317" w:lineRule="exact"/>
        <w:rPr>
          <w:sz w:val="24"/>
          <w:szCs w:val="24"/>
        </w:rPr>
      </w:pPr>
    </w:p>
    <w:p w:rsidR="003856C0" w:rsidRDefault="003856C0" w:rsidP="003856C0">
      <w:pPr>
        <w:pStyle w:val="21"/>
        <w:shd w:val="clear" w:color="auto" w:fill="auto"/>
        <w:tabs>
          <w:tab w:val="left" w:pos="1012"/>
        </w:tabs>
        <w:spacing w:before="0" w:line="317" w:lineRule="exact"/>
        <w:rPr>
          <w:sz w:val="24"/>
          <w:szCs w:val="24"/>
        </w:rPr>
      </w:pPr>
    </w:p>
    <w:p w:rsidR="003856C0" w:rsidRDefault="003856C0" w:rsidP="003856C0">
      <w:pPr>
        <w:pStyle w:val="21"/>
        <w:shd w:val="clear" w:color="auto" w:fill="auto"/>
        <w:tabs>
          <w:tab w:val="left" w:pos="1012"/>
        </w:tabs>
        <w:spacing w:before="0" w:after="0" w:line="317" w:lineRule="exact"/>
        <w:rPr>
          <w:sz w:val="24"/>
          <w:szCs w:val="24"/>
        </w:rPr>
      </w:pPr>
    </w:p>
    <w:p w:rsidR="00197E4A" w:rsidRDefault="00197E4A" w:rsidP="003856C0">
      <w:pPr>
        <w:pStyle w:val="21"/>
        <w:shd w:val="clear" w:color="auto" w:fill="auto"/>
        <w:tabs>
          <w:tab w:val="left" w:pos="1012"/>
        </w:tabs>
        <w:spacing w:before="0" w:after="0" w:line="317" w:lineRule="exact"/>
        <w:rPr>
          <w:sz w:val="24"/>
          <w:szCs w:val="24"/>
        </w:rPr>
      </w:pPr>
    </w:p>
    <w:p w:rsidR="003856C0" w:rsidRPr="003856C0" w:rsidRDefault="003856C0" w:rsidP="003856C0">
      <w:pPr>
        <w:pStyle w:val="21"/>
        <w:shd w:val="clear" w:color="auto" w:fill="auto"/>
        <w:tabs>
          <w:tab w:val="left" w:pos="1012"/>
        </w:tabs>
        <w:spacing w:before="0" w:after="0" w:line="317" w:lineRule="exact"/>
        <w:rPr>
          <w:sz w:val="24"/>
          <w:szCs w:val="24"/>
        </w:rPr>
      </w:pPr>
    </w:p>
    <w:p w:rsidR="00B83454" w:rsidRPr="003C7252" w:rsidRDefault="00A94476" w:rsidP="003C7252">
      <w:pPr>
        <w:pStyle w:val="30"/>
        <w:shd w:val="clear" w:color="auto" w:fill="auto"/>
        <w:spacing w:before="0" w:after="0" w:line="322" w:lineRule="exact"/>
        <w:jc w:val="center"/>
        <w:rPr>
          <w:sz w:val="24"/>
          <w:szCs w:val="24"/>
        </w:rPr>
      </w:pPr>
      <w:r w:rsidRPr="003C7252"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2505075" distR="63500" simplePos="0" relativeHeight="377487111" behindDoc="1" locked="0" layoutInCell="1" allowOverlap="1" wp14:anchorId="6A7376EB" wp14:editId="6AA5FDBE">
                <wp:simplePos x="0" y="0"/>
                <wp:positionH relativeFrom="margin">
                  <wp:posOffset>2777490</wp:posOffset>
                </wp:positionH>
                <wp:positionV relativeFrom="paragraph">
                  <wp:posOffset>-502920</wp:posOffset>
                </wp:positionV>
                <wp:extent cx="1127760" cy="64135"/>
                <wp:effectExtent l="0" t="0" r="15240" b="12065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27760" cy="6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454" w:rsidRDefault="00B83454" w:rsidP="005E7D23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8.7pt;margin-top:-39.6pt;width:88.8pt;height:5.05pt;flip:y;z-index:-125829369;visibility:visible;mso-wrap-style:square;mso-width-percent:0;mso-height-percent:0;mso-wrap-distance-left:197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" filled="f" stroked="f">
                <v:textbox inset="0,0,0,0">
                  <w:txbxContent>
                    <w:p w:rsidR="00B83454" w:rsidRDefault="00B83454" w:rsidP="005E7D23">
                      <w:pPr>
                        <w:pStyle w:val="24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7D23" w:rsidRPr="003C7252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7D046332" wp14:editId="2C5E7B10">
                <wp:simplePos x="0" y="0"/>
                <wp:positionH relativeFrom="margin">
                  <wp:posOffset>3086100</wp:posOffset>
                </wp:positionH>
                <wp:positionV relativeFrom="paragraph">
                  <wp:posOffset>-1395730</wp:posOffset>
                </wp:positionV>
                <wp:extent cx="883920" cy="133350"/>
                <wp:effectExtent l="0" t="4445" r="1905" b="127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454" w:rsidRDefault="00B83454">
                            <w:pPr>
                              <w:pStyle w:val="4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3pt;margin-top:-109.9pt;width:69.6pt;height:10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scsA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" filled="f" stroked="f">
                <v:textbox style="mso-fit-shape-to-text:t" inset="0,0,0,0">
                  <w:txbxContent>
                    <w:p w:rsidR="00B83454" w:rsidRDefault="00B83454">
                      <w:pPr>
                        <w:pStyle w:val="4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7D23" w:rsidRPr="003C7252">
        <w:rPr>
          <w:noProof/>
          <w:sz w:val="24"/>
          <w:szCs w:val="24"/>
          <w:lang w:bidi="ar-SA"/>
        </w:rPr>
        <mc:AlternateContent>
          <mc:Choice Requires="wps">
            <w:drawing>
              <wp:anchor distT="54610" distB="0" distL="63500" distR="63500" simplePos="0" relativeHeight="377487108" behindDoc="1" locked="0" layoutInCell="1" allowOverlap="1" wp14:anchorId="3FA3DF11" wp14:editId="0CB1693E">
                <wp:simplePos x="0" y="0"/>
                <wp:positionH relativeFrom="margin">
                  <wp:posOffset>2732405</wp:posOffset>
                </wp:positionH>
                <wp:positionV relativeFrom="paragraph">
                  <wp:posOffset>-984250</wp:posOffset>
                </wp:positionV>
                <wp:extent cx="1066800" cy="387350"/>
                <wp:effectExtent l="0" t="0" r="1270" b="317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454" w:rsidRDefault="00B83454">
                            <w:pPr>
                              <w:pStyle w:val="5"/>
                              <w:shd w:val="clear" w:color="auto" w:fill="auto"/>
                              <w:spacing w:line="1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15.15pt;margin-top:-77.5pt;width:84pt;height:30.5pt;z-index:-125829372;visibility:visible;mso-wrap-style:square;mso-width-percent:0;mso-height-percent:0;mso-wrap-distance-left:5pt;mso-wrap-distance-top: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qQ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a6gy9SsHpvgc3PcI2dNlmqvo7UX5XiIt1Q/iO3kgphoaSCtj55qb77OqE&#10;owzIdvgkKghD9lpYoLGWnSkdFAMBOnTp8dQZQ6U0Ib0oij04KuHsMl5eLmz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" filled="f" stroked="f">
                <v:textbox style="mso-fit-shape-to-text:t" inset="0,0,0,0">
                  <w:txbxContent>
                    <w:p w:rsidR="00B83454" w:rsidRDefault="00B83454">
                      <w:pPr>
                        <w:pStyle w:val="5"/>
                        <w:shd w:val="clear" w:color="auto" w:fill="auto"/>
                        <w:spacing w:line="17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7D23" w:rsidRPr="003C7252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1926590" simplePos="0" relativeHeight="377487109" behindDoc="1" locked="0" layoutInCell="1" allowOverlap="1" wp14:anchorId="0D1F2FBE" wp14:editId="007732B1">
                <wp:simplePos x="0" y="0"/>
                <wp:positionH relativeFrom="margin">
                  <wp:posOffset>3872230</wp:posOffset>
                </wp:positionH>
                <wp:positionV relativeFrom="paragraph">
                  <wp:posOffset>-1088390</wp:posOffset>
                </wp:positionV>
                <wp:extent cx="194945" cy="133350"/>
                <wp:effectExtent l="0" t="0" r="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454" w:rsidRDefault="00B83454">
                            <w:pPr>
                              <w:pStyle w:val="7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04.9pt;margin-top:-85.7pt;width:15.35pt;height:10.5pt;z-index:-125829371;visibility:visible;mso-wrap-style:square;mso-width-percent:0;mso-height-percent:0;mso-wrap-distance-left:5pt;mso-wrap-distance-top:0;mso-wrap-distance-right:15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" filled="f" stroked="f">
                <v:textbox style="mso-fit-shape-to-text:t" inset="0,0,0,0">
                  <w:txbxContent>
                    <w:p w:rsidR="00B83454" w:rsidRDefault="00B83454">
                      <w:pPr>
                        <w:pStyle w:val="7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7D23" w:rsidRPr="003C7252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 wp14:anchorId="77E05949" wp14:editId="74CE2D12">
                <wp:simplePos x="0" y="0"/>
                <wp:positionH relativeFrom="margin">
                  <wp:posOffset>4079875</wp:posOffset>
                </wp:positionH>
                <wp:positionV relativeFrom="paragraph">
                  <wp:posOffset>-434975</wp:posOffset>
                </wp:positionV>
                <wp:extent cx="615950" cy="177800"/>
                <wp:effectExtent l="3175" t="3175" r="0" b="127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454" w:rsidRDefault="00B83454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21.25pt;margin-top:-34.25pt;width:48.5pt;height:14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GssQIAALA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" filled="f" stroked="f">
                <v:textbox style="mso-fit-shape-to-text:t" inset="0,0,0,0">
                  <w:txbxContent>
                    <w:p w:rsidR="00B83454" w:rsidRDefault="00B83454">
                      <w:pPr>
                        <w:pStyle w:val="24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655B3" w:rsidRPr="003C7252">
        <w:rPr>
          <w:sz w:val="24"/>
          <w:szCs w:val="24"/>
        </w:rPr>
        <w:t>ПОЛОЖЕНИЕ</w:t>
      </w:r>
      <w:r w:rsidR="00D655B3" w:rsidRPr="003C7252">
        <w:rPr>
          <w:sz w:val="24"/>
          <w:szCs w:val="24"/>
        </w:rPr>
        <w:br/>
        <w:t>О РЕЕСТРЕ МУНИЦИПАЛЬНОЙ СОБСТВЕННОСТИ</w:t>
      </w:r>
      <w:r w:rsidR="00D655B3" w:rsidRPr="003C7252">
        <w:rPr>
          <w:sz w:val="24"/>
          <w:szCs w:val="24"/>
        </w:rPr>
        <w:br/>
        <w:t>БЕЛОЯРСКОГО СЕЛЬСОВЕТА</w:t>
      </w:r>
    </w:p>
    <w:p w:rsidR="00B83454" w:rsidRPr="003C7252" w:rsidRDefault="00D655B3" w:rsidP="003C7252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158"/>
        </w:tabs>
        <w:spacing w:before="0" w:after="0" w:line="280" w:lineRule="exact"/>
        <w:ind w:left="2840"/>
        <w:rPr>
          <w:sz w:val="24"/>
          <w:szCs w:val="24"/>
        </w:rPr>
      </w:pPr>
      <w:bookmarkStart w:id="3" w:name="bookmark5"/>
      <w:r w:rsidRPr="003C7252">
        <w:rPr>
          <w:sz w:val="24"/>
          <w:szCs w:val="24"/>
        </w:rPr>
        <w:t>Общие положения</w:t>
      </w:r>
      <w:bookmarkEnd w:id="3"/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0" w:line="317" w:lineRule="exact"/>
        <w:rPr>
          <w:sz w:val="24"/>
          <w:szCs w:val="24"/>
        </w:rPr>
      </w:pPr>
      <w:proofErr w:type="gramStart"/>
      <w:r w:rsidRPr="003C7252">
        <w:rPr>
          <w:sz w:val="24"/>
          <w:szCs w:val="24"/>
        </w:rPr>
        <w:t>Положение о реестре муниципальной собственности Белоярского сельсовета Ачинского района Красноярского края (далее - Положение) разработано в соответствии с постановлением Верховного Совета РФ от 27.12.1991 № 3020-1 «О разграничении государственной собственности в РФ на федеральную собственность, государственную собственность республик в составе РФ, краев, областей, автономной области, автономных округов, городов Москвы и Санкт-Петербурга и муниципальную собственность», руководствуясь статьей 51 Федерального закона от 06.10.2003 № 131-ФЗ</w:t>
      </w:r>
      <w:proofErr w:type="gramEnd"/>
      <w:r w:rsidRPr="003C7252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55 Устава Белоярского сельсовета. Положение определяет цель и порядок </w:t>
      </w:r>
      <w:proofErr w:type="gramStart"/>
      <w:r w:rsidRPr="003C7252">
        <w:rPr>
          <w:sz w:val="24"/>
          <w:szCs w:val="24"/>
        </w:rPr>
        <w:t>ведения реестра объектов муниципального имущества Белоярского сельсовета</w:t>
      </w:r>
      <w:proofErr w:type="gramEnd"/>
      <w:r w:rsidRPr="003C7252">
        <w:rPr>
          <w:sz w:val="24"/>
          <w:szCs w:val="24"/>
        </w:rPr>
        <w:t>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Настоящее Положение устанавливает основные принципы создания, порядок ведения и содержание реестра муниципальной собственности поселения (далее - реестр), определяет состав информации об объектах, порядок ее сбора и обработки, а также порядок хранения документов, подтверждающих право муниципальной собственности. Документы, подтверждающие право муниципальной собственности, полежат хранению постоянно.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Муниципальное имущество, за исключением финансовых средств, учитывается в реестре муниципальной собственности. Реестр муниципальной собственности ведет администрация Белоярского сельсовета.</w:t>
      </w:r>
    </w:p>
    <w:p w:rsidR="00B83454" w:rsidRPr="003C7252" w:rsidRDefault="00D655B3" w:rsidP="003C7252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172"/>
        </w:tabs>
        <w:spacing w:before="0" w:after="0" w:line="317" w:lineRule="exact"/>
        <w:ind w:left="2840"/>
        <w:rPr>
          <w:sz w:val="24"/>
          <w:szCs w:val="24"/>
        </w:rPr>
      </w:pPr>
      <w:bookmarkStart w:id="4" w:name="bookmark6"/>
      <w:r w:rsidRPr="003C7252">
        <w:rPr>
          <w:sz w:val="24"/>
          <w:szCs w:val="24"/>
        </w:rPr>
        <w:t>Основные понятия</w:t>
      </w:r>
      <w:bookmarkEnd w:id="4"/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53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Основные понятия:</w:t>
      </w:r>
    </w:p>
    <w:p w:rsidR="00B83454" w:rsidRPr="003C7252" w:rsidRDefault="00D655B3" w:rsidP="003C7252">
      <w:pPr>
        <w:pStyle w:val="21"/>
        <w:shd w:val="clear" w:color="auto" w:fill="auto"/>
        <w:tabs>
          <w:tab w:val="left" w:pos="396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а)</w:t>
      </w:r>
      <w:r w:rsidRPr="003C7252">
        <w:rPr>
          <w:sz w:val="24"/>
          <w:szCs w:val="24"/>
        </w:rPr>
        <w:tab/>
        <w:t>учет муниципальной собственности - сбор, регистрация и обобщение информации о муниципальной собственности;</w:t>
      </w:r>
    </w:p>
    <w:p w:rsidR="00B83454" w:rsidRPr="003C7252" w:rsidRDefault="00D655B3" w:rsidP="003C7252">
      <w:pPr>
        <w:pStyle w:val="21"/>
        <w:shd w:val="clear" w:color="auto" w:fill="auto"/>
        <w:tabs>
          <w:tab w:val="left" w:pos="396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б)</w:t>
      </w:r>
      <w:r w:rsidRPr="003C7252">
        <w:rPr>
          <w:sz w:val="24"/>
          <w:szCs w:val="24"/>
        </w:rPr>
        <w:tab/>
        <w:t xml:space="preserve">объект учета - объект муниципальной собственности, в отношении которого осуществляется </w:t>
      </w:r>
      <w:proofErr w:type="gramStart"/>
      <w:r w:rsidRPr="003C7252">
        <w:rPr>
          <w:sz w:val="24"/>
          <w:szCs w:val="24"/>
        </w:rPr>
        <w:t>учет</w:t>
      </w:r>
      <w:proofErr w:type="gramEnd"/>
      <w:r w:rsidRPr="003C7252">
        <w:rPr>
          <w:sz w:val="24"/>
          <w:szCs w:val="24"/>
        </w:rPr>
        <w:t xml:space="preserve"> и сведения о котором полежат внесению в реестр муниципальной собственности;</w:t>
      </w:r>
    </w:p>
    <w:p w:rsidR="003C7252" w:rsidRDefault="00D655B3" w:rsidP="003C7252">
      <w:pPr>
        <w:pStyle w:val="21"/>
        <w:shd w:val="clear" w:color="auto" w:fill="auto"/>
        <w:tabs>
          <w:tab w:val="left" w:pos="396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в)</w:t>
      </w:r>
      <w:r w:rsidRPr="003C7252">
        <w:rPr>
          <w:sz w:val="24"/>
          <w:szCs w:val="24"/>
        </w:rPr>
        <w:tab/>
        <w:t>реестр муниципальной собственности - информационная система, содержащая перечень объектов учета и сведения, характеризующие эти объекты;</w:t>
      </w:r>
    </w:p>
    <w:p w:rsidR="003606BE" w:rsidRPr="003C7252" w:rsidRDefault="00EB1D1A" w:rsidP="003C7252">
      <w:pPr>
        <w:pStyle w:val="21"/>
        <w:shd w:val="clear" w:color="auto" w:fill="auto"/>
        <w:tabs>
          <w:tab w:val="left" w:pos="396"/>
        </w:tabs>
        <w:spacing w:before="0" w:after="0" w:line="317" w:lineRule="exact"/>
        <w:rPr>
          <w:sz w:val="24"/>
          <w:szCs w:val="24"/>
        </w:rPr>
      </w:pPr>
      <w:proofErr w:type="gramStart"/>
      <w:r w:rsidRPr="003C7252">
        <w:rPr>
          <w:color w:val="FF0000"/>
          <w:sz w:val="24"/>
          <w:szCs w:val="24"/>
        </w:rPr>
        <w:t>г)</w:t>
      </w:r>
      <w:r w:rsidRPr="003C7252">
        <w:rPr>
          <w:color w:val="FF0000"/>
          <w:sz w:val="24"/>
          <w:szCs w:val="24"/>
        </w:rPr>
        <w:tab/>
        <w:t xml:space="preserve">ведение реестра –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</w:t>
      </w:r>
      <w:r w:rsidR="003606BE" w:rsidRPr="003C7252">
        <w:rPr>
          <w:color w:val="FF0000"/>
          <w:sz w:val="24"/>
          <w:szCs w:val="24"/>
        </w:rPr>
        <w:t>казенному</w:t>
      </w:r>
      <w:r w:rsidRPr="003C7252">
        <w:rPr>
          <w:color w:val="FF0000"/>
          <w:sz w:val="24"/>
          <w:szCs w:val="24"/>
        </w:rPr>
        <w:t xml:space="preserve"> учреждению, муниципальному унитарному предприятию,</w:t>
      </w:r>
      <w:r w:rsidR="003606BE" w:rsidRPr="003C7252">
        <w:rPr>
          <w:color w:val="FF0000"/>
          <w:sz w:val="24"/>
          <w:szCs w:val="24"/>
        </w:rPr>
        <w:t xml:space="preserve"> </w:t>
      </w:r>
      <w:r w:rsidRPr="003C7252">
        <w:rPr>
          <w:color w:val="FF0000"/>
          <w:sz w:val="24"/>
          <w:szCs w:val="24"/>
        </w:rPr>
        <w:t xml:space="preserve">муниципальному </w:t>
      </w:r>
      <w:r w:rsidR="003606BE" w:rsidRPr="003C7252">
        <w:rPr>
          <w:color w:val="FF0000"/>
          <w:sz w:val="24"/>
          <w:szCs w:val="24"/>
        </w:rPr>
        <w:t>казенному</w:t>
      </w:r>
      <w:r w:rsidRPr="003C7252">
        <w:rPr>
          <w:color w:val="FF0000"/>
          <w:sz w:val="24"/>
          <w:szCs w:val="24"/>
        </w:rPr>
        <w:t xml:space="preserve"> предприятию</w:t>
      </w:r>
      <w:r w:rsidR="003606BE" w:rsidRPr="003C7252">
        <w:rPr>
          <w:color w:val="FF0000"/>
          <w:sz w:val="24"/>
          <w:szCs w:val="24"/>
        </w:rPr>
        <w:t xml:space="preserve"> или иному юридическому либо</w:t>
      </w:r>
      <w:proofErr w:type="gramEnd"/>
      <w:r w:rsidR="003606BE" w:rsidRPr="003C7252">
        <w:rPr>
          <w:color w:val="FF0000"/>
          <w:sz w:val="24"/>
          <w:szCs w:val="24"/>
        </w:rPr>
        <w:t xml:space="preserve"> физическому лицу, которому муниципальное имущество принадлежит на вещном праве или в силу закона (далее-правообладатель), или составляющем муниципальную казну муниципального образования, а так 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83454" w:rsidRPr="003C7252" w:rsidRDefault="00D655B3" w:rsidP="003C7252">
      <w:pPr>
        <w:pStyle w:val="21"/>
        <w:shd w:val="clear" w:color="auto" w:fill="auto"/>
        <w:tabs>
          <w:tab w:val="left" w:pos="589"/>
        </w:tabs>
        <w:spacing w:before="0" w:after="0" w:line="317" w:lineRule="exact"/>
        <w:ind w:left="160"/>
        <w:rPr>
          <w:sz w:val="24"/>
          <w:szCs w:val="24"/>
        </w:rPr>
      </w:pPr>
      <w:r w:rsidRPr="003C7252">
        <w:rPr>
          <w:sz w:val="24"/>
          <w:szCs w:val="24"/>
        </w:rPr>
        <w:t xml:space="preserve">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</w:t>
      </w:r>
      <w:r w:rsidRPr="003C7252">
        <w:rPr>
          <w:sz w:val="24"/>
          <w:szCs w:val="24"/>
        </w:rPr>
        <w:lastRenderedPageBreak/>
        <w:t>принятия решений по вопросам, касающимся муниципальной собственности, для более эффективного и рационального ее использования.</w:t>
      </w:r>
    </w:p>
    <w:p w:rsidR="00B83454" w:rsidRPr="003C7252" w:rsidRDefault="00D655B3" w:rsidP="003C7252">
      <w:pPr>
        <w:pStyle w:val="30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0" w:line="317" w:lineRule="exact"/>
        <w:ind w:left="780"/>
        <w:rPr>
          <w:sz w:val="24"/>
          <w:szCs w:val="24"/>
        </w:rPr>
      </w:pPr>
      <w:r w:rsidRPr="003C7252">
        <w:rPr>
          <w:sz w:val="24"/>
          <w:szCs w:val="24"/>
        </w:rPr>
        <w:t>Порядок ведения реестра объектов муниципального имущества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745"/>
        </w:tabs>
        <w:spacing w:before="0" w:after="0" w:line="317" w:lineRule="exact"/>
        <w:ind w:left="160"/>
        <w:rPr>
          <w:color w:val="FF0000"/>
          <w:sz w:val="24"/>
          <w:szCs w:val="24"/>
        </w:rPr>
      </w:pPr>
      <w:r w:rsidRPr="003C7252">
        <w:rPr>
          <w:color w:val="FF0000"/>
          <w:sz w:val="24"/>
          <w:szCs w:val="24"/>
        </w:rPr>
        <w:t xml:space="preserve">Объектами учета </w:t>
      </w:r>
      <w:r w:rsidR="00A94476" w:rsidRPr="003C7252">
        <w:rPr>
          <w:color w:val="FF0000"/>
          <w:sz w:val="24"/>
          <w:szCs w:val="24"/>
        </w:rPr>
        <w:t xml:space="preserve">муниципального имущества </w:t>
      </w:r>
      <w:r w:rsidRPr="003C7252">
        <w:rPr>
          <w:color w:val="FF0000"/>
          <w:sz w:val="24"/>
          <w:szCs w:val="24"/>
        </w:rPr>
        <w:t>являются:</w:t>
      </w:r>
    </w:p>
    <w:p w:rsidR="00B83454" w:rsidRPr="003C7252" w:rsidRDefault="00A94476" w:rsidP="003C7252">
      <w:pPr>
        <w:pStyle w:val="21"/>
        <w:numPr>
          <w:ilvl w:val="0"/>
          <w:numId w:val="3"/>
        </w:numPr>
        <w:shd w:val="clear" w:color="auto" w:fill="auto"/>
        <w:tabs>
          <w:tab w:val="left" w:pos="544"/>
        </w:tabs>
        <w:spacing w:before="0" w:after="0" w:line="317" w:lineRule="exact"/>
        <w:ind w:left="160"/>
        <w:rPr>
          <w:color w:val="FF0000"/>
          <w:sz w:val="24"/>
          <w:szCs w:val="24"/>
        </w:rPr>
      </w:pPr>
      <w:proofErr w:type="gramStart"/>
      <w:r w:rsidRPr="003C7252">
        <w:rPr>
          <w:color w:val="FF0000"/>
          <w:sz w:val="24"/>
          <w:szCs w:val="24"/>
        </w:rPr>
        <w:t xml:space="preserve">Недвижимые вещи (земельный участок или прочно связанный с землёй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3C7252">
        <w:rPr>
          <w:color w:val="FF0000"/>
          <w:sz w:val="24"/>
          <w:szCs w:val="24"/>
        </w:rPr>
        <w:t>машино</w:t>
      </w:r>
      <w:proofErr w:type="spellEnd"/>
      <w:r w:rsidRPr="003C7252">
        <w:rPr>
          <w:color w:val="FF0000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B83454" w:rsidRPr="003C7252" w:rsidRDefault="00A94476" w:rsidP="003C7252">
      <w:pPr>
        <w:pStyle w:val="21"/>
        <w:numPr>
          <w:ilvl w:val="0"/>
          <w:numId w:val="3"/>
        </w:numPr>
        <w:shd w:val="clear" w:color="auto" w:fill="auto"/>
        <w:tabs>
          <w:tab w:val="left" w:pos="568"/>
        </w:tabs>
        <w:spacing w:before="0" w:after="0" w:line="317" w:lineRule="exact"/>
        <w:ind w:left="160"/>
        <w:rPr>
          <w:color w:val="FF0000"/>
          <w:sz w:val="24"/>
          <w:szCs w:val="24"/>
        </w:rPr>
      </w:pPr>
      <w:r w:rsidRPr="003C7252">
        <w:rPr>
          <w:color w:val="FF0000"/>
          <w:sz w:val="24"/>
          <w:szCs w:val="24"/>
        </w:rPr>
        <w:t xml:space="preserve">Движимые вещи </w:t>
      </w:r>
      <w:proofErr w:type="gramStart"/>
      <w:r w:rsidRPr="003C7252">
        <w:rPr>
          <w:color w:val="FF0000"/>
          <w:sz w:val="24"/>
          <w:szCs w:val="24"/>
        </w:rPr>
        <w:t xml:space="preserve">( </w:t>
      </w:r>
      <w:proofErr w:type="gramEnd"/>
      <w:r w:rsidRPr="003C7252">
        <w:rPr>
          <w:color w:val="FF0000"/>
          <w:sz w:val="24"/>
          <w:szCs w:val="24"/>
        </w:rPr>
        <w:t>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B83454" w:rsidRPr="003C7252" w:rsidRDefault="00A94476" w:rsidP="003C7252">
      <w:pPr>
        <w:pStyle w:val="21"/>
        <w:numPr>
          <w:ilvl w:val="0"/>
          <w:numId w:val="3"/>
        </w:numPr>
        <w:shd w:val="clear" w:color="auto" w:fill="auto"/>
        <w:tabs>
          <w:tab w:val="left" w:pos="568"/>
        </w:tabs>
        <w:spacing w:before="0" w:after="0" w:line="317" w:lineRule="exact"/>
        <w:ind w:left="160"/>
        <w:rPr>
          <w:color w:val="FF0000"/>
          <w:sz w:val="24"/>
          <w:szCs w:val="24"/>
        </w:rPr>
      </w:pPr>
      <w:r w:rsidRPr="003C7252">
        <w:rPr>
          <w:color w:val="FF0000"/>
          <w:sz w:val="24"/>
          <w:szCs w:val="24"/>
        </w:rPr>
        <w:t>Иное имущество (в том числе бездокументарные ценные бумаги)</w:t>
      </w:r>
      <w:r w:rsidR="00EB1D1A" w:rsidRPr="003C7252">
        <w:rPr>
          <w:color w:val="FF0000"/>
          <w:sz w:val="24"/>
          <w:szCs w:val="24"/>
        </w:rPr>
        <w:t>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750"/>
        </w:tabs>
        <w:spacing w:before="0" w:after="0" w:line="317" w:lineRule="exact"/>
        <w:ind w:left="160"/>
        <w:rPr>
          <w:sz w:val="24"/>
          <w:szCs w:val="24"/>
        </w:rPr>
      </w:pPr>
      <w:r w:rsidRPr="003C7252">
        <w:rPr>
          <w:sz w:val="24"/>
          <w:szCs w:val="24"/>
        </w:rPr>
        <w:t>По каждому объекту ведется соответствующий реестр, каждый реестр представляет собой банк данных об объектах.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755"/>
        </w:tabs>
        <w:spacing w:before="0" w:after="0" w:line="317" w:lineRule="exact"/>
        <w:ind w:left="160"/>
        <w:rPr>
          <w:sz w:val="24"/>
          <w:szCs w:val="24"/>
        </w:rPr>
      </w:pPr>
      <w:r w:rsidRPr="003C7252">
        <w:rPr>
          <w:sz w:val="24"/>
          <w:szCs w:val="24"/>
        </w:rPr>
        <w:t>Учету подлежат объекты недвижимого имущества. Каждый вид объекта учета реестра учитывается в картах реестра по специальной форме. Порядковый номер объекта в реестре является его реестровым номером. Реестр ведется на магнитных носителях информации. При этом должна обеспечиваться возможность вывода сведений, содержащихся в реестре на бумажных носителях информации.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745"/>
        </w:tabs>
        <w:spacing w:before="0" w:after="0" w:line="317" w:lineRule="exact"/>
        <w:ind w:left="160"/>
        <w:rPr>
          <w:sz w:val="24"/>
          <w:szCs w:val="24"/>
        </w:rPr>
      </w:pPr>
      <w:r w:rsidRPr="003C7252">
        <w:rPr>
          <w:sz w:val="24"/>
          <w:szCs w:val="24"/>
        </w:rPr>
        <w:t xml:space="preserve">Документы, служащие основанием для включения в реестр сведений об объектах учета, внесения изменений и дополнений в эти сведения или исключения этих сведений из реестра, должны направляться </w:t>
      </w:r>
      <w:proofErr w:type="gramStart"/>
      <w:r w:rsidRPr="003C7252">
        <w:rPr>
          <w:sz w:val="24"/>
          <w:szCs w:val="24"/>
        </w:rPr>
        <w:t>в</w:t>
      </w:r>
      <w:proofErr w:type="gramEnd"/>
    </w:p>
    <w:p w:rsidR="00B83454" w:rsidRPr="003C7252" w:rsidRDefault="00D655B3" w:rsidP="003C7252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администрацию Белоярского сельсовета в течение 5 рабочих дней со дня их принятия или вступления в силу.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89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Основаниями для включения объекта в реестр являются:</w:t>
      </w:r>
    </w:p>
    <w:p w:rsidR="00B83454" w:rsidRPr="003C7252" w:rsidRDefault="00D655B3" w:rsidP="003C7252">
      <w:pPr>
        <w:pStyle w:val="21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вступившие в силу договоры (аренды земельных участков или нежилых зданий, помещений, сооружений, договоры купли-продажи) и иные сделки в соответствии с гражданским законодательством Российской Федерации;</w:t>
      </w:r>
    </w:p>
    <w:p w:rsidR="00B83454" w:rsidRPr="003C7252" w:rsidRDefault="00D655B3" w:rsidP="003C7252">
      <w:pPr>
        <w:pStyle w:val="21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постановления администрации Белоярского сельсовета и решения Совета депутатов Белоярского сельсовета о приеме в собственность Белоярского сельсовета объектов имущества и акты приема-передачи с баланса на баланс;</w:t>
      </w:r>
    </w:p>
    <w:p w:rsidR="00B83454" w:rsidRPr="003C7252" w:rsidRDefault="00D655B3" w:rsidP="003C7252">
      <w:pPr>
        <w:pStyle w:val="21"/>
        <w:numPr>
          <w:ilvl w:val="0"/>
          <w:numId w:val="5"/>
        </w:numPr>
        <w:shd w:val="clear" w:color="auto" w:fill="auto"/>
        <w:tabs>
          <w:tab w:val="left" w:pos="385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учредительные документы юридических лиц;</w:t>
      </w:r>
    </w:p>
    <w:p w:rsidR="00B83454" w:rsidRPr="003C7252" w:rsidRDefault="00D655B3" w:rsidP="003C7252">
      <w:pPr>
        <w:pStyle w:val="21"/>
        <w:numPr>
          <w:ilvl w:val="0"/>
          <w:numId w:val="5"/>
        </w:numPr>
        <w:shd w:val="clear" w:color="auto" w:fill="auto"/>
        <w:tabs>
          <w:tab w:val="left" w:pos="385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постановления (распоряжения) администрации Белоярского сельсовета по вопросам владения, пользования и распоряжения муниципальной собственностью в пределах ее компетенции;</w:t>
      </w:r>
    </w:p>
    <w:p w:rsidR="00B83454" w:rsidRPr="003C7252" w:rsidRDefault="00D655B3" w:rsidP="003C7252">
      <w:pPr>
        <w:pStyle w:val="21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данные статистической и бухгалтерской отчетности соответствующих организаций;</w:t>
      </w:r>
    </w:p>
    <w:p w:rsidR="00B83454" w:rsidRPr="003C7252" w:rsidRDefault="00D655B3" w:rsidP="003C7252">
      <w:pPr>
        <w:pStyle w:val="21"/>
        <w:numPr>
          <w:ilvl w:val="0"/>
          <w:numId w:val="5"/>
        </w:numPr>
        <w:shd w:val="clear" w:color="auto" w:fill="auto"/>
        <w:tabs>
          <w:tab w:val="left" w:pos="380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акты об инвентаризации имущества;</w:t>
      </w:r>
    </w:p>
    <w:p w:rsidR="00B83454" w:rsidRPr="003C7252" w:rsidRDefault="00D655B3" w:rsidP="003C7252">
      <w:pPr>
        <w:pStyle w:val="21"/>
        <w:numPr>
          <w:ilvl w:val="0"/>
          <w:numId w:val="5"/>
        </w:numPr>
        <w:shd w:val="clear" w:color="auto" w:fill="auto"/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 xml:space="preserve"> вступившие в законную силу решения судов общей юрисдикции, арбитражных и третейских судов.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89"/>
        </w:tabs>
        <w:spacing w:before="0" w:after="0" w:line="317" w:lineRule="exact"/>
        <w:rPr>
          <w:sz w:val="24"/>
          <w:szCs w:val="24"/>
        </w:rPr>
      </w:pPr>
      <w:proofErr w:type="gramStart"/>
      <w:r w:rsidRPr="003C7252">
        <w:rPr>
          <w:sz w:val="24"/>
          <w:szCs w:val="24"/>
        </w:rPr>
        <w:t xml:space="preserve"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</w:t>
      </w:r>
      <w:r w:rsidRPr="003C7252">
        <w:rPr>
          <w:sz w:val="24"/>
          <w:szCs w:val="24"/>
        </w:rPr>
        <w:lastRenderedPageBreak/>
        <w:t>заключением договора об отчуждении имущества, на основании решения Совета депутатов Белоярского сельсовета.</w:t>
      </w:r>
      <w:proofErr w:type="gramEnd"/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 xml:space="preserve"> Сведения об объектах учета и подтверждающие их документы представляются по запросу администрации Белоярского сельсовета организациями, располагающими такими сведениями, в том числе:</w:t>
      </w:r>
    </w:p>
    <w:p w:rsidR="00B83454" w:rsidRPr="003C7252" w:rsidRDefault="00D655B3" w:rsidP="003C7252">
      <w:pPr>
        <w:pStyle w:val="21"/>
        <w:numPr>
          <w:ilvl w:val="0"/>
          <w:numId w:val="6"/>
        </w:numPr>
        <w:shd w:val="clear" w:color="auto" w:fill="auto"/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 xml:space="preserve"> предприятиями, коммерческими и некоммерческими организациями, расположенными на территории Белоярского сельсовета;</w:t>
      </w:r>
    </w:p>
    <w:p w:rsidR="00B83454" w:rsidRPr="003C7252" w:rsidRDefault="00D655B3" w:rsidP="003C7252">
      <w:pPr>
        <w:pStyle w:val="21"/>
        <w:numPr>
          <w:ilvl w:val="0"/>
          <w:numId w:val="6"/>
        </w:numPr>
        <w:shd w:val="clear" w:color="auto" w:fill="auto"/>
        <w:tabs>
          <w:tab w:val="left" w:pos="385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органами местного самоуправления других муниципальных образований;</w:t>
      </w:r>
    </w:p>
    <w:p w:rsidR="00B83454" w:rsidRPr="003C7252" w:rsidRDefault="00D655B3" w:rsidP="003C7252">
      <w:pPr>
        <w:pStyle w:val="21"/>
        <w:numPr>
          <w:ilvl w:val="0"/>
          <w:numId w:val="6"/>
        </w:numPr>
        <w:shd w:val="clear" w:color="auto" w:fill="auto"/>
        <w:tabs>
          <w:tab w:val="left" w:pos="589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учреждениями юстиции, осуществляющими регистрацию прав на недвижимое имущество и сделок с ним;</w:t>
      </w:r>
    </w:p>
    <w:p w:rsidR="00B83454" w:rsidRPr="003C7252" w:rsidRDefault="00D655B3" w:rsidP="003C7252">
      <w:pPr>
        <w:pStyle w:val="21"/>
        <w:numPr>
          <w:ilvl w:val="0"/>
          <w:numId w:val="6"/>
        </w:numPr>
        <w:shd w:val="clear" w:color="auto" w:fill="auto"/>
        <w:tabs>
          <w:tab w:val="left" w:pos="385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федеральными органами государственной власти;</w:t>
      </w:r>
    </w:p>
    <w:p w:rsidR="00B83454" w:rsidRPr="003C7252" w:rsidRDefault="00D655B3" w:rsidP="003C7252">
      <w:pPr>
        <w:pStyle w:val="21"/>
        <w:numPr>
          <w:ilvl w:val="0"/>
          <w:numId w:val="6"/>
        </w:numPr>
        <w:shd w:val="clear" w:color="auto" w:fill="auto"/>
        <w:tabs>
          <w:tab w:val="left" w:pos="385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органами государственной власти;</w:t>
      </w:r>
    </w:p>
    <w:p w:rsidR="00B83454" w:rsidRPr="003C7252" w:rsidRDefault="00D655B3" w:rsidP="003C7252">
      <w:pPr>
        <w:pStyle w:val="21"/>
        <w:numPr>
          <w:ilvl w:val="0"/>
          <w:numId w:val="6"/>
        </w:numPr>
        <w:shd w:val="clear" w:color="auto" w:fill="auto"/>
        <w:tabs>
          <w:tab w:val="left" w:pos="385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организациями по учету объектов недвижимости;</w:t>
      </w:r>
    </w:p>
    <w:p w:rsidR="00B83454" w:rsidRPr="003C7252" w:rsidRDefault="00D655B3" w:rsidP="003C7252">
      <w:pPr>
        <w:pStyle w:val="21"/>
        <w:numPr>
          <w:ilvl w:val="0"/>
          <w:numId w:val="6"/>
        </w:numPr>
        <w:shd w:val="clear" w:color="auto" w:fill="auto"/>
        <w:tabs>
          <w:tab w:val="left" w:pos="385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иными субъектами Ачинского района.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89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Муниципальные предприятия и учреждения, а также предприятия иной организационно-правовой формы, в уставном капитале которых есть доля муниципальной собственности сельсовета, после оформления учредительных документов обязаны представить соответствующую заполненную форму карты реестра в администрацию Белоярского сельсовета.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89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Договор о владении, пользовании муниципальной собственностью сельсовета, контракт (договор) с руководителем муниципального унитарного предприятия или учреждения, общества, некоммерческой организации должен содержать условие о расторжении контракта (договора) в случае представления администрации Белоярского сельсовета недостоверных сведений о муниципальной собственности или непредставления этих сведений.</w:t>
      </w:r>
    </w:p>
    <w:p w:rsidR="00B83454" w:rsidRPr="003C7252" w:rsidRDefault="00D655B3" w:rsidP="003C7252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ЗЛО. Внесение в реестр сведений об объектах учета, изменений и дополнений в эти сведения, исключение сведений из реестра осуществляются на основании правоустанавливающих документов или копий этих документов, оформленных в надлежащем порядке.</w:t>
      </w:r>
    </w:p>
    <w:p w:rsidR="00B83454" w:rsidRPr="003C7252" w:rsidRDefault="00D655B3" w:rsidP="003C7252">
      <w:pPr>
        <w:pStyle w:val="21"/>
        <w:numPr>
          <w:ilvl w:val="0"/>
          <w:numId w:val="7"/>
        </w:numPr>
        <w:shd w:val="clear" w:color="auto" w:fill="auto"/>
        <w:tabs>
          <w:tab w:val="left" w:pos="707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Внесение в реестр сведений об объекте учета, изменений и дополнений в них, исключение сведений из реестра осуществляются не позднее чем в месячный срок со дня получения необходимых документов.</w:t>
      </w:r>
    </w:p>
    <w:p w:rsidR="00B83454" w:rsidRPr="003C7252" w:rsidRDefault="00D655B3" w:rsidP="003C7252">
      <w:pPr>
        <w:pStyle w:val="21"/>
        <w:numPr>
          <w:ilvl w:val="0"/>
          <w:numId w:val="7"/>
        </w:numPr>
        <w:shd w:val="clear" w:color="auto" w:fill="auto"/>
        <w:tabs>
          <w:tab w:val="left" w:pos="707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</w:t>
      </w:r>
    </w:p>
    <w:p w:rsidR="00B83454" w:rsidRPr="003C7252" w:rsidRDefault="00D655B3" w:rsidP="003C7252">
      <w:pPr>
        <w:pStyle w:val="21"/>
        <w:numPr>
          <w:ilvl w:val="0"/>
          <w:numId w:val="7"/>
        </w:numPr>
        <w:shd w:val="clear" w:color="auto" w:fill="auto"/>
        <w:tabs>
          <w:tab w:val="left" w:pos="712"/>
        </w:tabs>
        <w:spacing w:before="0" w:after="0" w:line="317" w:lineRule="exact"/>
        <w:rPr>
          <w:color w:val="FF0000"/>
          <w:sz w:val="24"/>
          <w:szCs w:val="24"/>
        </w:rPr>
      </w:pPr>
      <w:r w:rsidRPr="003C7252">
        <w:rPr>
          <w:color w:val="FF0000"/>
          <w:sz w:val="24"/>
          <w:szCs w:val="24"/>
        </w:rPr>
        <w:t xml:space="preserve">Документы, на основании которых ведется реестр муниципальной собственности, являются неотъемлемой частью реестра и </w:t>
      </w:r>
      <w:r w:rsidR="003606BE" w:rsidRPr="003C7252">
        <w:rPr>
          <w:color w:val="FF0000"/>
          <w:sz w:val="24"/>
          <w:szCs w:val="24"/>
        </w:rPr>
        <w:t xml:space="preserve">должны </w:t>
      </w:r>
      <w:proofErr w:type="gramStart"/>
      <w:r w:rsidR="003606BE" w:rsidRPr="003C7252">
        <w:rPr>
          <w:color w:val="FF0000"/>
          <w:sz w:val="24"/>
          <w:szCs w:val="24"/>
        </w:rPr>
        <w:t>храни</w:t>
      </w:r>
      <w:r w:rsidRPr="003C7252">
        <w:rPr>
          <w:color w:val="FF0000"/>
          <w:sz w:val="24"/>
          <w:szCs w:val="24"/>
        </w:rPr>
        <w:t>тся</w:t>
      </w:r>
      <w:proofErr w:type="gramEnd"/>
      <w:r w:rsidRPr="003C7252">
        <w:rPr>
          <w:color w:val="FF0000"/>
          <w:sz w:val="24"/>
          <w:szCs w:val="24"/>
        </w:rPr>
        <w:t xml:space="preserve"> </w:t>
      </w:r>
      <w:r w:rsidR="003606BE" w:rsidRPr="003C7252">
        <w:rPr>
          <w:color w:val="FF0000"/>
          <w:sz w:val="24"/>
          <w:szCs w:val="24"/>
        </w:rPr>
        <w:t>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Реестр, который ведется на электронном носителе,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83454" w:rsidRPr="003C7252" w:rsidRDefault="00D655B3" w:rsidP="003C7252">
      <w:pPr>
        <w:pStyle w:val="21"/>
        <w:numPr>
          <w:ilvl w:val="0"/>
          <w:numId w:val="7"/>
        </w:numPr>
        <w:shd w:val="clear" w:color="auto" w:fill="auto"/>
        <w:tabs>
          <w:tab w:val="left" w:pos="707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Сведения о муниципальной собственности относятся к информации с ограниченным доступом.</w:t>
      </w:r>
    </w:p>
    <w:p w:rsidR="00B83454" w:rsidRPr="003C7252" w:rsidRDefault="00D655B3" w:rsidP="003C7252">
      <w:pPr>
        <w:pStyle w:val="30"/>
        <w:numPr>
          <w:ilvl w:val="0"/>
          <w:numId w:val="2"/>
        </w:numPr>
        <w:shd w:val="clear" w:color="auto" w:fill="auto"/>
        <w:tabs>
          <w:tab w:val="left" w:pos="2931"/>
        </w:tabs>
        <w:spacing w:before="0" w:after="0" w:line="317" w:lineRule="exact"/>
        <w:ind w:left="2560"/>
        <w:rPr>
          <w:sz w:val="24"/>
          <w:szCs w:val="24"/>
        </w:rPr>
      </w:pPr>
      <w:r w:rsidRPr="003C7252">
        <w:rPr>
          <w:sz w:val="24"/>
          <w:szCs w:val="24"/>
        </w:rPr>
        <w:lastRenderedPageBreak/>
        <w:t>Сведения, содержащиеся в реестре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73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В реестр подлежат внесению следующие сведения: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371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реестровый номер;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650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номер регистрационного удостоверения или свидетельства о государственной регистрации права собственности;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наименование объекта учета;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местонахождение;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назначение;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405"/>
        </w:tabs>
        <w:spacing w:before="0" w:after="0" w:line="317" w:lineRule="exact"/>
        <w:rPr>
          <w:sz w:val="24"/>
          <w:szCs w:val="24"/>
        </w:rPr>
      </w:pPr>
      <w:proofErr w:type="gramStart"/>
      <w:r w:rsidRPr="003C7252">
        <w:rPr>
          <w:sz w:val="24"/>
          <w:szCs w:val="24"/>
        </w:rPr>
        <w:t xml:space="preserve">сведения о балансодержателе (полное наименование, </w:t>
      </w:r>
      <w:proofErr w:type="spellStart"/>
      <w:r w:rsidRPr="003C7252">
        <w:rPr>
          <w:sz w:val="24"/>
          <w:szCs w:val="24"/>
        </w:rPr>
        <w:t>организационно</w:t>
      </w:r>
      <w:r w:rsidRPr="003C7252">
        <w:rPr>
          <w:sz w:val="24"/>
          <w:szCs w:val="24"/>
        </w:rPr>
        <w:softHyphen/>
        <w:t>правовая</w:t>
      </w:r>
      <w:proofErr w:type="spellEnd"/>
      <w:r w:rsidRPr="003C7252">
        <w:rPr>
          <w:sz w:val="24"/>
          <w:szCs w:val="24"/>
        </w:rPr>
        <w:t xml:space="preserve"> форма, юридический адрес, фамилия, имя, отчество руководителя, номер телефона руководителя, статистические коды, банковские реквизиты, вид деятельности, данные о регистрации);</w:t>
      </w:r>
      <w:proofErr w:type="gramEnd"/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317" w:lineRule="exact"/>
        <w:rPr>
          <w:sz w:val="24"/>
          <w:szCs w:val="24"/>
        </w:rPr>
      </w:pPr>
      <w:proofErr w:type="gramStart"/>
      <w:r w:rsidRPr="003C7252">
        <w:rPr>
          <w:sz w:val="24"/>
          <w:szCs w:val="24"/>
        </w:rPr>
        <w:t>сведения об организации, передавшей объект (полное наименование, вид собственности, юридический адрес, фамилия, имя, отчество руководителя, номер телефона руководителя);</w:t>
      </w:r>
      <w:proofErr w:type="gramEnd"/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395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дата принятия объекта в муниципальную собственность поселения;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400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правоустанавливающие документы, на основании которых объект принят в муниципальную собственность (решение Совета депутатов, договор, акт приема-передачи);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511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год постройки объекта;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650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общая площадь объекта с указанием жилой площади, если объект относится к жилому фонду;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511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стоимость объекта (балансовая и остаточная);</w:t>
      </w:r>
    </w:p>
    <w:p w:rsid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511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наличие и площадь встроено-пристроенных помещений;</w:t>
      </w:r>
    </w:p>
    <w:p w:rsidR="00B83454" w:rsidRPr="003C7252" w:rsidRDefault="00D655B3" w:rsidP="003C7252">
      <w:pPr>
        <w:pStyle w:val="21"/>
        <w:numPr>
          <w:ilvl w:val="0"/>
          <w:numId w:val="8"/>
        </w:numPr>
        <w:shd w:val="clear" w:color="auto" w:fill="auto"/>
        <w:tabs>
          <w:tab w:val="left" w:pos="511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кадастровый номер земельного участка под объектом, площадь земельного участка, правоустанавливающие документы на земельный участок.</w:t>
      </w:r>
    </w:p>
    <w:p w:rsidR="00B83454" w:rsidRPr="003C7252" w:rsidRDefault="00D655B3" w:rsidP="003C7252">
      <w:pPr>
        <w:pStyle w:val="30"/>
        <w:numPr>
          <w:ilvl w:val="0"/>
          <w:numId w:val="2"/>
        </w:numPr>
        <w:shd w:val="clear" w:color="auto" w:fill="auto"/>
        <w:tabs>
          <w:tab w:val="left" w:pos="1107"/>
        </w:tabs>
        <w:spacing w:before="0" w:after="0" w:line="317" w:lineRule="exact"/>
        <w:ind w:left="720"/>
        <w:rPr>
          <w:sz w:val="24"/>
          <w:szCs w:val="24"/>
        </w:rPr>
      </w:pPr>
      <w:r w:rsidRPr="003C7252">
        <w:rPr>
          <w:sz w:val="24"/>
          <w:szCs w:val="24"/>
        </w:rPr>
        <w:t>Порядок предоставления информации, содержащейся в реестре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Информация, содержащаяся в реестре, предоставляется администрацией Белоярского сельсовета по письменному запросу следующим заинтересованным лицам:</w:t>
      </w:r>
    </w:p>
    <w:p w:rsidR="00B83454" w:rsidRPr="003C7252" w:rsidRDefault="00D655B3" w:rsidP="003C7252">
      <w:pPr>
        <w:pStyle w:val="21"/>
        <w:numPr>
          <w:ilvl w:val="0"/>
          <w:numId w:val="9"/>
        </w:numPr>
        <w:shd w:val="clear" w:color="auto" w:fill="auto"/>
        <w:tabs>
          <w:tab w:val="left" w:pos="392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федеральному органу государственной власти;</w:t>
      </w:r>
    </w:p>
    <w:p w:rsidR="00B83454" w:rsidRPr="003C7252" w:rsidRDefault="00D655B3" w:rsidP="003C7252">
      <w:pPr>
        <w:pStyle w:val="21"/>
        <w:numPr>
          <w:ilvl w:val="0"/>
          <w:numId w:val="9"/>
        </w:numPr>
        <w:shd w:val="clear" w:color="auto" w:fill="auto"/>
        <w:tabs>
          <w:tab w:val="left" w:pos="421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органу государственной власти Красноярского края;</w:t>
      </w:r>
    </w:p>
    <w:p w:rsidR="00B83454" w:rsidRPr="003C7252" w:rsidRDefault="00D655B3" w:rsidP="003C7252">
      <w:pPr>
        <w:pStyle w:val="21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органу местного самоуправления другого муниципального образования, если запрашивается информация об объекте, расположенном на территории Белоярского сельсовета;</w:t>
      </w:r>
    </w:p>
    <w:p w:rsidR="00B83454" w:rsidRPr="003C7252" w:rsidRDefault="00D655B3" w:rsidP="003C7252">
      <w:pPr>
        <w:pStyle w:val="21"/>
        <w:numPr>
          <w:ilvl w:val="0"/>
          <w:numId w:val="9"/>
        </w:numPr>
        <w:shd w:val="clear" w:color="auto" w:fill="auto"/>
        <w:tabs>
          <w:tab w:val="left" w:pos="421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учреждениям юстиции и правоохранительным органам.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895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Получение справочной информации из реестра вне</w:t>
      </w:r>
      <w:r w:rsidRPr="003C7252">
        <w:rPr>
          <w:rStyle w:val="25"/>
          <w:sz w:val="24"/>
          <w:szCs w:val="24"/>
        </w:rPr>
        <w:t>шн</w:t>
      </w:r>
      <w:r w:rsidRPr="003C7252">
        <w:rPr>
          <w:sz w:val="24"/>
          <w:szCs w:val="24"/>
        </w:rPr>
        <w:t>ими пользователями допускается (по их письменному заявлению) исключительно по распоряжению администрации Белоярского сельсовета.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84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Администрация Белоярского сельсовета имеет право:</w:t>
      </w:r>
    </w:p>
    <w:p w:rsidR="00B83454" w:rsidRPr="003C7252" w:rsidRDefault="00D655B3" w:rsidP="003C7252">
      <w:pPr>
        <w:pStyle w:val="21"/>
        <w:numPr>
          <w:ilvl w:val="0"/>
          <w:numId w:val="10"/>
        </w:numPr>
        <w:shd w:val="clear" w:color="auto" w:fill="auto"/>
        <w:tabs>
          <w:tab w:val="left" w:pos="416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запрашивать и получать у всех организации (учреждений), расположенных на территории Белоярского сельсовета, информацию об их имуществе и знакомиться с правоустанавливающими документами;</w:t>
      </w:r>
    </w:p>
    <w:p w:rsidR="00B83454" w:rsidRPr="003C7252" w:rsidRDefault="00D655B3" w:rsidP="003C7252">
      <w:pPr>
        <w:pStyle w:val="21"/>
        <w:numPr>
          <w:ilvl w:val="0"/>
          <w:numId w:val="10"/>
        </w:numPr>
        <w:shd w:val="clear" w:color="auto" w:fill="auto"/>
        <w:tabs>
          <w:tab w:val="left" w:pos="416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запрашивать и получать у органов местного самоуправления других</w:t>
      </w:r>
    </w:p>
    <w:p w:rsidR="00B83454" w:rsidRPr="003C7252" w:rsidRDefault="00D655B3" w:rsidP="003C7252">
      <w:pPr>
        <w:pStyle w:val="21"/>
        <w:shd w:val="clear" w:color="auto" w:fill="auto"/>
        <w:tabs>
          <w:tab w:val="left" w:pos="4176"/>
          <w:tab w:val="left" w:pos="6125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муниципальных образований</w:t>
      </w:r>
      <w:r w:rsidRPr="003C7252">
        <w:rPr>
          <w:sz w:val="24"/>
          <w:szCs w:val="24"/>
        </w:rPr>
        <w:tab/>
      </w:r>
      <w:proofErr w:type="gramStart"/>
      <w:r w:rsidRPr="003C7252">
        <w:rPr>
          <w:sz w:val="24"/>
          <w:szCs w:val="24"/>
        </w:rPr>
        <w:t>необходимую</w:t>
      </w:r>
      <w:proofErr w:type="gramEnd"/>
      <w:r w:rsidRPr="003C7252">
        <w:rPr>
          <w:sz w:val="24"/>
          <w:szCs w:val="24"/>
        </w:rPr>
        <w:tab/>
        <w:t>для ведения реестра</w:t>
      </w:r>
    </w:p>
    <w:p w:rsidR="00B83454" w:rsidRPr="003C7252" w:rsidRDefault="00D655B3" w:rsidP="003C7252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информацию;</w:t>
      </w:r>
    </w:p>
    <w:p w:rsidR="00B83454" w:rsidRPr="003C7252" w:rsidRDefault="00D655B3" w:rsidP="003C7252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обращаться за методической помощью в Министерство имущественных отношений Красноярского края и другие органы государственной власти Российской Федерации и Красноярского края.</w:t>
      </w:r>
    </w:p>
    <w:p w:rsidR="00B83454" w:rsidRPr="003C7252" w:rsidRDefault="00D655B3" w:rsidP="003C7252">
      <w:pPr>
        <w:pStyle w:val="21"/>
        <w:numPr>
          <w:ilvl w:val="1"/>
          <w:numId w:val="2"/>
        </w:numPr>
        <w:shd w:val="clear" w:color="auto" w:fill="auto"/>
        <w:tabs>
          <w:tab w:val="left" w:pos="584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t>Администрация Белоярского сельсовета обязана:</w:t>
      </w:r>
    </w:p>
    <w:p w:rsidR="00B83454" w:rsidRPr="003C7252" w:rsidRDefault="00D655B3" w:rsidP="003C7252">
      <w:pPr>
        <w:pStyle w:val="21"/>
        <w:numPr>
          <w:ilvl w:val="0"/>
          <w:numId w:val="11"/>
        </w:numPr>
        <w:shd w:val="clear" w:color="auto" w:fill="auto"/>
        <w:tabs>
          <w:tab w:val="left" w:pos="421"/>
        </w:tabs>
        <w:spacing w:before="0" w:after="0" w:line="317" w:lineRule="exact"/>
        <w:rPr>
          <w:sz w:val="24"/>
          <w:szCs w:val="24"/>
        </w:rPr>
      </w:pPr>
      <w:r w:rsidRPr="003C7252">
        <w:rPr>
          <w:sz w:val="24"/>
          <w:szCs w:val="24"/>
        </w:rPr>
        <w:lastRenderedPageBreak/>
        <w:t>вести реестры по объектам учета, являющимся муниципальной собственностью Белоярского сельсовета, нести ответственность за достоверность, полноту и сохранность информации реестра;</w:t>
      </w:r>
    </w:p>
    <w:p w:rsidR="00B83454" w:rsidRDefault="005E7D23" w:rsidP="003C7252">
      <w:pPr>
        <w:pStyle w:val="21"/>
        <w:numPr>
          <w:ilvl w:val="0"/>
          <w:numId w:val="11"/>
        </w:numPr>
        <w:shd w:val="clear" w:color="auto" w:fill="auto"/>
        <w:tabs>
          <w:tab w:val="left" w:pos="416"/>
        </w:tabs>
        <w:spacing w:before="0" w:after="0" w:line="317" w:lineRule="exact"/>
      </w:pPr>
      <w:r w:rsidRPr="003C7252">
        <w:rPr>
          <w:noProof/>
          <w:sz w:val="24"/>
          <w:szCs w:val="24"/>
          <w:lang w:bidi="ar-SA"/>
        </w:rPr>
        <mc:AlternateContent>
          <mc:Choice Requires="wps">
            <w:drawing>
              <wp:anchor distT="113030" distB="254000" distL="63500" distR="63500" simplePos="0" relativeHeight="377487113" behindDoc="1" locked="0" layoutInCell="1" allowOverlap="1" wp14:anchorId="24A3F1F8" wp14:editId="40867642">
                <wp:simplePos x="0" y="0"/>
                <wp:positionH relativeFrom="margin">
                  <wp:posOffset>4799330</wp:posOffset>
                </wp:positionH>
                <wp:positionV relativeFrom="paragraph">
                  <wp:posOffset>784225</wp:posOffset>
                </wp:positionV>
                <wp:extent cx="1127760" cy="355600"/>
                <wp:effectExtent l="0" t="3175" r="0" b="635"/>
                <wp:wrapSquare wrapText="left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454" w:rsidRDefault="00B83454">
                            <w:pPr>
                              <w:pStyle w:val="2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77.9pt;margin-top:61.75pt;width:88.8pt;height:28pt;z-index:-125829367;visibility:visible;mso-wrap-style:square;mso-width-percent:0;mso-height-percent:0;mso-wrap-distance-left:5pt;mso-wrap-distance-top:8.9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HesAIAALE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" filled="f" stroked="f">
                <v:textbox style="mso-fit-shape-to-text:t" inset="0,0,0,0">
                  <w:txbxContent>
                    <w:p w:rsidR="00B83454" w:rsidRDefault="00B83454">
                      <w:pPr>
                        <w:pStyle w:val="2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655B3" w:rsidRPr="003C7252">
        <w:rPr>
          <w:sz w:val="24"/>
          <w:szCs w:val="24"/>
        </w:rPr>
        <w:t>при прекращении ведения реестра по решению уполномоченных на то</w:t>
      </w:r>
      <w:r w:rsidR="00D655B3">
        <w:t xml:space="preserve"> органов данные, находящиеся в нем, передаются в архив.</w:t>
      </w:r>
    </w:p>
    <w:p w:rsidR="00B83454" w:rsidRDefault="00D655B3">
      <w:pPr>
        <w:pStyle w:val="21"/>
        <w:shd w:val="clear" w:color="auto" w:fill="auto"/>
        <w:spacing w:before="0" w:after="0" w:line="280" w:lineRule="exact"/>
      </w:pPr>
      <w:r>
        <w:t>Глава Белоярского сельсовета</w:t>
      </w:r>
    </w:p>
    <w:sectPr w:rsidR="00B83454">
      <w:type w:val="continuous"/>
      <w:pgSz w:w="11900" w:h="16840"/>
      <w:pgMar w:top="1114" w:right="488" w:bottom="1095" w:left="19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7E" w:rsidRDefault="00E53F7E">
      <w:r>
        <w:separator/>
      </w:r>
    </w:p>
  </w:endnote>
  <w:endnote w:type="continuationSeparator" w:id="0">
    <w:p w:rsidR="00E53F7E" w:rsidRDefault="00E5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7E" w:rsidRDefault="00E53F7E"/>
  </w:footnote>
  <w:footnote w:type="continuationSeparator" w:id="0">
    <w:p w:rsidR="00E53F7E" w:rsidRDefault="00E53F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E5E"/>
    <w:multiLevelType w:val="hybridMultilevel"/>
    <w:tmpl w:val="A4641F7E"/>
    <w:lvl w:ilvl="0" w:tplc="17906A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0FB1"/>
    <w:multiLevelType w:val="multilevel"/>
    <w:tmpl w:val="69880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006AD"/>
    <w:multiLevelType w:val="multilevel"/>
    <w:tmpl w:val="86EC9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0037C"/>
    <w:multiLevelType w:val="multilevel"/>
    <w:tmpl w:val="CDF6E89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7B34D7"/>
    <w:multiLevelType w:val="multilevel"/>
    <w:tmpl w:val="D9DA0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825E2"/>
    <w:multiLevelType w:val="multilevel"/>
    <w:tmpl w:val="1C02D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BD50FC"/>
    <w:multiLevelType w:val="multilevel"/>
    <w:tmpl w:val="33629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0E535A"/>
    <w:multiLevelType w:val="multilevel"/>
    <w:tmpl w:val="EFAE8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0153B"/>
    <w:multiLevelType w:val="multilevel"/>
    <w:tmpl w:val="755E3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A63958"/>
    <w:multiLevelType w:val="multilevel"/>
    <w:tmpl w:val="50EC0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8405A2"/>
    <w:multiLevelType w:val="multilevel"/>
    <w:tmpl w:val="76724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67D48"/>
    <w:multiLevelType w:val="multilevel"/>
    <w:tmpl w:val="336642C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54"/>
    <w:rsid w:val="0012450D"/>
    <w:rsid w:val="001856F8"/>
    <w:rsid w:val="00197E4A"/>
    <w:rsid w:val="00233EFD"/>
    <w:rsid w:val="003025CE"/>
    <w:rsid w:val="0031739D"/>
    <w:rsid w:val="003606BE"/>
    <w:rsid w:val="003856C0"/>
    <w:rsid w:val="003C7252"/>
    <w:rsid w:val="005E7D23"/>
    <w:rsid w:val="0089277F"/>
    <w:rsid w:val="009D39B6"/>
    <w:rsid w:val="00A94476"/>
    <w:rsid w:val="00B83454"/>
    <w:rsid w:val="00D655B3"/>
    <w:rsid w:val="00E32F15"/>
    <w:rsid w:val="00E53F7E"/>
    <w:rsid w:val="00E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ourierNew8ptExact">
    <w:name w:val="Основной текст (5) + Courier New;8 pt Exact"/>
    <w:basedOn w:val="5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Exact0">
    <w:name w:val="Основной текст (6) + Малые прописные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8ptExact">
    <w:name w:val="Основной текст (6) + 8 pt;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21"/>
      <w:szCs w:val="21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onstantia" w:eastAsia="Constantia" w:hAnsi="Constantia" w:cs="Constantia"/>
      <w:sz w:val="17"/>
      <w:szCs w:val="1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20"/>
      <w:sz w:val="34"/>
      <w:szCs w:val="34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60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56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39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9B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ourierNew8ptExact">
    <w:name w:val="Основной текст (5) + Courier New;8 pt Exact"/>
    <w:basedOn w:val="5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Exact0">
    <w:name w:val="Основной текст (6) + Малые прописные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8ptExact">
    <w:name w:val="Основной текст (6) + 8 pt;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21"/>
      <w:szCs w:val="21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onstantia" w:eastAsia="Constantia" w:hAnsi="Constantia" w:cs="Constantia"/>
      <w:sz w:val="17"/>
      <w:szCs w:val="1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20"/>
      <w:sz w:val="34"/>
      <w:szCs w:val="34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60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56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39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9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2024-06-20T09:38:00Z</cp:lastPrinted>
  <dcterms:created xsi:type="dcterms:W3CDTF">2024-06-18T08:10:00Z</dcterms:created>
  <dcterms:modified xsi:type="dcterms:W3CDTF">2024-06-20T09:39:00Z</dcterms:modified>
</cp:coreProperties>
</file>