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Pr="00C46E08" w:rsidRDefault="005A33DC" w:rsidP="00C46E08">
      <w:pPr>
        <w:spacing w:before="120"/>
        <w:jc w:val="center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 w:rsidRPr="00C46E08">
        <w:rPr>
          <w:b/>
          <w:bCs/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>ПРЕДСЕДАТЕЛЬ АЧИН</w:t>
      </w:r>
      <w:bookmarkStart w:id="0" w:name="_GoBack"/>
      <w:bookmarkEnd w:id="0"/>
      <w:r>
        <w:rPr>
          <w:sz w:val="36"/>
        </w:rPr>
        <w:t xml:space="preserve">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0C0309" w:rsidP="0066088B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>2</w:t>
            </w:r>
            <w:r w:rsidR="0066088B">
              <w:rPr>
                <w:b/>
                <w:sz w:val="27"/>
                <w:szCs w:val="27"/>
              </w:rPr>
              <w:t>2  февраля</w:t>
            </w:r>
            <w:proofErr w:type="gramEnd"/>
            <w:r w:rsidR="007114D5">
              <w:rPr>
                <w:b/>
                <w:sz w:val="27"/>
                <w:szCs w:val="27"/>
              </w:rPr>
              <w:t xml:space="preserve">  202</w:t>
            </w:r>
            <w:r w:rsidR="0066088B">
              <w:rPr>
                <w:b/>
                <w:sz w:val="27"/>
                <w:szCs w:val="27"/>
              </w:rPr>
              <w:t>4</w:t>
            </w:r>
            <w:r w:rsidR="007114D5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66088B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</w:t>
            </w:r>
            <w:r w:rsidR="007114D5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66088B">
              <w:rPr>
                <w:b/>
                <w:sz w:val="27"/>
                <w:szCs w:val="27"/>
              </w:rPr>
              <w:t>4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34EF6" w:rsidRPr="000B04EA" w:rsidRDefault="00934EF6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84105F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</w:t>
            </w:r>
            <w:proofErr w:type="gramStart"/>
            <w:r w:rsidRPr="000B04EA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B04EA">
              <w:rPr>
                <w:b/>
                <w:sz w:val="28"/>
                <w:szCs w:val="28"/>
              </w:rPr>
              <w:t xml:space="preserve"> </w:t>
            </w:r>
            <w:r w:rsidR="0084105F">
              <w:rPr>
                <w:b/>
                <w:sz w:val="28"/>
                <w:szCs w:val="28"/>
              </w:rPr>
              <w:t>23.01</w:t>
            </w:r>
            <w:r w:rsidR="007114D5">
              <w:rPr>
                <w:b/>
                <w:sz w:val="28"/>
                <w:szCs w:val="28"/>
              </w:rPr>
              <w:t>.202</w:t>
            </w:r>
            <w:r w:rsidR="0084105F">
              <w:rPr>
                <w:b/>
                <w:sz w:val="28"/>
                <w:szCs w:val="28"/>
              </w:rPr>
              <w:t>4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84105F">
              <w:rPr>
                <w:b/>
                <w:sz w:val="28"/>
                <w:szCs w:val="28"/>
              </w:rPr>
              <w:t>3</w:t>
            </w:r>
            <w:r w:rsidRPr="000B04EA">
              <w:rPr>
                <w:b/>
                <w:sz w:val="28"/>
                <w:szCs w:val="28"/>
              </w:rPr>
              <w:t>-П «</w:t>
            </w:r>
            <w:r w:rsidR="000B04EA" w:rsidRPr="000B04EA">
              <w:rPr>
                <w:b/>
                <w:sz w:val="28"/>
                <w:szCs w:val="28"/>
              </w:rPr>
              <w:t xml:space="preserve">О созыве  очередной </w:t>
            </w:r>
            <w:r w:rsidR="0084105F">
              <w:rPr>
                <w:b/>
                <w:sz w:val="28"/>
                <w:szCs w:val="28"/>
              </w:rPr>
              <w:t>31</w:t>
            </w:r>
            <w:r w:rsidR="000B04EA" w:rsidRPr="000B04EA">
              <w:rPr>
                <w:b/>
                <w:sz w:val="28"/>
                <w:szCs w:val="28"/>
              </w:rPr>
              <w:t>-й сессии Ачинского районного Совета депутатов  шестого 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proofErr w:type="gramStart"/>
      <w:r w:rsidR="0084105F">
        <w:rPr>
          <w:sz w:val="28"/>
          <w:szCs w:val="28"/>
        </w:rPr>
        <w:t>23.01.2024</w:t>
      </w:r>
      <w:r w:rsidR="00C3220E" w:rsidRPr="000B04EA">
        <w:rPr>
          <w:sz w:val="28"/>
          <w:szCs w:val="28"/>
        </w:rPr>
        <w:t xml:space="preserve">  №</w:t>
      </w:r>
      <w:proofErr w:type="gramEnd"/>
      <w:r w:rsidR="00C3220E" w:rsidRPr="000B04EA">
        <w:rPr>
          <w:sz w:val="28"/>
          <w:szCs w:val="28"/>
        </w:rPr>
        <w:t xml:space="preserve"> </w:t>
      </w:r>
      <w:r w:rsidR="0084105F">
        <w:rPr>
          <w:sz w:val="28"/>
          <w:szCs w:val="28"/>
        </w:rPr>
        <w:t>3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84105F">
        <w:rPr>
          <w:sz w:val="28"/>
          <w:szCs w:val="28"/>
        </w:rPr>
        <w:t>31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C0309" w:rsidRDefault="007847D2" w:rsidP="00B46DC8">
      <w:pPr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«1.2. Утвердить </w:t>
      </w:r>
      <w:r w:rsidR="0084105F">
        <w:rPr>
          <w:sz w:val="28"/>
          <w:szCs w:val="28"/>
        </w:rPr>
        <w:t xml:space="preserve">предварительную </w:t>
      </w:r>
      <w:r w:rsidRPr="000C0309">
        <w:rPr>
          <w:sz w:val="28"/>
          <w:szCs w:val="28"/>
        </w:rPr>
        <w:t xml:space="preserve">повестку </w:t>
      </w:r>
      <w:proofErr w:type="gramStart"/>
      <w:r w:rsidRPr="000C0309">
        <w:rPr>
          <w:sz w:val="28"/>
          <w:szCs w:val="28"/>
        </w:rPr>
        <w:t>заседания  сессии</w:t>
      </w:r>
      <w:proofErr w:type="gramEnd"/>
      <w:r w:rsidRPr="000C0309">
        <w:rPr>
          <w:sz w:val="28"/>
          <w:szCs w:val="28"/>
        </w:rPr>
        <w:t>:</w:t>
      </w:r>
    </w:p>
    <w:p w:rsidR="0084105F" w:rsidRPr="0084105F" w:rsidRDefault="0084105F" w:rsidP="0066088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4105F">
        <w:rPr>
          <w:sz w:val="28"/>
          <w:szCs w:val="28"/>
        </w:rPr>
        <w:t>1</w:t>
      </w:r>
      <w:r w:rsidR="0066088B" w:rsidRPr="0066088B">
        <w:rPr>
          <w:sz w:val="28"/>
          <w:szCs w:val="28"/>
        </w:rPr>
        <w:t>)</w:t>
      </w:r>
      <w:r w:rsidR="0066088B">
        <w:rPr>
          <w:sz w:val="28"/>
          <w:szCs w:val="28"/>
        </w:rPr>
        <w:t xml:space="preserve"> о</w:t>
      </w:r>
      <w:r w:rsidRPr="0084105F">
        <w:rPr>
          <w:sz w:val="28"/>
          <w:szCs w:val="28"/>
        </w:rPr>
        <w:t>тчет об </w:t>
      </w:r>
      <w:r w:rsidRPr="0084105F">
        <w:rPr>
          <w:sz w:val="28"/>
          <w:szCs w:val="28"/>
          <w:shd w:val="clear" w:color="auto" w:fill="FFFFFF"/>
        </w:rPr>
        <w:t>итогах работы МО МВД России «Ачинский» за 2023 год;</w:t>
      </w:r>
    </w:p>
    <w:p w:rsidR="0084105F" w:rsidRPr="0084105F" w:rsidRDefault="0084105F" w:rsidP="0066088B">
      <w:pPr>
        <w:shd w:val="clear" w:color="auto" w:fill="FFFFFF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84105F">
        <w:rPr>
          <w:i/>
          <w:sz w:val="28"/>
          <w:szCs w:val="28"/>
          <w:shd w:val="clear" w:color="auto" w:fill="FFFFFF"/>
        </w:rPr>
        <w:t>Докладчик:</w:t>
      </w:r>
      <w:r w:rsidRPr="0084105F">
        <w:rPr>
          <w:bCs/>
          <w:sz w:val="28"/>
          <w:szCs w:val="28"/>
        </w:rPr>
        <w:t xml:space="preserve"> </w:t>
      </w:r>
      <w:r w:rsidRPr="0084105F">
        <w:rPr>
          <w:bCs/>
          <w:i/>
          <w:sz w:val="28"/>
          <w:szCs w:val="28"/>
          <w:shd w:val="clear" w:color="auto" w:fill="FFFFFF"/>
        </w:rPr>
        <w:t>Начальник МО МВД России «Ачинский», полковник полиции Кусков Е.В.</w:t>
      </w:r>
    </w:p>
    <w:p w:rsidR="0084105F" w:rsidRPr="0084105F" w:rsidRDefault="0066088B" w:rsidP="0066088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088B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="0084105F" w:rsidRPr="0084105F">
        <w:rPr>
          <w:sz w:val="28"/>
          <w:szCs w:val="28"/>
        </w:rPr>
        <w:t xml:space="preserve">б отчете </w:t>
      </w:r>
      <w:proofErr w:type="gramStart"/>
      <w:r w:rsidR="0084105F" w:rsidRPr="0084105F">
        <w:rPr>
          <w:sz w:val="28"/>
          <w:szCs w:val="28"/>
        </w:rPr>
        <w:t>о  выполнении</w:t>
      </w:r>
      <w:proofErr w:type="gramEnd"/>
      <w:r w:rsidR="0084105F" w:rsidRPr="0084105F">
        <w:rPr>
          <w:sz w:val="28"/>
          <w:szCs w:val="28"/>
        </w:rPr>
        <w:t>   прогнозного плана      (программы)      приватизации муниципального имущества Ачинского района за 2023 год;</w:t>
      </w:r>
    </w:p>
    <w:p w:rsidR="0084105F" w:rsidRPr="0084105F" w:rsidRDefault="0084105F" w:rsidP="0066088B">
      <w:pPr>
        <w:shd w:val="clear" w:color="auto" w:fill="FFFFFF"/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Стальмаков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А.И., руководитель УПО </w:t>
      </w:r>
      <w:proofErr w:type="spellStart"/>
      <w:r w:rsidRPr="0084105F">
        <w:rPr>
          <w:rFonts w:eastAsia="Calibri"/>
          <w:i/>
          <w:sz w:val="28"/>
          <w:szCs w:val="28"/>
        </w:rPr>
        <w:t>иЗИО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администрации района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088B">
        <w:rPr>
          <w:sz w:val="28"/>
          <w:szCs w:val="28"/>
        </w:rPr>
        <w:t>)</w:t>
      </w:r>
      <w:r w:rsidR="0084105F" w:rsidRPr="008410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105F" w:rsidRPr="0084105F">
        <w:rPr>
          <w:sz w:val="28"/>
          <w:szCs w:val="28"/>
        </w:rPr>
        <w:t xml:space="preserve"> внесении изменений в решение Ачинского районного Совета депутатов от 27 мая 2021г ода                         № 8-51Р «Об утверждении Положения о порядке управления и распоряжения имуществом, находящимся в муниципальной собственности Ачинского района»;</w:t>
      </w:r>
    </w:p>
    <w:p w:rsidR="0084105F" w:rsidRPr="0084105F" w:rsidRDefault="0084105F" w:rsidP="0066088B">
      <w:pPr>
        <w:shd w:val="clear" w:color="auto" w:fill="FFFFFF"/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Стальмаков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А.И., руководитель УПО </w:t>
      </w:r>
      <w:proofErr w:type="spellStart"/>
      <w:r w:rsidRPr="0084105F">
        <w:rPr>
          <w:rFonts w:eastAsia="Calibri"/>
          <w:i/>
          <w:sz w:val="28"/>
          <w:szCs w:val="28"/>
        </w:rPr>
        <w:t>иЗИО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администрации района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088B">
        <w:rPr>
          <w:sz w:val="28"/>
          <w:szCs w:val="28"/>
        </w:rPr>
        <w:t>)</w:t>
      </w:r>
      <w:r w:rsidR="0084105F" w:rsidRPr="0084105F">
        <w:rPr>
          <w:sz w:val="28"/>
          <w:szCs w:val="28"/>
        </w:rPr>
        <w:t> б утверждении Порядка размещения на официальном сайте органов местного самоуправления Ачинского района в информационно-телекоммуникационной сети "Интернет" сведений о доходах, об имуществе и обязательствах имущественного характера, представленных муниципальными служащими;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lastRenderedPageBreak/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Обершова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И.В., ведущий специалист по правовой работе Ачинского райсовета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088B">
        <w:rPr>
          <w:sz w:val="28"/>
          <w:szCs w:val="28"/>
        </w:rPr>
        <w:t>)</w:t>
      </w:r>
      <w:r w:rsidR="0084105F" w:rsidRPr="0084105F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84105F" w:rsidRPr="0084105F">
        <w:rPr>
          <w:sz w:val="28"/>
          <w:szCs w:val="28"/>
        </w:rPr>
        <w:t xml:space="preserve"> внесении изменений в решение Ачинского районного Совета депутатов от 19 марта 2021 года           № 6-38Р «Об утверждении Положения о порядке проведения конкурса по отбору кандидатур на должность Главы Ачинского района»;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Обершова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И.В., ведущий специалист по правовой работе Ачинского райсовета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08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410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105F" w:rsidRPr="0084105F">
        <w:rPr>
          <w:sz w:val="28"/>
          <w:szCs w:val="28"/>
        </w:rPr>
        <w:t xml:space="preserve"> внесении изменений в решение Ачинского районного Совета депутатов от 25 октября 2018 года              № 26-251Р «Об утверждении Положения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интересов»;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Обершова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И.В., ведущий специалист по правовой работе Ачинского райсовета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</w:t>
      </w:r>
      <w:r w:rsidR="0084105F" w:rsidRPr="0084105F">
        <w:rPr>
          <w:sz w:val="28"/>
          <w:szCs w:val="28"/>
        </w:rPr>
        <w:t xml:space="preserve"> признании утратившими силу некоторых решений Ачинского районного Совета депутатов.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Обершова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И.В., ведущий специалист по правовой работе Ачинского райсовета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4105F" w:rsidRPr="008410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105F" w:rsidRPr="0084105F">
        <w:rPr>
          <w:sz w:val="28"/>
          <w:szCs w:val="28"/>
        </w:rPr>
        <w:t xml:space="preserve"> внесении изменений в решение Ачинского районного Совета депутатов от 14 мая 2010 года                           № 2-12Р «О порядке компенсации депутатам Ачинского районного Совета депутатов расходов, связанных с осуществлением депутатской деятельности»;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Обершова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И.В., ведущий специалист по правовой работе Ачинского райсовета</w:t>
      </w:r>
    </w:p>
    <w:p w:rsidR="0084105F" w:rsidRPr="0084105F" w:rsidRDefault="0084105F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 w:rsidRPr="0084105F">
        <w:rPr>
          <w:sz w:val="28"/>
          <w:szCs w:val="28"/>
        </w:rPr>
        <w:t>9</w:t>
      </w:r>
      <w:r w:rsidR="0066088B">
        <w:rPr>
          <w:sz w:val="28"/>
          <w:szCs w:val="28"/>
        </w:rPr>
        <w:t>)</w:t>
      </w:r>
      <w:r w:rsidRPr="0084105F">
        <w:rPr>
          <w:sz w:val="28"/>
          <w:szCs w:val="28"/>
        </w:rPr>
        <w:t xml:space="preserve"> </w:t>
      </w:r>
      <w:r w:rsidR="0066088B">
        <w:rPr>
          <w:sz w:val="28"/>
          <w:szCs w:val="28"/>
        </w:rPr>
        <w:t>о</w:t>
      </w:r>
      <w:r w:rsidRPr="0084105F">
        <w:rPr>
          <w:sz w:val="28"/>
          <w:szCs w:val="28"/>
        </w:rPr>
        <w:t xml:space="preserve"> назначении публичных слушаний по проекту решения Ачинского районного Совета депутатов «О внесении изменений и дополнений в Устав Ачинского района Красноярского края»;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Обершова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И.В., ведущий специалист по правовой работе Ачинского райсовета</w:t>
      </w:r>
    </w:p>
    <w:p w:rsidR="0084105F" w:rsidRPr="0084105F" w:rsidRDefault="0084105F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 w:rsidRPr="0084105F">
        <w:rPr>
          <w:sz w:val="28"/>
          <w:szCs w:val="28"/>
        </w:rPr>
        <w:t>10</w:t>
      </w:r>
      <w:r w:rsidR="0066088B">
        <w:rPr>
          <w:sz w:val="28"/>
          <w:szCs w:val="28"/>
        </w:rPr>
        <w:t>) о</w:t>
      </w:r>
      <w:r w:rsidRPr="0084105F">
        <w:rPr>
          <w:sz w:val="28"/>
          <w:szCs w:val="28"/>
        </w:rPr>
        <w:t xml:space="preserve"> присвоении звания «Почётный гражданин Ачинского района» Ефимовой О.М.;</w:t>
      </w:r>
    </w:p>
    <w:p w:rsidR="0084105F" w:rsidRPr="0084105F" w:rsidRDefault="0084105F" w:rsidP="0066088B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Иванова Н.А., </w:t>
      </w:r>
      <w:proofErr w:type="spellStart"/>
      <w:r w:rsidRPr="0084105F">
        <w:rPr>
          <w:rFonts w:eastAsia="Calibri"/>
          <w:i/>
          <w:sz w:val="28"/>
          <w:szCs w:val="28"/>
        </w:rPr>
        <w:t>и.о</w:t>
      </w:r>
      <w:proofErr w:type="spellEnd"/>
      <w:r w:rsidRPr="0084105F">
        <w:rPr>
          <w:rFonts w:eastAsia="Calibri"/>
          <w:i/>
          <w:sz w:val="28"/>
          <w:szCs w:val="28"/>
        </w:rPr>
        <w:t>. руководителя УО администрации района.</w:t>
      </w:r>
    </w:p>
    <w:p w:rsidR="0084105F" w:rsidRPr="0084105F" w:rsidRDefault="0084105F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 w:rsidRPr="0084105F">
        <w:rPr>
          <w:sz w:val="28"/>
          <w:szCs w:val="28"/>
        </w:rPr>
        <w:t>11</w:t>
      </w:r>
      <w:r w:rsidR="0066088B">
        <w:rPr>
          <w:sz w:val="28"/>
          <w:szCs w:val="28"/>
        </w:rPr>
        <w:t>)</w:t>
      </w:r>
      <w:r w:rsidRPr="0084105F">
        <w:rPr>
          <w:sz w:val="28"/>
          <w:szCs w:val="28"/>
        </w:rPr>
        <w:t xml:space="preserve"> </w:t>
      </w:r>
      <w:r w:rsidR="0066088B">
        <w:rPr>
          <w:sz w:val="28"/>
          <w:szCs w:val="28"/>
        </w:rPr>
        <w:t>о</w:t>
      </w:r>
      <w:r w:rsidRPr="0084105F">
        <w:rPr>
          <w:sz w:val="28"/>
          <w:szCs w:val="28"/>
        </w:rPr>
        <w:t xml:space="preserve"> внесении изменений в Правила землепользования и застройки </w:t>
      </w:r>
      <w:proofErr w:type="spellStart"/>
      <w:r w:rsidRPr="0084105F">
        <w:rPr>
          <w:sz w:val="28"/>
          <w:szCs w:val="28"/>
        </w:rPr>
        <w:t>Ключинского</w:t>
      </w:r>
      <w:proofErr w:type="spellEnd"/>
      <w:r w:rsidRPr="0084105F">
        <w:rPr>
          <w:sz w:val="28"/>
          <w:szCs w:val="28"/>
        </w:rPr>
        <w:t xml:space="preserve"> сельсовета;</w:t>
      </w:r>
    </w:p>
    <w:p w:rsidR="0084105F" w:rsidRPr="0084105F" w:rsidRDefault="0084105F" w:rsidP="0066088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84105F">
        <w:rPr>
          <w:i/>
          <w:sz w:val="28"/>
          <w:szCs w:val="28"/>
        </w:rPr>
        <w:t xml:space="preserve">Докладчик: </w:t>
      </w:r>
      <w:proofErr w:type="spellStart"/>
      <w:r w:rsidRPr="0084105F">
        <w:rPr>
          <w:i/>
          <w:sz w:val="28"/>
          <w:szCs w:val="28"/>
        </w:rPr>
        <w:t>Грибалева</w:t>
      </w:r>
      <w:proofErr w:type="spellEnd"/>
      <w:r w:rsidRPr="0084105F">
        <w:rPr>
          <w:i/>
          <w:sz w:val="28"/>
          <w:szCs w:val="28"/>
        </w:rPr>
        <w:t xml:space="preserve"> Ж.Н., главный специалист (архитектор) администрации Ачинского района</w:t>
      </w:r>
    </w:p>
    <w:p w:rsidR="0084105F" w:rsidRPr="0084105F" w:rsidRDefault="0066088B" w:rsidP="006608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84105F" w:rsidRPr="008410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105F" w:rsidRPr="0084105F">
        <w:rPr>
          <w:sz w:val="28"/>
          <w:szCs w:val="28"/>
        </w:rPr>
        <w:t xml:space="preserve"> внесении изменений в Правила землепользования и застройки </w:t>
      </w:r>
      <w:proofErr w:type="spellStart"/>
      <w:r w:rsidR="0084105F" w:rsidRPr="0084105F">
        <w:rPr>
          <w:sz w:val="28"/>
          <w:szCs w:val="28"/>
        </w:rPr>
        <w:t>Тарутинского</w:t>
      </w:r>
      <w:proofErr w:type="spellEnd"/>
      <w:r w:rsidR="0084105F" w:rsidRPr="0084105F">
        <w:rPr>
          <w:sz w:val="28"/>
          <w:szCs w:val="28"/>
        </w:rPr>
        <w:t xml:space="preserve"> сельсовета;</w:t>
      </w:r>
    </w:p>
    <w:p w:rsidR="0084105F" w:rsidRPr="0084105F" w:rsidRDefault="0084105F" w:rsidP="0066088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84105F">
        <w:rPr>
          <w:i/>
          <w:sz w:val="28"/>
          <w:szCs w:val="28"/>
        </w:rPr>
        <w:t xml:space="preserve">Докладчик: </w:t>
      </w:r>
      <w:proofErr w:type="spellStart"/>
      <w:r w:rsidRPr="0084105F">
        <w:rPr>
          <w:i/>
          <w:sz w:val="28"/>
          <w:szCs w:val="28"/>
        </w:rPr>
        <w:t>Грибалева</w:t>
      </w:r>
      <w:proofErr w:type="spellEnd"/>
      <w:r w:rsidRPr="0084105F">
        <w:rPr>
          <w:i/>
          <w:sz w:val="28"/>
          <w:szCs w:val="28"/>
        </w:rPr>
        <w:t xml:space="preserve"> Ж.Н., главный специалист (архитектор) администрации Ачинского района</w:t>
      </w:r>
    </w:p>
    <w:p w:rsidR="0084105F" w:rsidRPr="0084105F" w:rsidRDefault="0066088B" w:rsidP="00660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</w:t>
      </w:r>
      <w:r w:rsidR="0084105F" w:rsidRPr="0084105F">
        <w:rPr>
          <w:sz w:val="28"/>
          <w:szCs w:val="28"/>
        </w:rPr>
        <w:t xml:space="preserve"> внесении изменений в Правила землепользования и застройки </w:t>
      </w:r>
      <w:proofErr w:type="spellStart"/>
      <w:r w:rsidR="0084105F" w:rsidRPr="0084105F">
        <w:rPr>
          <w:sz w:val="28"/>
          <w:szCs w:val="28"/>
        </w:rPr>
        <w:t>Ястребовского</w:t>
      </w:r>
      <w:proofErr w:type="spellEnd"/>
      <w:r w:rsidR="0084105F" w:rsidRPr="0084105F">
        <w:rPr>
          <w:sz w:val="28"/>
          <w:szCs w:val="28"/>
        </w:rPr>
        <w:t xml:space="preserve"> сельсовета;</w:t>
      </w:r>
    </w:p>
    <w:p w:rsidR="0084105F" w:rsidRPr="0084105F" w:rsidRDefault="0084105F" w:rsidP="0066088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84105F">
        <w:rPr>
          <w:i/>
          <w:sz w:val="28"/>
          <w:szCs w:val="28"/>
        </w:rPr>
        <w:t xml:space="preserve">Докладчик: </w:t>
      </w:r>
      <w:proofErr w:type="spellStart"/>
      <w:r w:rsidRPr="0084105F">
        <w:rPr>
          <w:i/>
          <w:sz w:val="28"/>
          <w:szCs w:val="28"/>
        </w:rPr>
        <w:t>Грибалева</w:t>
      </w:r>
      <w:proofErr w:type="spellEnd"/>
      <w:r w:rsidRPr="0084105F">
        <w:rPr>
          <w:i/>
          <w:sz w:val="28"/>
          <w:szCs w:val="28"/>
        </w:rPr>
        <w:t xml:space="preserve"> Ж.Н., главный специалист (архитектор) администрации Ачинского района</w:t>
      </w:r>
    </w:p>
    <w:p w:rsidR="0084105F" w:rsidRPr="0084105F" w:rsidRDefault="0066088B" w:rsidP="008410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14)</w:t>
      </w:r>
      <w:r w:rsidR="0084105F" w:rsidRPr="008410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4105F" w:rsidRPr="0084105F">
        <w:rPr>
          <w:sz w:val="28"/>
          <w:szCs w:val="28"/>
        </w:rPr>
        <w:t xml:space="preserve"> внесении изменений в   </w:t>
      </w:r>
      <w:proofErr w:type="gramStart"/>
      <w:r w:rsidR="0084105F" w:rsidRPr="0084105F">
        <w:rPr>
          <w:sz w:val="28"/>
          <w:szCs w:val="28"/>
        </w:rPr>
        <w:t>решение  Ачинского</w:t>
      </w:r>
      <w:proofErr w:type="gramEnd"/>
      <w:r w:rsidR="0084105F" w:rsidRPr="0084105F">
        <w:rPr>
          <w:sz w:val="28"/>
          <w:szCs w:val="28"/>
        </w:rPr>
        <w:t xml:space="preserve"> районного Совета депутатов  от 25.12.2023 № 30-238Р «О районном бюджете  на 2024 год и плановый период 2025-2026 годов». </w:t>
      </w:r>
    </w:p>
    <w:p w:rsidR="0084105F" w:rsidRPr="0084105F" w:rsidRDefault="0084105F" w:rsidP="0084105F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r w:rsidRPr="0084105F">
        <w:rPr>
          <w:i/>
          <w:sz w:val="28"/>
          <w:szCs w:val="28"/>
        </w:rPr>
        <w:t>Докладчик: Артемьева Л.Н., руководитель ФУ администрации района.</w:t>
      </w:r>
    </w:p>
    <w:p w:rsidR="0084105F" w:rsidRPr="0084105F" w:rsidRDefault="0084105F" w:rsidP="0084105F">
      <w:pPr>
        <w:shd w:val="clear" w:color="auto" w:fill="FFFFFF"/>
        <w:ind w:firstLine="284"/>
        <w:jc w:val="both"/>
        <w:rPr>
          <w:sz w:val="28"/>
          <w:szCs w:val="28"/>
        </w:rPr>
      </w:pPr>
      <w:r w:rsidRPr="0084105F">
        <w:rPr>
          <w:sz w:val="28"/>
          <w:szCs w:val="28"/>
        </w:rPr>
        <w:t>15</w:t>
      </w:r>
      <w:r w:rsidR="0066088B">
        <w:rPr>
          <w:sz w:val="28"/>
          <w:szCs w:val="28"/>
        </w:rPr>
        <w:t>) о</w:t>
      </w:r>
      <w:r w:rsidRPr="0084105F">
        <w:rPr>
          <w:sz w:val="28"/>
          <w:szCs w:val="28"/>
        </w:rPr>
        <w:t xml:space="preserve"> внесении изменений в решение Ачинского районного Совета депутатов от 21 </w:t>
      </w:r>
      <w:proofErr w:type="gramStart"/>
      <w:r w:rsidRPr="0084105F">
        <w:rPr>
          <w:sz w:val="28"/>
          <w:szCs w:val="28"/>
        </w:rPr>
        <w:t>января  2022</w:t>
      </w:r>
      <w:proofErr w:type="gramEnd"/>
      <w:r w:rsidRPr="0084105F">
        <w:rPr>
          <w:sz w:val="28"/>
          <w:szCs w:val="28"/>
        </w:rPr>
        <w:t xml:space="preserve"> года № 14-104Р «Об утверждении Положения о Ревизионной комиссии Ачинского района»;</w:t>
      </w:r>
    </w:p>
    <w:p w:rsidR="0084105F" w:rsidRPr="0084105F" w:rsidRDefault="0084105F" w:rsidP="0084105F">
      <w:pPr>
        <w:jc w:val="both"/>
        <w:rPr>
          <w:rFonts w:eastAsia="Calibri"/>
          <w:i/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Попельницкая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Н.В., председатель Ревизионной комиссии Ачинского района.</w:t>
      </w:r>
    </w:p>
    <w:p w:rsidR="0084105F" w:rsidRPr="0084105F" w:rsidRDefault="0084105F" w:rsidP="0066088B">
      <w:pPr>
        <w:shd w:val="clear" w:color="auto" w:fill="FFFFFF"/>
        <w:ind w:firstLine="284"/>
        <w:jc w:val="both"/>
        <w:rPr>
          <w:sz w:val="28"/>
          <w:szCs w:val="28"/>
        </w:rPr>
      </w:pPr>
      <w:r w:rsidRPr="0084105F">
        <w:rPr>
          <w:sz w:val="28"/>
          <w:szCs w:val="28"/>
        </w:rPr>
        <w:t>16</w:t>
      </w:r>
      <w:r w:rsidR="0066088B">
        <w:rPr>
          <w:sz w:val="28"/>
          <w:szCs w:val="28"/>
        </w:rPr>
        <w:t xml:space="preserve">) </w:t>
      </w:r>
      <w:r w:rsidRPr="0084105F">
        <w:rPr>
          <w:sz w:val="28"/>
          <w:szCs w:val="28"/>
        </w:rPr>
        <w:t xml:space="preserve"> </w:t>
      </w:r>
      <w:r w:rsidR="0066088B">
        <w:rPr>
          <w:sz w:val="28"/>
          <w:szCs w:val="28"/>
        </w:rPr>
        <w:t>о</w:t>
      </w:r>
      <w:r w:rsidRPr="0084105F">
        <w:rPr>
          <w:sz w:val="28"/>
          <w:szCs w:val="28"/>
        </w:rPr>
        <w:t xml:space="preserve">тчет о деятельности Ревизионной комиссии Ачинского района за </w:t>
      </w:r>
      <w:proofErr w:type="gramStart"/>
      <w:r w:rsidRPr="0084105F">
        <w:rPr>
          <w:sz w:val="28"/>
          <w:szCs w:val="28"/>
        </w:rPr>
        <w:t>2023  год</w:t>
      </w:r>
      <w:proofErr w:type="gramEnd"/>
      <w:r w:rsidRPr="0084105F">
        <w:rPr>
          <w:sz w:val="28"/>
          <w:szCs w:val="28"/>
        </w:rPr>
        <w:t>.</w:t>
      </w:r>
    </w:p>
    <w:p w:rsidR="0084105F" w:rsidRPr="0084105F" w:rsidRDefault="0084105F" w:rsidP="0084105F">
      <w:pPr>
        <w:jc w:val="both"/>
        <w:rPr>
          <w:rFonts w:eastAsia="Calibri"/>
          <w:i/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84105F">
        <w:rPr>
          <w:rFonts w:eastAsia="Calibri"/>
          <w:i/>
          <w:sz w:val="28"/>
          <w:szCs w:val="28"/>
        </w:rPr>
        <w:t>Попельницкая</w:t>
      </w:r>
      <w:proofErr w:type="spellEnd"/>
      <w:r w:rsidRPr="0084105F">
        <w:rPr>
          <w:rFonts w:eastAsia="Calibri"/>
          <w:i/>
          <w:sz w:val="28"/>
          <w:szCs w:val="28"/>
        </w:rPr>
        <w:t xml:space="preserve"> Н.В., председатель Ревизионной комиссии Ачинского района.</w:t>
      </w:r>
    </w:p>
    <w:p w:rsidR="0084105F" w:rsidRPr="0084105F" w:rsidRDefault="0084105F" w:rsidP="0084105F">
      <w:pPr>
        <w:shd w:val="clear" w:color="auto" w:fill="FFFFFF"/>
        <w:ind w:firstLine="284"/>
        <w:rPr>
          <w:sz w:val="28"/>
          <w:szCs w:val="28"/>
        </w:rPr>
      </w:pPr>
      <w:r w:rsidRPr="0084105F">
        <w:rPr>
          <w:sz w:val="28"/>
          <w:szCs w:val="28"/>
        </w:rPr>
        <w:t>17</w:t>
      </w:r>
      <w:r w:rsidR="0066088B">
        <w:rPr>
          <w:sz w:val="28"/>
          <w:szCs w:val="28"/>
        </w:rPr>
        <w:t>)</w:t>
      </w:r>
      <w:r w:rsidRPr="0084105F">
        <w:rPr>
          <w:sz w:val="28"/>
          <w:szCs w:val="28"/>
        </w:rPr>
        <w:t xml:space="preserve"> </w:t>
      </w:r>
      <w:r w:rsidR="0066088B">
        <w:rPr>
          <w:sz w:val="28"/>
          <w:szCs w:val="28"/>
        </w:rPr>
        <w:t>р</w:t>
      </w:r>
      <w:r w:rsidRPr="0084105F">
        <w:rPr>
          <w:sz w:val="28"/>
          <w:szCs w:val="28"/>
        </w:rPr>
        <w:t xml:space="preserve">азное: о декларационной кампании </w:t>
      </w:r>
      <w:proofErr w:type="gramStart"/>
      <w:r w:rsidRPr="0084105F">
        <w:rPr>
          <w:sz w:val="28"/>
          <w:szCs w:val="28"/>
        </w:rPr>
        <w:t>2024  года</w:t>
      </w:r>
      <w:proofErr w:type="gramEnd"/>
      <w:r w:rsidRPr="0084105F">
        <w:rPr>
          <w:sz w:val="28"/>
          <w:szCs w:val="28"/>
        </w:rPr>
        <w:t>.</w:t>
      </w:r>
    </w:p>
    <w:p w:rsidR="0084105F" w:rsidRPr="0084105F" w:rsidRDefault="0084105F" w:rsidP="0084105F">
      <w:pPr>
        <w:jc w:val="both"/>
        <w:rPr>
          <w:rFonts w:eastAsia="Calibri"/>
          <w:i/>
          <w:sz w:val="28"/>
          <w:szCs w:val="28"/>
        </w:rPr>
      </w:pPr>
      <w:r w:rsidRPr="0084105F">
        <w:rPr>
          <w:rFonts w:eastAsia="Calibri"/>
          <w:i/>
          <w:sz w:val="28"/>
          <w:szCs w:val="28"/>
        </w:rPr>
        <w:t>Докладчик: Родина Н.В., к</w:t>
      </w:r>
      <w:r w:rsidR="0066088B">
        <w:rPr>
          <w:rFonts w:eastAsia="Calibri"/>
          <w:i/>
          <w:sz w:val="28"/>
          <w:szCs w:val="28"/>
        </w:rPr>
        <w:t>онсультант Ачинского райсовета.</w:t>
      </w:r>
    </w:p>
    <w:p w:rsidR="0066393F" w:rsidRPr="0084105F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84105F">
        <w:rPr>
          <w:sz w:val="28"/>
          <w:szCs w:val="28"/>
        </w:rPr>
        <w:t xml:space="preserve">       </w:t>
      </w:r>
      <w:r w:rsidR="00B46DC8" w:rsidRPr="0084105F">
        <w:rPr>
          <w:sz w:val="28"/>
          <w:szCs w:val="28"/>
        </w:rPr>
        <w:t xml:space="preserve"> </w:t>
      </w:r>
      <w:r w:rsidRPr="0084105F">
        <w:rPr>
          <w:sz w:val="28"/>
          <w:szCs w:val="28"/>
        </w:rPr>
        <w:t xml:space="preserve"> </w:t>
      </w:r>
      <w:r w:rsidR="00991BDB" w:rsidRPr="0084105F">
        <w:rPr>
          <w:sz w:val="28"/>
          <w:szCs w:val="28"/>
        </w:rPr>
        <w:t>2</w:t>
      </w:r>
      <w:r w:rsidR="0066393F" w:rsidRPr="0084105F">
        <w:rPr>
          <w:sz w:val="28"/>
          <w:szCs w:val="28"/>
        </w:rPr>
        <w:t>. Постановление вступает в силу со дня</w:t>
      </w:r>
      <w:r w:rsidR="007847D2" w:rsidRPr="0084105F">
        <w:rPr>
          <w:sz w:val="28"/>
          <w:szCs w:val="28"/>
        </w:rPr>
        <w:t xml:space="preserve"> его</w:t>
      </w:r>
      <w:r w:rsidR="0066393F" w:rsidRPr="0084105F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 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 xml:space="preserve">С.А. </w:t>
      </w:r>
      <w:proofErr w:type="spellStart"/>
      <w:r w:rsidR="00FE7A6F" w:rsidRPr="000B04EA">
        <w:rPr>
          <w:b/>
          <w:sz w:val="28"/>
          <w:szCs w:val="28"/>
        </w:rPr>
        <w:t>Куронен</w:t>
      </w:r>
      <w:proofErr w:type="spellEnd"/>
    </w:p>
    <w:sectPr w:rsidR="007D7053" w:rsidRPr="000B04EA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C9" w:rsidRDefault="002D36C9" w:rsidP="006D1B32">
      <w:r>
        <w:separator/>
      </w:r>
    </w:p>
  </w:endnote>
  <w:endnote w:type="continuationSeparator" w:id="0">
    <w:p w:rsidR="002D36C9" w:rsidRDefault="002D36C9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C9" w:rsidRDefault="002D36C9" w:rsidP="006D1B32">
      <w:r>
        <w:separator/>
      </w:r>
    </w:p>
  </w:footnote>
  <w:footnote w:type="continuationSeparator" w:id="0">
    <w:p w:rsidR="002D36C9" w:rsidRDefault="002D36C9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51000"/>
    <w:multiLevelType w:val="hybridMultilevel"/>
    <w:tmpl w:val="DD92DDE0"/>
    <w:lvl w:ilvl="0" w:tplc="04EADF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610E24"/>
    <w:multiLevelType w:val="hybridMultilevel"/>
    <w:tmpl w:val="5C0EF00E"/>
    <w:lvl w:ilvl="0" w:tplc="347CD9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4F4092"/>
    <w:multiLevelType w:val="hybridMultilevel"/>
    <w:tmpl w:val="CBFC2A20"/>
    <w:lvl w:ilvl="0" w:tplc="78DE52D6">
      <w:start w:val="3"/>
      <w:numFmt w:val="decimal"/>
      <w:lvlText w:val="%1)"/>
      <w:lvlJc w:val="left"/>
      <w:pPr>
        <w:ind w:left="1353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A73122"/>
    <w:multiLevelType w:val="hybridMultilevel"/>
    <w:tmpl w:val="FA9E21C8"/>
    <w:lvl w:ilvl="0" w:tplc="45540CF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3"/>
  </w:num>
  <w:num w:numId="4">
    <w:abstractNumId w:val="23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4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2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19"/>
  </w:num>
  <w:num w:numId="21">
    <w:abstractNumId w:val="15"/>
  </w:num>
  <w:num w:numId="22">
    <w:abstractNumId w:val="6"/>
  </w:num>
  <w:num w:numId="23">
    <w:abstractNumId w:val="31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5"/>
  </w:num>
  <w:num w:numId="32">
    <w:abstractNumId w:val="22"/>
  </w:num>
  <w:num w:numId="33">
    <w:abstractNumId w:val="0"/>
  </w:num>
  <w:num w:numId="34">
    <w:abstractNumId w:val="16"/>
  </w:num>
  <w:num w:numId="35">
    <w:abstractNumId w:val="3"/>
  </w:num>
  <w:num w:numId="36">
    <w:abstractNumId w:val="21"/>
  </w:num>
  <w:num w:numId="37">
    <w:abstractNumId w:val="14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C0309"/>
    <w:rsid w:val="000D3DB5"/>
    <w:rsid w:val="000D686A"/>
    <w:rsid w:val="000E0A94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36C9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2B5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3DC"/>
    <w:rsid w:val="005A38B9"/>
    <w:rsid w:val="005B08E0"/>
    <w:rsid w:val="005C46F1"/>
    <w:rsid w:val="005D790A"/>
    <w:rsid w:val="005E4C86"/>
    <w:rsid w:val="00620F98"/>
    <w:rsid w:val="00641805"/>
    <w:rsid w:val="006527E9"/>
    <w:rsid w:val="0066088B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114D5"/>
    <w:rsid w:val="00725418"/>
    <w:rsid w:val="00742416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4105F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8E4DAA"/>
    <w:rsid w:val="009038E1"/>
    <w:rsid w:val="00910C8E"/>
    <w:rsid w:val="00913D67"/>
    <w:rsid w:val="00916E0E"/>
    <w:rsid w:val="00925E0D"/>
    <w:rsid w:val="00933477"/>
    <w:rsid w:val="00934E00"/>
    <w:rsid w:val="00934EF6"/>
    <w:rsid w:val="00941FFD"/>
    <w:rsid w:val="00944B15"/>
    <w:rsid w:val="009468CF"/>
    <w:rsid w:val="00947588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BE005B"/>
    <w:rsid w:val="00C0214B"/>
    <w:rsid w:val="00C1180D"/>
    <w:rsid w:val="00C14450"/>
    <w:rsid w:val="00C20BAE"/>
    <w:rsid w:val="00C3220E"/>
    <w:rsid w:val="00C3596D"/>
    <w:rsid w:val="00C40FF3"/>
    <w:rsid w:val="00C46E08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E5C80"/>
    <w:rsid w:val="00E005D4"/>
    <w:rsid w:val="00E12B27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7114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1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03A99-2270-4CB4-A665-D607E23B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3</cp:revision>
  <cp:lastPrinted>2024-02-22T03:31:00Z</cp:lastPrinted>
  <dcterms:created xsi:type="dcterms:W3CDTF">2024-02-22T03:31:00Z</dcterms:created>
  <dcterms:modified xsi:type="dcterms:W3CDTF">2024-02-22T04:00:00Z</dcterms:modified>
</cp:coreProperties>
</file>