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1F4" w:rsidRPr="005113C6" w:rsidRDefault="006F54D8" w:rsidP="00034D85">
      <w:pPr>
        <w:tabs>
          <w:tab w:val="left" w:pos="9240"/>
        </w:tabs>
        <w:ind w:right="114"/>
        <w:jc w:val="center"/>
      </w:pPr>
      <w:r>
        <w:rPr>
          <w:noProof/>
        </w:rPr>
        <w:pict>
          <v:oval id="_x0000_s1026" style="position:absolute;left:0;text-align:left;margin-left:226.95pt;margin-top:-22.95pt;width:39pt;height:18pt;z-index:251658240" strokecolor="white [3212]"/>
        </w:pict>
      </w:r>
      <w:r w:rsidR="00AA3918">
        <w:rPr>
          <w:noProof/>
        </w:rPr>
        <w:drawing>
          <wp:inline distT="0" distB="0" distL="0" distR="0">
            <wp:extent cx="561975" cy="695325"/>
            <wp:effectExtent l="19050" t="0" r="9525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51F4" w:rsidRPr="009632BB" w:rsidRDefault="005151F4" w:rsidP="00034D85">
      <w:pPr>
        <w:rPr>
          <w:sz w:val="14"/>
        </w:rPr>
      </w:pPr>
    </w:p>
    <w:p w:rsidR="00ED6351" w:rsidRPr="00011705" w:rsidRDefault="00ED6351" w:rsidP="00034D85">
      <w:pPr>
        <w:shd w:val="clear" w:color="auto" w:fill="FFFFFF"/>
        <w:spacing w:before="24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КРАСНОЯРСКИЙ КРАЙ</w:t>
      </w:r>
    </w:p>
    <w:p w:rsidR="00ED6351" w:rsidRPr="00011705" w:rsidRDefault="00ED6351" w:rsidP="00034D85">
      <w:pPr>
        <w:shd w:val="clear" w:color="auto" w:fill="FFFFFF"/>
        <w:spacing w:before="24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АЧИНСКИЙ РАЙОН</w:t>
      </w:r>
    </w:p>
    <w:p w:rsidR="00ED6351" w:rsidRPr="00011705" w:rsidRDefault="00ED6351" w:rsidP="00034D85">
      <w:pPr>
        <w:shd w:val="clear" w:color="auto" w:fill="FFFFFF"/>
        <w:jc w:val="center"/>
        <w:rPr>
          <w:b/>
          <w:bCs/>
          <w:color w:val="000000"/>
          <w:spacing w:val="-6"/>
          <w:szCs w:val="28"/>
        </w:rPr>
      </w:pPr>
      <w:r w:rsidRPr="00011705">
        <w:rPr>
          <w:b/>
          <w:bCs/>
          <w:color w:val="000000"/>
          <w:spacing w:val="-6"/>
          <w:szCs w:val="28"/>
        </w:rPr>
        <w:t>АДМИНИСТРАЦИЯ ЯСТРЕБОВСКОГО СЕЛЬСОВЕТА</w:t>
      </w:r>
    </w:p>
    <w:p w:rsidR="00746E15" w:rsidRPr="005113C6" w:rsidRDefault="00746E15" w:rsidP="00034D85">
      <w:pPr>
        <w:shd w:val="clear" w:color="auto" w:fill="FFFFFF"/>
        <w:jc w:val="center"/>
        <w:rPr>
          <w:b/>
          <w:bCs/>
          <w:color w:val="000000"/>
          <w:spacing w:val="-6"/>
          <w:szCs w:val="28"/>
        </w:rPr>
      </w:pPr>
    </w:p>
    <w:p w:rsidR="009779F3" w:rsidRPr="005113C6" w:rsidRDefault="009779F3" w:rsidP="00034D85">
      <w:pPr>
        <w:shd w:val="clear" w:color="auto" w:fill="FFFFFF"/>
        <w:jc w:val="center"/>
        <w:rPr>
          <w:b/>
          <w:bCs/>
          <w:color w:val="000000"/>
          <w:spacing w:val="-6"/>
          <w:sz w:val="48"/>
          <w:szCs w:val="48"/>
        </w:rPr>
      </w:pPr>
      <w:r w:rsidRPr="005113C6">
        <w:rPr>
          <w:b/>
          <w:bCs/>
          <w:color w:val="000000"/>
          <w:spacing w:val="-6"/>
          <w:sz w:val="48"/>
          <w:szCs w:val="48"/>
        </w:rPr>
        <w:t>П О С Т А Н О В Л Е Н И Е</w:t>
      </w:r>
    </w:p>
    <w:p w:rsidR="00ED6351" w:rsidRPr="005113C6" w:rsidRDefault="00ED6351" w:rsidP="00034D85">
      <w:pPr>
        <w:jc w:val="center"/>
      </w:pPr>
    </w:p>
    <w:p w:rsidR="00ED6351" w:rsidRPr="005113C6" w:rsidRDefault="00ED6351" w:rsidP="00034D85">
      <w:pPr>
        <w:jc w:val="center"/>
        <w:rPr>
          <w:b/>
          <w:szCs w:val="32"/>
        </w:rPr>
      </w:pPr>
    </w:p>
    <w:p w:rsidR="00ED6351" w:rsidRPr="005113C6" w:rsidRDefault="007C0FCF" w:rsidP="00034D85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05</w:t>
      </w:r>
      <w:r w:rsidR="00ED6351" w:rsidRPr="005A28C1">
        <w:rPr>
          <w:b/>
          <w:bCs/>
          <w:szCs w:val="28"/>
        </w:rPr>
        <w:t>.</w:t>
      </w:r>
      <w:r w:rsidR="00563A7B" w:rsidRPr="005A28C1">
        <w:rPr>
          <w:b/>
          <w:bCs/>
          <w:szCs w:val="28"/>
        </w:rPr>
        <w:t>0</w:t>
      </w:r>
      <w:r>
        <w:rPr>
          <w:b/>
          <w:bCs/>
          <w:szCs w:val="28"/>
        </w:rPr>
        <w:t>5</w:t>
      </w:r>
      <w:r w:rsidR="00ED6351" w:rsidRPr="005A28C1">
        <w:rPr>
          <w:b/>
          <w:bCs/>
          <w:szCs w:val="28"/>
        </w:rPr>
        <w:t>.20</w:t>
      </w:r>
      <w:r w:rsidR="00563A7B" w:rsidRPr="005A28C1">
        <w:rPr>
          <w:b/>
          <w:bCs/>
          <w:szCs w:val="28"/>
        </w:rPr>
        <w:t>2</w:t>
      </w:r>
      <w:r w:rsidR="00200EB9" w:rsidRPr="005A28C1">
        <w:rPr>
          <w:b/>
          <w:bCs/>
          <w:szCs w:val="28"/>
        </w:rPr>
        <w:t>3</w:t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D82A86">
        <w:rPr>
          <w:b/>
          <w:bCs/>
          <w:szCs w:val="28"/>
        </w:rPr>
        <w:t xml:space="preserve">   </w:t>
      </w:r>
      <w:r w:rsidR="00ED6351" w:rsidRPr="005A28C1">
        <w:rPr>
          <w:b/>
          <w:bCs/>
          <w:szCs w:val="28"/>
        </w:rPr>
        <w:t>с. Ястребово</w:t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szCs w:val="28"/>
        </w:rPr>
        <w:tab/>
      </w:r>
      <w:r w:rsidR="00ED6351" w:rsidRPr="005A28C1">
        <w:rPr>
          <w:b/>
          <w:bCs/>
          <w:color w:val="000000"/>
          <w:szCs w:val="28"/>
        </w:rPr>
        <w:tab/>
      </w:r>
      <w:r w:rsidR="005A28C1">
        <w:rPr>
          <w:b/>
          <w:bCs/>
          <w:color w:val="000000"/>
          <w:szCs w:val="28"/>
        </w:rPr>
        <w:tab/>
      </w:r>
      <w:r w:rsidR="00D82A86">
        <w:rPr>
          <w:b/>
          <w:bCs/>
          <w:color w:val="000000"/>
          <w:szCs w:val="28"/>
        </w:rPr>
        <w:t xml:space="preserve"> </w:t>
      </w:r>
      <w:r w:rsidR="00ED6351" w:rsidRPr="005A28C1">
        <w:rPr>
          <w:b/>
          <w:bCs/>
          <w:color w:val="000000"/>
          <w:szCs w:val="28"/>
        </w:rPr>
        <w:t>№</w:t>
      </w:r>
      <w:r w:rsidR="00D31BC6" w:rsidRPr="005A28C1">
        <w:rPr>
          <w:b/>
          <w:bCs/>
          <w:color w:val="000000"/>
          <w:szCs w:val="28"/>
        </w:rPr>
        <w:t xml:space="preserve"> </w:t>
      </w:r>
      <w:r>
        <w:rPr>
          <w:b/>
          <w:bCs/>
          <w:color w:val="000000"/>
          <w:szCs w:val="28"/>
        </w:rPr>
        <w:t>25</w:t>
      </w:r>
      <w:r w:rsidR="00FB3EE5" w:rsidRPr="005A28C1">
        <w:rPr>
          <w:b/>
          <w:bCs/>
          <w:color w:val="000000"/>
          <w:szCs w:val="28"/>
        </w:rPr>
        <w:t>-</w:t>
      </w:r>
      <w:r w:rsidR="00ED6351" w:rsidRPr="005A28C1">
        <w:rPr>
          <w:b/>
          <w:bCs/>
          <w:color w:val="000000"/>
          <w:szCs w:val="28"/>
        </w:rPr>
        <w:t>П</w:t>
      </w:r>
    </w:p>
    <w:p w:rsidR="00ED6351" w:rsidRPr="005113C6" w:rsidRDefault="00ED6351" w:rsidP="00034D85">
      <w:pPr>
        <w:shd w:val="clear" w:color="auto" w:fill="FFFFFF"/>
        <w:tabs>
          <w:tab w:val="left" w:pos="1560"/>
        </w:tabs>
        <w:jc w:val="center"/>
      </w:pPr>
    </w:p>
    <w:p w:rsidR="005151F4" w:rsidRPr="005113C6" w:rsidRDefault="005151F4" w:rsidP="00034D85">
      <w:pPr>
        <w:jc w:val="center"/>
        <w:rPr>
          <w:b/>
          <w:bCs/>
          <w:szCs w:val="28"/>
        </w:rPr>
      </w:pPr>
    </w:p>
    <w:p w:rsidR="007C0FCF" w:rsidRPr="007C0FCF" w:rsidRDefault="007C0FCF" w:rsidP="007C0FCF">
      <w:pPr>
        <w:jc w:val="both"/>
        <w:rPr>
          <w:b/>
          <w:szCs w:val="28"/>
        </w:rPr>
      </w:pPr>
      <w:r w:rsidRPr="007C0FCF">
        <w:rPr>
          <w:b/>
          <w:szCs w:val="28"/>
        </w:rPr>
        <w:t xml:space="preserve">О внесении изменений в Постановление администрации Ястребовского сельсовета Ачинского района от 15.10.2013г. №90-П </w:t>
      </w:r>
      <w:r w:rsidRPr="007C0FCF">
        <w:rPr>
          <w:b/>
          <w:bCs/>
          <w:szCs w:val="28"/>
        </w:rPr>
        <w:t xml:space="preserve">«Содействие развитию органов местного самоуправления, реализация </w:t>
      </w:r>
      <w:r w:rsidR="00D82A86">
        <w:rPr>
          <w:b/>
          <w:bCs/>
          <w:szCs w:val="28"/>
        </w:rPr>
        <w:t xml:space="preserve">полномочий </w:t>
      </w:r>
      <w:r w:rsidRPr="007C0FCF">
        <w:rPr>
          <w:b/>
          <w:bCs/>
          <w:szCs w:val="28"/>
        </w:rPr>
        <w:t>администрации Ястребовского сельсовета»</w:t>
      </w:r>
    </w:p>
    <w:p w:rsidR="005151F4" w:rsidRDefault="005151F4" w:rsidP="00034D85">
      <w:pPr>
        <w:jc w:val="center"/>
        <w:rPr>
          <w:bCs/>
          <w:szCs w:val="28"/>
        </w:rPr>
      </w:pPr>
    </w:p>
    <w:p w:rsidR="00774679" w:rsidRDefault="00774679" w:rsidP="00034D85">
      <w:pPr>
        <w:jc w:val="center"/>
        <w:rPr>
          <w:bCs/>
          <w:szCs w:val="28"/>
        </w:rPr>
      </w:pPr>
    </w:p>
    <w:p w:rsidR="00D82A86" w:rsidRDefault="00D82A86" w:rsidP="00D82A86">
      <w:pPr>
        <w:ind w:firstLine="550"/>
        <w:jc w:val="both"/>
        <w:rPr>
          <w:b/>
          <w:szCs w:val="28"/>
        </w:rPr>
      </w:pPr>
      <w:r w:rsidRPr="00D82A86">
        <w:rPr>
          <w:szCs w:val="28"/>
        </w:rPr>
        <w:t xml:space="preserve">В соответствии со </w:t>
      </w:r>
      <w:hyperlink r:id="rId9" w:history="1">
        <w:r w:rsidRPr="00D82A86">
          <w:rPr>
            <w:szCs w:val="28"/>
          </w:rPr>
          <w:t>статьей 179</w:t>
        </w:r>
      </w:hyperlink>
      <w:r w:rsidRPr="00D82A86">
        <w:rPr>
          <w:szCs w:val="28"/>
        </w:rPr>
        <w:t xml:space="preserve"> Бюджетного</w:t>
      </w:r>
      <w:r>
        <w:rPr>
          <w:szCs w:val="28"/>
        </w:rPr>
        <w:t xml:space="preserve"> кодекса Российской Федерации, </w:t>
      </w:r>
      <w:r w:rsidRPr="00D82A86">
        <w:rPr>
          <w:szCs w:val="28"/>
        </w:rPr>
        <w:t>Постановлением администрации Ястребовс</w:t>
      </w:r>
      <w:r>
        <w:rPr>
          <w:szCs w:val="28"/>
        </w:rPr>
        <w:t xml:space="preserve">кого сельсовета от 28.08.2013г. </w:t>
      </w:r>
      <w:r w:rsidRPr="00D82A86">
        <w:rPr>
          <w:szCs w:val="28"/>
        </w:rPr>
        <w:t>№ 78-П «Об утверждении Порядка принятия решений о разработке муниципальных программ Ястребовского сельсовета, их формировании и реализации»,</w:t>
      </w:r>
      <w:r>
        <w:rPr>
          <w:szCs w:val="28"/>
        </w:rPr>
        <w:t xml:space="preserve"> </w:t>
      </w:r>
      <w:r w:rsidRPr="00D82A86">
        <w:rPr>
          <w:szCs w:val="28"/>
        </w:rPr>
        <w:t>и</w:t>
      </w:r>
      <w:r>
        <w:rPr>
          <w:szCs w:val="28"/>
        </w:rPr>
        <w:t xml:space="preserve"> </w:t>
      </w:r>
      <w:r w:rsidRPr="00D82A86">
        <w:rPr>
          <w:szCs w:val="28"/>
        </w:rPr>
        <w:t>статьей 17 Устава Ястребовского сельсовета</w:t>
      </w:r>
      <w:r>
        <w:rPr>
          <w:szCs w:val="28"/>
        </w:rPr>
        <w:t xml:space="preserve">, </w:t>
      </w:r>
      <w:r w:rsidRPr="00D82A86">
        <w:rPr>
          <w:b/>
          <w:szCs w:val="28"/>
        </w:rPr>
        <w:t>ПОСТАНОВЛЯЮ:</w:t>
      </w:r>
    </w:p>
    <w:p w:rsidR="00D82A86" w:rsidRDefault="00D82A86" w:rsidP="00D82A86">
      <w:pPr>
        <w:jc w:val="both"/>
        <w:rPr>
          <w:szCs w:val="28"/>
        </w:rPr>
      </w:pPr>
    </w:p>
    <w:p w:rsidR="00D82A86" w:rsidRPr="00D82A86" w:rsidRDefault="00D82A86" w:rsidP="00D82A86">
      <w:pPr>
        <w:pStyle w:val="a3"/>
        <w:numPr>
          <w:ilvl w:val="0"/>
          <w:numId w:val="14"/>
        </w:numPr>
        <w:ind w:left="0" w:firstLine="709"/>
        <w:jc w:val="both"/>
        <w:rPr>
          <w:bCs/>
          <w:szCs w:val="28"/>
        </w:rPr>
      </w:pPr>
      <w:r w:rsidRPr="00D82A86">
        <w:rPr>
          <w:szCs w:val="28"/>
        </w:rPr>
        <w:t xml:space="preserve">Внести изменение в Постановление администрации Ястребовского сельсовета Ачинского района от 15.10.2013 г. №90-П «Об утверждении Муниципальной программы Ястребовского сельсовета </w:t>
      </w:r>
      <w:r w:rsidRPr="00D82A86">
        <w:rPr>
          <w:bCs/>
          <w:szCs w:val="28"/>
        </w:rPr>
        <w:t>«Содействие развитию органов местного самоуправления, реализация полномочий администрации Ястребовского сельсовета»</w:t>
      </w:r>
      <w:r w:rsidRPr="00D82A86">
        <w:rPr>
          <w:szCs w:val="28"/>
        </w:rPr>
        <w:t xml:space="preserve"> следующее изменение:</w:t>
      </w:r>
    </w:p>
    <w:p w:rsidR="00D82A86" w:rsidRPr="00D82A86" w:rsidRDefault="00D82A86" w:rsidP="00D82A86">
      <w:pPr>
        <w:pStyle w:val="a3"/>
        <w:numPr>
          <w:ilvl w:val="3"/>
          <w:numId w:val="15"/>
        </w:numPr>
        <w:ind w:left="0" w:firstLine="709"/>
        <w:jc w:val="both"/>
        <w:rPr>
          <w:szCs w:val="28"/>
        </w:rPr>
      </w:pPr>
      <w:r w:rsidRPr="00D82A86">
        <w:rPr>
          <w:szCs w:val="28"/>
        </w:rPr>
        <w:t xml:space="preserve">Муниципальную программу администрации Ястребовского сельсовета </w:t>
      </w:r>
      <w:r w:rsidRPr="00D82A86">
        <w:rPr>
          <w:bCs/>
          <w:szCs w:val="28"/>
        </w:rPr>
        <w:t xml:space="preserve">«Содействие развитию органов местного самоуправления, реализация полномочий администрации Ястребовского сельсовета» </w:t>
      </w:r>
      <w:r w:rsidRPr="00D82A86">
        <w:rPr>
          <w:szCs w:val="28"/>
        </w:rPr>
        <w:t>изложить в новой редакции согласно приложениям.</w:t>
      </w:r>
    </w:p>
    <w:p w:rsidR="00D82A86" w:rsidRPr="00D82A86" w:rsidRDefault="00D82A86" w:rsidP="00D82A86">
      <w:pPr>
        <w:pStyle w:val="a3"/>
        <w:numPr>
          <w:ilvl w:val="0"/>
          <w:numId w:val="14"/>
        </w:numPr>
        <w:ind w:left="0" w:firstLine="709"/>
        <w:jc w:val="both"/>
        <w:rPr>
          <w:bCs/>
          <w:szCs w:val="28"/>
        </w:rPr>
      </w:pPr>
      <w:r w:rsidRPr="00D82A86">
        <w:rPr>
          <w:szCs w:val="28"/>
        </w:rPr>
        <w:t xml:space="preserve">Контроль за исполнением постановления оставляю за собой.  </w:t>
      </w:r>
    </w:p>
    <w:p w:rsidR="00D82A86" w:rsidRPr="00E36BE4" w:rsidRDefault="00D82A86" w:rsidP="00D82A86">
      <w:pPr>
        <w:pStyle w:val="a3"/>
        <w:numPr>
          <w:ilvl w:val="0"/>
          <w:numId w:val="14"/>
        </w:numPr>
        <w:ind w:left="0" w:firstLine="709"/>
        <w:jc w:val="both"/>
        <w:rPr>
          <w:bCs/>
          <w:szCs w:val="28"/>
        </w:rPr>
      </w:pPr>
      <w:r w:rsidRPr="00D82A86">
        <w:rPr>
          <w:szCs w:val="28"/>
        </w:rPr>
        <w:t>Постановление вступает в силу после его официального         опубликования в информационном листе «Ястребовский вестник».</w:t>
      </w:r>
    </w:p>
    <w:p w:rsidR="00E36BE4" w:rsidRDefault="00E36BE4" w:rsidP="00E36BE4">
      <w:pPr>
        <w:jc w:val="both"/>
        <w:rPr>
          <w:bCs/>
          <w:szCs w:val="28"/>
        </w:rPr>
      </w:pPr>
    </w:p>
    <w:p w:rsidR="00E36BE4" w:rsidRDefault="00E36BE4" w:rsidP="00E36BE4">
      <w:pPr>
        <w:jc w:val="both"/>
        <w:rPr>
          <w:bCs/>
          <w:szCs w:val="28"/>
        </w:rPr>
      </w:pPr>
    </w:p>
    <w:p w:rsidR="00E36BE4" w:rsidRPr="005113C6" w:rsidRDefault="00E36BE4" w:rsidP="00E36BE4">
      <w:pPr>
        <w:tabs>
          <w:tab w:val="left" w:pos="6979"/>
        </w:tabs>
        <w:jc w:val="both"/>
        <w:rPr>
          <w:b/>
        </w:rPr>
      </w:pPr>
      <w:r w:rsidRPr="005113C6">
        <w:rPr>
          <w:b/>
        </w:rPr>
        <w:t>Глава сельсовета</w:t>
      </w:r>
      <w:r w:rsidRPr="005113C6">
        <w:rPr>
          <w:b/>
        </w:rPr>
        <w:tab/>
      </w:r>
      <w:r w:rsidRPr="005113C6">
        <w:rPr>
          <w:b/>
        </w:rPr>
        <w:tab/>
        <w:t>Е.Н. Тимошенко</w:t>
      </w:r>
    </w:p>
    <w:p w:rsidR="003770A6" w:rsidRDefault="003770A6" w:rsidP="00034D85">
      <w:pPr>
        <w:tabs>
          <w:tab w:val="left" w:pos="6979"/>
        </w:tabs>
        <w:jc w:val="both"/>
        <w:rPr>
          <w:bCs/>
          <w:szCs w:val="28"/>
        </w:rPr>
      </w:pPr>
    </w:p>
    <w:p w:rsidR="0076532C" w:rsidRDefault="0076532C" w:rsidP="0076532C">
      <w:pPr>
        <w:pStyle w:val="Default"/>
        <w:pageBreakBefore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6532C" w:rsidRDefault="0076532C" w:rsidP="0076532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6532C" w:rsidRDefault="0076532C" w:rsidP="0076532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Ястребовского сельсовета </w:t>
      </w:r>
    </w:p>
    <w:p w:rsidR="001B278D" w:rsidRDefault="0076532C" w:rsidP="0076532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от 05.05.2023 № 25-П</w:t>
      </w:r>
    </w:p>
    <w:p w:rsidR="0076532C" w:rsidRDefault="0076532C" w:rsidP="0076532C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B278D" w:rsidRPr="00C26DCE" w:rsidRDefault="001B278D" w:rsidP="001B278D">
      <w:pPr>
        <w:jc w:val="center"/>
        <w:rPr>
          <w:sz w:val="24"/>
        </w:rPr>
      </w:pPr>
      <w:r w:rsidRPr="00C26DCE">
        <w:rPr>
          <w:sz w:val="24"/>
        </w:rPr>
        <w:t>Муниципальная программа</w:t>
      </w:r>
    </w:p>
    <w:p w:rsidR="001B278D" w:rsidRPr="00C26DCE" w:rsidRDefault="001B278D" w:rsidP="001B278D">
      <w:pPr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>«Содействие развитию органов местного самоуправления,</w:t>
      </w:r>
    </w:p>
    <w:p w:rsidR="001B278D" w:rsidRPr="00C26DCE" w:rsidRDefault="001B278D" w:rsidP="001B278D">
      <w:pPr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>реализация полномочий администрации Ястребовского сельсовета»</w:t>
      </w:r>
    </w:p>
    <w:p w:rsidR="001B278D" w:rsidRPr="00C26DCE" w:rsidRDefault="001B278D" w:rsidP="001B278D">
      <w:pPr>
        <w:jc w:val="center"/>
        <w:rPr>
          <w:sz w:val="24"/>
        </w:rPr>
      </w:pPr>
    </w:p>
    <w:p w:rsidR="001B278D" w:rsidRPr="00C26DCE" w:rsidRDefault="001B278D" w:rsidP="001B278D">
      <w:pPr>
        <w:ind w:left="360"/>
        <w:jc w:val="center"/>
        <w:rPr>
          <w:sz w:val="24"/>
        </w:rPr>
      </w:pPr>
      <w:r w:rsidRPr="00C26DCE">
        <w:rPr>
          <w:sz w:val="24"/>
        </w:rPr>
        <w:t>1. Паспорт</w:t>
      </w:r>
    </w:p>
    <w:p w:rsidR="001B278D" w:rsidRPr="00C26DCE" w:rsidRDefault="001B278D" w:rsidP="001B278D">
      <w:pPr>
        <w:jc w:val="center"/>
        <w:rPr>
          <w:sz w:val="24"/>
        </w:rPr>
      </w:pPr>
      <w:r w:rsidRPr="00C26DCE">
        <w:rPr>
          <w:sz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1B278D" w:rsidRPr="00C26DCE" w:rsidRDefault="001B278D" w:rsidP="001B278D">
      <w:pPr>
        <w:jc w:val="center"/>
        <w:rPr>
          <w:sz w:val="24"/>
        </w:rPr>
      </w:pPr>
      <w:r w:rsidRPr="00C26DCE">
        <w:rPr>
          <w:sz w:val="24"/>
        </w:rPr>
        <w:t>Ястребовского сельсовета»</w:t>
      </w:r>
    </w:p>
    <w:p w:rsidR="001B278D" w:rsidRPr="00C26DCE" w:rsidRDefault="001B278D" w:rsidP="001B278D">
      <w:pPr>
        <w:rPr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0"/>
        <w:gridCol w:w="7054"/>
      </w:tblGrid>
      <w:tr w:rsidR="001B278D" w:rsidRPr="00C26DCE" w:rsidTr="00CF1E3C">
        <w:trPr>
          <w:trHeight w:val="1103"/>
        </w:trPr>
        <w:tc>
          <w:tcPr>
            <w:tcW w:w="0" w:type="auto"/>
          </w:tcPr>
          <w:p w:rsidR="001B278D" w:rsidRPr="00C26DCE" w:rsidRDefault="001B278D" w:rsidP="008810EA">
            <w:pPr>
              <w:rPr>
                <w:sz w:val="24"/>
              </w:rPr>
            </w:pPr>
            <w:r w:rsidRPr="00C26DCE">
              <w:rPr>
                <w:sz w:val="24"/>
              </w:rPr>
              <w:t>Наименование муниципальной программы</w:t>
            </w:r>
          </w:p>
        </w:tc>
        <w:tc>
          <w:tcPr>
            <w:tcW w:w="0" w:type="auto"/>
          </w:tcPr>
          <w:p w:rsidR="001B278D" w:rsidRPr="00C26DCE" w:rsidRDefault="001B278D" w:rsidP="008810EA">
            <w:pPr>
              <w:jc w:val="both"/>
              <w:rPr>
                <w:sz w:val="24"/>
              </w:rPr>
            </w:pPr>
            <w:r w:rsidRPr="00C26DCE">
              <w:rPr>
                <w:sz w:val="24"/>
              </w:rPr>
              <w:t>Содействие развитию органов местного самоуправления, реализация полномочий</w:t>
            </w:r>
            <w:r w:rsidR="00CF1E3C" w:rsidRPr="00C26DCE">
              <w:rPr>
                <w:sz w:val="24"/>
              </w:rPr>
              <w:t xml:space="preserve"> </w:t>
            </w:r>
            <w:r w:rsidRPr="00C26DCE">
              <w:rPr>
                <w:sz w:val="24"/>
              </w:rPr>
              <w:t>администрации</w:t>
            </w:r>
            <w:r w:rsidR="00CF1E3C" w:rsidRPr="00C26DCE">
              <w:rPr>
                <w:sz w:val="24"/>
              </w:rPr>
              <w:t xml:space="preserve"> </w:t>
            </w:r>
            <w:r w:rsidRPr="00C26DCE">
              <w:rPr>
                <w:sz w:val="24"/>
              </w:rPr>
              <w:t>Ястребовского сельсовета» (далее – Программа)</w:t>
            </w:r>
          </w:p>
        </w:tc>
      </w:tr>
      <w:tr w:rsidR="001B278D" w:rsidRPr="00C26DCE" w:rsidTr="00CF1E3C">
        <w:trPr>
          <w:trHeight w:val="145"/>
        </w:trPr>
        <w:tc>
          <w:tcPr>
            <w:tcW w:w="0" w:type="auto"/>
          </w:tcPr>
          <w:p w:rsidR="001B278D" w:rsidRPr="00C26DCE" w:rsidRDefault="001B278D" w:rsidP="008810EA">
            <w:pPr>
              <w:jc w:val="both"/>
              <w:rPr>
                <w:sz w:val="24"/>
              </w:rPr>
            </w:pPr>
            <w:r w:rsidRPr="00C26DCE">
              <w:rPr>
                <w:sz w:val="24"/>
              </w:rPr>
              <w:t>Основание для разработки муниципальной программы</w:t>
            </w:r>
          </w:p>
          <w:p w:rsidR="001B278D" w:rsidRPr="00C26DCE" w:rsidRDefault="001B278D" w:rsidP="008810EA">
            <w:pPr>
              <w:rPr>
                <w:sz w:val="24"/>
              </w:rPr>
            </w:pPr>
          </w:p>
        </w:tc>
        <w:tc>
          <w:tcPr>
            <w:tcW w:w="0" w:type="auto"/>
          </w:tcPr>
          <w:p w:rsidR="001B278D" w:rsidRPr="00C26DCE" w:rsidRDefault="001B278D" w:rsidP="008810EA">
            <w:pPr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реализации» и Устав Ястребовского сельсовета</w:t>
            </w:r>
          </w:p>
        </w:tc>
      </w:tr>
      <w:tr w:rsidR="001B278D" w:rsidRPr="00C26DCE" w:rsidTr="00CF1E3C">
        <w:trPr>
          <w:trHeight w:val="145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Ответственный исполнитель</w:t>
            </w: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Программы</w:t>
            </w:r>
          </w:p>
        </w:tc>
        <w:tc>
          <w:tcPr>
            <w:tcW w:w="0" w:type="auto"/>
          </w:tcPr>
          <w:p w:rsidR="001B278D" w:rsidRPr="00C26DCE" w:rsidRDefault="001B278D" w:rsidP="008810EA">
            <w:pPr>
              <w:snapToGrid w:val="0"/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>Администрация Ястребовского сельсовета Ачинского района Красноярского края</w:t>
            </w:r>
          </w:p>
        </w:tc>
      </w:tr>
      <w:tr w:rsidR="001B278D" w:rsidRPr="00C26DCE" w:rsidTr="00CF1E3C">
        <w:trPr>
          <w:trHeight w:val="211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Соисполнители  Программы</w:t>
            </w:r>
          </w:p>
        </w:tc>
        <w:tc>
          <w:tcPr>
            <w:tcW w:w="0" w:type="auto"/>
          </w:tcPr>
          <w:p w:rsidR="001B278D" w:rsidRPr="00C26DCE" w:rsidRDefault="001B278D" w:rsidP="008810EA">
            <w:pPr>
              <w:snapToGrid w:val="0"/>
              <w:jc w:val="both"/>
              <w:rPr>
                <w:sz w:val="24"/>
              </w:rPr>
            </w:pPr>
          </w:p>
        </w:tc>
      </w:tr>
      <w:tr w:rsidR="001B278D" w:rsidRPr="00C26DCE" w:rsidTr="00CF1E3C">
        <w:trPr>
          <w:trHeight w:val="637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 xml:space="preserve">Подпрограммы </w:t>
            </w: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Программы</w:t>
            </w:r>
          </w:p>
        </w:tc>
        <w:tc>
          <w:tcPr>
            <w:tcW w:w="0" w:type="auto"/>
          </w:tcPr>
          <w:p w:rsidR="001B278D" w:rsidRPr="00C26DCE" w:rsidRDefault="001B278D" w:rsidP="008810EA">
            <w:pPr>
              <w:jc w:val="both"/>
              <w:rPr>
                <w:sz w:val="24"/>
              </w:rPr>
            </w:pPr>
            <w:r w:rsidRPr="00C26DCE">
              <w:rPr>
                <w:sz w:val="24"/>
              </w:rPr>
              <w:t>Программа не имеет подпрограмм</w:t>
            </w:r>
          </w:p>
        </w:tc>
      </w:tr>
      <w:tr w:rsidR="001B278D" w:rsidRPr="00C26DCE" w:rsidTr="00CF1E3C">
        <w:trPr>
          <w:trHeight w:val="1163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Цели Программы</w:t>
            </w: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1B278D" w:rsidRPr="00C26DCE" w:rsidRDefault="001B278D" w:rsidP="008810EA">
            <w:pPr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1B278D" w:rsidRPr="00C26DCE" w:rsidTr="00CF1E3C">
        <w:trPr>
          <w:trHeight w:val="478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Задачи Программы</w:t>
            </w:r>
          </w:p>
        </w:tc>
        <w:tc>
          <w:tcPr>
            <w:tcW w:w="0" w:type="auto"/>
            <w:vAlign w:val="center"/>
          </w:tcPr>
          <w:p w:rsidR="001B278D" w:rsidRPr="00C26DCE" w:rsidRDefault="001B278D" w:rsidP="001B278D">
            <w:pPr>
              <w:numPr>
                <w:ilvl w:val="0"/>
                <w:numId w:val="16"/>
              </w:numPr>
              <w:suppressAutoHyphens/>
              <w:snapToGrid w:val="0"/>
              <w:jc w:val="both"/>
              <w:rPr>
                <w:sz w:val="24"/>
              </w:rPr>
            </w:pPr>
            <w:r w:rsidRPr="00C26DCE">
              <w:rPr>
                <w:sz w:val="24"/>
              </w:rPr>
              <w:t xml:space="preserve">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1B278D" w:rsidRPr="00C26DCE" w:rsidRDefault="001B278D" w:rsidP="001B278D">
            <w:pPr>
              <w:numPr>
                <w:ilvl w:val="0"/>
                <w:numId w:val="16"/>
              </w:numPr>
              <w:suppressAutoHyphens/>
              <w:snapToGrid w:val="0"/>
              <w:jc w:val="both"/>
              <w:rPr>
                <w:sz w:val="24"/>
              </w:rPr>
            </w:pPr>
            <w:r w:rsidRPr="00C26DCE">
              <w:rPr>
                <w:sz w:val="24"/>
              </w:rPr>
              <w:t xml:space="preserve">Финансовое обеспечение переданных администрации сельсовета государственных полномочий. </w:t>
            </w:r>
          </w:p>
          <w:p w:rsidR="001B278D" w:rsidRPr="00C26DCE" w:rsidRDefault="001B278D" w:rsidP="001B278D">
            <w:pPr>
              <w:numPr>
                <w:ilvl w:val="0"/>
                <w:numId w:val="16"/>
              </w:numPr>
              <w:suppressAutoHyphens/>
              <w:jc w:val="both"/>
              <w:rPr>
                <w:sz w:val="24"/>
              </w:rPr>
            </w:pPr>
            <w:r w:rsidRPr="00C26DCE">
              <w:rPr>
                <w:sz w:val="24"/>
              </w:rPr>
              <w:t>Создание условий для повышения качества</w:t>
            </w:r>
          </w:p>
          <w:p w:rsidR="001B278D" w:rsidRPr="00C26DCE" w:rsidRDefault="001B278D" w:rsidP="008810EA">
            <w:pPr>
              <w:jc w:val="both"/>
              <w:rPr>
                <w:sz w:val="24"/>
              </w:rPr>
            </w:pPr>
            <w:r w:rsidRPr="00C26DCE">
              <w:rPr>
                <w:sz w:val="24"/>
              </w:rPr>
              <w:t>управления муниципальными финансами .</w:t>
            </w:r>
          </w:p>
          <w:p w:rsidR="001B278D" w:rsidRPr="00C26DCE" w:rsidRDefault="001B278D" w:rsidP="001B278D">
            <w:pPr>
              <w:numPr>
                <w:ilvl w:val="0"/>
                <w:numId w:val="16"/>
              </w:numPr>
              <w:suppressAutoHyphens/>
              <w:jc w:val="both"/>
              <w:rPr>
                <w:sz w:val="24"/>
              </w:rPr>
            </w:pPr>
            <w:r w:rsidRPr="00C26DCE">
              <w:rPr>
                <w:sz w:val="24"/>
              </w:rPr>
              <w:t>Реализация административного законодательства на территории сельсовета, профилактика административных правонарушений</w:t>
            </w:r>
          </w:p>
        </w:tc>
      </w:tr>
      <w:tr w:rsidR="001B278D" w:rsidRPr="00C26DCE" w:rsidTr="00CF1E3C">
        <w:trPr>
          <w:trHeight w:val="2275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1B278D" w:rsidRPr="00C26DCE" w:rsidRDefault="001B278D" w:rsidP="008810EA">
            <w:pPr>
              <w:widowControl w:val="0"/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>Доля освоенных средств бюджета (%)</w:t>
            </w:r>
          </w:p>
          <w:p w:rsidR="001B278D" w:rsidRPr="00C26DCE" w:rsidRDefault="001B278D" w:rsidP="008810EA">
            <w:pPr>
              <w:widowControl w:val="0"/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>Количество утвержденных муниципальных правовых актов (кол-во НПА)</w:t>
            </w:r>
          </w:p>
          <w:p w:rsidR="001B278D" w:rsidRPr="00C26DCE" w:rsidRDefault="001B278D" w:rsidP="008810EA">
            <w:pPr>
              <w:widowControl w:val="0"/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>Доля выявленных прокуратурой нарушений к общему количеству утвержденных муниципальных правовых актов(%)</w:t>
            </w:r>
          </w:p>
          <w:p w:rsidR="001B278D" w:rsidRPr="00C26DCE" w:rsidRDefault="001B278D" w:rsidP="008810EA">
            <w:pPr>
              <w:widowControl w:val="0"/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1B278D" w:rsidRPr="00C26DCE" w:rsidTr="00CF1E3C">
        <w:trPr>
          <w:trHeight w:val="80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Сроки и этапы реализации Программы</w:t>
            </w:r>
          </w:p>
        </w:tc>
        <w:tc>
          <w:tcPr>
            <w:tcW w:w="0" w:type="auto"/>
          </w:tcPr>
          <w:p w:rsidR="001B278D" w:rsidRPr="00C26DCE" w:rsidRDefault="001B278D" w:rsidP="008810EA">
            <w:pPr>
              <w:jc w:val="both"/>
              <w:rPr>
                <w:sz w:val="24"/>
              </w:rPr>
            </w:pPr>
            <w:r w:rsidRPr="00C26DCE">
              <w:rPr>
                <w:sz w:val="24"/>
              </w:rPr>
              <w:t>2014-2025 годы</w:t>
            </w:r>
          </w:p>
        </w:tc>
      </w:tr>
      <w:tr w:rsidR="001B278D" w:rsidRPr="00C26DCE" w:rsidTr="00CF1E3C">
        <w:trPr>
          <w:trHeight w:val="80"/>
        </w:trPr>
        <w:tc>
          <w:tcPr>
            <w:tcW w:w="0" w:type="auto"/>
          </w:tcPr>
          <w:p w:rsidR="001B278D" w:rsidRPr="00C26DCE" w:rsidRDefault="001B278D" w:rsidP="008810EA">
            <w:pPr>
              <w:snapToGrid w:val="0"/>
              <w:rPr>
                <w:sz w:val="24"/>
              </w:rPr>
            </w:pPr>
            <w:r w:rsidRPr="00C26DCE">
              <w:rPr>
                <w:sz w:val="24"/>
              </w:rPr>
              <w:t>Ресурсное обеспечение Программы</w:t>
            </w: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  <w:p w:rsidR="001B278D" w:rsidRPr="00C26DCE" w:rsidRDefault="001B278D" w:rsidP="008810EA">
            <w:pPr>
              <w:snapToGrid w:val="0"/>
              <w:rPr>
                <w:sz w:val="24"/>
              </w:rPr>
            </w:pPr>
          </w:p>
        </w:tc>
        <w:tc>
          <w:tcPr>
            <w:tcW w:w="0" w:type="auto"/>
          </w:tcPr>
          <w:p w:rsidR="001B278D" w:rsidRPr="00C26DCE" w:rsidRDefault="001B278D" w:rsidP="008810EA">
            <w:pPr>
              <w:snapToGrid w:val="0"/>
              <w:ind w:firstLine="222"/>
              <w:jc w:val="both"/>
              <w:rPr>
                <w:sz w:val="24"/>
              </w:rPr>
            </w:pPr>
            <w:r w:rsidRPr="00C26DCE">
              <w:rPr>
                <w:sz w:val="24"/>
              </w:rPr>
              <w:t>Объем бюджетных ассигнований на реализацию Программы составляет всего 11810,9 тыс. рублей, по годам:</w:t>
            </w:r>
          </w:p>
          <w:p w:rsidR="001B278D" w:rsidRPr="00C26DCE" w:rsidRDefault="001B278D" w:rsidP="008810EA">
            <w:pPr>
              <w:snapToGrid w:val="0"/>
              <w:jc w:val="both"/>
              <w:rPr>
                <w:sz w:val="24"/>
              </w:rPr>
            </w:pPr>
            <w:r w:rsidRPr="00C26DCE">
              <w:rPr>
                <w:sz w:val="24"/>
              </w:rPr>
              <w:t xml:space="preserve">  в 2014 году всего 394,8тыс. рублей;</w:t>
            </w:r>
          </w:p>
          <w:p w:rsidR="001B278D" w:rsidRPr="00C26DCE" w:rsidRDefault="001B278D" w:rsidP="008810EA">
            <w:pPr>
              <w:snapToGrid w:val="0"/>
              <w:jc w:val="both"/>
              <w:rPr>
                <w:sz w:val="24"/>
              </w:rPr>
            </w:pPr>
            <w:r w:rsidRPr="00C26DCE">
              <w:rPr>
                <w:sz w:val="24"/>
              </w:rPr>
              <w:t xml:space="preserve">  в 2015 году всего 294,8тыс. рублей;</w:t>
            </w:r>
          </w:p>
          <w:p w:rsidR="001B278D" w:rsidRPr="00C26DCE" w:rsidRDefault="001B278D" w:rsidP="008810EA">
            <w:pPr>
              <w:snapToGrid w:val="0"/>
              <w:jc w:val="both"/>
              <w:rPr>
                <w:sz w:val="24"/>
              </w:rPr>
            </w:pPr>
            <w:r w:rsidRPr="00C26DCE">
              <w:rPr>
                <w:sz w:val="24"/>
              </w:rPr>
              <w:t xml:space="preserve">  в 2016 году всего 466,7тыс. рублей;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2017 году всего 454,7тыс. рублей;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2018 году всего 4373,8 тыс. рублей;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2019 году всего 959,9 тыс. рублей;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2020 году всего 878,2 тыс. рублей;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2021 году всего 725,7 тыс. рублей.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2022 году всего 760,5 тыс. рублей.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2023 году всего 856,2 тыс. рублей.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2024 году всего 822,8 тыс. рублей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  <w:r w:rsidRPr="00C26DCE">
              <w:rPr>
                <w:sz w:val="24"/>
              </w:rPr>
              <w:t>в 2025 году всего 822,8 тыс. рублей</w:t>
            </w:r>
          </w:p>
          <w:p w:rsidR="001B278D" w:rsidRPr="00C26DCE" w:rsidRDefault="001B278D" w:rsidP="008810EA">
            <w:pPr>
              <w:snapToGrid w:val="0"/>
              <w:ind w:left="119"/>
              <w:jc w:val="both"/>
              <w:rPr>
                <w:sz w:val="24"/>
              </w:rPr>
            </w:pPr>
          </w:p>
        </w:tc>
      </w:tr>
    </w:tbl>
    <w:p w:rsidR="001B278D" w:rsidRPr="00C26DCE" w:rsidRDefault="001B278D" w:rsidP="001B278D">
      <w:pPr>
        <w:rPr>
          <w:sz w:val="24"/>
        </w:rPr>
      </w:pPr>
    </w:p>
    <w:p w:rsidR="001B278D" w:rsidRPr="00C26DCE" w:rsidRDefault="001B278D" w:rsidP="001B278D">
      <w:pPr>
        <w:pStyle w:val="a3"/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1B278D" w:rsidRPr="00C26DCE" w:rsidRDefault="001B278D" w:rsidP="001B278D">
      <w:pPr>
        <w:pStyle w:val="a3"/>
        <w:ind w:left="851"/>
        <w:jc w:val="center"/>
        <w:rPr>
          <w:b/>
          <w:bCs/>
          <w:sz w:val="24"/>
        </w:rPr>
      </w:pPr>
    </w:p>
    <w:p w:rsidR="001B278D" w:rsidRPr="00C26DCE" w:rsidRDefault="001B278D" w:rsidP="00FA1CC6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№131-ФЗ «Об общих принципах организации местного самоуправления в Российской Федерации, Уставом муниципального образования Ястребовский сельсовет.</w:t>
      </w:r>
    </w:p>
    <w:p w:rsidR="001B278D" w:rsidRPr="00C26DCE" w:rsidRDefault="001B278D" w:rsidP="00D822D9">
      <w:pPr>
        <w:ind w:firstLine="550"/>
        <w:jc w:val="both"/>
        <w:rPr>
          <w:sz w:val="24"/>
        </w:rPr>
      </w:pPr>
      <w:r w:rsidRPr="00C26DCE">
        <w:rPr>
          <w:sz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администрации Ястребовского сельсовета»</w:t>
      </w:r>
      <w:r w:rsidR="00D822D9">
        <w:rPr>
          <w:sz w:val="24"/>
        </w:rPr>
        <w:t xml:space="preserve"> </w:t>
      </w:r>
      <w:r w:rsidRPr="00C26DCE">
        <w:rPr>
          <w:sz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  <w:r w:rsidR="00D822D9">
        <w:rPr>
          <w:sz w:val="24"/>
        </w:rPr>
        <w:t>.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</w:p>
    <w:p w:rsidR="001B278D" w:rsidRPr="00C26DCE" w:rsidRDefault="001B278D" w:rsidP="001B278D">
      <w:pPr>
        <w:pStyle w:val="a3"/>
        <w:tabs>
          <w:tab w:val="left" w:pos="426"/>
        </w:tabs>
        <w:suppressAutoHyphens/>
        <w:ind w:left="360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lastRenderedPageBreak/>
        <w:t xml:space="preserve">3. Приоритеты и цели социально-экономического развития </w:t>
      </w:r>
      <w:r w:rsidRPr="00C26DCE">
        <w:rPr>
          <w:b/>
          <w:bCs/>
          <w:sz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1B278D" w:rsidRPr="00C26DCE" w:rsidRDefault="001B278D" w:rsidP="001B278D">
      <w:pPr>
        <w:pStyle w:val="a3"/>
        <w:tabs>
          <w:tab w:val="left" w:pos="426"/>
        </w:tabs>
        <w:suppressAutoHyphens/>
        <w:ind w:left="0"/>
        <w:rPr>
          <w:b/>
          <w:bCs/>
          <w:sz w:val="24"/>
        </w:rPr>
      </w:pPr>
    </w:p>
    <w:p w:rsidR="001B278D" w:rsidRPr="00C26DCE" w:rsidRDefault="001B278D" w:rsidP="001B278D">
      <w:pPr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 xml:space="preserve">3.1. Приоритеты государственной политики в сфере реализации Программы </w:t>
      </w:r>
    </w:p>
    <w:p w:rsidR="001B278D" w:rsidRPr="00C26DCE" w:rsidRDefault="001B278D" w:rsidP="001B278D">
      <w:pPr>
        <w:ind w:firstLine="550"/>
        <w:jc w:val="both"/>
        <w:rPr>
          <w:color w:val="000000"/>
          <w:sz w:val="24"/>
        </w:rPr>
      </w:pPr>
      <w:r w:rsidRPr="00C26DCE">
        <w:rPr>
          <w:color w:val="000000"/>
          <w:sz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1B278D" w:rsidRPr="00C26DCE" w:rsidRDefault="001B278D" w:rsidP="001B278D">
      <w:pPr>
        <w:numPr>
          <w:ilvl w:val="0"/>
          <w:numId w:val="17"/>
        </w:numPr>
        <w:snapToGrid w:val="0"/>
        <w:jc w:val="both"/>
        <w:rPr>
          <w:sz w:val="24"/>
        </w:rPr>
      </w:pPr>
      <w:r w:rsidRPr="00C26DCE">
        <w:rPr>
          <w:sz w:val="24"/>
        </w:rPr>
        <w:t xml:space="preserve">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1B278D" w:rsidRPr="00C26DCE" w:rsidRDefault="001B278D" w:rsidP="001B278D">
      <w:pPr>
        <w:numPr>
          <w:ilvl w:val="0"/>
          <w:numId w:val="17"/>
        </w:numPr>
        <w:snapToGrid w:val="0"/>
        <w:jc w:val="both"/>
        <w:rPr>
          <w:sz w:val="24"/>
        </w:rPr>
      </w:pPr>
      <w:r w:rsidRPr="00C26DCE">
        <w:rPr>
          <w:sz w:val="24"/>
        </w:rPr>
        <w:t>финансовое обеспечение переданных администрации сельсовета государственных полномочий;</w:t>
      </w:r>
    </w:p>
    <w:p w:rsidR="001B278D" w:rsidRPr="00C26DCE" w:rsidRDefault="001B278D" w:rsidP="001B278D">
      <w:pPr>
        <w:numPr>
          <w:ilvl w:val="0"/>
          <w:numId w:val="17"/>
        </w:numPr>
        <w:jc w:val="both"/>
        <w:rPr>
          <w:sz w:val="24"/>
        </w:rPr>
      </w:pPr>
      <w:r w:rsidRPr="00C26DCE">
        <w:rPr>
          <w:sz w:val="24"/>
        </w:rPr>
        <w:t xml:space="preserve">создание условий для повышения качества управления муниципальными финансами;  </w:t>
      </w:r>
    </w:p>
    <w:p w:rsidR="001B278D" w:rsidRPr="00C26DCE" w:rsidRDefault="001B278D" w:rsidP="001B278D">
      <w:pPr>
        <w:numPr>
          <w:ilvl w:val="0"/>
          <w:numId w:val="17"/>
        </w:numPr>
        <w:jc w:val="both"/>
        <w:rPr>
          <w:sz w:val="24"/>
        </w:rPr>
      </w:pPr>
      <w:r w:rsidRPr="00C26DCE">
        <w:rPr>
          <w:sz w:val="24"/>
        </w:rPr>
        <w:t>обеспечение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1B278D" w:rsidRPr="00C26DCE" w:rsidRDefault="001B278D" w:rsidP="001B278D">
      <w:pPr>
        <w:numPr>
          <w:ilvl w:val="0"/>
          <w:numId w:val="17"/>
        </w:numPr>
        <w:jc w:val="both"/>
        <w:rPr>
          <w:sz w:val="24"/>
        </w:rPr>
      </w:pPr>
      <w:r w:rsidRPr="00C26DCE">
        <w:rPr>
          <w:sz w:val="24"/>
        </w:rPr>
        <w:t>снижение рисков коррупционных проявлений в органах местного самоуправления;</w:t>
      </w:r>
    </w:p>
    <w:p w:rsidR="001B278D" w:rsidRPr="00C26DCE" w:rsidRDefault="001B278D" w:rsidP="001B278D">
      <w:pPr>
        <w:numPr>
          <w:ilvl w:val="0"/>
          <w:numId w:val="17"/>
        </w:numPr>
        <w:jc w:val="both"/>
        <w:rPr>
          <w:sz w:val="24"/>
        </w:rPr>
      </w:pPr>
      <w:r w:rsidRPr="00C26DCE">
        <w:rPr>
          <w:sz w:val="24"/>
        </w:rPr>
        <w:t xml:space="preserve">развитие молодежной политики, физической культуры и спорта на территории сельсовета; </w:t>
      </w:r>
    </w:p>
    <w:p w:rsidR="001B278D" w:rsidRPr="00C26DCE" w:rsidRDefault="001B278D" w:rsidP="001B278D">
      <w:pPr>
        <w:numPr>
          <w:ilvl w:val="0"/>
          <w:numId w:val="17"/>
        </w:numPr>
        <w:jc w:val="both"/>
        <w:rPr>
          <w:sz w:val="24"/>
        </w:rPr>
      </w:pPr>
      <w:r w:rsidRPr="00C26DCE">
        <w:rPr>
          <w:sz w:val="24"/>
        </w:rPr>
        <w:t>реализация административного законодательства на территории сельсовета, профилактика административных правонарушений;</w:t>
      </w:r>
    </w:p>
    <w:p w:rsidR="001B278D" w:rsidRPr="00C26DCE" w:rsidRDefault="001B278D" w:rsidP="001B278D">
      <w:pPr>
        <w:numPr>
          <w:ilvl w:val="0"/>
          <w:numId w:val="17"/>
        </w:numPr>
        <w:jc w:val="both"/>
        <w:rPr>
          <w:sz w:val="24"/>
        </w:rPr>
      </w:pPr>
      <w:r w:rsidRPr="00C26DCE">
        <w:rPr>
          <w:sz w:val="24"/>
        </w:rPr>
        <w:t>приобретение жилья молодым семьям;</w:t>
      </w:r>
    </w:p>
    <w:p w:rsidR="001B278D" w:rsidRPr="00C26DCE" w:rsidRDefault="001B278D" w:rsidP="001B278D">
      <w:pPr>
        <w:rPr>
          <w:color w:val="000000"/>
          <w:sz w:val="24"/>
        </w:rPr>
      </w:pPr>
    </w:p>
    <w:p w:rsidR="001B278D" w:rsidRPr="00C26DCE" w:rsidRDefault="001B278D" w:rsidP="001B278D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 xml:space="preserve">4. Механизм реализации отдельных мероприятий Программы </w:t>
      </w:r>
    </w:p>
    <w:p w:rsidR="001B278D" w:rsidRPr="00C26DCE" w:rsidRDefault="001B278D" w:rsidP="001B278D">
      <w:pPr>
        <w:tabs>
          <w:tab w:val="left" w:pos="284"/>
        </w:tabs>
        <w:autoSpaceDE w:val="0"/>
        <w:autoSpaceDN w:val="0"/>
        <w:adjustRightInd w:val="0"/>
        <w:jc w:val="center"/>
        <w:rPr>
          <w:sz w:val="24"/>
        </w:rPr>
      </w:pP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>Организационные, экономические и правовые механизмы, необходимые для эффективной реализации задач; последовательность выполнения их представлены в мероприятиях Программы.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</w:p>
    <w:p w:rsidR="001B278D" w:rsidRPr="00C26DCE" w:rsidRDefault="001B278D" w:rsidP="001B278D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1B278D" w:rsidRPr="00C26DCE" w:rsidRDefault="001B278D" w:rsidP="001B278D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sz w:val="24"/>
        </w:rPr>
      </w:pPr>
    </w:p>
    <w:p w:rsidR="001B278D" w:rsidRPr="00C26DCE" w:rsidRDefault="001B278D" w:rsidP="001B278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C26DCE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1B278D" w:rsidRPr="00C26DCE" w:rsidRDefault="001B278D" w:rsidP="001B278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C26DCE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C26DCE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C26DCE">
        <w:rPr>
          <w:rFonts w:ascii="Times New Roman" w:hAnsi="Times New Roman" w:cs="Times New Roman"/>
          <w:sz w:val="24"/>
          <w:szCs w:val="24"/>
        </w:rPr>
        <w:t>Ястребовского</w:t>
      </w:r>
      <w:r w:rsidR="007E291D">
        <w:rPr>
          <w:rFonts w:ascii="Times New Roman" w:hAnsi="Times New Roman" w:cs="Times New Roman"/>
          <w:sz w:val="24"/>
          <w:szCs w:val="24"/>
        </w:rPr>
        <w:t xml:space="preserve"> </w:t>
      </w:r>
      <w:r w:rsidR="007E291D">
        <w:rPr>
          <w:rFonts w:ascii="Times New Roman" w:hAnsi="Times New Roman" w:cs="Times New Roman"/>
          <w:sz w:val="24"/>
          <w:szCs w:val="24"/>
          <w:lang w:eastAsia="ru-RU"/>
        </w:rPr>
        <w:t xml:space="preserve">сельсовета </w:t>
      </w:r>
      <w:r w:rsidRPr="00C26DCE">
        <w:rPr>
          <w:rFonts w:ascii="Times New Roman" w:hAnsi="Times New Roman" w:cs="Times New Roman"/>
          <w:sz w:val="24"/>
          <w:szCs w:val="24"/>
          <w:lang w:eastAsia="ru-RU"/>
        </w:rPr>
        <w:t xml:space="preserve">на среднесрочную перспективу. </w:t>
      </w:r>
    </w:p>
    <w:p w:rsidR="001B278D" w:rsidRPr="00C26DCE" w:rsidRDefault="001B278D" w:rsidP="001B278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C26DCE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1B278D" w:rsidRPr="00C26DCE" w:rsidRDefault="001B278D" w:rsidP="001B278D">
      <w:pPr>
        <w:pStyle w:val="1"/>
        <w:numPr>
          <w:ilvl w:val="0"/>
          <w:numId w:val="18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C26DCE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условий для финансово- экономической самостоятельности, </w:t>
      </w:r>
    </w:p>
    <w:p w:rsidR="001B278D" w:rsidRPr="00C26DCE" w:rsidRDefault="001B278D" w:rsidP="001B278D">
      <w:pPr>
        <w:pStyle w:val="1"/>
        <w:numPr>
          <w:ilvl w:val="0"/>
          <w:numId w:val="18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C26DCE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1B278D" w:rsidRPr="00C26DCE" w:rsidRDefault="001B278D" w:rsidP="001B278D">
      <w:pPr>
        <w:pStyle w:val="1"/>
        <w:numPr>
          <w:ilvl w:val="0"/>
          <w:numId w:val="18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C26DCE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1B278D" w:rsidRPr="00C26DCE" w:rsidRDefault="001B278D" w:rsidP="001B278D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C26DCE">
        <w:rPr>
          <w:rFonts w:ascii="Times New Roman" w:hAnsi="Times New Roman" w:cs="Times New Roman"/>
          <w:sz w:val="24"/>
          <w:szCs w:val="24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C26DCE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1B278D" w:rsidRPr="00C26DCE" w:rsidRDefault="001B278D" w:rsidP="001B278D">
      <w:pPr>
        <w:pStyle w:val="a3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 xml:space="preserve">6. Перечень подпрограмм с указанием сроков их реализации </w:t>
      </w:r>
      <w:r w:rsidRPr="00C26DCE">
        <w:rPr>
          <w:b/>
          <w:bCs/>
          <w:sz w:val="24"/>
        </w:rPr>
        <w:br/>
        <w:t>и ожидаемых результатов</w:t>
      </w:r>
    </w:p>
    <w:p w:rsidR="001B278D" w:rsidRPr="00C26DCE" w:rsidRDefault="001B278D" w:rsidP="001B278D">
      <w:pPr>
        <w:snapToGrid w:val="0"/>
        <w:ind w:firstLine="550"/>
        <w:jc w:val="both"/>
        <w:rPr>
          <w:sz w:val="24"/>
        </w:rPr>
      </w:pPr>
      <w:r w:rsidRPr="00C26DCE">
        <w:rPr>
          <w:sz w:val="24"/>
        </w:rPr>
        <w:t xml:space="preserve">Программа подпрограмм не имеет. 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lastRenderedPageBreak/>
        <w:t>Реализация программы осуществляется мероприятиями программы, которые позволят  достичь в 2014 - 2025 годах следующих результатов: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>По мероприятию:</w:t>
      </w:r>
      <w:r w:rsidR="00C26DCE" w:rsidRPr="00C26DCE">
        <w:rPr>
          <w:sz w:val="24"/>
        </w:rPr>
        <w:t xml:space="preserve"> </w:t>
      </w:r>
      <w:r w:rsidRPr="00C26DCE">
        <w:rPr>
          <w:sz w:val="24"/>
        </w:rPr>
        <w:t>Другие общегосударственные вопросы в области землепользования и землеустройства: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>- исполнение полномочий органов местного самоуправления по передаче межбюджетных отношений</w:t>
      </w:r>
    </w:p>
    <w:p w:rsidR="001B278D" w:rsidRPr="00C26DCE" w:rsidRDefault="001B278D" w:rsidP="001B278D">
      <w:pPr>
        <w:autoSpaceDE w:val="0"/>
        <w:autoSpaceDN w:val="0"/>
        <w:adjustRightInd w:val="0"/>
        <w:ind w:firstLine="550"/>
        <w:jc w:val="both"/>
        <w:rPr>
          <w:sz w:val="24"/>
        </w:rPr>
      </w:pPr>
      <w:r w:rsidRPr="00C26DCE">
        <w:rPr>
          <w:sz w:val="24"/>
        </w:rPr>
        <w:t>По мероприятию :социальные выплаты (пенсионное обеспечение):</w:t>
      </w:r>
    </w:p>
    <w:p w:rsidR="001B278D" w:rsidRDefault="001B278D" w:rsidP="001B278D">
      <w:pPr>
        <w:snapToGrid w:val="0"/>
        <w:ind w:left="266" w:firstLine="550"/>
        <w:jc w:val="both"/>
        <w:rPr>
          <w:sz w:val="24"/>
        </w:rPr>
      </w:pPr>
      <w:r w:rsidRPr="00C26DCE">
        <w:rPr>
          <w:sz w:val="24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0336C7" w:rsidRPr="00C26DCE" w:rsidRDefault="000336C7" w:rsidP="001B278D">
      <w:pPr>
        <w:snapToGrid w:val="0"/>
        <w:ind w:left="266" w:firstLine="550"/>
        <w:jc w:val="both"/>
        <w:rPr>
          <w:sz w:val="24"/>
        </w:rPr>
      </w:pPr>
    </w:p>
    <w:p w:rsidR="001B278D" w:rsidRDefault="001B278D" w:rsidP="001B278D">
      <w:pPr>
        <w:pStyle w:val="a3"/>
        <w:tabs>
          <w:tab w:val="left" w:pos="426"/>
        </w:tabs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0336C7" w:rsidRPr="00C26DCE" w:rsidRDefault="000336C7" w:rsidP="001B278D">
      <w:pPr>
        <w:pStyle w:val="a3"/>
        <w:tabs>
          <w:tab w:val="left" w:pos="426"/>
        </w:tabs>
        <w:ind w:left="851"/>
        <w:jc w:val="center"/>
        <w:rPr>
          <w:b/>
          <w:bCs/>
          <w:sz w:val="24"/>
        </w:rPr>
      </w:pPr>
    </w:p>
    <w:p w:rsidR="001B278D" w:rsidRDefault="001B278D" w:rsidP="001B278D">
      <w:pPr>
        <w:widowControl w:val="0"/>
        <w:ind w:firstLine="550"/>
        <w:jc w:val="both"/>
        <w:rPr>
          <w:sz w:val="24"/>
        </w:rPr>
      </w:pPr>
      <w:r w:rsidRPr="00C26DCE">
        <w:rPr>
          <w:sz w:val="24"/>
        </w:rPr>
        <w:t>Информация о распределении планируемых расходов по  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0336C7" w:rsidRPr="00C26DCE" w:rsidRDefault="000336C7" w:rsidP="001B278D">
      <w:pPr>
        <w:widowControl w:val="0"/>
        <w:ind w:firstLine="550"/>
        <w:jc w:val="both"/>
        <w:rPr>
          <w:sz w:val="24"/>
        </w:rPr>
      </w:pPr>
    </w:p>
    <w:p w:rsidR="001B278D" w:rsidRPr="00C26DCE" w:rsidRDefault="001B278D" w:rsidP="001B278D">
      <w:pPr>
        <w:pStyle w:val="a3"/>
        <w:tabs>
          <w:tab w:val="left" w:pos="426"/>
        </w:tabs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1B278D" w:rsidRPr="00C26DCE" w:rsidRDefault="001B278D" w:rsidP="001B278D">
      <w:pPr>
        <w:pStyle w:val="a3"/>
        <w:tabs>
          <w:tab w:val="left" w:pos="426"/>
        </w:tabs>
        <w:ind w:left="0" w:firstLine="550"/>
        <w:jc w:val="both"/>
        <w:rPr>
          <w:b/>
          <w:bCs/>
          <w:sz w:val="24"/>
        </w:rPr>
      </w:pPr>
    </w:p>
    <w:p w:rsidR="001B278D" w:rsidRPr="00C26DCE" w:rsidRDefault="001B278D" w:rsidP="001B278D">
      <w:pPr>
        <w:widowControl w:val="0"/>
        <w:ind w:firstLine="550"/>
        <w:jc w:val="both"/>
        <w:rPr>
          <w:sz w:val="24"/>
        </w:rPr>
      </w:pPr>
      <w:r w:rsidRPr="00C26DCE">
        <w:rPr>
          <w:sz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1B278D" w:rsidRPr="00C26DCE" w:rsidRDefault="001B278D" w:rsidP="001B278D">
      <w:pPr>
        <w:pStyle w:val="a3"/>
        <w:ind w:left="0"/>
        <w:rPr>
          <w:sz w:val="24"/>
        </w:rPr>
      </w:pPr>
    </w:p>
    <w:p w:rsidR="001B278D" w:rsidRDefault="001B278D" w:rsidP="001B278D">
      <w:pPr>
        <w:pStyle w:val="a3"/>
        <w:tabs>
          <w:tab w:val="left" w:pos="567"/>
        </w:tabs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 xml:space="preserve">9. Информация о ресурсном обеспечении и прогнозной оценке расходов </w:t>
      </w:r>
      <w:r w:rsidRPr="00C26DCE">
        <w:rPr>
          <w:b/>
          <w:bCs/>
          <w:sz w:val="24"/>
        </w:rPr>
        <w:br/>
        <w:t xml:space="preserve">на реализацию целей программы </w:t>
      </w:r>
    </w:p>
    <w:p w:rsidR="000336C7" w:rsidRPr="00C26DCE" w:rsidRDefault="000336C7" w:rsidP="001B278D">
      <w:pPr>
        <w:pStyle w:val="a3"/>
        <w:tabs>
          <w:tab w:val="left" w:pos="567"/>
        </w:tabs>
        <w:ind w:left="851"/>
        <w:jc w:val="center"/>
        <w:rPr>
          <w:b/>
          <w:bCs/>
          <w:sz w:val="24"/>
        </w:rPr>
      </w:pPr>
    </w:p>
    <w:p w:rsidR="001B278D" w:rsidRPr="00C26DCE" w:rsidRDefault="001B278D" w:rsidP="001B278D">
      <w:pPr>
        <w:snapToGrid w:val="0"/>
        <w:ind w:firstLine="550"/>
        <w:jc w:val="both"/>
        <w:rPr>
          <w:sz w:val="24"/>
        </w:rPr>
      </w:pPr>
      <w:r w:rsidRPr="00C26DCE">
        <w:rPr>
          <w:sz w:val="24"/>
        </w:rPr>
        <w:t xml:space="preserve">Объем бюджетных ассигнований на реализацию Программы составляет всего </w:t>
      </w:r>
      <w:bookmarkStart w:id="0" w:name="_GoBack"/>
      <w:bookmarkEnd w:id="0"/>
      <w:r w:rsidRPr="00C26DCE">
        <w:rPr>
          <w:sz w:val="24"/>
        </w:rPr>
        <w:t xml:space="preserve">11810,9 тыс. рублей. </w:t>
      </w:r>
    </w:p>
    <w:p w:rsidR="001B278D" w:rsidRPr="00C26DCE" w:rsidRDefault="001B278D" w:rsidP="001B278D">
      <w:pPr>
        <w:ind w:firstLine="550"/>
        <w:jc w:val="both"/>
        <w:rPr>
          <w:sz w:val="24"/>
        </w:rPr>
      </w:pPr>
      <w:r w:rsidRPr="00C26DCE">
        <w:rPr>
          <w:sz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1B278D" w:rsidRPr="00C26DCE" w:rsidRDefault="001B278D" w:rsidP="001B278D">
      <w:pPr>
        <w:pStyle w:val="a3"/>
        <w:ind w:left="0" w:firstLine="550"/>
        <w:jc w:val="both"/>
        <w:rPr>
          <w:sz w:val="24"/>
        </w:rPr>
      </w:pPr>
    </w:p>
    <w:p w:rsidR="001B278D" w:rsidRPr="00C26DCE" w:rsidRDefault="001B278D" w:rsidP="001B278D">
      <w:pPr>
        <w:pStyle w:val="a3"/>
        <w:ind w:left="851"/>
        <w:jc w:val="center"/>
        <w:rPr>
          <w:b/>
          <w:bCs/>
          <w:sz w:val="24"/>
        </w:rPr>
      </w:pPr>
      <w:r w:rsidRPr="00C26DCE">
        <w:rPr>
          <w:b/>
          <w:bCs/>
          <w:sz w:val="24"/>
        </w:rPr>
        <w:t xml:space="preserve">10. Основные правила (методики) распределения субсидий сельскому бюджету </w:t>
      </w:r>
    </w:p>
    <w:p w:rsidR="001B278D" w:rsidRPr="00C26DCE" w:rsidRDefault="001B278D" w:rsidP="001B278D">
      <w:pPr>
        <w:ind w:left="74" w:firstLine="476"/>
        <w:rPr>
          <w:sz w:val="24"/>
        </w:rPr>
      </w:pPr>
      <w:r w:rsidRPr="00C26DCE">
        <w:rPr>
          <w:sz w:val="24"/>
        </w:rPr>
        <w:tab/>
        <w:t xml:space="preserve">В Программе </w:t>
      </w:r>
      <w:r w:rsidR="00C01A19">
        <w:rPr>
          <w:sz w:val="24"/>
        </w:rPr>
        <w:t xml:space="preserve">не </w:t>
      </w:r>
      <w:r w:rsidRPr="00C26DCE">
        <w:rPr>
          <w:sz w:val="24"/>
        </w:rPr>
        <w:t>предусмотрено правила (методики) распределения субсидий сельскому бюджету.</w:t>
      </w:r>
    </w:p>
    <w:p w:rsidR="00895EF0" w:rsidRDefault="00895EF0" w:rsidP="00034D85">
      <w:pPr>
        <w:tabs>
          <w:tab w:val="left" w:pos="6979"/>
        </w:tabs>
        <w:jc w:val="both"/>
        <w:rPr>
          <w:b/>
          <w:sz w:val="24"/>
        </w:rPr>
        <w:sectPr w:rsidR="00895EF0" w:rsidSect="00AD0489">
          <w:headerReference w:type="default" r:id="rId10"/>
          <w:headerReference w:type="first" r:id="rId11"/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36BE4" w:rsidRDefault="00895EF0" w:rsidP="00895EF0">
      <w:pPr>
        <w:tabs>
          <w:tab w:val="left" w:pos="6979"/>
        </w:tabs>
        <w:jc w:val="right"/>
        <w:rPr>
          <w:sz w:val="24"/>
        </w:rPr>
      </w:pPr>
      <w:r w:rsidRPr="00895EF0">
        <w:rPr>
          <w:sz w:val="24"/>
        </w:rPr>
        <w:lastRenderedPageBreak/>
        <w:t>Приложение 1</w:t>
      </w:r>
    </w:p>
    <w:p w:rsidR="00895EF0" w:rsidRDefault="00895EF0" w:rsidP="00895EF0">
      <w:pPr>
        <w:tabs>
          <w:tab w:val="left" w:pos="6979"/>
        </w:tabs>
        <w:jc w:val="right"/>
        <w:rPr>
          <w:sz w:val="24"/>
        </w:rPr>
      </w:pPr>
    </w:p>
    <w:tbl>
      <w:tblPr>
        <w:tblpPr w:leftFromText="180" w:rightFromText="180" w:horzAnchor="margin" w:tblpY="795"/>
        <w:tblW w:w="0" w:type="auto"/>
        <w:tblLook w:val="00A0"/>
      </w:tblPr>
      <w:tblGrid>
        <w:gridCol w:w="583"/>
        <w:gridCol w:w="3389"/>
        <w:gridCol w:w="1435"/>
        <w:gridCol w:w="2275"/>
        <w:gridCol w:w="1672"/>
        <w:gridCol w:w="776"/>
        <w:gridCol w:w="776"/>
        <w:gridCol w:w="388"/>
        <w:gridCol w:w="388"/>
        <w:gridCol w:w="776"/>
        <w:gridCol w:w="776"/>
        <w:gridCol w:w="776"/>
        <w:gridCol w:w="776"/>
      </w:tblGrid>
      <w:tr w:rsidR="00895EF0" w:rsidRPr="00FB7431" w:rsidTr="00024A2D">
        <w:trPr>
          <w:gridAfter w:val="5"/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sz w:val="24"/>
              </w:rPr>
            </w:pPr>
          </w:p>
        </w:tc>
      </w:tr>
      <w:tr w:rsidR="00895EF0" w:rsidRPr="00FB7431" w:rsidTr="00024A2D">
        <w:trPr>
          <w:gridAfter w:val="5"/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sz w:val="24"/>
              </w:rPr>
            </w:pP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  <w:r w:rsidRPr="00FB7431">
              <w:rPr>
                <w:b/>
                <w:bCs/>
                <w:sz w:val="24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sz w:val="24"/>
              </w:rPr>
            </w:pP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Цели, задачи, показатели результатов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 xml:space="preserve">Вес показателя результативности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Источник информации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Cs/>
              </w:rPr>
            </w:pPr>
            <w:r w:rsidRPr="00FB7431">
              <w:rPr>
                <w:bCs/>
              </w:rPr>
              <w:t>Период, годы</w:t>
            </w:r>
          </w:p>
        </w:tc>
      </w:tr>
      <w:tr w:rsidR="00895EF0" w:rsidRPr="00FB7431" w:rsidTr="006D5BDA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6D5BDA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895EF0" w:rsidRPr="00FB7431" w:rsidRDefault="00895EF0" w:rsidP="006D5BDA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2015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6D5BDA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6D5BDA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6D5BDA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6D5BDA">
            <w:pPr>
              <w:rPr>
                <w:b/>
                <w:bCs/>
              </w:rPr>
            </w:pPr>
            <w:r w:rsidRPr="00FB7431">
              <w:rPr>
                <w:b/>
                <w:bCs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6D5BDA">
            <w:pPr>
              <w:rPr>
                <w:b/>
                <w:bCs/>
              </w:rPr>
            </w:pPr>
            <w:r w:rsidRPr="00FB7431">
              <w:rPr>
                <w:b/>
                <w:bCs/>
              </w:rPr>
              <w:t>2020</w:t>
            </w: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0"/>
                <w:szCs w:val="20"/>
              </w:rPr>
            </w:pPr>
            <w:r w:rsidRPr="00FB7431">
              <w:rPr>
                <w:b/>
                <w:bCs/>
                <w:sz w:val="20"/>
                <w:szCs w:val="20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0"/>
                <w:szCs w:val="20"/>
              </w:rPr>
            </w:pPr>
            <w:r w:rsidRPr="00FB7431">
              <w:rPr>
                <w:b/>
                <w:bCs/>
                <w:sz w:val="20"/>
                <w:szCs w:val="20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</w:p>
          <w:p w:rsidR="00895EF0" w:rsidRPr="00FB7431" w:rsidRDefault="00895EF0" w:rsidP="00024A2D">
            <w:pPr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 xml:space="preserve">Доля освоенных средств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Расчетный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кол-во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 xml:space="preserve">Расчетный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 xml:space="preserve">Расчетный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EF0" w:rsidRPr="00FB7431" w:rsidRDefault="00895EF0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rPr>
                <w:b/>
                <w:bCs/>
                <w:sz w:val="24"/>
              </w:rPr>
            </w:pP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>Задача 3.1.  Создание условий для повышения качества управления муниципальными финансами</w:t>
            </w:r>
            <w:r w:rsidRPr="00FB7431">
              <w:rPr>
                <w:b/>
                <w:bCs/>
                <w:sz w:val="18"/>
                <w:szCs w:val="18"/>
              </w:rPr>
              <w:br/>
            </w: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95EF0" w:rsidRPr="00FB7431" w:rsidRDefault="00895EF0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FB7431">
              <w:rPr>
                <w:b/>
                <w:bCs/>
                <w:sz w:val="18"/>
                <w:szCs w:val="18"/>
              </w:rPr>
              <w:br/>
            </w:r>
          </w:p>
        </w:tc>
      </w:tr>
      <w:tr w:rsidR="00895EF0" w:rsidRPr="00FB7431" w:rsidTr="00024A2D">
        <w:trPr>
          <w:trHeight w:val="2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95EF0" w:rsidRPr="00FB7431" w:rsidRDefault="00895EF0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FB7431">
              <w:rPr>
                <w:b/>
                <w:bCs/>
                <w:sz w:val="18"/>
                <w:szCs w:val="18"/>
              </w:rPr>
              <w:br/>
            </w:r>
          </w:p>
        </w:tc>
      </w:tr>
    </w:tbl>
    <w:p w:rsidR="00895EF0" w:rsidRDefault="00895EF0" w:rsidP="00895EF0">
      <w:pPr>
        <w:tabs>
          <w:tab w:val="left" w:pos="6979"/>
        </w:tabs>
        <w:jc w:val="right"/>
        <w:rPr>
          <w:sz w:val="24"/>
        </w:rPr>
      </w:pPr>
    </w:p>
    <w:p w:rsidR="00024A2D" w:rsidRDefault="00024A2D" w:rsidP="00895EF0">
      <w:pPr>
        <w:tabs>
          <w:tab w:val="left" w:pos="6979"/>
        </w:tabs>
        <w:jc w:val="right"/>
        <w:rPr>
          <w:sz w:val="24"/>
        </w:rPr>
      </w:pPr>
    </w:p>
    <w:p w:rsidR="00024A2D" w:rsidRDefault="00024A2D" w:rsidP="00895EF0">
      <w:pPr>
        <w:tabs>
          <w:tab w:val="left" w:pos="6979"/>
        </w:tabs>
        <w:jc w:val="right"/>
        <w:rPr>
          <w:sz w:val="24"/>
        </w:rPr>
      </w:pPr>
    </w:p>
    <w:p w:rsidR="002F480F" w:rsidRDefault="002F480F" w:rsidP="00895EF0">
      <w:pPr>
        <w:tabs>
          <w:tab w:val="left" w:pos="6979"/>
        </w:tabs>
        <w:jc w:val="right"/>
        <w:rPr>
          <w:sz w:val="24"/>
        </w:rPr>
      </w:pPr>
    </w:p>
    <w:p w:rsidR="00024A2D" w:rsidRDefault="00024A2D" w:rsidP="00895EF0">
      <w:pPr>
        <w:tabs>
          <w:tab w:val="left" w:pos="6979"/>
        </w:tabs>
        <w:jc w:val="right"/>
        <w:rPr>
          <w:sz w:val="24"/>
        </w:rPr>
      </w:pPr>
      <w:r>
        <w:rPr>
          <w:sz w:val="24"/>
        </w:rPr>
        <w:lastRenderedPageBreak/>
        <w:t>Продолжение таблицы</w:t>
      </w:r>
    </w:p>
    <w:p w:rsidR="00024A2D" w:rsidRDefault="00024A2D" w:rsidP="00895EF0">
      <w:pPr>
        <w:tabs>
          <w:tab w:val="left" w:pos="6979"/>
        </w:tabs>
        <w:jc w:val="right"/>
        <w:rPr>
          <w:sz w:val="24"/>
        </w:rPr>
      </w:pPr>
    </w:p>
    <w:tbl>
      <w:tblPr>
        <w:tblpPr w:leftFromText="180" w:rightFromText="180" w:horzAnchor="margin" w:tblpY="795"/>
        <w:tblW w:w="0" w:type="auto"/>
        <w:tblLook w:val="00A0"/>
      </w:tblPr>
      <w:tblGrid>
        <w:gridCol w:w="618"/>
        <w:gridCol w:w="4587"/>
        <w:gridCol w:w="1547"/>
        <w:gridCol w:w="2466"/>
        <w:gridCol w:w="1798"/>
        <w:gridCol w:w="776"/>
        <w:gridCol w:w="776"/>
        <w:gridCol w:w="388"/>
        <w:gridCol w:w="388"/>
        <w:gridCol w:w="776"/>
        <w:gridCol w:w="222"/>
        <w:gridCol w:w="222"/>
        <w:gridCol w:w="222"/>
      </w:tblGrid>
      <w:tr w:rsidR="00024A2D" w:rsidRPr="00FB7431" w:rsidTr="00024A2D">
        <w:trPr>
          <w:gridAfter w:val="5"/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sz w:val="24"/>
              </w:rPr>
            </w:pPr>
          </w:p>
        </w:tc>
      </w:tr>
      <w:tr w:rsidR="00024A2D" w:rsidRPr="00FB7431" w:rsidTr="00024A2D">
        <w:trPr>
          <w:gridAfter w:val="5"/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  <w:r w:rsidRPr="00FB7431">
              <w:rPr>
                <w:b/>
                <w:bCs/>
                <w:sz w:val="24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Цели, задачи, показатели результатов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Единица измерения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 xml:space="preserve">Вес показателя результативности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Источник информации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Cs/>
              </w:rPr>
            </w:pPr>
            <w:r w:rsidRPr="00FB7431">
              <w:rPr>
                <w:bCs/>
              </w:rPr>
              <w:t>Период, годы</w:t>
            </w: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</w:rPr>
            </w:pPr>
            <w:r w:rsidRPr="00FB7431">
              <w:rPr>
                <w:b/>
                <w:bCs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b/>
                <w:bCs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0"/>
                <w:szCs w:val="20"/>
              </w:rPr>
            </w:pPr>
            <w:r w:rsidRPr="00FB7431">
              <w:rPr>
                <w:b/>
                <w:bCs/>
                <w:sz w:val="20"/>
                <w:szCs w:val="20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0"/>
                <w:szCs w:val="20"/>
              </w:rPr>
            </w:pPr>
            <w:r w:rsidRPr="00FB7431">
              <w:rPr>
                <w:b/>
                <w:bCs/>
                <w:sz w:val="20"/>
                <w:szCs w:val="20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  <w:p w:rsidR="00024A2D" w:rsidRPr="00FB7431" w:rsidRDefault="00024A2D" w:rsidP="00024A2D">
            <w:pPr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1.1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 xml:space="preserve">Доля освоенных средств бюджета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Расчетный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100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кол-во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 xml:space="preserve">Расчетный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1.3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sz w:val="24"/>
              </w:rPr>
            </w:pPr>
            <w:r w:rsidRPr="00FB7431">
              <w:rPr>
                <w:sz w:val="24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 xml:space="preserve">Расчетный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  <w:r w:rsidRPr="00FB7431">
              <w:rPr>
                <w:sz w:val="24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4A2D" w:rsidRPr="00FB7431" w:rsidRDefault="00024A2D" w:rsidP="00024A2D">
            <w:pPr>
              <w:jc w:val="center"/>
              <w:rPr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rPr>
                <w:b/>
                <w:bCs/>
                <w:sz w:val="24"/>
              </w:rPr>
            </w:pP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>Задача 3.1.  Создание условий для повышения качества управления муниципальными финансами</w:t>
            </w:r>
            <w:r w:rsidRPr="00FB7431">
              <w:rPr>
                <w:b/>
                <w:bCs/>
                <w:sz w:val="18"/>
                <w:szCs w:val="18"/>
              </w:rPr>
              <w:br/>
            </w: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24A2D" w:rsidRPr="00FB7431" w:rsidRDefault="00024A2D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FB7431">
              <w:rPr>
                <w:b/>
                <w:bCs/>
                <w:sz w:val="18"/>
                <w:szCs w:val="18"/>
              </w:rPr>
              <w:br/>
            </w:r>
          </w:p>
        </w:tc>
      </w:tr>
      <w:tr w:rsidR="00024A2D" w:rsidRPr="00FB7431" w:rsidTr="00024A2D">
        <w:trPr>
          <w:trHeight w:val="20"/>
        </w:trPr>
        <w:tc>
          <w:tcPr>
            <w:tcW w:w="0" w:type="auto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024A2D" w:rsidRPr="00FB7431" w:rsidRDefault="00024A2D" w:rsidP="00024A2D">
            <w:pPr>
              <w:rPr>
                <w:b/>
                <w:bCs/>
                <w:sz w:val="18"/>
                <w:szCs w:val="18"/>
              </w:rPr>
            </w:pPr>
            <w:r w:rsidRPr="00FB7431">
              <w:rPr>
                <w:b/>
                <w:bCs/>
                <w:sz w:val="18"/>
                <w:szCs w:val="18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FB7431">
              <w:rPr>
                <w:b/>
                <w:bCs/>
                <w:sz w:val="18"/>
                <w:szCs w:val="18"/>
              </w:rPr>
              <w:br/>
            </w:r>
          </w:p>
        </w:tc>
      </w:tr>
    </w:tbl>
    <w:p w:rsidR="00024A2D" w:rsidRPr="00895EF0" w:rsidRDefault="00024A2D" w:rsidP="00895EF0">
      <w:pPr>
        <w:tabs>
          <w:tab w:val="left" w:pos="6979"/>
        </w:tabs>
        <w:jc w:val="right"/>
        <w:rPr>
          <w:sz w:val="24"/>
        </w:rPr>
      </w:pPr>
    </w:p>
    <w:sectPr w:rsidR="00024A2D" w:rsidRPr="00895EF0" w:rsidSect="004D3021">
      <w:pgSz w:w="16838" w:h="11906" w:orient="landscape"/>
      <w:pgMar w:top="1134" w:right="567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0DF" w:rsidRDefault="00AE70DF" w:rsidP="002A193C">
      <w:r>
        <w:separator/>
      </w:r>
    </w:p>
  </w:endnote>
  <w:endnote w:type="continuationSeparator" w:id="1">
    <w:p w:rsidR="00AE70DF" w:rsidRDefault="00AE70DF" w:rsidP="002A1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0DF" w:rsidRDefault="00AE70DF" w:rsidP="002A193C">
      <w:r>
        <w:separator/>
      </w:r>
    </w:p>
  </w:footnote>
  <w:footnote w:type="continuationSeparator" w:id="1">
    <w:p w:rsidR="00AE70DF" w:rsidRDefault="00AE70DF" w:rsidP="002A1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239705"/>
      <w:docPartObj>
        <w:docPartGallery w:val="Page Numbers (Top of Page)"/>
        <w:docPartUnique/>
      </w:docPartObj>
    </w:sdtPr>
    <w:sdtContent>
      <w:p w:rsidR="002876F8" w:rsidRDefault="006F54D8" w:rsidP="001201A4">
        <w:pPr>
          <w:pStyle w:val="a7"/>
          <w:jc w:val="center"/>
        </w:pPr>
        <w:fldSimple w:instr=" PAGE   \* MERGEFORMAT ">
          <w:r w:rsidR="00C01A19">
            <w:rPr>
              <w:noProof/>
            </w:rPr>
            <w:t>5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01A4" w:rsidRDefault="004D3021">
    <w:pPr>
      <w:pStyle w:val="a7"/>
      <w:jc w:val="center"/>
    </w:pPr>
    <w:r>
      <w:t>6</w:t>
    </w:r>
  </w:p>
  <w:p w:rsidR="004D3021" w:rsidRDefault="004D302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777B"/>
    <w:multiLevelType w:val="hybridMultilevel"/>
    <w:tmpl w:val="033C5B30"/>
    <w:lvl w:ilvl="0" w:tplc="7D7EE25E">
      <w:start w:val="1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17BDE"/>
    <w:multiLevelType w:val="hybridMultilevel"/>
    <w:tmpl w:val="49E8AAE0"/>
    <w:lvl w:ilvl="0" w:tplc="FE36E9B4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C4C8A8D8">
      <w:start w:val="1"/>
      <w:numFmt w:val="lowerLetter"/>
      <w:lvlText w:val="%2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BA22352">
      <w:start w:val="1"/>
      <w:numFmt w:val="lowerRoman"/>
      <w:lvlText w:val="%3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61D6A5D0">
      <w:start w:val="1"/>
      <w:numFmt w:val="decimal"/>
      <w:lvlText w:val="%4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B84CE4E0">
      <w:start w:val="1"/>
      <w:numFmt w:val="lowerLetter"/>
      <w:lvlText w:val="%5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1250F060">
      <w:start w:val="1"/>
      <w:numFmt w:val="lowerRoman"/>
      <w:lvlText w:val="%6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1D141094">
      <w:start w:val="1"/>
      <w:numFmt w:val="decimal"/>
      <w:lvlText w:val="%7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4ACCCC98">
      <w:start w:val="1"/>
      <w:numFmt w:val="lowerLetter"/>
      <w:lvlText w:val="%8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9948FF08">
      <w:start w:val="1"/>
      <w:numFmt w:val="lowerRoman"/>
      <w:lvlText w:val="%9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8DF068F"/>
    <w:multiLevelType w:val="hybridMultilevel"/>
    <w:tmpl w:val="A8EAB470"/>
    <w:lvl w:ilvl="0" w:tplc="79482BB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EC2D75"/>
    <w:multiLevelType w:val="hybridMultilevel"/>
    <w:tmpl w:val="467EAB6C"/>
    <w:lvl w:ilvl="0" w:tplc="0419000F">
      <w:start w:val="1"/>
      <w:numFmt w:val="decimal"/>
      <w:lvlText w:val="%1.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48240980">
      <w:start w:val="1"/>
      <w:numFmt w:val="decimal"/>
      <w:lvlText w:val="%4.1"/>
      <w:lvlJc w:val="left"/>
      <w:pPr>
        <w:ind w:left="343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4">
    <w:nsid w:val="124D3EDB"/>
    <w:multiLevelType w:val="hybridMultilevel"/>
    <w:tmpl w:val="1E5AE504"/>
    <w:lvl w:ilvl="0" w:tplc="11AAE704">
      <w:start w:val="1"/>
      <w:numFmt w:val="decimal"/>
      <w:lvlText w:val="%1."/>
      <w:lvlJc w:val="left"/>
      <w:pPr>
        <w:ind w:left="269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5">
    <w:nsid w:val="20022CC1"/>
    <w:multiLevelType w:val="hybridMultilevel"/>
    <w:tmpl w:val="BD588C5E"/>
    <w:lvl w:ilvl="0" w:tplc="0419000F">
      <w:start w:val="1"/>
      <w:numFmt w:val="decimal"/>
      <w:lvlText w:val="%1."/>
      <w:lvlJc w:val="left"/>
      <w:pPr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ind w:left="2710" w:hanging="180"/>
      </w:pPr>
    </w:lvl>
    <w:lvl w:ilvl="3" w:tplc="0419000F">
      <w:start w:val="1"/>
      <w:numFmt w:val="decimal"/>
      <w:lvlText w:val="%4."/>
      <w:lvlJc w:val="left"/>
      <w:pPr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6">
    <w:nsid w:val="24812C19"/>
    <w:multiLevelType w:val="hybridMultilevel"/>
    <w:tmpl w:val="1F5439C6"/>
    <w:lvl w:ilvl="0" w:tplc="666833E4">
      <w:start w:val="1"/>
      <w:numFmt w:val="decimal"/>
      <w:lvlText w:val="%1."/>
      <w:lvlJc w:val="left"/>
      <w:pPr>
        <w:ind w:left="1758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7">
    <w:nsid w:val="28E05701"/>
    <w:multiLevelType w:val="hybridMultilevel"/>
    <w:tmpl w:val="6624EDE6"/>
    <w:lvl w:ilvl="0" w:tplc="A6967CAC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71C690D"/>
    <w:multiLevelType w:val="hybridMultilevel"/>
    <w:tmpl w:val="C680AF92"/>
    <w:lvl w:ilvl="0" w:tplc="11089D18">
      <w:start w:val="7"/>
      <w:numFmt w:val="decimal"/>
      <w:lvlText w:val="%1."/>
      <w:lvlJc w:val="left"/>
      <w:pPr>
        <w:ind w:left="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519AF228">
      <w:start w:val="1"/>
      <w:numFmt w:val="lowerLetter"/>
      <w:lvlText w:val="%2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68E6D0AE">
      <w:start w:val="1"/>
      <w:numFmt w:val="lowerRoman"/>
      <w:lvlText w:val="%3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CB08DC8">
      <w:start w:val="1"/>
      <w:numFmt w:val="decimal"/>
      <w:lvlText w:val="%4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5164616">
      <w:start w:val="1"/>
      <w:numFmt w:val="lowerLetter"/>
      <w:lvlText w:val="%5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37A084C0">
      <w:start w:val="1"/>
      <w:numFmt w:val="lowerRoman"/>
      <w:lvlText w:val="%6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5092878C">
      <w:start w:val="1"/>
      <w:numFmt w:val="decimal"/>
      <w:lvlText w:val="%7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BA0ECD0">
      <w:start w:val="1"/>
      <w:numFmt w:val="lowerLetter"/>
      <w:lvlText w:val="%8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D6E48E">
      <w:start w:val="1"/>
      <w:numFmt w:val="lowerRoman"/>
      <w:lvlText w:val="%9"/>
      <w:lvlJc w:val="left"/>
      <w:pPr>
        <w:ind w:left="6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0BB0FC8"/>
    <w:multiLevelType w:val="hybridMultilevel"/>
    <w:tmpl w:val="5B9E1378"/>
    <w:lvl w:ilvl="0" w:tplc="2E68DBF4">
      <w:start w:val="1"/>
      <w:numFmt w:val="decimal"/>
      <w:lvlText w:val="%1)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2B8C264">
      <w:start w:val="1"/>
      <w:numFmt w:val="lowerLetter"/>
      <w:lvlText w:val="%2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8E790">
      <w:start w:val="1"/>
      <w:numFmt w:val="lowerRoman"/>
      <w:lvlText w:val="%3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A52298C">
      <w:start w:val="1"/>
      <w:numFmt w:val="decimal"/>
      <w:lvlText w:val="%4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40548C">
      <w:start w:val="1"/>
      <w:numFmt w:val="lowerLetter"/>
      <w:lvlText w:val="%5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182CE0">
      <w:start w:val="1"/>
      <w:numFmt w:val="lowerRoman"/>
      <w:lvlText w:val="%6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5CEE52">
      <w:start w:val="1"/>
      <w:numFmt w:val="decimal"/>
      <w:lvlText w:val="%7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D69E8C">
      <w:start w:val="1"/>
      <w:numFmt w:val="lowerLetter"/>
      <w:lvlText w:val="%8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D49736">
      <w:start w:val="1"/>
      <w:numFmt w:val="lowerRoman"/>
      <w:lvlText w:val="%9"/>
      <w:lvlJc w:val="left"/>
      <w:pPr>
        <w:ind w:left="6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1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6933B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B727D"/>
    <w:multiLevelType w:val="hybridMultilevel"/>
    <w:tmpl w:val="0E1A5B38"/>
    <w:lvl w:ilvl="0" w:tplc="CD10697E">
      <w:start w:val="1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9E7EE0F4">
      <w:start w:val="1"/>
      <w:numFmt w:val="lowerLetter"/>
      <w:lvlText w:val="%2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29C084A">
      <w:start w:val="1"/>
      <w:numFmt w:val="lowerRoman"/>
      <w:lvlText w:val="%3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48EE67CC">
      <w:start w:val="1"/>
      <w:numFmt w:val="decimal"/>
      <w:lvlText w:val="%4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638079CC">
      <w:start w:val="1"/>
      <w:numFmt w:val="lowerLetter"/>
      <w:lvlText w:val="%5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04AC9980">
      <w:start w:val="1"/>
      <w:numFmt w:val="lowerRoman"/>
      <w:lvlText w:val="%6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0ECE5E2">
      <w:start w:val="1"/>
      <w:numFmt w:val="decimal"/>
      <w:lvlText w:val="%7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C3307EEE">
      <w:start w:val="1"/>
      <w:numFmt w:val="lowerLetter"/>
      <w:lvlText w:val="%8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CE007188">
      <w:start w:val="1"/>
      <w:numFmt w:val="lowerRoman"/>
      <w:lvlText w:val="%9"/>
      <w:lvlJc w:val="left"/>
      <w:pPr>
        <w:ind w:left="6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8DF1AC0"/>
    <w:multiLevelType w:val="hybridMultilevel"/>
    <w:tmpl w:val="E8A47C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B772179"/>
    <w:multiLevelType w:val="hybridMultilevel"/>
    <w:tmpl w:val="8C36845C"/>
    <w:lvl w:ilvl="0" w:tplc="BAE471AE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7"/>
  </w:num>
  <w:num w:numId="4">
    <w:abstractNumId w:val="14"/>
  </w:num>
  <w:num w:numId="5">
    <w:abstractNumId w:val="12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15"/>
  </w:num>
  <w:num w:numId="13">
    <w:abstractNumId w:val="2"/>
  </w:num>
  <w:num w:numId="14">
    <w:abstractNumId w:val="5"/>
  </w:num>
  <w:num w:numId="15">
    <w:abstractNumId w:val="3"/>
  </w:num>
  <w:num w:numId="16">
    <w:abstractNumId w:val="10"/>
  </w:num>
  <w:num w:numId="17">
    <w:abstractNumId w:val="16"/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1F4"/>
    <w:rsid w:val="00002C6D"/>
    <w:rsid w:val="000067FB"/>
    <w:rsid w:val="000076AE"/>
    <w:rsid w:val="00011705"/>
    <w:rsid w:val="00012271"/>
    <w:rsid w:val="00015364"/>
    <w:rsid w:val="00015F4C"/>
    <w:rsid w:val="0002076C"/>
    <w:rsid w:val="00024A2D"/>
    <w:rsid w:val="000257AA"/>
    <w:rsid w:val="0002764B"/>
    <w:rsid w:val="000316DF"/>
    <w:rsid w:val="00031A1E"/>
    <w:rsid w:val="000336C7"/>
    <w:rsid w:val="00034D85"/>
    <w:rsid w:val="00035DB2"/>
    <w:rsid w:val="000439A9"/>
    <w:rsid w:val="00044CC8"/>
    <w:rsid w:val="00046877"/>
    <w:rsid w:val="00057439"/>
    <w:rsid w:val="0006282C"/>
    <w:rsid w:val="0007309F"/>
    <w:rsid w:val="000772A0"/>
    <w:rsid w:val="00086830"/>
    <w:rsid w:val="00086D6A"/>
    <w:rsid w:val="0009004F"/>
    <w:rsid w:val="00094B29"/>
    <w:rsid w:val="000A3D4B"/>
    <w:rsid w:val="000A59B4"/>
    <w:rsid w:val="000B14CF"/>
    <w:rsid w:val="000B5130"/>
    <w:rsid w:val="000B6277"/>
    <w:rsid w:val="000C3E69"/>
    <w:rsid w:val="000D265D"/>
    <w:rsid w:val="000D45DE"/>
    <w:rsid w:val="000D5136"/>
    <w:rsid w:val="000E44C3"/>
    <w:rsid w:val="000E6C8C"/>
    <w:rsid w:val="000F1E82"/>
    <w:rsid w:val="000F244B"/>
    <w:rsid w:val="000F336C"/>
    <w:rsid w:val="000F66B0"/>
    <w:rsid w:val="00101863"/>
    <w:rsid w:val="00103757"/>
    <w:rsid w:val="00103904"/>
    <w:rsid w:val="001154E5"/>
    <w:rsid w:val="001201A4"/>
    <w:rsid w:val="00121DF8"/>
    <w:rsid w:val="00122E9E"/>
    <w:rsid w:val="00131CCD"/>
    <w:rsid w:val="00135006"/>
    <w:rsid w:val="00136CA2"/>
    <w:rsid w:val="00141614"/>
    <w:rsid w:val="00153FA6"/>
    <w:rsid w:val="00155742"/>
    <w:rsid w:val="0015694F"/>
    <w:rsid w:val="00162957"/>
    <w:rsid w:val="00164B41"/>
    <w:rsid w:val="001763B5"/>
    <w:rsid w:val="00183578"/>
    <w:rsid w:val="00187E84"/>
    <w:rsid w:val="0019059E"/>
    <w:rsid w:val="0019161E"/>
    <w:rsid w:val="0019249D"/>
    <w:rsid w:val="00192B11"/>
    <w:rsid w:val="001A3D1E"/>
    <w:rsid w:val="001A4E1D"/>
    <w:rsid w:val="001B19F8"/>
    <w:rsid w:val="001B278D"/>
    <w:rsid w:val="001B6305"/>
    <w:rsid w:val="001C226E"/>
    <w:rsid w:val="001D1B9F"/>
    <w:rsid w:val="001E41C2"/>
    <w:rsid w:val="001E50F7"/>
    <w:rsid w:val="001E648D"/>
    <w:rsid w:val="001F0323"/>
    <w:rsid w:val="001F5A93"/>
    <w:rsid w:val="00200EB9"/>
    <w:rsid w:val="002023C0"/>
    <w:rsid w:val="00203885"/>
    <w:rsid w:val="002073B0"/>
    <w:rsid w:val="0020740A"/>
    <w:rsid w:val="00217174"/>
    <w:rsid w:val="00221106"/>
    <w:rsid w:val="00221BCD"/>
    <w:rsid w:val="002221FB"/>
    <w:rsid w:val="00227E77"/>
    <w:rsid w:val="00230855"/>
    <w:rsid w:val="002331EC"/>
    <w:rsid w:val="00246F81"/>
    <w:rsid w:val="00250E6D"/>
    <w:rsid w:val="00253417"/>
    <w:rsid w:val="00255EA1"/>
    <w:rsid w:val="00255FE3"/>
    <w:rsid w:val="00265154"/>
    <w:rsid w:val="00276BA1"/>
    <w:rsid w:val="00277AA3"/>
    <w:rsid w:val="00283715"/>
    <w:rsid w:val="00284F8C"/>
    <w:rsid w:val="002876F8"/>
    <w:rsid w:val="00290614"/>
    <w:rsid w:val="002940AF"/>
    <w:rsid w:val="002A193C"/>
    <w:rsid w:val="002A2910"/>
    <w:rsid w:val="002A2EEF"/>
    <w:rsid w:val="002A4DB1"/>
    <w:rsid w:val="002A7369"/>
    <w:rsid w:val="002A7F8C"/>
    <w:rsid w:val="002B2D40"/>
    <w:rsid w:val="002B3C99"/>
    <w:rsid w:val="002C1A5B"/>
    <w:rsid w:val="002D0EE8"/>
    <w:rsid w:val="002D2B3D"/>
    <w:rsid w:val="002E4948"/>
    <w:rsid w:val="002E5523"/>
    <w:rsid w:val="002F480F"/>
    <w:rsid w:val="002F5C07"/>
    <w:rsid w:val="00300607"/>
    <w:rsid w:val="003031D8"/>
    <w:rsid w:val="00307144"/>
    <w:rsid w:val="00312C12"/>
    <w:rsid w:val="00313FAC"/>
    <w:rsid w:val="00314033"/>
    <w:rsid w:val="0032023A"/>
    <w:rsid w:val="00321E64"/>
    <w:rsid w:val="0032263D"/>
    <w:rsid w:val="00323C6F"/>
    <w:rsid w:val="00327187"/>
    <w:rsid w:val="00335992"/>
    <w:rsid w:val="00343668"/>
    <w:rsid w:val="00347089"/>
    <w:rsid w:val="0035288A"/>
    <w:rsid w:val="0036452D"/>
    <w:rsid w:val="0036505D"/>
    <w:rsid w:val="0036597A"/>
    <w:rsid w:val="00367CB9"/>
    <w:rsid w:val="00370FDA"/>
    <w:rsid w:val="00375087"/>
    <w:rsid w:val="003770A6"/>
    <w:rsid w:val="003770FD"/>
    <w:rsid w:val="00380B61"/>
    <w:rsid w:val="00384870"/>
    <w:rsid w:val="00385137"/>
    <w:rsid w:val="00385BF1"/>
    <w:rsid w:val="00387AA0"/>
    <w:rsid w:val="00392868"/>
    <w:rsid w:val="00393FAE"/>
    <w:rsid w:val="003943E1"/>
    <w:rsid w:val="003A2210"/>
    <w:rsid w:val="003A42E2"/>
    <w:rsid w:val="003B0D94"/>
    <w:rsid w:val="003B22E7"/>
    <w:rsid w:val="003B48C4"/>
    <w:rsid w:val="003D1E63"/>
    <w:rsid w:val="003D6C2F"/>
    <w:rsid w:val="003D7202"/>
    <w:rsid w:val="003E34CC"/>
    <w:rsid w:val="00404825"/>
    <w:rsid w:val="00404C1F"/>
    <w:rsid w:val="00410C34"/>
    <w:rsid w:val="00415A4D"/>
    <w:rsid w:val="00423611"/>
    <w:rsid w:val="00424B14"/>
    <w:rsid w:val="00433939"/>
    <w:rsid w:val="004357C1"/>
    <w:rsid w:val="00435D96"/>
    <w:rsid w:val="004360A9"/>
    <w:rsid w:val="00447092"/>
    <w:rsid w:val="004507D3"/>
    <w:rsid w:val="00461AC7"/>
    <w:rsid w:val="0046578B"/>
    <w:rsid w:val="00483C0A"/>
    <w:rsid w:val="00484F2A"/>
    <w:rsid w:val="00487E10"/>
    <w:rsid w:val="00491AB4"/>
    <w:rsid w:val="00492712"/>
    <w:rsid w:val="004A706B"/>
    <w:rsid w:val="004C260E"/>
    <w:rsid w:val="004C3920"/>
    <w:rsid w:val="004D2C62"/>
    <w:rsid w:val="004D3021"/>
    <w:rsid w:val="004D37B4"/>
    <w:rsid w:val="004D4D73"/>
    <w:rsid w:val="004E453F"/>
    <w:rsid w:val="004F6538"/>
    <w:rsid w:val="004F66BE"/>
    <w:rsid w:val="004F688C"/>
    <w:rsid w:val="0050101B"/>
    <w:rsid w:val="005017F5"/>
    <w:rsid w:val="005046DE"/>
    <w:rsid w:val="005113C6"/>
    <w:rsid w:val="005151F4"/>
    <w:rsid w:val="00521731"/>
    <w:rsid w:val="00522BC6"/>
    <w:rsid w:val="00522C56"/>
    <w:rsid w:val="00525190"/>
    <w:rsid w:val="00530107"/>
    <w:rsid w:val="00530438"/>
    <w:rsid w:val="00542B50"/>
    <w:rsid w:val="005445B2"/>
    <w:rsid w:val="005446FD"/>
    <w:rsid w:val="005565F8"/>
    <w:rsid w:val="00563A7B"/>
    <w:rsid w:val="00566A2E"/>
    <w:rsid w:val="005671AB"/>
    <w:rsid w:val="00570456"/>
    <w:rsid w:val="00573676"/>
    <w:rsid w:val="00574027"/>
    <w:rsid w:val="0058131D"/>
    <w:rsid w:val="0058177D"/>
    <w:rsid w:val="00583847"/>
    <w:rsid w:val="00587A78"/>
    <w:rsid w:val="0059002B"/>
    <w:rsid w:val="005911AD"/>
    <w:rsid w:val="005928A9"/>
    <w:rsid w:val="00594C02"/>
    <w:rsid w:val="005A1A70"/>
    <w:rsid w:val="005A214D"/>
    <w:rsid w:val="005A28C1"/>
    <w:rsid w:val="005B2DBC"/>
    <w:rsid w:val="005B56AA"/>
    <w:rsid w:val="005B6A6C"/>
    <w:rsid w:val="005B73B7"/>
    <w:rsid w:val="005C1733"/>
    <w:rsid w:val="005C282A"/>
    <w:rsid w:val="005C2FAE"/>
    <w:rsid w:val="005C750C"/>
    <w:rsid w:val="005D4EDF"/>
    <w:rsid w:val="005D7F1A"/>
    <w:rsid w:val="005F0323"/>
    <w:rsid w:val="00600FA1"/>
    <w:rsid w:val="006019EC"/>
    <w:rsid w:val="00607098"/>
    <w:rsid w:val="00615414"/>
    <w:rsid w:val="00630D44"/>
    <w:rsid w:val="00631890"/>
    <w:rsid w:val="006326D5"/>
    <w:rsid w:val="00637AB8"/>
    <w:rsid w:val="00643089"/>
    <w:rsid w:val="00647C23"/>
    <w:rsid w:val="00650CF1"/>
    <w:rsid w:val="00652C7E"/>
    <w:rsid w:val="00656FEA"/>
    <w:rsid w:val="00664198"/>
    <w:rsid w:val="00667775"/>
    <w:rsid w:val="00675732"/>
    <w:rsid w:val="006817A3"/>
    <w:rsid w:val="00686758"/>
    <w:rsid w:val="0069046C"/>
    <w:rsid w:val="006A1276"/>
    <w:rsid w:val="006A2A3B"/>
    <w:rsid w:val="006A5E53"/>
    <w:rsid w:val="006B2FC3"/>
    <w:rsid w:val="006B356C"/>
    <w:rsid w:val="006B643E"/>
    <w:rsid w:val="006B6FD9"/>
    <w:rsid w:val="006C1BCF"/>
    <w:rsid w:val="006C3A13"/>
    <w:rsid w:val="006C514F"/>
    <w:rsid w:val="006D5BDA"/>
    <w:rsid w:val="006D5DB6"/>
    <w:rsid w:val="006E3B24"/>
    <w:rsid w:val="006E4A2C"/>
    <w:rsid w:val="006F2EA1"/>
    <w:rsid w:val="006F54D8"/>
    <w:rsid w:val="006F7D10"/>
    <w:rsid w:val="0070375A"/>
    <w:rsid w:val="00705336"/>
    <w:rsid w:val="007133A0"/>
    <w:rsid w:val="00715CE8"/>
    <w:rsid w:val="007257B3"/>
    <w:rsid w:val="0072681B"/>
    <w:rsid w:val="00733FA6"/>
    <w:rsid w:val="00737C52"/>
    <w:rsid w:val="0074528F"/>
    <w:rsid w:val="00746E15"/>
    <w:rsid w:val="0074714D"/>
    <w:rsid w:val="00752C7F"/>
    <w:rsid w:val="00755413"/>
    <w:rsid w:val="00760E39"/>
    <w:rsid w:val="00763A17"/>
    <w:rsid w:val="0076532C"/>
    <w:rsid w:val="00770D9F"/>
    <w:rsid w:val="007716F0"/>
    <w:rsid w:val="00771ABF"/>
    <w:rsid w:val="00774679"/>
    <w:rsid w:val="00782AAE"/>
    <w:rsid w:val="00784E2A"/>
    <w:rsid w:val="0079330B"/>
    <w:rsid w:val="007B4C1E"/>
    <w:rsid w:val="007B5E73"/>
    <w:rsid w:val="007B68AE"/>
    <w:rsid w:val="007C0FCF"/>
    <w:rsid w:val="007C5B8F"/>
    <w:rsid w:val="007C71D4"/>
    <w:rsid w:val="007D2FC4"/>
    <w:rsid w:val="007D5E74"/>
    <w:rsid w:val="007E291D"/>
    <w:rsid w:val="007E5E65"/>
    <w:rsid w:val="0080511C"/>
    <w:rsid w:val="0080513A"/>
    <w:rsid w:val="008127A5"/>
    <w:rsid w:val="00813B8F"/>
    <w:rsid w:val="008145BB"/>
    <w:rsid w:val="00821B59"/>
    <w:rsid w:val="00823510"/>
    <w:rsid w:val="00827A8E"/>
    <w:rsid w:val="00830059"/>
    <w:rsid w:val="0084099B"/>
    <w:rsid w:val="00840F6F"/>
    <w:rsid w:val="0084148E"/>
    <w:rsid w:val="00844C50"/>
    <w:rsid w:val="0084700B"/>
    <w:rsid w:val="008515BB"/>
    <w:rsid w:val="0085306D"/>
    <w:rsid w:val="00853B2A"/>
    <w:rsid w:val="008550CD"/>
    <w:rsid w:val="00857365"/>
    <w:rsid w:val="008617A3"/>
    <w:rsid w:val="0086457C"/>
    <w:rsid w:val="008653D5"/>
    <w:rsid w:val="00871E11"/>
    <w:rsid w:val="00877646"/>
    <w:rsid w:val="008840A0"/>
    <w:rsid w:val="008857D2"/>
    <w:rsid w:val="00890BA4"/>
    <w:rsid w:val="008910A9"/>
    <w:rsid w:val="00891502"/>
    <w:rsid w:val="0089224A"/>
    <w:rsid w:val="00895EF0"/>
    <w:rsid w:val="00895FCE"/>
    <w:rsid w:val="008A15FA"/>
    <w:rsid w:val="008A4A10"/>
    <w:rsid w:val="008A5446"/>
    <w:rsid w:val="008B059B"/>
    <w:rsid w:val="008B2EA9"/>
    <w:rsid w:val="008B3B6E"/>
    <w:rsid w:val="008C0110"/>
    <w:rsid w:val="008C1593"/>
    <w:rsid w:val="008C6AC7"/>
    <w:rsid w:val="008C7221"/>
    <w:rsid w:val="008D00E5"/>
    <w:rsid w:val="008D1FD4"/>
    <w:rsid w:val="008D63E0"/>
    <w:rsid w:val="008D6628"/>
    <w:rsid w:val="008E169A"/>
    <w:rsid w:val="008E3C7C"/>
    <w:rsid w:val="008E5858"/>
    <w:rsid w:val="008E6082"/>
    <w:rsid w:val="008E6AEE"/>
    <w:rsid w:val="008E7526"/>
    <w:rsid w:val="008F39FA"/>
    <w:rsid w:val="008F3A75"/>
    <w:rsid w:val="008F480B"/>
    <w:rsid w:val="008F5921"/>
    <w:rsid w:val="00903D30"/>
    <w:rsid w:val="00911C1D"/>
    <w:rsid w:val="00914AAE"/>
    <w:rsid w:val="00917E8B"/>
    <w:rsid w:val="00923980"/>
    <w:rsid w:val="00926C01"/>
    <w:rsid w:val="00936ABB"/>
    <w:rsid w:val="00941B0A"/>
    <w:rsid w:val="00941CD8"/>
    <w:rsid w:val="00943366"/>
    <w:rsid w:val="0094384F"/>
    <w:rsid w:val="009466BE"/>
    <w:rsid w:val="009533D5"/>
    <w:rsid w:val="00954EF9"/>
    <w:rsid w:val="00961083"/>
    <w:rsid w:val="009610C7"/>
    <w:rsid w:val="009632BB"/>
    <w:rsid w:val="00973E15"/>
    <w:rsid w:val="009756FE"/>
    <w:rsid w:val="009779F3"/>
    <w:rsid w:val="009850E1"/>
    <w:rsid w:val="00985315"/>
    <w:rsid w:val="00991334"/>
    <w:rsid w:val="009932D8"/>
    <w:rsid w:val="009A17F2"/>
    <w:rsid w:val="009A291B"/>
    <w:rsid w:val="009A5B71"/>
    <w:rsid w:val="009A6714"/>
    <w:rsid w:val="009A69FF"/>
    <w:rsid w:val="009B126C"/>
    <w:rsid w:val="009B586B"/>
    <w:rsid w:val="009C719A"/>
    <w:rsid w:val="009C7450"/>
    <w:rsid w:val="009E47CC"/>
    <w:rsid w:val="009E52D4"/>
    <w:rsid w:val="00A06602"/>
    <w:rsid w:val="00A13CF5"/>
    <w:rsid w:val="00A2014E"/>
    <w:rsid w:val="00A20B74"/>
    <w:rsid w:val="00A3096F"/>
    <w:rsid w:val="00A31F26"/>
    <w:rsid w:val="00A36C99"/>
    <w:rsid w:val="00A4008F"/>
    <w:rsid w:val="00A40153"/>
    <w:rsid w:val="00A4088C"/>
    <w:rsid w:val="00A53863"/>
    <w:rsid w:val="00A55FBF"/>
    <w:rsid w:val="00A56C92"/>
    <w:rsid w:val="00A609C6"/>
    <w:rsid w:val="00A60EB7"/>
    <w:rsid w:val="00A613B2"/>
    <w:rsid w:val="00A63002"/>
    <w:rsid w:val="00A636D9"/>
    <w:rsid w:val="00A64AE9"/>
    <w:rsid w:val="00A67392"/>
    <w:rsid w:val="00A7070C"/>
    <w:rsid w:val="00A756D2"/>
    <w:rsid w:val="00A839F9"/>
    <w:rsid w:val="00A83AEE"/>
    <w:rsid w:val="00A95FC1"/>
    <w:rsid w:val="00AA280C"/>
    <w:rsid w:val="00AA3918"/>
    <w:rsid w:val="00AB7C64"/>
    <w:rsid w:val="00AC52DA"/>
    <w:rsid w:val="00AC61BB"/>
    <w:rsid w:val="00AD0489"/>
    <w:rsid w:val="00AD417C"/>
    <w:rsid w:val="00AD5566"/>
    <w:rsid w:val="00AE6C29"/>
    <w:rsid w:val="00AE70DF"/>
    <w:rsid w:val="00B000CF"/>
    <w:rsid w:val="00B02830"/>
    <w:rsid w:val="00B05805"/>
    <w:rsid w:val="00B11B4C"/>
    <w:rsid w:val="00B1289F"/>
    <w:rsid w:val="00B30EFA"/>
    <w:rsid w:val="00B328E1"/>
    <w:rsid w:val="00B330C8"/>
    <w:rsid w:val="00B35B76"/>
    <w:rsid w:val="00B3778F"/>
    <w:rsid w:val="00B379E1"/>
    <w:rsid w:val="00B37EF3"/>
    <w:rsid w:val="00B45952"/>
    <w:rsid w:val="00B53CF7"/>
    <w:rsid w:val="00B6504D"/>
    <w:rsid w:val="00B650AA"/>
    <w:rsid w:val="00B663EA"/>
    <w:rsid w:val="00B708B7"/>
    <w:rsid w:val="00B74486"/>
    <w:rsid w:val="00B75B77"/>
    <w:rsid w:val="00B76EC3"/>
    <w:rsid w:val="00B86BB7"/>
    <w:rsid w:val="00B875FE"/>
    <w:rsid w:val="00BA1C7A"/>
    <w:rsid w:val="00BA23F1"/>
    <w:rsid w:val="00BA5ACA"/>
    <w:rsid w:val="00BA5C49"/>
    <w:rsid w:val="00BB2992"/>
    <w:rsid w:val="00BB3D5C"/>
    <w:rsid w:val="00BC28F6"/>
    <w:rsid w:val="00BC5549"/>
    <w:rsid w:val="00BD3AE0"/>
    <w:rsid w:val="00BD5765"/>
    <w:rsid w:val="00BD6A5D"/>
    <w:rsid w:val="00BD70F8"/>
    <w:rsid w:val="00BE2377"/>
    <w:rsid w:val="00BE487D"/>
    <w:rsid w:val="00BE7105"/>
    <w:rsid w:val="00BE7807"/>
    <w:rsid w:val="00BF75F8"/>
    <w:rsid w:val="00C003FC"/>
    <w:rsid w:val="00C0063C"/>
    <w:rsid w:val="00C007D6"/>
    <w:rsid w:val="00C01A19"/>
    <w:rsid w:val="00C04EF5"/>
    <w:rsid w:val="00C1338C"/>
    <w:rsid w:val="00C15CC2"/>
    <w:rsid w:val="00C164E7"/>
    <w:rsid w:val="00C16E4C"/>
    <w:rsid w:val="00C22A76"/>
    <w:rsid w:val="00C268BA"/>
    <w:rsid w:val="00C26DCE"/>
    <w:rsid w:val="00C3261A"/>
    <w:rsid w:val="00C329B3"/>
    <w:rsid w:val="00C3454D"/>
    <w:rsid w:val="00C34AB0"/>
    <w:rsid w:val="00C365C6"/>
    <w:rsid w:val="00C37296"/>
    <w:rsid w:val="00C432E2"/>
    <w:rsid w:val="00C44781"/>
    <w:rsid w:val="00C472FA"/>
    <w:rsid w:val="00C53303"/>
    <w:rsid w:val="00C556CF"/>
    <w:rsid w:val="00C72F49"/>
    <w:rsid w:val="00C7411A"/>
    <w:rsid w:val="00C74296"/>
    <w:rsid w:val="00C74C65"/>
    <w:rsid w:val="00C80E9C"/>
    <w:rsid w:val="00C81A52"/>
    <w:rsid w:val="00C86A39"/>
    <w:rsid w:val="00C92AD1"/>
    <w:rsid w:val="00C94BA2"/>
    <w:rsid w:val="00CA404A"/>
    <w:rsid w:val="00CA55CD"/>
    <w:rsid w:val="00CA579A"/>
    <w:rsid w:val="00CA584B"/>
    <w:rsid w:val="00CB24FB"/>
    <w:rsid w:val="00CB3419"/>
    <w:rsid w:val="00CC04CD"/>
    <w:rsid w:val="00CC26BA"/>
    <w:rsid w:val="00CC3B71"/>
    <w:rsid w:val="00CC549C"/>
    <w:rsid w:val="00CD30DD"/>
    <w:rsid w:val="00CE16E2"/>
    <w:rsid w:val="00CF1E3C"/>
    <w:rsid w:val="00CF249B"/>
    <w:rsid w:val="00D0437C"/>
    <w:rsid w:val="00D04704"/>
    <w:rsid w:val="00D1094E"/>
    <w:rsid w:val="00D126D9"/>
    <w:rsid w:val="00D23225"/>
    <w:rsid w:val="00D3028E"/>
    <w:rsid w:val="00D31BC6"/>
    <w:rsid w:val="00D331C9"/>
    <w:rsid w:val="00D3323E"/>
    <w:rsid w:val="00D37449"/>
    <w:rsid w:val="00D4592B"/>
    <w:rsid w:val="00D46612"/>
    <w:rsid w:val="00D50E6E"/>
    <w:rsid w:val="00D61AA5"/>
    <w:rsid w:val="00D61DA5"/>
    <w:rsid w:val="00D6263C"/>
    <w:rsid w:val="00D63B23"/>
    <w:rsid w:val="00D6607A"/>
    <w:rsid w:val="00D718E7"/>
    <w:rsid w:val="00D720D7"/>
    <w:rsid w:val="00D7221F"/>
    <w:rsid w:val="00D822D9"/>
    <w:rsid w:val="00D825D6"/>
    <w:rsid w:val="00D82A86"/>
    <w:rsid w:val="00D87998"/>
    <w:rsid w:val="00D9290A"/>
    <w:rsid w:val="00D94A84"/>
    <w:rsid w:val="00D95613"/>
    <w:rsid w:val="00D95FF2"/>
    <w:rsid w:val="00DA6246"/>
    <w:rsid w:val="00DB60B4"/>
    <w:rsid w:val="00DC2395"/>
    <w:rsid w:val="00DC49F0"/>
    <w:rsid w:val="00DD2A84"/>
    <w:rsid w:val="00DD5C8F"/>
    <w:rsid w:val="00DE2A90"/>
    <w:rsid w:val="00DE6ECA"/>
    <w:rsid w:val="00E05190"/>
    <w:rsid w:val="00E14E97"/>
    <w:rsid w:val="00E1559A"/>
    <w:rsid w:val="00E15C41"/>
    <w:rsid w:val="00E2328C"/>
    <w:rsid w:val="00E23AB2"/>
    <w:rsid w:val="00E24EE4"/>
    <w:rsid w:val="00E26B75"/>
    <w:rsid w:val="00E32F6B"/>
    <w:rsid w:val="00E3548E"/>
    <w:rsid w:val="00E36BE4"/>
    <w:rsid w:val="00E3746D"/>
    <w:rsid w:val="00E42FF8"/>
    <w:rsid w:val="00E558CB"/>
    <w:rsid w:val="00E60318"/>
    <w:rsid w:val="00E608DB"/>
    <w:rsid w:val="00E65035"/>
    <w:rsid w:val="00E659BE"/>
    <w:rsid w:val="00E6629A"/>
    <w:rsid w:val="00E76720"/>
    <w:rsid w:val="00E769FC"/>
    <w:rsid w:val="00E778B2"/>
    <w:rsid w:val="00E832CF"/>
    <w:rsid w:val="00E839D7"/>
    <w:rsid w:val="00E841A7"/>
    <w:rsid w:val="00E86443"/>
    <w:rsid w:val="00E868B2"/>
    <w:rsid w:val="00E9622B"/>
    <w:rsid w:val="00E97646"/>
    <w:rsid w:val="00EA00F6"/>
    <w:rsid w:val="00EA1C5E"/>
    <w:rsid w:val="00EA3FD2"/>
    <w:rsid w:val="00EA4316"/>
    <w:rsid w:val="00EB1F22"/>
    <w:rsid w:val="00EB32DF"/>
    <w:rsid w:val="00EB6E97"/>
    <w:rsid w:val="00EC2484"/>
    <w:rsid w:val="00EC6219"/>
    <w:rsid w:val="00ED1312"/>
    <w:rsid w:val="00ED1B27"/>
    <w:rsid w:val="00ED2AB8"/>
    <w:rsid w:val="00ED6351"/>
    <w:rsid w:val="00EE4ECF"/>
    <w:rsid w:val="00EF571B"/>
    <w:rsid w:val="00EF788E"/>
    <w:rsid w:val="00F072B4"/>
    <w:rsid w:val="00F16AE9"/>
    <w:rsid w:val="00F2327C"/>
    <w:rsid w:val="00F27F5D"/>
    <w:rsid w:val="00F35520"/>
    <w:rsid w:val="00F411FD"/>
    <w:rsid w:val="00F44B19"/>
    <w:rsid w:val="00F47AE4"/>
    <w:rsid w:val="00F506D9"/>
    <w:rsid w:val="00F653CB"/>
    <w:rsid w:val="00F71615"/>
    <w:rsid w:val="00F7414A"/>
    <w:rsid w:val="00F74F9F"/>
    <w:rsid w:val="00F77857"/>
    <w:rsid w:val="00F80368"/>
    <w:rsid w:val="00F80583"/>
    <w:rsid w:val="00F821E1"/>
    <w:rsid w:val="00F83C19"/>
    <w:rsid w:val="00F83E5E"/>
    <w:rsid w:val="00F8546D"/>
    <w:rsid w:val="00F86170"/>
    <w:rsid w:val="00F87029"/>
    <w:rsid w:val="00F91165"/>
    <w:rsid w:val="00FA1CC6"/>
    <w:rsid w:val="00FA28AB"/>
    <w:rsid w:val="00FA2E7E"/>
    <w:rsid w:val="00FA5A6C"/>
    <w:rsid w:val="00FA7EFF"/>
    <w:rsid w:val="00FB33D4"/>
    <w:rsid w:val="00FB3EE5"/>
    <w:rsid w:val="00FB7E8B"/>
    <w:rsid w:val="00FC2718"/>
    <w:rsid w:val="00FC7337"/>
    <w:rsid w:val="00FD1946"/>
    <w:rsid w:val="00FD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F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51F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151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99"/>
    <w:qFormat/>
    <w:rsid w:val="005151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51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51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0D45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A193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19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A193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19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ody Text"/>
    <w:basedOn w:val="a"/>
    <w:link w:val="ac"/>
    <w:rsid w:val="0036597A"/>
    <w:pPr>
      <w:jc w:val="both"/>
    </w:pPr>
  </w:style>
  <w:style w:type="character" w:customStyle="1" w:styleId="ac">
    <w:name w:val="Основной текст Знак"/>
    <w:basedOn w:val="a0"/>
    <w:link w:val="ab"/>
    <w:rsid w:val="0036597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">
    <w:name w:val="Основной текст (3) + Не курсив"/>
    <w:rsid w:val="00D63B23"/>
  </w:style>
  <w:style w:type="paragraph" w:customStyle="1" w:styleId="Default">
    <w:name w:val="Default"/>
    <w:rsid w:val="007653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Текст1"/>
    <w:basedOn w:val="a"/>
    <w:uiPriority w:val="99"/>
    <w:rsid w:val="001B278D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F8EEBF2DDF1B3749300416E37DE65B6D1262343FE4E259B10989F326F716E2E1AE6C7BF9B4C9B4d134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D4CBD9-DAD4-43C1-82AC-0E7B55AC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7</Pages>
  <Words>1800</Words>
  <Characters>11991</Characters>
  <Application>Microsoft Office Word</Application>
  <DocSecurity>0</DocSecurity>
  <Lines>999</Lines>
  <Paragraphs>510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User</cp:lastModifiedBy>
  <cp:revision>545</cp:revision>
  <cp:lastPrinted>2023-02-21T03:24:00Z</cp:lastPrinted>
  <dcterms:created xsi:type="dcterms:W3CDTF">2019-08-05T05:01:00Z</dcterms:created>
  <dcterms:modified xsi:type="dcterms:W3CDTF">2023-05-15T04:20:00Z</dcterms:modified>
</cp:coreProperties>
</file>