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6B" w:rsidRPr="00D54BDB" w:rsidRDefault="00495FD9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15296B" w:rsidRDefault="0015296B" w:rsidP="00936C57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936C57" w:rsidRPr="00936C57" w:rsidRDefault="00936C57" w:rsidP="00936C57">
      <w:pPr>
        <w:rPr>
          <w:lang w:eastAsia="ru-RU"/>
        </w:rPr>
      </w:pPr>
    </w:p>
    <w:p w:rsidR="0015296B" w:rsidRDefault="00300B2E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7F2A2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="007F2A28">
        <w:rPr>
          <w:rFonts w:ascii="Times New Roman" w:hAnsi="Times New Roman" w:cs="Times New Roman"/>
          <w:sz w:val="24"/>
          <w:szCs w:val="24"/>
        </w:rPr>
        <w:t>.</w:t>
      </w:r>
      <w:r w:rsidR="0015296B" w:rsidRPr="00D54BDB">
        <w:rPr>
          <w:rFonts w:ascii="Times New Roman" w:hAnsi="Times New Roman" w:cs="Times New Roman"/>
          <w:sz w:val="24"/>
          <w:szCs w:val="24"/>
        </w:rPr>
        <w:t>201</w:t>
      </w:r>
      <w:r w:rsidR="001E0DF7">
        <w:rPr>
          <w:rFonts w:ascii="Times New Roman" w:hAnsi="Times New Roman" w:cs="Times New Roman"/>
          <w:sz w:val="24"/>
          <w:szCs w:val="24"/>
        </w:rPr>
        <w:t>7</w:t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7F2A28">
        <w:rPr>
          <w:rFonts w:ascii="Times New Roman" w:hAnsi="Times New Roman" w:cs="Times New Roman"/>
          <w:sz w:val="24"/>
          <w:szCs w:val="24"/>
        </w:rPr>
        <w:t xml:space="preserve"> </w:t>
      </w:r>
      <w:r w:rsidR="0003360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F2A28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A28">
        <w:rPr>
          <w:rFonts w:ascii="Times New Roman" w:hAnsi="Times New Roman" w:cs="Times New Roman"/>
          <w:sz w:val="24"/>
          <w:szCs w:val="24"/>
        </w:rPr>
        <w:t>Ястребово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3360A">
        <w:rPr>
          <w:rFonts w:ascii="Times New Roman" w:hAnsi="Times New Roman" w:cs="Times New Roman"/>
          <w:sz w:val="24"/>
          <w:szCs w:val="24"/>
        </w:rPr>
        <w:t xml:space="preserve">     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             № </w:t>
      </w:r>
      <w:r>
        <w:rPr>
          <w:rFonts w:ascii="Times New Roman" w:hAnsi="Times New Roman" w:cs="Times New Roman"/>
          <w:sz w:val="24"/>
          <w:szCs w:val="24"/>
        </w:rPr>
        <w:t>67</w:t>
      </w:r>
      <w:r w:rsidR="004A431B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15296B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</w:t>
      </w:r>
      <w:r w:rsidR="00300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DF7">
        <w:rPr>
          <w:rFonts w:ascii="Times New Roman" w:hAnsi="Times New Roman" w:cs="Times New Roman"/>
          <w:b/>
          <w:sz w:val="24"/>
          <w:szCs w:val="24"/>
        </w:rPr>
        <w:t>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</w:t>
      </w:r>
      <w:r w:rsidR="00300B2E">
        <w:rPr>
          <w:rFonts w:ascii="Times New Roman" w:hAnsi="Times New Roman" w:cs="Times New Roman"/>
          <w:sz w:val="24"/>
          <w:szCs w:val="24"/>
        </w:rPr>
        <w:t xml:space="preserve"> </w:t>
      </w:r>
      <w:r w:rsidR="0015296B" w:rsidRPr="00796E0C">
        <w:rPr>
          <w:rFonts w:ascii="Times New Roman" w:hAnsi="Times New Roman" w:cs="Times New Roman"/>
          <w:sz w:val="24"/>
          <w:szCs w:val="24"/>
        </w:rPr>
        <w:t>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                                                                                    Е.Н.</w:t>
      </w:r>
      <w:r w:rsidR="00300B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300B2E" w:rsidRDefault="00300B2E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300B2E" w:rsidRDefault="00300B2E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6D5CAD" w:rsidRDefault="0015296B" w:rsidP="007501D9">
      <w:pPr>
        <w:pStyle w:val="ConsPlusNormal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проекту </w:t>
      </w:r>
      <w:r w:rsidRPr="003D026B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я</w:t>
      </w:r>
    </w:p>
    <w:p w:rsidR="0015296B" w:rsidRPr="003D026B" w:rsidRDefault="0015296B" w:rsidP="007501D9">
      <w:pPr>
        <w:pStyle w:val="ConsPlusNormal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300B2E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.</w:t>
      </w:r>
      <w:r w:rsidR="00300B2E">
        <w:rPr>
          <w:rFonts w:ascii="Times New Roman" w:hAnsi="Times New Roman"/>
          <w:sz w:val="24"/>
          <w:szCs w:val="24"/>
        </w:rPr>
        <w:t>12.2017</w:t>
      </w:r>
      <w:r>
        <w:rPr>
          <w:rFonts w:ascii="Times New Roman" w:hAnsi="Times New Roman"/>
          <w:sz w:val="24"/>
          <w:szCs w:val="24"/>
        </w:rPr>
        <w:t xml:space="preserve">г. </w:t>
      </w:r>
      <w:r w:rsidRPr="003D026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300B2E"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>-П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Приложение 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>
        <w:rPr>
          <w:rFonts w:ascii="Times New Roman" w:hAnsi="Times New Roman"/>
          <w:sz w:val="24"/>
          <w:szCs w:val="24"/>
        </w:rPr>
        <w:t>ю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15.10.2013 </w:t>
      </w:r>
      <w:r w:rsidRPr="003D026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91-П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5A4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57C68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3D1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24281,3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4257,9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2985,7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всего7122,3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8F7569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3322,5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8F7569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4251,9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>
              <w:rPr>
                <w:rFonts w:ascii="Times New Roman" w:hAnsi="Times New Roman" w:cs="Times New Roman"/>
                <w:sz w:val="24"/>
                <w:szCs w:val="24"/>
              </w:rPr>
              <w:t xml:space="preserve"> 1596,9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8F7569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2366,4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числе средства краевого бюджета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2163,6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D25C41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201842" w:rsidRPr="008F756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57C68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33F2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2068,9 </w:t>
            </w:r>
            <w:r w:rsidRPr="00F57C6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. руб., в том числе средства 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A411E7" w:rsidRPr="008F7569" w:rsidRDefault="00A411E7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C68" w:rsidRPr="008F7569" w:rsidRDefault="00F57C68" w:rsidP="006F4B82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6F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долгосрочной перспективе является 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569">
        <w:rPr>
          <w:rFonts w:ascii="Times New Roman" w:hAnsi="Times New Roman" w:cs="Times New Roman"/>
          <w:sz w:val="24"/>
          <w:szCs w:val="24"/>
        </w:rPr>
        <w:lastRenderedPageBreak/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AE6E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- 2020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1. Приведение в нормативное состояние улично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6F4B82" w:rsidRDefault="0015296B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3D14F2">
        <w:rPr>
          <w:rFonts w:ascii="Times New Roman" w:hAnsi="Times New Roman" w:cs="Times New Roman"/>
          <w:b/>
          <w:sz w:val="24"/>
          <w:szCs w:val="24"/>
        </w:rPr>
        <w:t>24281,3</w:t>
      </w:r>
      <w:r w:rsidR="006F4B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63066B">
        <w:rPr>
          <w:rFonts w:ascii="Times New Roman" w:hAnsi="Times New Roman" w:cs="Times New Roman"/>
          <w:sz w:val="24"/>
          <w:szCs w:val="24"/>
        </w:rPr>
        <w:t>–</w:t>
      </w:r>
      <w:r w:rsidR="003D14F2">
        <w:rPr>
          <w:rFonts w:ascii="Times New Roman" w:hAnsi="Times New Roman" w:cs="Times New Roman"/>
          <w:sz w:val="24"/>
          <w:szCs w:val="24"/>
        </w:rPr>
        <w:t>5257,9</w:t>
      </w:r>
      <w:r w:rsidR="006F4B82">
        <w:rPr>
          <w:rFonts w:ascii="Times New Roman" w:hAnsi="Times New Roman" w:cs="Times New Roman"/>
          <w:sz w:val="24"/>
          <w:szCs w:val="24"/>
        </w:rPr>
        <w:t>тыс.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 рублей по </w:t>
      </w:r>
      <w:r w:rsidR="006F4B82">
        <w:rPr>
          <w:rFonts w:ascii="Times New Roman" w:hAnsi="Times New Roman" w:cs="Times New Roman"/>
          <w:sz w:val="24"/>
          <w:szCs w:val="24"/>
        </w:rPr>
        <w:t>годам:</w:t>
      </w:r>
    </w:p>
    <w:p w:rsidR="00C14E91" w:rsidRDefault="00C14E91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 w:rsidR="003D14F2">
        <w:rPr>
          <w:rFonts w:ascii="Times New Roman" w:hAnsi="Times New Roman" w:cs="Times New Roman"/>
          <w:sz w:val="24"/>
          <w:szCs w:val="24"/>
        </w:rPr>
        <w:t>2985,7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354,6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</w:t>
      </w:r>
      <w:r w:rsidR="001D07A8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7122,3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976,3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3D14F2">
        <w:rPr>
          <w:rFonts w:ascii="Times New Roman" w:hAnsi="Times New Roman" w:cs="Times New Roman"/>
          <w:sz w:val="24"/>
          <w:szCs w:val="24"/>
        </w:rPr>
        <w:t>3322,5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1210,1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B21300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3D14F2">
        <w:rPr>
          <w:rFonts w:ascii="Times New Roman" w:hAnsi="Times New Roman" w:cs="Times New Roman"/>
          <w:sz w:val="24"/>
          <w:szCs w:val="24"/>
        </w:rPr>
        <w:t xml:space="preserve">4251,9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B21300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1548,9</w:t>
      </w:r>
      <w:r w:rsidR="0063066B">
        <w:rPr>
          <w:rFonts w:ascii="Times New Roman" w:hAnsi="Times New Roman" w:cs="Times New Roman"/>
          <w:sz w:val="24"/>
          <w:szCs w:val="24"/>
        </w:rPr>
        <w:t xml:space="preserve">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69FE">
        <w:rPr>
          <w:rFonts w:ascii="Times New Roman" w:hAnsi="Times New Roman" w:cs="Times New Roman"/>
          <w:sz w:val="24"/>
          <w:szCs w:val="24"/>
        </w:rPr>
        <w:t>2366,4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F57C68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69FE">
        <w:rPr>
          <w:rFonts w:ascii="Times New Roman" w:hAnsi="Times New Roman" w:cs="Times New Roman"/>
          <w:sz w:val="24"/>
          <w:szCs w:val="24"/>
        </w:rPr>
        <w:t>2163,6 тыс.</w:t>
      </w:r>
      <w:r w:rsidR="004869FE" w:rsidRPr="008F7569">
        <w:rPr>
          <w:rFonts w:ascii="Times New Roman" w:hAnsi="Times New Roman" w:cs="Times New Roman"/>
          <w:sz w:val="24"/>
          <w:szCs w:val="24"/>
        </w:rPr>
        <w:t xml:space="preserve"> р</w:t>
      </w:r>
      <w:r w:rsidRPr="008F7569">
        <w:rPr>
          <w:rFonts w:ascii="Times New Roman" w:hAnsi="Times New Roman" w:cs="Times New Roman"/>
          <w:sz w:val="24"/>
          <w:szCs w:val="24"/>
        </w:rPr>
        <w:t xml:space="preserve">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40,0</w:t>
      </w:r>
      <w:r w:rsidRPr="008F7569">
        <w:rPr>
          <w:rFonts w:ascii="Times New Roman" w:hAnsi="Times New Roman" w:cs="Times New Roman"/>
          <w:sz w:val="24"/>
          <w:szCs w:val="24"/>
        </w:rPr>
        <w:t>тыс. руб</w:t>
      </w:r>
      <w:r w:rsidR="00F57C68">
        <w:rPr>
          <w:rFonts w:ascii="Times New Roman" w:hAnsi="Times New Roman" w:cs="Times New Roman"/>
          <w:sz w:val="24"/>
          <w:szCs w:val="24"/>
        </w:rPr>
        <w:t>.</w:t>
      </w:r>
    </w:p>
    <w:p w:rsidR="00F57C68" w:rsidRDefault="00F57C68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</w:t>
      </w:r>
      <w:r w:rsidR="004869FE">
        <w:rPr>
          <w:rFonts w:ascii="Times New Roman" w:hAnsi="Times New Roman" w:cs="Times New Roman"/>
          <w:sz w:val="24"/>
          <w:szCs w:val="24"/>
        </w:rPr>
        <w:t>2068,9 тыс</w:t>
      </w:r>
      <w:r w:rsidRPr="008F7569">
        <w:rPr>
          <w:rFonts w:ascii="Times New Roman" w:hAnsi="Times New Roman" w:cs="Times New Roman"/>
          <w:sz w:val="24"/>
          <w:szCs w:val="24"/>
        </w:rPr>
        <w:t xml:space="preserve">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40,0</w:t>
      </w:r>
      <w:r w:rsidRPr="008F7569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6F4B82" w:rsidP="006F4B8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296B"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headerReference w:type="default" r:id="rId11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4711" w:type="dxa"/>
        <w:tblLayout w:type="fixed"/>
        <w:tblLook w:val="00A0" w:firstRow="1" w:lastRow="0" w:firstColumn="1" w:lastColumn="0" w:noHBand="0" w:noVBand="0"/>
      </w:tblPr>
      <w:tblGrid>
        <w:gridCol w:w="571"/>
        <w:gridCol w:w="12"/>
        <w:gridCol w:w="3478"/>
        <w:gridCol w:w="13"/>
        <w:gridCol w:w="1398"/>
        <w:gridCol w:w="8"/>
        <w:gridCol w:w="2198"/>
        <w:gridCol w:w="1644"/>
        <w:gridCol w:w="284"/>
        <w:gridCol w:w="567"/>
        <w:gridCol w:w="18"/>
        <w:gridCol w:w="691"/>
        <w:gridCol w:w="708"/>
        <w:gridCol w:w="709"/>
        <w:gridCol w:w="709"/>
        <w:gridCol w:w="778"/>
        <w:gridCol w:w="925"/>
      </w:tblGrid>
      <w:tr w:rsidR="00EE151E" w:rsidRPr="004B683E" w:rsidTr="009C33F2">
        <w:trPr>
          <w:gridAfter w:val="6"/>
          <w:wAfter w:w="4520" w:type="dxa"/>
          <w:trHeight w:val="405"/>
        </w:trPr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936" w:rsidRPr="00EE151E" w:rsidTr="0026172B">
        <w:trPr>
          <w:trHeight w:val="362"/>
        </w:trPr>
        <w:tc>
          <w:tcPr>
            <w:tcW w:w="1471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1936" w:rsidRPr="009C33F2" w:rsidRDefault="00761936" w:rsidP="0076193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761936" w:rsidRPr="009C33F2" w:rsidRDefault="00761936" w:rsidP="009C33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761936" w:rsidRPr="009C33F2" w:rsidRDefault="00761936" w:rsidP="009C33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761936" w:rsidRPr="009C33F2" w:rsidRDefault="00761936" w:rsidP="00FC5F8D">
            <w:pPr>
              <w:spacing w:after="0" w:line="240" w:lineRule="auto"/>
              <w:ind w:left="459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33F2" w:rsidRPr="00EE151E" w:rsidTr="00761936">
        <w:trPr>
          <w:trHeight w:val="179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61936" w:rsidRPr="00EE151E" w:rsidTr="00761936">
        <w:trPr>
          <w:trHeight w:val="7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E151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E151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C33F2" w:rsidRPr="00EE151E" w:rsidTr="00761936">
        <w:trPr>
          <w:trHeight w:val="88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353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52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761936" w:rsidRPr="00EE151E" w:rsidTr="00761936">
        <w:trPr>
          <w:trHeight w:val="70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улично-дородной сети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761936" w:rsidRPr="00EE151E" w:rsidTr="00761936">
        <w:trPr>
          <w:trHeight w:val="52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9C33F2" w:rsidRPr="00EE151E" w:rsidTr="00761936">
        <w:trPr>
          <w:trHeight w:val="10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</w:tr>
      <w:tr w:rsidR="009C33F2" w:rsidRPr="00EE151E" w:rsidTr="00761936">
        <w:trPr>
          <w:trHeight w:val="624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615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B2E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300B2E">
        <w:trPr>
          <w:trHeight w:val="2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0B2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Уровень благоустроенности населенных пунктов территории </w:t>
            </w:r>
          </w:p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EE151E">
              <w:rPr>
                <w:rFonts w:ascii="Times New Roman" w:hAnsi="Times New Roman" w:cs="Times New Roman"/>
                <w:lang w:eastAsia="ru-RU"/>
              </w:rPr>
              <w:lastRenderedPageBreak/>
              <w:t>сельсовета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lastRenderedPageBreak/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</w:tr>
      <w:tr w:rsidR="009C33F2" w:rsidRPr="00EE151E" w:rsidTr="00761936">
        <w:trPr>
          <w:trHeight w:val="7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15296B" w:rsidRPr="00AD149C" w:rsidRDefault="0015296B" w:rsidP="00E86151">
      <w:pPr>
        <w:jc w:val="both"/>
        <w:rPr>
          <w:rFonts w:ascii="Times New Roman" w:hAnsi="Times New Roman" w:cs="Times New Roman"/>
        </w:rPr>
      </w:pPr>
    </w:p>
    <w:sectPr w:rsidR="0015296B" w:rsidRPr="00AD149C" w:rsidSect="00300B2E">
      <w:pgSz w:w="16838" w:h="11906" w:orient="landscape"/>
      <w:pgMar w:top="1134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FD9" w:rsidRDefault="00495FD9" w:rsidP="0088581C">
      <w:pPr>
        <w:spacing w:after="0" w:line="240" w:lineRule="auto"/>
      </w:pPr>
      <w:r>
        <w:separator/>
      </w:r>
    </w:p>
  </w:endnote>
  <w:endnote w:type="continuationSeparator" w:id="0">
    <w:p w:rsidR="00495FD9" w:rsidRDefault="00495FD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FD9" w:rsidRDefault="00495FD9" w:rsidP="0088581C">
      <w:pPr>
        <w:spacing w:after="0" w:line="240" w:lineRule="auto"/>
      </w:pPr>
      <w:r>
        <w:separator/>
      </w:r>
    </w:p>
  </w:footnote>
  <w:footnote w:type="continuationSeparator" w:id="0">
    <w:p w:rsidR="00495FD9" w:rsidRDefault="00495FD9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E84" w:rsidRDefault="00B518E0">
    <w:pPr>
      <w:pStyle w:val="ae"/>
      <w:jc w:val="center"/>
    </w:pPr>
    <w:r>
      <w:fldChar w:fldCharType="begin"/>
    </w:r>
    <w:r w:rsidR="00632E84">
      <w:instrText>PAGE   \* MERGEFORMAT</w:instrText>
    </w:r>
    <w:r>
      <w:fldChar w:fldCharType="separate"/>
    </w:r>
    <w:r w:rsidR="00300B2E">
      <w:rPr>
        <w:noProof/>
      </w:rPr>
      <w:t>8</w:t>
    </w:r>
    <w:r>
      <w:fldChar w:fldCharType="end"/>
    </w:r>
  </w:p>
  <w:p w:rsidR="00632E84" w:rsidRDefault="00632E8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06CDC"/>
    <w:rsid w:val="000122AD"/>
    <w:rsid w:val="00017BBF"/>
    <w:rsid w:val="00023DFD"/>
    <w:rsid w:val="0002420E"/>
    <w:rsid w:val="00027178"/>
    <w:rsid w:val="00031927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6FAC"/>
    <w:rsid w:val="00087E09"/>
    <w:rsid w:val="00087E0D"/>
    <w:rsid w:val="00096841"/>
    <w:rsid w:val="000A24B0"/>
    <w:rsid w:val="000A4A4C"/>
    <w:rsid w:val="000A75BE"/>
    <w:rsid w:val="000B2FAD"/>
    <w:rsid w:val="000B5E08"/>
    <w:rsid w:val="000C5742"/>
    <w:rsid w:val="000D4148"/>
    <w:rsid w:val="000E6FB7"/>
    <w:rsid w:val="000E7F7E"/>
    <w:rsid w:val="000F0263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530"/>
    <w:rsid w:val="001476B8"/>
    <w:rsid w:val="001476DC"/>
    <w:rsid w:val="0015296B"/>
    <w:rsid w:val="0015320A"/>
    <w:rsid w:val="0015352B"/>
    <w:rsid w:val="00156FA6"/>
    <w:rsid w:val="00157090"/>
    <w:rsid w:val="001640C1"/>
    <w:rsid w:val="001662E0"/>
    <w:rsid w:val="0017709D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300B2E"/>
    <w:rsid w:val="003018D0"/>
    <w:rsid w:val="00301E23"/>
    <w:rsid w:val="00303821"/>
    <w:rsid w:val="00303D4B"/>
    <w:rsid w:val="00310C44"/>
    <w:rsid w:val="0031696C"/>
    <w:rsid w:val="00317FD7"/>
    <w:rsid w:val="00321B01"/>
    <w:rsid w:val="00323C0F"/>
    <w:rsid w:val="00326724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1119"/>
    <w:rsid w:val="00483E58"/>
    <w:rsid w:val="004869FE"/>
    <w:rsid w:val="00495FD9"/>
    <w:rsid w:val="004A0B3C"/>
    <w:rsid w:val="004A431B"/>
    <w:rsid w:val="004B683E"/>
    <w:rsid w:val="004B6A24"/>
    <w:rsid w:val="004B7FD7"/>
    <w:rsid w:val="004C6DE9"/>
    <w:rsid w:val="004D0B59"/>
    <w:rsid w:val="004D5E35"/>
    <w:rsid w:val="004E7E4F"/>
    <w:rsid w:val="004F0514"/>
    <w:rsid w:val="0050013D"/>
    <w:rsid w:val="0050423F"/>
    <w:rsid w:val="005045FF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53789"/>
    <w:rsid w:val="0055549D"/>
    <w:rsid w:val="005564D6"/>
    <w:rsid w:val="00556C11"/>
    <w:rsid w:val="00557873"/>
    <w:rsid w:val="0056099F"/>
    <w:rsid w:val="00563D57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264D"/>
    <w:rsid w:val="00843AF1"/>
    <w:rsid w:val="0085186C"/>
    <w:rsid w:val="008633A6"/>
    <w:rsid w:val="00870FDB"/>
    <w:rsid w:val="00872E3C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E04F5"/>
    <w:rsid w:val="008E0906"/>
    <w:rsid w:val="008E1E61"/>
    <w:rsid w:val="008F1539"/>
    <w:rsid w:val="008F53FE"/>
    <w:rsid w:val="008F6011"/>
    <w:rsid w:val="008F7569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6142"/>
    <w:rsid w:val="009B766E"/>
    <w:rsid w:val="009C33F2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57CF"/>
    <w:rsid w:val="00A0790B"/>
    <w:rsid w:val="00A1610A"/>
    <w:rsid w:val="00A16DC4"/>
    <w:rsid w:val="00A2025C"/>
    <w:rsid w:val="00A23CCF"/>
    <w:rsid w:val="00A26D9E"/>
    <w:rsid w:val="00A31452"/>
    <w:rsid w:val="00A33618"/>
    <w:rsid w:val="00A3726A"/>
    <w:rsid w:val="00A411E7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7DC3"/>
    <w:rsid w:val="00BE099C"/>
    <w:rsid w:val="00BE5FF3"/>
    <w:rsid w:val="00BF7DD6"/>
    <w:rsid w:val="00C003C5"/>
    <w:rsid w:val="00C01E99"/>
    <w:rsid w:val="00C02B75"/>
    <w:rsid w:val="00C10D31"/>
    <w:rsid w:val="00C14E91"/>
    <w:rsid w:val="00C15EE0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E7C"/>
    <w:rsid w:val="00CB6212"/>
    <w:rsid w:val="00CC20A3"/>
    <w:rsid w:val="00CD64E8"/>
    <w:rsid w:val="00CD7A7B"/>
    <w:rsid w:val="00CE0A97"/>
    <w:rsid w:val="00CE225A"/>
    <w:rsid w:val="00CE46E0"/>
    <w:rsid w:val="00CF262D"/>
    <w:rsid w:val="00CF7D36"/>
    <w:rsid w:val="00D125D4"/>
    <w:rsid w:val="00D14EB1"/>
    <w:rsid w:val="00D2113B"/>
    <w:rsid w:val="00D22873"/>
    <w:rsid w:val="00D22D3F"/>
    <w:rsid w:val="00D22FD5"/>
    <w:rsid w:val="00D25C41"/>
    <w:rsid w:val="00D25FAE"/>
    <w:rsid w:val="00D30FA2"/>
    <w:rsid w:val="00D3552A"/>
    <w:rsid w:val="00D45B8F"/>
    <w:rsid w:val="00D5075C"/>
    <w:rsid w:val="00D54BDB"/>
    <w:rsid w:val="00D55F7C"/>
    <w:rsid w:val="00D5633E"/>
    <w:rsid w:val="00D66481"/>
    <w:rsid w:val="00D914F3"/>
    <w:rsid w:val="00D94F2A"/>
    <w:rsid w:val="00DA0C22"/>
    <w:rsid w:val="00DB07DE"/>
    <w:rsid w:val="00DB4312"/>
    <w:rsid w:val="00DC726E"/>
    <w:rsid w:val="00DF22B0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127D"/>
    <w:rsid w:val="00E62A8C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20A46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FFBB-3760-47C1-AEBB-FFA26ACF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59</cp:revision>
  <cp:lastPrinted>2017-12-27T07:35:00Z</cp:lastPrinted>
  <dcterms:created xsi:type="dcterms:W3CDTF">2014-11-10T02:47:00Z</dcterms:created>
  <dcterms:modified xsi:type="dcterms:W3CDTF">2017-12-27T07:35:00Z</dcterms:modified>
</cp:coreProperties>
</file>