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F6" w:rsidRDefault="0064453B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  </w:t>
      </w:r>
      <w:r w:rsidR="004F32F6">
        <w:rPr>
          <w:rFonts w:ascii="Times New Roman" w:hAnsi="Times New Roman" w:cs="Times New Roman"/>
        </w:rPr>
        <w:t>Приложение</w:t>
      </w:r>
    </w:p>
    <w:p w:rsidR="004F32F6" w:rsidRDefault="004F32F6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администрации Лапшихинского сельсов</w:t>
      </w:r>
      <w:r w:rsidR="00AF7302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та  </w:t>
      </w:r>
    </w:p>
    <w:p w:rsidR="004F32F6" w:rsidRDefault="00E30F44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00.00.2024</w:t>
      </w:r>
      <w:r w:rsidR="004F32F6">
        <w:rPr>
          <w:rFonts w:ascii="Times New Roman" w:hAnsi="Times New Roman" w:cs="Times New Roman"/>
        </w:rPr>
        <w:t xml:space="preserve">  №00-ПГ</w:t>
      </w:r>
    </w:p>
    <w:p w:rsidR="00DC5E46" w:rsidRPr="00DC5E46" w:rsidRDefault="00DC5E46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 xml:space="preserve">Приложение 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к постановлению администрации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Лапшихинского  сельсовета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от 11.10.2013  № 87-ПГ</w:t>
      </w:r>
    </w:p>
    <w:p w:rsidR="00DC5E46" w:rsidRPr="00DC5E46" w:rsidRDefault="00DC5E46" w:rsidP="00DC5E4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Муниципальная программа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Паспорт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403"/>
      </w:tblGrid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(далее - программа)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Основания для разработки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06.10.2003 №131-ФЗ «Об общих принципах организации местного самоуправления в Российской Федерации»; постановление администрации Лапшихинского сельсовета от 19.08.2013 № 67а-ПГ  «Об утверждении Порядка принятия решений о разработке государственных программ, их формировании и реализации»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1.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«Обеспечение первичных мер пожарной безопасности на территории Лапшихинского сельсовета»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2. 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3. «Безопасное и эффективное использование водных объектов территории Лапшихинского сельсовета»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1.Реализация мероприятий по первичным мерам пожарной безопасности.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2.Усиление информационно-пропагандистской деятельности, направленной на противодействие терроризму и экстремизму.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3. Обеспечение мероприятий в сфере повышения безопасности ГТС и предотвращение вредного воздействия вод.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7403" w:type="dxa"/>
          </w:tcPr>
          <w:p w:rsidR="00DC5E46" w:rsidRPr="00DC5E46" w:rsidRDefault="00337CE4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– 2027</w:t>
            </w:r>
            <w:r w:rsidR="00DC5E46"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целевых индикаторов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 на территории населенных пунктов</w:t>
            </w:r>
            <w:proofErr w:type="gramStart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</w:t>
            </w:r>
            <w:proofErr w:type="gramStart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минерализованных</w:t>
            </w:r>
            <w:proofErr w:type="gramEnd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защитных противопожарных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полос (</w:t>
            </w:r>
            <w:proofErr w:type="gramStart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гидротехнических сооружений (кол-во)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Число зарегистрированных нарушений общественного порядка экстремистского характера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Число общественных или религиозных объединений, склонных к проявлениям  терроризма и экстремизма </w:t>
            </w: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(Значения целевых индикаторов представлены в приложении № 1 к программе)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5E46" w:rsidRPr="00DC5E46" w:rsidTr="006A334D">
        <w:trPr>
          <w:trHeight w:val="834"/>
        </w:trPr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 обеспечение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реализацию Прог</w:t>
            </w:r>
            <w:r w:rsidR="0083751F">
              <w:rPr>
                <w:rFonts w:ascii="Times New Roman" w:hAnsi="Times New Roman" w:cs="Times New Roman"/>
                <w:sz w:val="20"/>
                <w:szCs w:val="20"/>
              </w:rPr>
              <w:t xml:space="preserve">раммы составляет всего 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21 </w:t>
            </w:r>
            <w:r w:rsidR="00E30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 xml:space="preserve">92,5 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рублей, в т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r w:rsidR="0083751F">
              <w:rPr>
                <w:rFonts w:ascii="Times New Roman" w:hAnsi="Times New Roman" w:cs="Times New Roman"/>
                <w:sz w:val="20"/>
                <w:szCs w:val="20"/>
              </w:rPr>
              <w:t xml:space="preserve">. за счет краевого бюджета </w:t>
            </w:r>
            <w:r w:rsidR="00E30F44">
              <w:rPr>
                <w:rFonts w:ascii="Times New Roman" w:hAnsi="Times New Roman" w:cs="Times New Roman"/>
                <w:sz w:val="20"/>
                <w:szCs w:val="20"/>
              </w:rPr>
              <w:t>311,7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рублей. 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  <w:p w:rsidR="00DC5E46" w:rsidRPr="00DC5E4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2014 году всего 1165,9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0,0 тыс. рублей;</w:t>
            </w:r>
          </w:p>
          <w:p w:rsidR="00DC5E46" w:rsidRPr="00DC5E46" w:rsidRDefault="001061E5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2015 году всего  728,9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0,0 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2016 году всего   986,3 тыс. рублей, за счет краевого бюджета </w:t>
            </w:r>
            <w:r w:rsidR="00752F24" w:rsidRPr="00E30F44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  <w:r w:rsidRPr="00E30F44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2017 году </w:t>
            </w:r>
            <w:r w:rsidR="009622B8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9622B8" w:rsidRPr="008760B5"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11,7 тыс. рублей;</w:t>
            </w:r>
          </w:p>
          <w:p w:rsidR="00DC5E46" w:rsidRPr="00DC5E4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2018 году всего </w:t>
            </w:r>
            <w:r w:rsidRPr="00E30F44"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рублей, за счет краевого бюджета 11,7 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 2019 году всего 1342,7 тыс. рублей, за счет краевого бюджета 17,6 тыс. рублей;   в  2020 году всего 1369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29,3 тыс. рублей; 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 2021 году всего 1310,5 тыс. рублей, за счет краевого бюджета 40,9тыс.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 2022 году всего </w:t>
            </w:r>
            <w:r w:rsidR="00E30F44">
              <w:rPr>
                <w:rFonts w:ascii="Times New Roman" w:hAnsi="Times New Roman" w:cs="Times New Roman"/>
                <w:sz w:val="20"/>
                <w:szCs w:val="20"/>
              </w:rPr>
              <w:t>1727,9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40,9 тыс. рублей;</w:t>
            </w:r>
          </w:p>
          <w:p w:rsidR="001061E5" w:rsidRPr="002870E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2023 году всего  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>1777,8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, за счет  краевого </w:t>
            </w:r>
            <w:r w:rsidR="001061E5"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="00752F24" w:rsidRPr="002870E6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  <w:r w:rsidR="00DC5E46"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рублей. </w:t>
            </w:r>
          </w:p>
          <w:p w:rsidR="009622B8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в 2024 году всего  </w:t>
            </w:r>
            <w:r w:rsidR="005B7082" w:rsidRPr="002870E6">
              <w:rPr>
                <w:rFonts w:ascii="Times New Roman" w:hAnsi="Times New Roman" w:cs="Times New Roman"/>
                <w:sz w:val="20"/>
                <w:szCs w:val="20"/>
              </w:rPr>
              <w:t>2208,9</w:t>
            </w:r>
            <w:r w:rsidR="001061E5"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 краевого бюджета </w:t>
            </w:r>
            <w:r w:rsidR="00752F24" w:rsidRPr="002870E6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22B8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2025 году всего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1949,1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счет  краевого бюджета 0,0 тыс. рублей;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5E46" w:rsidRPr="00DC5E46" w:rsidRDefault="009622B8" w:rsidP="005B708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2026 году всего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2080,6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счет  краевого бюджета 0,0 тыс. рублей;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в 2027 году всего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1913,0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37CE4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>, за счет  краевого бюджета 0,0 тыс. рублей;</w:t>
            </w:r>
            <w:r w:rsidR="00337CE4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</w:tr>
    </w:tbl>
    <w:p w:rsidR="00DC5E46" w:rsidRPr="00DC5E46" w:rsidRDefault="00DC5E46" w:rsidP="00DC5E4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sz w:val="20"/>
          <w:szCs w:val="20"/>
        </w:rPr>
        <w:t>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DC5E46" w:rsidRPr="00DC5E46" w:rsidRDefault="00DC5E46" w:rsidP="00DC5E46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C5E46">
        <w:rPr>
          <w:rFonts w:ascii="Times New Roman" w:hAnsi="Times New Roman" w:cs="Times New Roman"/>
          <w:sz w:val="20"/>
          <w:szCs w:val="20"/>
        </w:rPr>
        <w:t xml:space="preserve">Цели государственной политики в сфере защиты населения территории Лапшихинского  сельсовета от чрезвычайных ситуаций природного и техногенного характера  определены в Комплексной </w:t>
      </w:r>
      <w:hyperlink r:id="rId6" w:history="1">
        <w:r w:rsidRPr="00DC5E46">
          <w:rPr>
            <w:rStyle w:val="a4"/>
            <w:rFonts w:ascii="Times New Roman" w:hAnsi="Times New Roman" w:cs="Times New Roman"/>
            <w:sz w:val="20"/>
            <w:szCs w:val="20"/>
          </w:rPr>
          <w:t>Программе</w:t>
        </w:r>
      </w:hyperlink>
      <w:r w:rsidRPr="00DC5E46">
        <w:rPr>
          <w:rFonts w:ascii="Times New Roman" w:hAnsi="Times New Roman" w:cs="Times New Roman"/>
          <w:sz w:val="20"/>
          <w:szCs w:val="20"/>
        </w:rPr>
        <w:t xml:space="preserve">  социально-экономического развития Лапшихинского сельсовета на период до 2020 года, утвержденной Решением сельского Совета депутатов от 25.01.2011г №5-10Р «О разработке комплексной Программы социально-экономического развития Лапшихинского сельсовета до 2020 года» Федерального закона от 06.10.2003г №131-ФЗ «Об общих принципах организации</w:t>
      </w:r>
      <w:proofErr w:type="gramEnd"/>
      <w:r w:rsidRPr="00DC5E46">
        <w:rPr>
          <w:rFonts w:ascii="Times New Roman" w:hAnsi="Times New Roman" w:cs="Times New Roman"/>
          <w:sz w:val="20"/>
          <w:szCs w:val="20"/>
        </w:rPr>
        <w:t xml:space="preserve"> местного самоуправления в Российской Федерации»,   федеральными законами от 06.03.2006 года №35-ФЗ «О противодействии терроризму», от 25.07.2002г№114-ФЗ «О противодействии экстремистской деятельности», от 21.12.1994г №69-ФЗ «О пожарной безопасности», иным действующим законодательством РФ, Уставом   Лапшихинского  сельсовета.</w:t>
      </w:r>
    </w:p>
    <w:p w:rsidR="00DC5E46" w:rsidRPr="00DC5E46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Цель программы – 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C5E46" w:rsidRPr="00DC5E46" w:rsidRDefault="00DC5E46" w:rsidP="00DC5E46">
      <w:pPr>
        <w:pStyle w:val="a3"/>
        <w:tabs>
          <w:tab w:val="left" w:pos="426"/>
        </w:tabs>
        <w:suppressAutoHyphens/>
        <w:ind w:left="0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3.Приоритеты и цели социально-экономического развития в сфере  защиты населения территории Лапшихинского сельсовета от чрезвычайных ситуаций.</w:t>
      </w:r>
    </w:p>
    <w:p w:rsidR="00DC5E46" w:rsidRPr="00DC5E46" w:rsidRDefault="00DC5E46" w:rsidP="00DC5E46">
      <w:pPr>
        <w:pStyle w:val="a3"/>
        <w:tabs>
          <w:tab w:val="left" w:pos="426"/>
        </w:tabs>
        <w:suppressAutoHyphens/>
        <w:ind w:left="36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Поставленные цели и задачи программы соответствуют социально-экономическим приоритетам Лапшихинского сельсовета.</w:t>
      </w:r>
    </w:p>
    <w:p w:rsidR="00DC5E46" w:rsidRPr="00DC5E46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Целью муниципальной программы является </w:t>
      </w:r>
      <w:r w:rsidRPr="00DC5E46">
        <w:rPr>
          <w:rFonts w:ascii="Times New Roman" w:hAnsi="Times New Roman" w:cs="Times New Roman"/>
          <w:sz w:val="20"/>
          <w:szCs w:val="20"/>
        </w:rPr>
        <w:t>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DC5E46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Реализация муниципальной программы направлена на достижение следующих задач: </w:t>
      </w:r>
    </w:p>
    <w:p w:rsidR="00DC5E46" w:rsidRPr="00DC5E46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DC5E46">
        <w:rPr>
          <w:rFonts w:ascii="Times New Roman" w:hAnsi="Times New Roman" w:cs="Times New Roman"/>
          <w:sz w:val="20"/>
          <w:szCs w:val="20"/>
        </w:rPr>
        <w:t>Реализация мероприятий по первичным мерам пожарной безопасности.</w:t>
      </w:r>
    </w:p>
    <w:p w:rsidR="00DC5E46" w:rsidRPr="00DC5E46" w:rsidRDefault="00DC5E46" w:rsidP="00DC5E46">
      <w:pPr>
        <w:numPr>
          <w:ilvl w:val="0"/>
          <w:numId w:val="2"/>
        </w:numPr>
        <w:suppressAutoHyphens/>
        <w:snapToGrid w:val="0"/>
        <w:spacing w:after="0" w:line="240" w:lineRule="auto"/>
        <w:ind w:left="0"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Усиление информационно-пропагандистской деятельности, направленной на противодействие терроризму и экстремизму.</w:t>
      </w:r>
    </w:p>
    <w:p w:rsidR="00DC5E46" w:rsidRPr="00DC5E46" w:rsidRDefault="00DC5E46" w:rsidP="00DC5E46">
      <w:pPr>
        <w:numPr>
          <w:ilvl w:val="0"/>
          <w:numId w:val="2"/>
        </w:numPr>
        <w:tabs>
          <w:tab w:val="clear" w:pos="626"/>
          <w:tab w:val="num" w:pos="0"/>
        </w:tabs>
        <w:suppressAutoHyphens/>
        <w:spacing w:after="0" w:line="240" w:lineRule="auto"/>
        <w:ind w:left="0"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Обеспечение мероприятий в сфере повышения безопасности гидротехнических сооружений и предотвращение вредного воздействия вод.</w:t>
      </w:r>
    </w:p>
    <w:p w:rsidR="00DC5E46" w:rsidRPr="00DC5E46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Целевые показатели представлены в приложении №1 к муниципальной программе. 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         </w:t>
      </w:r>
    </w:p>
    <w:p w:rsidR="00DC5E46" w:rsidRPr="00DC5E46" w:rsidRDefault="00DC5E46" w:rsidP="00DC5E4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C5E46" w:rsidRPr="00DC5E46" w:rsidRDefault="00DC5E46" w:rsidP="00DC5E4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4. Прогноз развития в области защиты населения и территорий края от чрезвычайных ситуаций и прогноз конечных результатов муниципальной программы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Реализация программы в полном объеме позволит: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снизить риски возникновения и развития чрезвычайных ситуаций природного и техногенного характера, сократить ущерб и потери от чрезвычайных ситуаций муниципального характера;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повысить уровень обеспечения защиты населения  от опасностей, возникающих при ведении военных действий или вследствие этих действий;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эффективно использовать средства бюджетов различного уровня и хозяйствующих субъектов для решения приоритетных задач по обеспечению защиты населений и территорий;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повысить уровень защиты населения и территорий района от чрезвычайных ситуаций террористического и экстремистского характера, снизить последствия их проявлений, достигнуть взаимопонимания и взаимного уважения в вопросах межэтнического и межкультурного сотрудничества.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Социальная эффективность реализации  программы будет заключаться в улучшении демографической ситуации, здоровья и трудоспособности  населения, а также увеличении масштабов и улучшении качества работ по социальной реабилитации населения.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 xml:space="preserve">Экологическая эффективность реализации программы будет заключаться в улучшении состояния окружающей среды, а также увеличении масштабов восстановительных и </w:t>
      </w:r>
      <w:proofErr w:type="spellStart"/>
      <w:r w:rsidRPr="00DC5E46">
        <w:rPr>
          <w:rFonts w:ascii="Times New Roman" w:hAnsi="Times New Roman" w:cs="Times New Roman"/>
          <w:color w:val="000000"/>
          <w:sz w:val="20"/>
          <w:szCs w:val="20"/>
        </w:rPr>
        <w:t>рекультивационных</w:t>
      </w:r>
      <w:proofErr w:type="spellEnd"/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работ.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Экономическая эффективность реализации программы будет заключаться в обеспечении снижения экономического ущерба от чрезвычайных ситуаций природного и техногенного характера, террористического и экстремистского характера, пожаров и происшествий.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В результате реализации программных мероприятий будут обеспечены: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организация качественного оповещения о предстоящих ЧС и обеспечение улучшения вызова экстренных оперативных служб;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информирование и обучение населения в области гражданской обороны, защиты от чрезвычайных ситуаций;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- совершенствование системы профилактических мер антитеррористической и </w:t>
      </w:r>
      <w:proofErr w:type="spellStart"/>
      <w:r w:rsidRPr="00DC5E46">
        <w:rPr>
          <w:rFonts w:ascii="Times New Roman" w:hAnsi="Times New Roman" w:cs="Times New Roman"/>
          <w:color w:val="000000"/>
          <w:sz w:val="20"/>
          <w:szCs w:val="20"/>
        </w:rPr>
        <w:t>антиэкстремистской</w:t>
      </w:r>
      <w:proofErr w:type="spellEnd"/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направленности, а также предупреждение террористических и экстремистских проявлений;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проведение воспитательной, пропагандистской, информационной работы с населением района, направленной на предупреждение террористической и экстремистской деятельности, повышение бдительности.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5. Перечень подпрограмм с указанием сроков их реализации и ожидаемых результатов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Программа включает 3 подпрограммы, реализация мероприятий которых в комплексе призвана обеспечить достижение цели и решение программных задач:</w:t>
      </w:r>
    </w:p>
    <w:p w:rsidR="00DC5E46" w:rsidRPr="00DC5E46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Подпрограмма 1 «Обеспечение первичных мер пожарной безопасности на территории Лапшихинского сельсовета».</w:t>
      </w:r>
    </w:p>
    <w:p w:rsidR="00DC5E46" w:rsidRPr="00DC5E46" w:rsidRDefault="00DC5E46" w:rsidP="00DC5E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C5E46">
        <w:rPr>
          <w:rFonts w:ascii="Times New Roman" w:hAnsi="Times New Roman" w:cs="Times New Roman"/>
          <w:sz w:val="20"/>
          <w:szCs w:val="20"/>
        </w:rPr>
        <w:tab/>
        <w:t xml:space="preserve">Подпрограмма 2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сельсовета».</w:t>
      </w:r>
    </w:p>
    <w:p w:rsidR="00DC5E46" w:rsidRPr="00DC5E46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Подпрограмма 3. «Безопасное и эффективное использование водных объектов территории  Лапшихинского сельсовета». 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Реализация мероприятий подпрограм</w:t>
      </w:r>
      <w:r w:rsidR="005B7082">
        <w:rPr>
          <w:rFonts w:ascii="Times New Roman" w:hAnsi="Times New Roman" w:cs="Times New Roman"/>
          <w:sz w:val="20"/>
          <w:szCs w:val="20"/>
        </w:rPr>
        <w:t>м позволит достичь в 2014 – 2027</w:t>
      </w:r>
      <w:r w:rsidRPr="00DC5E46">
        <w:rPr>
          <w:rFonts w:ascii="Times New Roman" w:hAnsi="Times New Roman" w:cs="Times New Roman"/>
          <w:sz w:val="20"/>
          <w:szCs w:val="20"/>
        </w:rPr>
        <w:t xml:space="preserve">  годах следующих результатов: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по подпрограмме 1 «Обеспечение первичных мер пожарной безопасности на территории Лапшихинского сельсовета»;</w:t>
      </w:r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Снижение количества пожаров на территории населенных пунктов</w:t>
      </w:r>
      <w:proofErr w:type="gramStart"/>
      <w:r w:rsidRPr="00DC5E46">
        <w:rPr>
          <w:rFonts w:ascii="Times New Roman" w:hAnsi="Times New Roman" w:cs="Times New Roman"/>
          <w:sz w:val="20"/>
          <w:szCs w:val="20"/>
        </w:rPr>
        <w:t xml:space="preserve"> (%).</w:t>
      </w:r>
      <w:proofErr w:type="gramEnd"/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Оборудование минерализованных защитных противопожарных полос (</w:t>
      </w:r>
      <w:proofErr w:type="gramStart"/>
      <w:r w:rsidRPr="00DC5E46">
        <w:rPr>
          <w:rFonts w:ascii="Times New Roman" w:hAnsi="Times New Roman" w:cs="Times New Roman"/>
          <w:sz w:val="20"/>
          <w:szCs w:val="20"/>
        </w:rPr>
        <w:t>км</w:t>
      </w:r>
      <w:proofErr w:type="gramEnd"/>
      <w:r w:rsidRPr="00DC5E46">
        <w:rPr>
          <w:rFonts w:ascii="Times New Roman" w:hAnsi="Times New Roman" w:cs="Times New Roman"/>
          <w:sz w:val="20"/>
          <w:szCs w:val="20"/>
        </w:rPr>
        <w:t>).</w:t>
      </w:r>
    </w:p>
    <w:p w:rsidR="00DC5E46" w:rsidRPr="00DC5E46" w:rsidRDefault="00DC5E46" w:rsidP="00DC5E46">
      <w:pPr>
        <w:autoSpaceDE w:val="0"/>
        <w:autoSpaceDN w:val="0"/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   по подпрограмме 2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сельсовета»;</w:t>
      </w:r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Число зарегистрированных нарушений общественного порядка экстремистского характера.</w:t>
      </w:r>
    </w:p>
    <w:p w:rsidR="00DC5E46" w:rsidRPr="00DC5E46" w:rsidRDefault="00DC5E46" w:rsidP="00DC5E46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Число общественных или религиозных объединений, склонных к проявлениям  терроризма и экстремизма.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по подпрограмме 3 «Безопасное и эффективное использование водных объектов территории Лапшихинского сельсовета»;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Количество обследованных гидротехнических сооружений.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Расчет вероятного труда.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6. Информация о распределении планируемых расходов по отдельным мероприятиям Программы, подпрограммам.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в приложении  6 к Программе.</w:t>
      </w:r>
    </w:p>
    <w:p w:rsidR="00DC5E46" w:rsidRPr="00DC5E46" w:rsidRDefault="00DC5E46" w:rsidP="00DC5E46">
      <w:pPr>
        <w:pStyle w:val="a3"/>
        <w:tabs>
          <w:tab w:val="left" w:pos="426"/>
        </w:tabs>
        <w:ind w:left="851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5B7082">
      <w:pPr>
        <w:pStyle w:val="a3"/>
        <w:tabs>
          <w:tab w:val="left" w:pos="426"/>
        </w:tabs>
        <w:ind w:left="0" w:firstLine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7. Информация об объеме бюджетных ассигнований, направленных на реализацию научной, научно-технической и инновационной деятельности.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ab/>
        <w:t>Реализация научной, научно-технической и инновационной деятельности в рамках Программы не предусмотрено.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pStyle w:val="a3"/>
        <w:tabs>
          <w:tab w:val="left" w:pos="567"/>
        </w:tabs>
        <w:ind w:left="0" w:firstLine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8. Информация о ресурсном обеспечении и прогнозной оценке расходов на реализацию целей программы.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sz w:val="20"/>
          <w:szCs w:val="20"/>
        </w:rPr>
        <w:tab/>
        <w:t>Объем бюджетных ассигнований на реализацию Пр</w:t>
      </w:r>
      <w:r w:rsidR="004F32F6">
        <w:rPr>
          <w:rFonts w:ascii="Times New Roman" w:hAnsi="Times New Roman" w:cs="Times New Roman"/>
          <w:sz w:val="20"/>
          <w:szCs w:val="20"/>
        </w:rPr>
        <w:t xml:space="preserve">ограммы составляет всего </w:t>
      </w:r>
      <w:r w:rsidR="00E30F44">
        <w:rPr>
          <w:rFonts w:ascii="Times New Roman" w:hAnsi="Times New Roman" w:cs="Times New Roman"/>
          <w:sz w:val="20"/>
          <w:szCs w:val="20"/>
        </w:rPr>
        <w:t>21 1</w:t>
      </w:r>
      <w:r w:rsidR="005B7082">
        <w:rPr>
          <w:rFonts w:ascii="Times New Roman" w:hAnsi="Times New Roman" w:cs="Times New Roman"/>
          <w:sz w:val="20"/>
          <w:szCs w:val="20"/>
        </w:rPr>
        <w:t>92,5</w:t>
      </w:r>
      <w:r w:rsidRPr="00DC5E46">
        <w:rPr>
          <w:rFonts w:ascii="Times New Roman" w:hAnsi="Times New Roman" w:cs="Times New Roman"/>
          <w:sz w:val="20"/>
          <w:szCs w:val="20"/>
        </w:rPr>
        <w:t xml:space="preserve"> тыс. рублей.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</w:t>
      </w:r>
      <w:r w:rsidRPr="00DC5E46">
        <w:rPr>
          <w:rFonts w:ascii="Times New Roman" w:hAnsi="Times New Roman" w:cs="Times New Roman"/>
          <w:sz w:val="20"/>
          <w:szCs w:val="20"/>
        </w:rPr>
        <w:tab/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 7 к Программе.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pStyle w:val="a3"/>
        <w:ind w:left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9. Основные правила (методики) распределения субсидий сельскому бюджету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0"/>
          <w:szCs w:val="20"/>
        </w:rPr>
      </w:pPr>
    </w:p>
    <w:p w:rsidR="00A6514B" w:rsidRPr="005B7082" w:rsidRDefault="00DC5E46" w:rsidP="005B7082">
      <w:pPr>
        <w:spacing w:after="0" w:line="240" w:lineRule="auto"/>
        <w:ind w:left="7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ab/>
        <w:t>В Программе не предусмотрено правила (методики) распределения субсидий сельскому бюджету.</w:t>
      </w:r>
    </w:p>
    <w:p w:rsidR="0074772C" w:rsidRPr="005B7082" w:rsidRDefault="0074772C">
      <w:pPr>
        <w:spacing w:after="0" w:line="240" w:lineRule="auto"/>
        <w:ind w:left="74"/>
        <w:jc w:val="both"/>
        <w:rPr>
          <w:rFonts w:ascii="Times New Roman" w:hAnsi="Times New Roman" w:cs="Times New Roman"/>
          <w:sz w:val="20"/>
          <w:szCs w:val="20"/>
        </w:rPr>
      </w:pPr>
    </w:p>
    <w:sectPr w:rsidR="0074772C" w:rsidRPr="005B7082" w:rsidSect="00DC5E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711C1"/>
    <w:multiLevelType w:val="multilevel"/>
    <w:tmpl w:val="25601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DB279E2"/>
    <w:multiLevelType w:val="hybridMultilevel"/>
    <w:tmpl w:val="F8A4704A"/>
    <w:lvl w:ilvl="0" w:tplc="338E259A">
      <w:start w:val="2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DC5E46"/>
    <w:rsid w:val="000B6F47"/>
    <w:rsid w:val="001061E5"/>
    <w:rsid w:val="002870E6"/>
    <w:rsid w:val="002B01BF"/>
    <w:rsid w:val="00337CE4"/>
    <w:rsid w:val="004319D8"/>
    <w:rsid w:val="00444304"/>
    <w:rsid w:val="00493FF9"/>
    <w:rsid w:val="004F32F6"/>
    <w:rsid w:val="005B7082"/>
    <w:rsid w:val="0064453B"/>
    <w:rsid w:val="00683B0F"/>
    <w:rsid w:val="006B5344"/>
    <w:rsid w:val="007002AD"/>
    <w:rsid w:val="0074772C"/>
    <w:rsid w:val="00752F24"/>
    <w:rsid w:val="0083751F"/>
    <w:rsid w:val="008760B5"/>
    <w:rsid w:val="009622B8"/>
    <w:rsid w:val="0096641B"/>
    <w:rsid w:val="00A6514B"/>
    <w:rsid w:val="00AD3090"/>
    <w:rsid w:val="00AF7302"/>
    <w:rsid w:val="00B66FA6"/>
    <w:rsid w:val="00DB7996"/>
    <w:rsid w:val="00DC5E46"/>
    <w:rsid w:val="00E30F44"/>
    <w:rsid w:val="00ED3BBD"/>
    <w:rsid w:val="00EF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E4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paragraph" w:customStyle="1" w:styleId="ConsPlusNormal">
    <w:name w:val="ConsPlusNormal"/>
    <w:link w:val="ConsPlusNormal0"/>
    <w:rsid w:val="00DC5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rsid w:val="00DC5E46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C5E4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58A98D53800D12BAB9A44B391C181C12D842B1B4F1A979EAABE0B6AABB19D382E85557F7BEBAFu9O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9201C-AF26-4405-86E0-8079F869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2023-11-13T03:09:00Z</dcterms:created>
  <dcterms:modified xsi:type="dcterms:W3CDTF">2024-12-09T06:50:00Z</dcterms:modified>
</cp:coreProperties>
</file>