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CF" w:rsidRPr="008D7BCF" w:rsidRDefault="008D7BCF" w:rsidP="008D7BCF">
      <w:pPr>
        <w:keepNext/>
        <w:spacing w:after="0" w:line="240" w:lineRule="auto"/>
        <w:ind w:firstLine="709"/>
        <w:jc w:val="center"/>
        <w:outlineLvl w:val="0"/>
        <w:rPr>
          <w:rFonts w:ascii="Times New Roman" w:eastAsia="Times New Roman" w:hAnsi="Times New Roman"/>
          <w:b/>
          <w:sz w:val="28"/>
          <w:szCs w:val="28"/>
          <w:lang w:eastAsia="ru-RU"/>
        </w:rPr>
      </w:pPr>
      <w:r w:rsidRPr="008D7BCF">
        <w:rPr>
          <w:rFonts w:ascii="Times New Roman" w:hAnsi="Times New Roman"/>
          <w:noProof/>
          <w:sz w:val="28"/>
          <w:szCs w:val="28"/>
          <w:lang w:eastAsia="ru-RU"/>
        </w:rPr>
        <w:drawing>
          <wp:anchor distT="0" distB="0" distL="114300" distR="114300" simplePos="0" relativeHeight="251659264" behindDoc="1" locked="0" layoutInCell="1" allowOverlap="1" wp14:anchorId="2C618E50" wp14:editId="359D6B54">
            <wp:simplePos x="0" y="0"/>
            <wp:positionH relativeFrom="column">
              <wp:posOffset>2399665</wp:posOffset>
            </wp:positionH>
            <wp:positionV relativeFrom="paragraph">
              <wp:posOffset>-237490</wp:posOffset>
            </wp:positionV>
            <wp:extent cx="673100" cy="834390"/>
            <wp:effectExtent l="0" t="0" r="0" b="381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00" cy="834390"/>
                    </a:xfrm>
                    <a:prstGeom prst="rect">
                      <a:avLst/>
                    </a:prstGeom>
                    <a:noFill/>
                  </pic:spPr>
                </pic:pic>
              </a:graphicData>
            </a:graphic>
            <wp14:sizeRelH relativeFrom="page">
              <wp14:pctWidth>0</wp14:pctWidth>
            </wp14:sizeRelH>
            <wp14:sizeRelV relativeFrom="page">
              <wp14:pctHeight>0</wp14:pctHeight>
            </wp14:sizeRelV>
          </wp:anchor>
        </w:drawing>
      </w:r>
    </w:p>
    <w:p w:rsidR="008D7BCF" w:rsidRPr="008D7BCF" w:rsidRDefault="008D7BCF" w:rsidP="008D7BCF">
      <w:pPr>
        <w:spacing w:after="0" w:line="240" w:lineRule="auto"/>
        <w:ind w:firstLine="709"/>
        <w:jc w:val="center"/>
        <w:outlineLvl w:val="0"/>
        <w:rPr>
          <w:rFonts w:ascii="Times New Roman" w:eastAsia="Times New Roman" w:hAnsi="Times New Roman"/>
          <w:b/>
          <w:snapToGrid w:val="0"/>
          <w:sz w:val="28"/>
          <w:szCs w:val="28"/>
          <w:lang w:eastAsia="ru-RU"/>
        </w:rPr>
      </w:pPr>
    </w:p>
    <w:p w:rsidR="008D7BCF" w:rsidRPr="008D7BCF" w:rsidRDefault="008D7BCF" w:rsidP="008D7BCF">
      <w:pPr>
        <w:spacing w:after="0" w:line="240" w:lineRule="auto"/>
        <w:ind w:firstLine="709"/>
        <w:jc w:val="center"/>
        <w:outlineLvl w:val="0"/>
        <w:rPr>
          <w:rFonts w:ascii="Times New Roman" w:eastAsia="Times New Roman" w:hAnsi="Times New Roman"/>
          <w:b/>
          <w:snapToGrid w:val="0"/>
          <w:sz w:val="28"/>
          <w:szCs w:val="28"/>
          <w:lang w:eastAsia="ru-RU"/>
        </w:rPr>
      </w:pPr>
    </w:p>
    <w:tbl>
      <w:tblPr>
        <w:tblW w:w="0" w:type="auto"/>
        <w:tblLayout w:type="fixed"/>
        <w:tblLook w:val="04A0" w:firstRow="1" w:lastRow="0" w:firstColumn="1" w:lastColumn="0" w:noHBand="0" w:noVBand="1"/>
      </w:tblPr>
      <w:tblGrid>
        <w:gridCol w:w="9648"/>
      </w:tblGrid>
      <w:tr w:rsidR="008D7BCF" w:rsidRPr="008D7BCF" w:rsidTr="008D7BCF">
        <w:tc>
          <w:tcPr>
            <w:tcW w:w="9648" w:type="dxa"/>
          </w:tcPr>
          <w:p w:rsidR="008D7BCF" w:rsidRPr="008D7BCF" w:rsidRDefault="008D7BCF">
            <w:pPr>
              <w:spacing w:after="0" w:line="240" w:lineRule="auto"/>
              <w:ind w:firstLine="709"/>
              <w:jc w:val="center"/>
              <w:rPr>
                <w:rFonts w:ascii="Times New Roman" w:eastAsia="Times New Roman" w:hAnsi="Times New Roman"/>
                <w:b/>
                <w:sz w:val="28"/>
                <w:szCs w:val="28"/>
                <w:lang w:eastAsia="ru-RU"/>
              </w:rPr>
            </w:pPr>
          </w:p>
          <w:p w:rsidR="008D7BCF" w:rsidRPr="008D7BCF" w:rsidRDefault="008D7BCF">
            <w:pPr>
              <w:spacing w:after="0" w:line="240" w:lineRule="auto"/>
              <w:ind w:firstLine="709"/>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КРАСНОЯРСКИЙ  КРАЙ</w:t>
            </w:r>
          </w:p>
          <w:p w:rsidR="008D7BCF" w:rsidRPr="008D7BCF" w:rsidRDefault="008D7BCF">
            <w:pPr>
              <w:spacing w:after="0" w:line="240" w:lineRule="auto"/>
              <w:ind w:firstLine="709"/>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АЧИНСКИЙ  РАЙОН</w:t>
            </w:r>
          </w:p>
          <w:p w:rsidR="008D7BCF" w:rsidRPr="008D7BCF" w:rsidRDefault="008D7BCF">
            <w:pPr>
              <w:spacing w:after="0" w:line="240" w:lineRule="auto"/>
              <w:ind w:firstLine="709"/>
              <w:rPr>
                <w:rFonts w:ascii="Times New Roman" w:eastAsia="Times New Roman" w:hAnsi="Times New Roman"/>
                <w:bCs/>
                <w:sz w:val="28"/>
                <w:szCs w:val="28"/>
                <w:lang w:eastAsia="ru-RU"/>
              </w:rPr>
            </w:pPr>
            <w:r w:rsidRPr="008D7BCF">
              <w:rPr>
                <w:rFonts w:ascii="Times New Roman" w:eastAsia="Times New Roman" w:hAnsi="Times New Roman"/>
                <w:b/>
                <w:bCs/>
                <w:sz w:val="28"/>
                <w:szCs w:val="28"/>
                <w:lang w:eastAsia="ru-RU"/>
              </w:rPr>
              <w:t xml:space="preserve">                        ГОРНЫЙ СЕЛЬСКИЙ СОВЕТ ДЕПУТАТОВ</w:t>
            </w:r>
          </w:p>
          <w:p w:rsidR="008D7BCF" w:rsidRPr="008D7BCF" w:rsidRDefault="008D7BCF">
            <w:pPr>
              <w:spacing w:after="0" w:line="240" w:lineRule="auto"/>
              <w:ind w:firstLine="709"/>
              <w:jc w:val="center"/>
              <w:rPr>
                <w:rFonts w:ascii="Times New Roman" w:eastAsia="Times New Roman" w:hAnsi="Times New Roman"/>
                <w:bCs/>
                <w:sz w:val="28"/>
                <w:szCs w:val="28"/>
                <w:lang w:eastAsia="ru-RU"/>
              </w:rPr>
            </w:pPr>
          </w:p>
          <w:p w:rsidR="008D7BCF" w:rsidRPr="008D7BCF" w:rsidRDefault="008D7BCF" w:rsidP="008D7BCF">
            <w:pPr>
              <w:keepNext/>
              <w:spacing w:after="0" w:line="240" w:lineRule="auto"/>
              <w:ind w:firstLine="709"/>
              <w:outlineLvl w:val="1"/>
              <w:rPr>
                <w:rFonts w:ascii="Times New Roman" w:eastAsia="Times New Roman" w:hAnsi="Times New Roman"/>
                <w:b/>
                <w:bCs/>
                <w:sz w:val="48"/>
                <w:szCs w:val="48"/>
                <w:lang w:eastAsia="ru-RU"/>
              </w:rPr>
            </w:pPr>
            <w:r>
              <w:rPr>
                <w:rFonts w:ascii="Times New Roman" w:eastAsia="Times New Roman" w:hAnsi="Times New Roman"/>
                <w:b/>
                <w:bCs/>
                <w:spacing w:val="40"/>
                <w:sz w:val="48"/>
                <w:szCs w:val="48"/>
                <w:lang w:eastAsia="ru-RU"/>
              </w:rPr>
              <w:t xml:space="preserve">               РЕШЕНИЕ (</w:t>
            </w:r>
            <w:r w:rsidRPr="008D7BCF">
              <w:rPr>
                <w:rFonts w:ascii="Times New Roman" w:eastAsia="Times New Roman" w:hAnsi="Times New Roman"/>
                <w:b/>
                <w:bCs/>
                <w:spacing w:val="40"/>
                <w:sz w:val="48"/>
                <w:szCs w:val="48"/>
                <w:lang w:eastAsia="ru-RU"/>
              </w:rPr>
              <w:t>проект)</w:t>
            </w:r>
          </w:p>
        </w:tc>
      </w:tr>
    </w:tbl>
    <w:p w:rsidR="008D7BCF" w:rsidRDefault="008D7BCF" w:rsidP="008D7BCF">
      <w:pPr>
        <w:spacing w:after="0" w:line="240" w:lineRule="auto"/>
        <w:ind w:firstLine="709"/>
        <w:jc w:val="center"/>
        <w:rPr>
          <w:rFonts w:ascii="Times New Roman" w:eastAsia="Times New Roman" w:hAnsi="Times New Roman"/>
          <w:sz w:val="28"/>
          <w:szCs w:val="28"/>
          <w:lang w:eastAsia="ru-RU"/>
        </w:rPr>
      </w:pPr>
    </w:p>
    <w:p w:rsidR="008D7BCF" w:rsidRPr="008D7BCF" w:rsidRDefault="008D7BCF" w:rsidP="008D7BCF">
      <w:pPr>
        <w:spacing w:after="0" w:line="240" w:lineRule="auto"/>
        <w:ind w:firstLine="709"/>
        <w:jc w:val="center"/>
        <w:rPr>
          <w:rFonts w:ascii="Times New Roman" w:eastAsia="Times New Roman" w:hAnsi="Times New Roman"/>
          <w:sz w:val="28"/>
          <w:szCs w:val="28"/>
          <w:lang w:eastAsia="ru-RU"/>
        </w:rPr>
      </w:pPr>
    </w:p>
    <w:tbl>
      <w:tblPr>
        <w:tblW w:w="0" w:type="auto"/>
        <w:jc w:val="center"/>
        <w:tblLayout w:type="fixed"/>
        <w:tblLook w:val="04A0" w:firstRow="1" w:lastRow="0" w:firstColumn="1" w:lastColumn="0" w:noHBand="0" w:noVBand="1"/>
      </w:tblPr>
      <w:tblGrid>
        <w:gridCol w:w="3204"/>
        <w:gridCol w:w="4166"/>
        <w:gridCol w:w="2278"/>
      </w:tblGrid>
      <w:tr w:rsidR="008D7BCF" w:rsidRPr="008D7BCF" w:rsidTr="008D7BCF">
        <w:trPr>
          <w:jc w:val="center"/>
        </w:trPr>
        <w:tc>
          <w:tcPr>
            <w:tcW w:w="3204" w:type="dxa"/>
            <w:hideMark/>
          </w:tcPr>
          <w:p w:rsidR="008D7BCF" w:rsidRPr="008D7BCF" w:rsidRDefault="008D7BCF" w:rsidP="008D7BCF">
            <w:pPr>
              <w:spacing w:after="0" w:line="240" w:lineRule="auto"/>
              <w:ind w:firstLine="709"/>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2023</w:t>
            </w:r>
          </w:p>
        </w:tc>
        <w:tc>
          <w:tcPr>
            <w:tcW w:w="4166" w:type="dxa"/>
            <w:hideMark/>
          </w:tcPr>
          <w:p w:rsidR="008D7BCF" w:rsidRPr="008D7BCF" w:rsidRDefault="008D7BCF" w:rsidP="008D7BCF">
            <w:pPr>
              <w:spacing w:after="0" w:line="240" w:lineRule="auto"/>
              <w:ind w:firstLine="709"/>
              <w:rPr>
                <w:rFonts w:ascii="Times New Roman" w:eastAsia="Times New Roman" w:hAnsi="Times New Roman"/>
                <w:b/>
                <w:bCs/>
                <w:sz w:val="28"/>
                <w:szCs w:val="28"/>
                <w:lang w:eastAsia="ru-RU"/>
              </w:rPr>
            </w:pPr>
            <w:proofErr w:type="spellStart"/>
            <w:r w:rsidRPr="008D7BCF">
              <w:rPr>
                <w:rFonts w:ascii="Times New Roman" w:eastAsia="Times New Roman" w:hAnsi="Times New Roman"/>
                <w:b/>
                <w:bCs/>
                <w:sz w:val="28"/>
                <w:szCs w:val="28"/>
                <w:lang w:eastAsia="ru-RU"/>
              </w:rPr>
              <w:t>п</w:t>
            </w:r>
            <w:proofErr w:type="gramStart"/>
            <w:r w:rsidRPr="008D7BCF">
              <w:rPr>
                <w:rFonts w:ascii="Times New Roman" w:eastAsia="Times New Roman" w:hAnsi="Times New Roman"/>
                <w:b/>
                <w:bCs/>
                <w:sz w:val="28"/>
                <w:szCs w:val="28"/>
                <w:lang w:eastAsia="ru-RU"/>
              </w:rPr>
              <w:t>.Г</w:t>
            </w:r>
            <w:proofErr w:type="gramEnd"/>
            <w:r w:rsidRPr="008D7BCF">
              <w:rPr>
                <w:rFonts w:ascii="Times New Roman" w:eastAsia="Times New Roman" w:hAnsi="Times New Roman"/>
                <w:b/>
                <w:bCs/>
                <w:sz w:val="28"/>
                <w:szCs w:val="28"/>
                <w:lang w:eastAsia="ru-RU"/>
              </w:rPr>
              <w:t>орный</w:t>
            </w:r>
            <w:proofErr w:type="spellEnd"/>
          </w:p>
        </w:tc>
        <w:tc>
          <w:tcPr>
            <w:tcW w:w="2278" w:type="dxa"/>
            <w:hideMark/>
          </w:tcPr>
          <w:p w:rsidR="008D7BCF" w:rsidRPr="008D7BCF" w:rsidRDefault="008D7BCF" w:rsidP="008D7BCF">
            <w:pPr>
              <w:spacing w:after="0" w:line="240" w:lineRule="auto"/>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000Р</w:t>
            </w:r>
          </w:p>
        </w:tc>
      </w:tr>
    </w:tbl>
    <w:p w:rsidR="008D7BCF" w:rsidRPr="008D7BCF" w:rsidRDefault="008D7BCF" w:rsidP="008D7BCF">
      <w:pPr>
        <w:spacing w:after="0" w:line="240" w:lineRule="auto"/>
        <w:ind w:right="3968" w:firstLine="709"/>
        <w:jc w:val="center"/>
        <w:rPr>
          <w:rFonts w:ascii="Times New Roman" w:eastAsia="Times New Roman" w:hAnsi="Times New Roman"/>
          <w:b/>
          <w:bCs/>
          <w:sz w:val="28"/>
          <w:szCs w:val="28"/>
          <w:lang w:eastAsia="ru-RU"/>
        </w:rPr>
      </w:pP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8D7BCF" w:rsidRPr="008D7BCF" w:rsidRDefault="008D7BCF" w:rsidP="008D7BCF">
      <w:pPr>
        <w:keepNext/>
        <w:tabs>
          <w:tab w:val="right" w:pos="4253"/>
        </w:tabs>
        <w:spacing w:after="0" w:line="240" w:lineRule="auto"/>
        <w:ind w:firstLine="709"/>
        <w:jc w:val="both"/>
        <w:outlineLvl w:val="0"/>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 О внесении  изменений в решение от 11.11.2015 № 4-18Р  «Об утверждении Порядка увольнения (освобождения от должности) в связи с утратой доверия лиц, замещающих муниципальные должности  на постоянной основе в органах местного самоуправления Горного сельсовета»</w:t>
      </w: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8D7BCF" w:rsidRPr="008D7BCF" w:rsidRDefault="008D7BCF" w:rsidP="008D7BCF">
      <w:pPr>
        <w:keepNext/>
        <w:tabs>
          <w:tab w:val="right" w:pos="4253"/>
        </w:tabs>
        <w:spacing w:after="0" w:line="240" w:lineRule="auto"/>
        <w:ind w:firstLine="709"/>
        <w:jc w:val="both"/>
        <w:outlineLvl w:val="0"/>
        <w:rPr>
          <w:rFonts w:ascii="Times New Roman" w:eastAsia="Times New Roman" w:hAnsi="Times New Roman"/>
          <w:b/>
          <w:bCs/>
          <w:sz w:val="28"/>
          <w:szCs w:val="28"/>
          <w:lang w:eastAsia="ru-RU"/>
        </w:rPr>
      </w:pPr>
      <w:r w:rsidRPr="008D7BCF">
        <w:rPr>
          <w:rFonts w:ascii="Times New Roman" w:eastAsia="Times New Roman" w:hAnsi="Times New Roman"/>
          <w:sz w:val="28"/>
          <w:szCs w:val="28"/>
          <w:lang w:eastAsia="ru-RU"/>
        </w:rPr>
        <w:t>В соответствии с Федеральным законом от 10.07.2023 № 286-ФЗ «О внесении изменений в отдельные законодательные акты Российской Федерации</w:t>
      </w:r>
      <w:proofErr w:type="gramStart"/>
      <w:r w:rsidRPr="008D7BCF">
        <w:rPr>
          <w:rFonts w:ascii="Times New Roman" w:eastAsia="Times New Roman" w:hAnsi="Times New Roman"/>
          <w:sz w:val="28"/>
          <w:szCs w:val="28"/>
          <w:lang w:eastAsia="ru-RU"/>
        </w:rPr>
        <w:t xml:space="preserve">»,, </w:t>
      </w:r>
      <w:proofErr w:type="gramEnd"/>
      <w:r w:rsidRPr="008D7BCF">
        <w:rPr>
          <w:rFonts w:ascii="Times New Roman" w:eastAsia="Times New Roman" w:hAnsi="Times New Roman"/>
          <w:sz w:val="28"/>
          <w:szCs w:val="28"/>
          <w:lang w:eastAsia="ru-RU"/>
        </w:rPr>
        <w:t xml:space="preserve">руководствуясь   статьями 20,24 Устава Горного сельсовета Ачинского района Красноярского края, Горный сельский  Совет депутатов  </w:t>
      </w:r>
      <w:r w:rsidRPr="008D7BCF">
        <w:rPr>
          <w:rFonts w:ascii="Times New Roman" w:eastAsia="Times New Roman" w:hAnsi="Times New Roman"/>
          <w:b/>
          <w:bCs/>
          <w:sz w:val="28"/>
          <w:szCs w:val="28"/>
          <w:lang w:eastAsia="ru-RU"/>
        </w:rPr>
        <w:t>РЕШИЛ:</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D7BCF">
        <w:rPr>
          <w:rFonts w:ascii="Times New Roman" w:eastAsia="Times New Roman" w:hAnsi="Times New Roman"/>
          <w:sz w:val="28"/>
          <w:szCs w:val="28"/>
          <w:lang w:eastAsia="ru-RU"/>
        </w:rPr>
        <w:t xml:space="preserve">1.  Внести </w:t>
      </w:r>
      <w:r w:rsidRPr="008D7BCF">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 xml:space="preserve">Порядок </w:t>
      </w:r>
      <w:r w:rsidRPr="008D7BCF">
        <w:rPr>
          <w:rFonts w:ascii="Times New Roman" w:eastAsia="Times New Roman" w:hAnsi="Times New Roman"/>
          <w:bCs/>
          <w:sz w:val="28"/>
          <w:szCs w:val="28"/>
          <w:lang w:eastAsia="ru-RU"/>
        </w:rPr>
        <w:t xml:space="preserve"> увольнения (освобождения от должности) в связи с утратой доверия лиц, замещающих муниципальные должности  на постоянной основе в органах местного самоуправ</w:t>
      </w:r>
      <w:r>
        <w:rPr>
          <w:rFonts w:ascii="Times New Roman" w:eastAsia="Times New Roman" w:hAnsi="Times New Roman"/>
          <w:bCs/>
          <w:sz w:val="28"/>
          <w:szCs w:val="28"/>
          <w:lang w:eastAsia="ru-RU"/>
        </w:rPr>
        <w:t xml:space="preserve">ления Горного  </w:t>
      </w:r>
      <w:proofErr w:type="gramStart"/>
      <w:r>
        <w:rPr>
          <w:rFonts w:ascii="Times New Roman" w:eastAsia="Times New Roman" w:hAnsi="Times New Roman"/>
          <w:bCs/>
          <w:sz w:val="28"/>
          <w:szCs w:val="28"/>
          <w:lang w:eastAsia="ru-RU"/>
        </w:rPr>
        <w:t>сельсовета</w:t>
      </w:r>
      <w:proofErr w:type="gramEnd"/>
      <w:r w:rsidRPr="008D7BCF">
        <w:rPr>
          <w:rFonts w:ascii="Times New Roman" w:eastAsia="Times New Roman" w:hAnsi="Times New Roman"/>
          <w:bCs/>
          <w:sz w:val="28"/>
          <w:szCs w:val="28"/>
          <w:lang w:eastAsia="ru-RU"/>
        </w:rPr>
        <w:t xml:space="preserve"> следующие изменения:</w:t>
      </w:r>
    </w:p>
    <w:p w:rsid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подпункт 1</w:t>
      </w:r>
      <w:r w:rsidRPr="008D7BCF">
        <w:rPr>
          <w:rFonts w:ascii="Times New Roman" w:eastAsia="Times New Roman" w:hAnsi="Times New Roman"/>
          <w:sz w:val="28"/>
          <w:szCs w:val="28"/>
          <w:lang w:eastAsia="ru-RU"/>
        </w:rPr>
        <w:t xml:space="preserve"> пункта 3 дополнить словами «</w:t>
      </w:r>
      <w:proofErr w:type="gramStart"/>
      <w:r w:rsidRPr="008D7BCF">
        <w:rPr>
          <w:rFonts w:ascii="Times New Roman" w:eastAsia="Times New Roman" w:hAnsi="Times New Roman"/>
          <w:sz w:val="28"/>
          <w:szCs w:val="28"/>
          <w:lang w:eastAsia="ru-RU"/>
        </w:rPr>
        <w:t>,</w:t>
      </w:r>
      <w:r>
        <w:rPr>
          <w:rFonts w:ascii="Times New Roman" w:eastAsia="Times New Roman" w:hAnsi="Times New Roman"/>
          <w:sz w:val="28"/>
          <w:szCs w:val="28"/>
          <w:lang w:eastAsia="ru-RU"/>
        </w:rPr>
        <w:t>з</w:t>
      </w:r>
      <w:proofErr w:type="gramEnd"/>
      <w:r>
        <w:rPr>
          <w:rFonts w:ascii="Times New Roman" w:eastAsia="Times New Roman" w:hAnsi="Times New Roman"/>
          <w:sz w:val="28"/>
          <w:szCs w:val="28"/>
          <w:lang w:eastAsia="ru-RU"/>
        </w:rPr>
        <w:t>а исключением случаев , установленных  федеральными законами</w:t>
      </w:r>
      <w:r w:rsidR="00A520A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A520A0">
        <w:rPr>
          <w:rFonts w:ascii="Times New Roman" w:eastAsia="Times New Roman" w:hAnsi="Times New Roman"/>
          <w:sz w:val="28"/>
          <w:szCs w:val="28"/>
          <w:lang w:eastAsia="ru-RU"/>
        </w:rPr>
        <w:t>;</w:t>
      </w:r>
    </w:p>
    <w:p w:rsidR="00A520A0" w:rsidRDefault="00A520A0" w:rsidP="00A520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подпункте 2 пункта 3 слова «либо представления заведомо недостоверных или неполных сведений» заменить словами «</w:t>
      </w:r>
      <w:r w:rsidRPr="008D7BCF">
        <w:rPr>
          <w:rFonts w:ascii="Times New Roman" w:eastAsia="Times New Roman" w:hAnsi="Times New Roman"/>
          <w:sz w:val="28"/>
          <w:szCs w:val="28"/>
          <w:lang w:eastAsia="ru-RU"/>
        </w:rPr>
        <w:t>представления заведомо не</w:t>
      </w:r>
      <w:r>
        <w:rPr>
          <w:rFonts w:ascii="Times New Roman" w:eastAsia="Times New Roman" w:hAnsi="Times New Roman"/>
          <w:sz w:val="28"/>
          <w:szCs w:val="28"/>
          <w:lang w:eastAsia="ru-RU"/>
        </w:rPr>
        <w:t>полных</w:t>
      </w:r>
      <w:r w:rsidRPr="008D7BCF">
        <w:rPr>
          <w:rFonts w:ascii="Times New Roman" w:eastAsia="Times New Roman" w:hAnsi="Times New Roman"/>
          <w:sz w:val="28"/>
          <w:szCs w:val="28"/>
          <w:lang w:eastAsia="ru-RU"/>
        </w:rPr>
        <w:t xml:space="preserve"> сведений,</w:t>
      </w:r>
      <w:r>
        <w:rPr>
          <w:rFonts w:ascii="Times New Roman" w:eastAsia="Times New Roman" w:hAnsi="Times New Roman"/>
          <w:sz w:val="28"/>
          <w:szCs w:val="28"/>
          <w:lang w:eastAsia="ru-RU"/>
        </w:rPr>
        <w:t xml:space="preserve"> за исключением  случаев, установленных </w:t>
      </w:r>
      <w:r w:rsidRPr="008D7BCF">
        <w:rPr>
          <w:rFonts w:ascii="Times New Roman" w:eastAsia="Times New Roman" w:hAnsi="Times New Roman"/>
          <w:sz w:val="28"/>
          <w:szCs w:val="28"/>
          <w:lang w:eastAsia="ru-RU"/>
        </w:rPr>
        <w:t xml:space="preserve"> федеральными законами</w:t>
      </w:r>
      <w:r>
        <w:rPr>
          <w:rFonts w:ascii="Times New Roman" w:eastAsia="Times New Roman" w:hAnsi="Times New Roman"/>
          <w:sz w:val="28"/>
          <w:szCs w:val="28"/>
          <w:lang w:eastAsia="ru-RU"/>
        </w:rPr>
        <w:t>, либо  представления заведомо недостоверных сведений</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A520A0" w:rsidRPr="008D7BCF" w:rsidRDefault="00A520A0" w:rsidP="00A520A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4 дополнить словами «</w:t>
      </w:r>
      <w:proofErr w:type="gramStart"/>
      <w:r>
        <w:rPr>
          <w:rFonts w:ascii="Times New Roman" w:eastAsia="Times New Roman" w:hAnsi="Times New Roman"/>
          <w:sz w:val="28"/>
          <w:szCs w:val="28"/>
          <w:lang w:eastAsia="ru-RU"/>
        </w:rPr>
        <w:t>,з</w:t>
      </w:r>
      <w:proofErr w:type="gramEnd"/>
      <w:r>
        <w:rPr>
          <w:rFonts w:ascii="Times New Roman" w:eastAsia="Times New Roman" w:hAnsi="Times New Roman"/>
          <w:sz w:val="28"/>
          <w:szCs w:val="28"/>
          <w:lang w:eastAsia="ru-RU"/>
        </w:rPr>
        <w:t>а исключением случаев, установленных федеральными законами.».</w:t>
      </w:r>
    </w:p>
    <w:p w:rsidR="00A520A0" w:rsidRPr="008D7BCF" w:rsidRDefault="00A520A0" w:rsidP="00A520A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D7BCF" w:rsidRPr="008D7BCF" w:rsidRDefault="008D7BCF" w:rsidP="008D7B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2.  Контроль</w:t>
      </w:r>
      <w:r w:rsidR="00BF6D03">
        <w:rPr>
          <w:rFonts w:ascii="Times New Roman" w:eastAsia="Times New Roman" w:hAnsi="Times New Roman"/>
          <w:sz w:val="28"/>
          <w:szCs w:val="28"/>
          <w:lang w:eastAsia="ru-RU"/>
        </w:rPr>
        <w:t xml:space="preserve"> </w:t>
      </w:r>
      <w:bookmarkStart w:id="0" w:name="_GoBack"/>
      <w:bookmarkEnd w:id="0"/>
      <w:r w:rsidRPr="008D7BCF">
        <w:rPr>
          <w:rFonts w:ascii="Times New Roman" w:eastAsia="Times New Roman" w:hAnsi="Times New Roman"/>
          <w:sz w:val="28"/>
          <w:szCs w:val="28"/>
          <w:lang w:eastAsia="ru-RU"/>
        </w:rPr>
        <w:t xml:space="preserve">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w:t>
      </w:r>
      <w:r w:rsidR="0093117E">
        <w:rPr>
          <w:rFonts w:ascii="Times New Roman" w:eastAsia="Times New Roman" w:hAnsi="Times New Roman"/>
          <w:sz w:val="28"/>
          <w:szCs w:val="28"/>
          <w:lang w:eastAsia="ru-RU"/>
        </w:rPr>
        <w:t xml:space="preserve"> окружающей среды (председатель Шейнмаер В.А.</w:t>
      </w:r>
      <w:r w:rsidRPr="008D7BCF">
        <w:rPr>
          <w:rFonts w:ascii="Times New Roman" w:eastAsia="Times New Roman" w:hAnsi="Times New Roman"/>
          <w:sz w:val="28"/>
          <w:szCs w:val="28"/>
          <w:lang w:eastAsia="ru-RU"/>
        </w:rPr>
        <w:t>)</w:t>
      </w:r>
    </w:p>
    <w:p w:rsidR="008D7BCF" w:rsidRPr="008D7BCF" w:rsidRDefault="008D7BCF" w:rsidP="008D7BCF">
      <w:pPr>
        <w:spacing w:after="0" w:line="240" w:lineRule="auto"/>
        <w:ind w:left="75"/>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8D7BCF">
        <w:rPr>
          <w:rFonts w:ascii="Times New Roman" w:eastAsia="Times New Roman" w:hAnsi="Times New Roman"/>
          <w:sz w:val="28"/>
          <w:szCs w:val="28"/>
          <w:lang w:eastAsia="ru-RU"/>
        </w:rPr>
        <w:t xml:space="preserve"> 3.  Решение  вступает в силу в день, следующий за днем его </w:t>
      </w:r>
      <w:r w:rsidR="0093117E">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официального   опубликования  в информационном листе Информационный вестник».</w:t>
      </w:r>
    </w:p>
    <w:p w:rsidR="008D7BCF" w:rsidRDefault="008D7BCF" w:rsidP="008D7BCF">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93117E" w:rsidRPr="008D7BCF" w:rsidRDefault="0093117E" w:rsidP="008D7BCF">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Председатель </w:t>
      </w: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Совета депутатов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А.Н.Подковырина</w:t>
      </w:r>
      <w:proofErr w:type="spellEnd"/>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w:t>
      </w:r>
    </w:p>
    <w:p w:rsidR="008D7BCF" w:rsidRDefault="008D7BCF" w:rsidP="008D7BCF">
      <w:pPr>
        <w:spacing w:after="0" w:line="240" w:lineRule="auto"/>
        <w:ind w:firstLine="709"/>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w:t>
      </w:r>
    </w:p>
    <w:p w:rsidR="008D7BCF" w:rsidRDefault="008D7BCF" w:rsidP="008D7BC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lang w:eastAsia="ru-RU"/>
        </w:rPr>
        <w:t xml:space="preserve"> Глава сельсовета</w:t>
      </w:r>
      <w:r>
        <w:rPr>
          <w:rFonts w:ascii="Times New Roman" w:eastAsia="Times New Roman" w:hAnsi="Times New Roman"/>
          <w:sz w:val="28"/>
          <w:szCs w:val="28"/>
          <w:lang w:eastAsia="ru-RU"/>
        </w:rPr>
        <w:t xml:space="preserve">                                                     </w:t>
      </w:r>
      <w:proofErr w:type="spellStart"/>
      <w:r w:rsidRPr="008D7BCF">
        <w:rPr>
          <w:rFonts w:ascii="Times New Roman" w:eastAsia="Times New Roman" w:hAnsi="Times New Roman"/>
          <w:sz w:val="28"/>
          <w:szCs w:val="28"/>
          <w:lang w:eastAsia="ru-RU"/>
        </w:rPr>
        <w:t>С.М.Мельниченко</w:t>
      </w:r>
      <w:proofErr w:type="spellEnd"/>
    </w:p>
    <w:p w:rsidR="008D7BCF" w:rsidRPr="008D7BCF" w:rsidRDefault="008D7BCF" w:rsidP="008D7BCF">
      <w:pPr>
        <w:spacing w:after="0" w:line="240" w:lineRule="auto"/>
        <w:rPr>
          <w:rFonts w:ascii="Times New Roman" w:eastAsia="Times New Roman" w:hAnsi="Times New Roman"/>
          <w:sz w:val="28"/>
          <w:szCs w:val="28"/>
          <w:lang w:eastAsia="ru-RU"/>
        </w:rPr>
      </w:pPr>
    </w:p>
    <w:p w:rsidR="008D7BCF" w:rsidRDefault="008D7BCF"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Default="00A520A0" w:rsidP="008D7BCF">
      <w:pPr>
        <w:spacing w:after="0" w:line="240" w:lineRule="auto"/>
        <w:ind w:firstLine="709"/>
        <w:rPr>
          <w:rFonts w:ascii="Times New Roman" w:eastAsia="Times New Roman" w:hAnsi="Times New Roman"/>
          <w:sz w:val="28"/>
          <w:szCs w:val="28"/>
          <w:lang w:eastAsia="ru-RU"/>
        </w:rPr>
      </w:pPr>
    </w:p>
    <w:p w:rsidR="00A520A0" w:rsidRPr="008D7BCF" w:rsidRDefault="00A520A0" w:rsidP="008D7BCF">
      <w:pPr>
        <w:spacing w:after="0" w:line="240" w:lineRule="auto"/>
        <w:ind w:firstLine="709"/>
        <w:rPr>
          <w:rFonts w:ascii="Times New Roman" w:eastAsia="Times New Roman" w:hAnsi="Times New Roman"/>
          <w:sz w:val="28"/>
          <w:szCs w:val="28"/>
          <w:lang w:eastAsia="ru-RU"/>
        </w:rPr>
      </w:pPr>
    </w:p>
    <w:p w:rsidR="008D7BCF" w:rsidRPr="008D7BCF" w:rsidRDefault="008D7BCF" w:rsidP="008D7BCF">
      <w:pPr>
        <w:tabs>
          <w:tab w:val="left" w:pos="5940"/>
        </w:tabs>
        <w:spacing w:after="0" w:line="240" w:lineRule="auto"/>
        <w:ind w:left="4956"/>
        <w:jc w:val="right"/>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Приложение к Решению</w:t>
      </w:r>
    </w:p>
    <w:p w:rsidR="008D7BCF" w:rsidRPr="008D7BCF" w:rsidRDefault="008D7BCF" w:rsidP="008D7BCF">
      <w:pPr>
        <w:tabs>
          <w:tab w:val="left" w:pos="5940"/>
        </w:tabs>
        <w:spacing w:after="0" w:line="240" w:lineRule="auto"/>
        <w:ind w:left="4956"/>
        <w:jc w:val="right"/>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Горного сельского Совета депутатов от 11.11.2015 № 4-18Р</w:t>
      </w:r>
    </w:p>
    <w:p w:rsidR="008D7BCF" w:rsidRDefault="008D7BCF" w:rsidP="008D7BCF">
      <w:pPr>
        <w:tabs>
          <w:tab w:val="left" w:pos="5940"/>
        </w:tabs>
        <w:spacing w:after="0" w:line="240" w:lineRule="auto"/>
        <w:ind w:left="4956"/>
        <w:jc w:val="both"/>
        <w:rPr>
          <w:rFonts w:ascii="Times New Roman" w:eastAsia="Times New Roman" w:hAnsi="Times New Roman"/>
          <w:sz w:val="28"/>
          <w:szCs w:val="28"/>
          <w:lang w:eastAsia="ru-RU"/>
        </w:rPr>
      </w:pPr>
    </w:p>
    <w:p w:rsidR="008D7BCF" w:rsidRPr="008D7BCF" w:rsidRDefault="008D7BCF" w:rsidP="008D7BCF">
      <w:pPr>
        <w:tabs>
          <w:tab w:val="left" w:pos="5940"/>
        </w:tabs>
        <w:spacing w:after="0" w:line="240" w:lineRule="auto"/>
        <w:ind w:left="4956"/>
        <w:jc w:val="both"/>
        <w:rPr>
          <w:rFonts w:ascii="Times New Roman" w:eastAsia="Times New Roman" w:hAnsi="Times New Roman"/>
          <w:sz w:val="28"/>
          <w:szCs w:val="28"/>
          <w:lang w:eastAsia="ru-RU"/>
        </w:rPr>
      </w:pP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 xml:space="preserve">ПОРЯДОК </w:t>
      </w: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r w:rsidRPr="008D7BCF">
        <w:rPr>
          <w:rFonts w:ascii="Times New Roman" w:eastAsia="Times New Roman" w:hAnsi="Times New Roman"/>
          <w:b/>
          <w:bCs/>
          <w:sz w:val="28"/>
          <w:szCs w:val="28"/>
          <w:lang w:eastAsia="ru-RU"/>
        </w:rPr>
        <w:t>УВОЛЬНЕНИЯ (ОСВОБОЖДЕНИЯ ОТ ДОЛЖНОСТИ) В СВЯЗИ С УТРАТОЙ ДОВЕРИЯ ЛИЦ, ЗАМЕЩАЮЩИХ МУНИЦИПАЛЬНЫЕ ДОЛЖНОСТИ НА ПОСТОЯННОЙ ОСНОВЕ В ОРГАНАХ МЕСТНОГО САМОУПРАВЛЕНИЯ ГОРНОГО СЕЛЬСОВЕТА</w:t>
      </w:r>
    </w:p>
    <w:p w:rsidR="008D7BCF" w:rsidRPr="008D7BCF" w:rsidRDefault="008D7BCF" w:rsidP="008D7BCF">
      <w:pPr>
        <w:spacing w:after="0" w:line="240" w:lineRule="auto"/>
        <w:jc w:val="center"/>
        <w:rPr>
          <w:rFonts w:ascii="Times New Roman" w:eastAsia="Times New Roman" w:hAnsi="Times New Roman"/>
          <w:b/>
          <w:bCs/>
          <w:sz w:val="28"/>
          <w:szCs w:val="28"/>
          <w:lang w:eastAsia="ru-RU"/>
        </w:rPr>
      </w:pPr>
    </w:p>
    <w:p w:rsidR="008D7BCF" w:rsidRPr="008D7BCF" w:rsidRDefault="008D7BCF" w:rsidP="008D7BCF">
      <w:pPr>
        <w:spacing w:after="0" w:line="240" w:lineRule="auto"/>
        <w:rPr>
          <w:rFonts w:ascii="Times New Roman" w:eastAsia="Times New Roman" w:hAnsi="Times New Roman"/>
          <w:b/>
          <w:sz w:val="28"/>
          <w:szCs w:val="28"/>
          <w:lang w:eastAsia="ru-RU"/>
        </w:rPr>
      </w:pPr>
      <w:r w:rsidRPr="008D7BCF">
        <w:rPr>
          <w:rFonts w:ascii="Times New Roman" w:eastAsia="Times New Roman" w:hAnsi="Times New Roman"/>
          <w:b/>
          <w:sz w:val="28"/>
          <w:szCs w:val="28"/>
          <w:lang w:eastAsia="ru-RU"/>
        </w:rPr>
        <w:t>Актуальная редакция  решение от 26.04.2018 № 25-108Р, от 29.11.2019</w:t>
      </w:r>
    </w:p>
    <w:p w:rsidR="008D7BCF" w:rsidRPr="008D7BCF" w:rsidRDefault="008D7BCF" w:rsidP="008D7BCF">
      <w:pPr>
        <w:spacing w:after="0" w:line="240" w:lineRule="auto"/>
        <w:rPr>
          <w:rFonts w:ascii="Times New Roman" w:eastAsia="Times New Roman" w:hAnsi="Times New Roman"/>
          <w:b/>
          <w:sz w:val="28"/>
          <w:szCs w:val="28"/>
          <w:lang w:eastAsia="ru-RU"/>
        </w:rPr>
      </w:pPr>
      <w:r w:rsidRPr="008D7BCF">
        <w:rPr>
          <w:rFonts w:ascii="Times New Roman" w:eastAsia="Times New Roman" w:hAnsi="Times New Roman"/>
          <w:b/>
          <w:sz w:val="28"/>
          <w:szCs w:val="28"/>
          <w:lang w:eastAsia="ru-RU"/>
        </w:rPr>
        <w:t xml:space="preserve"> № 37-167Р</w:t>
      </w:r>
      <w:r>
        <w:rPr>
          <w:rFonts w:ascii="Times New Roman" w:eastAsia="Times New Roman" w:hAnsi="Times New Roman"/>
          <w:b/>
          <w:sz w:val="28"/>
          <w:szCs w:val="28"/>
          <w:lang w:eastAsia="ru-RU"/>
        </w:rPr>
        <w:t>, от ______2023 № _____</w:t>
      </w:r>
    </w:p>
    <w:p w:rsidR="008D7BCF" w:rsidRPr="008D7BCF" w:rsidRDefault="008D7BCF" w:rsidP="008D7BCF">
      <w:pPr>
        <w:spacing w:after="0" w:line="240" w:lineRule="auto"/>
        <w:ind w:firstLine="567"/>
        <w:jc w:val="both"/>
        <w:rPr>
          <w:rFonts w:ascii="Times New Roman" w:eastAsia="Times New Roman" w:hAnsi="Times New Roman"/>
          <w:b/>
          <w:sz w:val="28"/>
          <w:szCs w:val="28"/>
          <w:lang w:eastAsia="ru-RU"/>
        </w:rPr>
      </w:pPr>
    </w:p>
    <w:p w:rsidR="008D7BCF" w:rsidRPr="008D7BCF" w:rsidRDefault="008D7BCF" w:rsidP="008D7BCF">
      <w:pPr>
        <w:spacing w:after="0" w:line="240" w:lineRule="auto"/>
        <w:ind w:firstLine="567"/>
        <w:jc w:val="both"/>
        <w:rPr>
          <w:rFonts w:ascii="Times New Roman" w:eastAsia="Times New Roman" w:hAnsi="Times New Roman"/>
          <w:b/>
          <w:sz w:val="28"/>
          <w:szCs w:val="28"/>
          <w:lang w:eastAsia="ru-RU"/>
        </w:rPr>
      </w:pP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Настоящий Порядок увольнения (освобождения от должности) в связи с утратой доверия лиц, замещающих муниципальные должности на постоянной основе в органах местного самоуправления (далее также –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от 07.05.2013 № 79-ФЗ «О запрете отдельным</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устанавливает последовательность действий при увольнении (освобождении от должности) лиц, замещающих муниципальные должности на постоянной основе в органах местного самоуправления Горного сельсовета.</w:t>
      </w:r>
      <w:proofErr w:type="gramEnd"/>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Лицами, замещающим муниципальные должности на постоянной основе в органах местного самоуправления Горного сельсовета (далее -  лицо, замещающее муниципальную должность на постоянной основе, лицо) являются:</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выборное должностное лицо местного самоуправления (Глава Горного сельсовета);</w:t>
      </w:r>
    </w:p>
    <w:p w:rsidR="008D7BCF" w:rsidRPr="008D7BCF" w:rsidRDefault="008D7BCF" w:rsidP="008D7BCF">
      <w:pPr>
        <w:spacing w:after="0" w:line="240" w:lineRule="auto"/>
        <w:ind w:firstLine="567"/>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депутат, член выборного органа местного самоуправления, осуществляющий свои полномочия на постоянной основе;</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3. Лицо, замещающее муниципальную должность на постоянной основе, подлежит увольнению (освобождению от должности) в связи с утратой доверия в следующих случаях, предусмотренных статьей 13.1 Федерального закона от 25.12.2008 № 273-ФЗ «О противодействии коррупции»: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lastRenderedPageBreak/>
        <w:t>1) непринятия лицом мер по предотвращению и (или) урегулированию конфликта интересов,</w:t>
      </w:r>
      <w:r>
        <w:rPr>
          <w:rFonts w:ascii="Times New Roman" w:eastAsia="Times New Roman" w:hAnsi="Times New Roman"/>
          <w:sz w:val="28"/>
          <w:szCs w:val="28"/>
          <w:lang w:eastAsia="ru-RU"/>
        </w:rPr>
        <w:t xml:space="preserve"> стороной которого оно является,</w:t>
      </w:r>
      <w:r w:rsidRPr="008D7BCF">
        <w:rPr>
          <w:rFonts w:ascii="Times New Roman" w:eastAsia="Times New Roman" w:hAnsi="Times New Roman"/>
          <w:sz w:val="28"/>
          <w:szCs w:val="28"/>
          <w:lang w:eastAsia="ru-RU"/>
        </w:rPr>
        <w:t xml:space="preserve"> </w:t>
      </w:r>
      <w:r w:rsidRPr="008D7BCF">
        <w:rPr>
          <w:rFonts w:ascii="Times New Roman" w:eastAsia="Times New Roman" w:hAnsi="Times New Roman"/>
          <w:sz w:val="28"/>
          <w:szCs w:val="28"/>
          <w:highlight w:val="yellow"/>
          <w:lang w:eastAsia="ru-RU"/>
        </w:rPr>
        <w:t>за исключением случаев, установленных  федеральными законами</w:t>
      </w:r>
      <w:r w:rsidR="00A520A0">
        <w:rPr>
          <w:rFonts w:ascii="Times New Roman" w:eastAsia="Times New Roman" w:hAnsi="Times New Roman"/>
          <w:sz w:val="28"/>
          <w:szCs w:val="28"/>
          <w:lang w:eastAsia="ru-RU"/>
        </w:rPr>
        <w:t>;</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A520A0">
        <w:rPr>
          <w:rFonts w:ascii="Times New Roman" w:eastAsia="Times New Roman" w:hAnsi="Times New Roman"/>
          <w:sz w:val="28"/>
          <w:szCs w:val="28"/>
          <w:lang w:eastAsia="ru-RU"/>
        </w:rPr>
        <w:t>,</w:t>
      </w:r>
      <w:r w:rsidRPr="008D7BCF">
        <w:rPr>
          <w:rFonts w:ascii="Times New Roman" w:eastAsia="Times New Roman" w:hAnsi="Times New Roman"/>
          <w:sz w:val="28"/>
          <w:szCs w:val="28"/>
          <w:lang w:eastAsia="ru-RU"/>
        </w:rPr>
        <w:t xml:space="preserve"> представления заведомо не</w:t>
      </w:r>
      <w:r w:rsidR="00A520A0">
        <w:rPr>
          <w:rFonts w:ascii="Times New Roman" w:eastAsia="Times New Roman" w:hAnsi="Times New Roman"/>
          <w:sz w:val="28"/>
          <w:szCs w:val="28"/>
          <w:lang w:eastAsia="ru-RU"/>
        </w:rPr>
        <w:t>полных</w:t>
      </w:r>
      <w:r w:rsidRPr="008D7BCF">
        <w:rPr>
          <w:rFonts w:ascii="Times New Roman" w:eastAsia="Times New Roman" w:hAnsi="Times New Roman"/>
          <w:sz w:val="28"/>
          <w:szCs w:val="28"/>
          <w:lang w:eastAsia="ru-RU"/>
        </w:rPr>
        <w:t xml:space="preserve"> сведений,</w:t>
      </w:r>
      <w:r w:rsidR="00A520A0">
        <w:rPr>
          <w:rFonts w:ascii="Times New Roman" w:eastAsia="Times New Roman" w:hAnsi="Times New Roman"/>
          <w:sz w:val="28"/>
          <w:szCs w:val="28"/>
          <w:lang w:eastAsia="ru-RU"/>
        </w:rPr>
        <w:t xml:space="preserve"> </w:t>
      </w:r>
      <w:r w:rsidR="00A520A0" w:rsidRPr="00A520A0">
        <w:rPr>
          <w:rFonts w:ascii="Times New Roman" w:eastAsia="Times New Roman" w:hAnsi="Times New Roman"/>
          <w:sz w:val="28"/>
          <w:szCs w:val="28"/>
          <w:highlight w:val="yellow"/>
          <w:lang w:eastAsia="ru-RU"/>
        </w:rPr>
        <w:t xml:space="preserve">за исключением  случаев, установленных </w:t>
      </w:r>
      <w:r w:rsidRPr="00A520A0">
        <w:rPr>
          <w:rFonts w:ascii="Times New Roman" w:eastAsia="Times New Roman" w:hAnsi="Times New Roman"/>
          <w:sz w:val="28"/>
          <w:szCs w:val="28"/>
          <w:highlight w:val="yellow"/>
          <w:lang w:eastAsia="ru-RU"/>
        </w:rPr>
        <w:t xml:space="preserve"> федеральными законами</w:t>
      </w:r>
      <w:r w:rsidR="00A520A0" w:rsidRPr="00A520A0">
        <w:rPr>
          <w:rFonts w:ascii="Times New Roman" w:eastAsia="Times New Roman" w:hAnsi="Times New Roman"/>
          <w:sz w:val="28"/>
          <w:szCs w:val="28"/>
          <w:highlight w:val="yellow"/>
          <w:lang w:eastAsia="ru-RU"/>
        </w:rPr>
        <w:t>, либо  представления заведомо недостоверных сведений</w:t>
      </w:r>
      <w:r w:rsidRPr="00A520A0">
        <w:rPr>
          <w:rFonts w:ascii="Times New Roman" w:eastAsia="Times New Roman" w:hAnsi="Times New Roman"/>
          <w:sz w:val="28"/>
          <w:szCs w:val="28"/>
          <w:highlight w:val="yellow"/>
          <w:lang w:eastAsia="ru-RU"/>
        </w:rPr>
        <w:t>;</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4) осуществления лицом предпринимательской деятельности;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4. </w:t>
      </w:r>
      <w:proofErr w:type="gramStart"/>
      <w:r w:rsidRPr="008D7BCF">
        <w:rPr>
          <w:rFonts w:ascii="Times New Roman" w:eastAsia="Times New Roman" w:hAnsi="Times New Roman"/>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w:t>
      </w:r>
      <w:r w:rsidR="00A520A0">
        <w:rPr>
          <w:rFonts w:ascii="Times New Roman" w:eastAsia="Times New Roman" w:hAnsi="Times New Roman"/>
          <w:sz w:val="28"/>
          <w:szCs w:val="28"/>
          <w:lang w:eastAsia="ru-RU"/>
        </w:rPr>
        <w:t xml:space="preserve">о является подчиненное ему лицо, </w:t>
      </w:r>
      <w:r w:rsidR="00A520A0" w:rsidRPr="00A520A0">
        <w:rPr>
          <w:rFonts w:ascii="Times New Roman" w:eastAsia="Times New Roman" w:hAnsi="Times New Roman"/>
          <w:sz w:val="28"/>
          <w:szCs w:val="28"/>
          <w:highlight w:val="yellow"/>
          <w:lang w:eastAsia="ru-RU"/>
        </w:rPr>
        <w:t>за исключением случаев, установленных федеральными</w:t>
      </w:r>
      <w:proofErr w:type="gramEnd"/>
      <w:r w:rsidR="00A520A0" w:rsidRPr="00A520A0">
        <w:rPr>
          <w:rFonts w:ascii="Times New Roman" w:eastAsia="Times New Roman" w:hAnsi="Times New Roman"/>
          <w:sz w:val="28"/>
          <w:szCs w:val="28"/>
          <w:highlight w:val="yellow"/>
          <w:lang w:eastAsia="ru-RU"/>
        </w:rPr>
        <w:t xml:space="preserve"> законами.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D7BCF">
        <w:rPr>
          <w:rFonts w:ascii="Times New Roman" w:eastAsia="Times New Roman" w:hAnsi="Times New Roman"/>
          <w:bCs/>
          <w:sz w:val="28"/>
          <w:szCs w:val="28"/>
          <w:lang w:eastAsia="ru-RU"/>
        </w:rPr>
        <w:t xml:space="preserve">4.1. </w:t>
      </w:r>
      <w:proofErr w:type="gramStart"/>
      <w:r w:rsidRPr="008D7BCF">
        <w:rPr>
          <w:rFonts w:ascii="Times New Roman" w:eastAsia="Times New Roman" w:hAnsi="Times New Roman"/>
          <w:bCs/>
          <w:sz w:val="28"/>
          <w:szCs w:val="28"/>
          <w:lang w:eastAsia="ru-RU"/>
        </w:rPr>
        <w:t>Сведения о применении к лицу, замещающему муниципальную должность, взыскания в виде увольнения (освобождение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предусмотренной статьей 15  Федерального закона  № 273-ФЗ от 25.12.2008.»</w:t>
      </w:r>
      <w:proofErr w:type="gramEnd"/>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5. Решение об увольнении (освобождении от должности) в связи с утратой доверия принимается по основаниям, предусмотренным пунктами 3, 4 настоящего Порядка. </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5.1. Решение об увольнении (освобождении от должности) в связи с утратой доверия лиц, замещающих муниципальные должности, принимается Горным сельским Советом депутатов.</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Решение Горного сельского Совета депутатов считается принятым, если за него проголосовало не менее двух третей от установленной численности депутатов Горного сельского Совета депутатов.</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lastRenderedPageBreak/>
        <w:t xml:space="preserve">6. Проверка случаев, предусмотренных пунктами 3, 4 настоящего Порядка проводится заместителем председателя Горного сельского Совета депутатов (далее – уполномоченное лицо). </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Проверка уполномоченным лицом проводится: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 самостоятельно, при этом запрашивается информация от организаций, обладающих сведениями о наличии обстоятельств, предусмотренными пунктами 3, 4 настоящего Порядка;</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proofErr w:type="gramStart"/>
      <w:r w:rsidRPr="008D7BCF">
        <w:rPr>
          <w:rFonts w:ascii="Times New Roman" w:eastAsia="Times New Roman" w:hAnsi="Times New Roman"/>
          <w:sz w:val="28"/>
          <w:szCs w:val="28"/>
          <w:lang w:eastAsia="ru-RU"/>
        </w:rPr>
        <w:t>2) при поступлении информации, содержащей сведений о совершении лицом, замещающим муниципальную должность на постоянной основе, коррупционных правонарушений, указанных в статье 13.1 Федерального закона от 25.12.2008 № 273-ФЗ «О противодействии коррупции», представленная в органы местного самоуправления.</w:t>
      </w:r>
      <w:proofErr w:type="gramEnd"/>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По окончании проверки уполномоченным лицом подготавливается акт проверки, в котором указываются факты и обстоятельства, установленные при проведении проверки.</w:t>
      </w:r>
    </w:p>
    <w:p w:rsidR="008D7BCF" w:rsidRPr="008D7BCF" w:rsidRDefault="008D7BCF" w:rsidP="008D7BCF">
      <w:pPr>
        <w:spacing w:after="0" w:line="240" w:lineRule="auto"/>
        <w:ind w:firstLine="708"/>
        <w:jc w:val="both"/>
        <w:rPr>
          <w:rFonts w:ascii="Times New Roman" w:hAnsi="Times New Roman"/>
          <w:sz w:val="28"/>
          <w:szCs w:val="28"/>
          <w:lang w:eastAsia="ru-RU"/>
        </w:rPr>
      </w:pPr>
      <w:r w:rsidRPr="008D7BCF">
        <w:rPr>
          <w:rFonts w:ascii="Times New Roman" w:hAnsi="Times New Roman"/>
          <w:sz w:val="28"/>
          <w:szCs w:val="28"/>
          <w:lang w:eastAsia="ru-RU"/>
        </w:rPr>
        <w:t>В акте проверки необходимо указывать конкретные сроки проведения отдельных проверочных мероприятий и принятия решений, а также условия и основания для принятия решения об увольнении (освобождении) лица, замещающего муниципальную должность.</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6.1. Проверка достоверности и полноты сведений о доходах, расходах</w:t>
      </w:r>
      <w:proofErr w:type="gramStart"/>
      <w:r w:rsidRPr="008D7BCF">
        <w:rPr>
          <w:rFonts w:ascii="Times New Roman" w:eastAsia="Times New Roman" w:hAnsi="Times New Roman"/>
          <w:sz w:val="28"/>
          <w:szCs w:val="28"/>
          <w:lang w:eastAsia="ru-RU"/>
        </w:rPr>
        <w:t>.</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о</w:t>
      </w:r>
      <w:proofErr w:type="gramEnd"/>
      <w:r w:rsidRPr="008D7BCF">
        <w:rPr>
          <w:rFonts w:ascii="Times New Roman" w:eastAsia="Times New Roman" w:hAnsi="Times New Roman"/>
          <w:sz w:val="28"/>
          <w:szCs w:val="28"/>
          <w:lang w:eastAsia="ru-RU"/>
        </w:rPr>
        <w:t>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самоуправлении,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8D7BCF">
        <w:rPr>
          <w:rFonts w:ascii="Times New Roman" w:eastAsia="Times New Roman" w:hAnsi="Times New Roman"/>
          <w:sz w:val="28"/>
          <w:szCs w:val="28"/>
          <w:lang w:eastAsia="ru-RU"/>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w:t>
      </w:r>
      <w:proofErr w:type="gramEnd"/>
      <w:r w:rsidRPr="008D7BCF">
        <w:rPr>
          <w:rFonts w:ascii="Times New Roman" w:eastAsia="Times New Roman" w:hAnsi="Times New Roman"/>
          <w:sz w:val="28"/>
          <w:szCs w:val="28"/>
          <w:lang w:eastAsia="ru-RU"/>
        </w:rPr>
        <w:t xml:space="preserve"> </w:t>
      </w:r>
      <w:proofErr w:type="gramStart"/>
      <w:r w:rsidRPr="008D7BCF">
        <w:rPr>
          <w:rFonts w:ascii="Times New Roman" w:eastAsia="Times New Roman" w:hAnsi="Times New Roman"/>
          <w:sz w:val="28"/>
          <w:szCs w:val="28"/>
          <w:lang w:eastAsia="ru-RU"/>
        </w:rPr>
        <w:t xml:space="preserve">их доходам», Федеральным законом от 07.05.2013 № 79-ФЗ «О запрете отдельным категориям лиц открывать и иметь счета (вклады), </w:t>
      </w:r>
      <w:proofErr w:type="spellStart"/>
      <w:r w:rsidRPr="008D7BCF">
        <w:rPr>
          <w:rFonts w:ascii="Times New Roman" w:eastAsia="Times New Roman" w:hAnsi="Times New Roman"/>
          <w:sz w:val="28"/>
          <w:szCs w:val="28"/>
          <w:lang w:eastAsia="ru-RU"/>
        </w:rPr>
        <w:t>хранитьналичные</w:t>
      </w:r>
      <w:proofErr w:type="spellEnd"/>
      <w:r w:rsidRPr="008D7BCF">
        <w:rPr>
          <w:rFonts w:ascii="Times New Roman" w:eastAsia="Times New Roman" w:hAnsi="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8D7BCF">
        <w:rPr>
          <w:rFonts w:ascii="Times New Roman" w:eastAsia="Times New Roman" w:hAnsi="Times New Roman"/>
          <w:sz w:val="28"/>
          <w:szCs w:val="28"/>
          <w:lang w:eastAsia="ru-RU"/>
        </w:rPr>
        <w:t xml:space="preserve"> депутата, члена выборного органа местного </w:t>
      </w:r>
      <w:proofErr w:type="gramStart"/>
      <w:r w:rsidRPr="008D7BCF">
        <w:rPr>
          <w:rFonts w:ascii="Times New Roman" w:eastAsia="Times New Roman" w:hAnsi="Times New Roman"/>
          <w:sz w:val="28"/>
          <w:szCs w:val="28"/>
          <w:lang w:eastAsia="ru-RU"/>
        </w:rPr>
        <w:t>самоуправления</w:t>
      </w:r>
      <w:proofErr w:type="gramEnd"/>
      <w:r w:rsidRPr="008D7BCF">
        <w:rPr>
          <w:rFonts w:ascii="Times New Roman" w:eastAsia="Times New Roman" w:hAnsi="Times New Roman"/>
          <w:sz w:val="28"/>
          <w:szCs w:val="28"/>
          <w:lang w:eastAsia="ru-RU"/>
        </w:rPr>
        <w:t xml:space="preserve"> а орган местного </w:t>
      </w:r>
      <w:r w:rsidRPr="008D7BCF">
        <w:rPr>
          <w:rFonts w:ascii="Times New Roman" w:eastAsia="Times New Roman" w:hAnsi="Times New Roman"/>
          <w:sz w:val="28"/>
          <w:szCs w:val="28"/>
          <w:lang w:eastAsia="ru-RU"/>
        </w:rPr>
        <w:lastRenderedPageBreak/>
        <w:t>самоуправления, уполномоченный принимать соответствующее решение, или в суд.</w:t>
      </w:r>
    </w:p>
    <w:p w:rsidR="008D7BCF" w:rsidRPr="008D7BCF" w:rsidRDefault="008D7BCF" w:rsidP="008D7BCF">
      <w:pPr>
        <w:spacing w:after="0" w:line="240" w:lineRule="auto"/>
        <w:ind w:firstLine="708"/>
        <w:jc w:val="both"/>
        <w:rPr>
          <w:rFonts w:ascii="Times New Roman" w:hAnsi="Times New Roman"/>
          <w:sz w:val="28"/>
          <w:szCs w:val="28"/>
          <w:lang w:eastAsia="ru-RU"/>
        </w:rPr>
      </w:pP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7. При рассмотрении и принятии решения об увольнении (освобождении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 должны быть обеспечены:</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заблаговременное получение лицом, замещающим муниципальную должность, уведомления о дате, времени и месте рассмотрения результатов проверки, указанной в пункте 6 настоящего Порядка;</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2) должны учитываться: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характер совершенного лицом, замещающим муниципальную должность на постоянной основе, коррупционного правонарушения, его тяжесть, обстоятельства, при которых оно совершено;</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соблюдение лицом, замещающим муниципальную должность на постоянной основе,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предшествующие результаты исполнения лицом, замещающим муниципальную должность на постоянной основе, своих должностных обязанностей.</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Непредставление лицом, замещающим муниципальную должность, письменного объяснения не исключает возможности принятия решения об освобождении его от должности в связи с утратой доверия.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8. Решение Горного сельского Совета депутатов считается принятым, если за него проголосовало не менее двух третей от установленной численности депутатов Горного сельского Совета депутатов .</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9. </w:t>
      </w:r>
      <w:proofErr w:type="gramStart"/>
      <w:r w:rsidRPr="008D7BCF">
        <w:rPr>
          <w:rFonts w:ascii="Times New Roman" w:eastAsia="Times New Roman" w:hAnsi="Times New Roman"/>
          <w:sz w:val="28"/>
          <w:szCs w:val="28"/>
          <w:lang w:eastAsia="ru-RU"/>
        </w:rPr>
        <w:t>Решение об увольнении (освобождении от должности) в связи с утратой доверия лиц, замещающих муниципальные должности на постоянной основе принимается не позднее чем через 30 дней со дня появления основания, а если это основание появилось в период между сессиями  Горного сельского Совета депутатов, - не позднее чем через три месяца со дня появления такого основания.</w:t>
      </w:r>
      <w:proofErr w:type="gramEnd"/>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10. В решении об увольнении (освобождении от должности) лица, замещающего муниципальную должность, в связи с утратой доверия в качестве основания указывается соответствующий случай, предусмотренный статьей 13.1 Федерального закона от 25.12.2008 № 273-ФЗ «О противодействии коррупции», описание допущенного коррупционного правонарушения.</w:t>
      </w:r>
    </w:p>
    <w:p w:rsidR="008D7BCF" w:rsidRPr="008D7BCF" w:rsidRDefault="008D7BCF" w:rsidP="008D7BCF">
      <w:pPr>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11. Копия решения об увольнении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w:t>
      </w:r>
      <w:r w:rsidRPr="008D7BCF">
        <w:rPr>
          <w:rFonts w:ascii="Times New Roman" w:eastAsia="Times New Roman" w:hAnsi="Times New Roman"/>
          <w:sz w:val="28"/>
          <w:szCs w:val="28"/>
          <w:lang w:eastAsia="ru-RU"/>
        </w:rPr>
        <w:lastRenderedPageBreak/>
        <w:t>нарушены, вручаются лицу, замещавшему муниципальную должность, под роспись в течение пяти дней со дня вступления в силу соответствующего решения. Если лицо, замещавшее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8D7BCF" w:rsidRPr="008D7BCF" w:rsidRDefault="008D7BCF" w:rsidP="008D7BC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 xml:space="preserve">12. </w:t>
      </w:r>
      <w:proofErr w:type="gramStart"/>
      <w:r w:rsidRPr="008D7BCF">
        <w:rPr>
          <w:rFonts w:ascii="Times New Roman" w:eastAsia="Times New Roman" w:hAnsi="Times New Roman"/>
          <w:sz w:val="28"/>
          <w:szCs w:val="28"/>
          <w:lang w:eastAsia="ru-RU"/>
        </w:rPr>
        <w:t>В случае если лицо, замещающее муниципальную должность, не согласно с решением об увольнении (освобождении от должности), оно вправе в письменном виде изложить свое обоснованное особое мнение, а также вправе обжаловать данное решение в установленном действующим законодательством Российской Федерации порядке.</w:t>
      </w:r>
      <w:proofErr w:type="gramEnd"/>
    </w:p>
    <w:p w:rsidR="008D7BCF" w:rsidRPr="008D7BCF" w:rsidRDefault="008D7BCF" w:rsidP="008D7BCF">
      <w:pPr>
        <w:autoSpaceDE w:val="0"/>
        <w:autoSpaceDN w:val="0"/>
        <w:adjustRightInd w:val="0"/>
        <w:spacing w:after="0" w:line="240" w:lineRule="auto"/>
        <w:jc w:val="center"/>
        <w:rPr>
          <w:rFonts w:ascii="Times New Roman" w:eastAsia="Times New Roman" w:hAnsi="Times New Roman"/>
          <w:sz w:val="28"/>
          <w:szCs w:val="28"/>
          <w:lang w:eastAsia="ru-RU"/>
        </w:rPr>
      </w:pPr>
      <w:r w:rsidRPr="008D7BCF">
        <w:rPr>
          <w:rFonts w:ascii="Times New Roman" w:eastAsia="Times New Roman" w:hAnsi="Times New Roman"/>
          <w:sz w:val="28"/>
          <w:szCs w:val="28"/>
          <w:lang w:eastAsia="ru-RU"/>
        </w:rPr>
        <w:t>___________________________________________________________</w:t>
      </w:r>
    </w:p>
    <w:p w:rsidR="008D7BCF" w:rsidRPr="008D7BCF" w:rsidRDefault="008D7BCF" w:rsidP="008D7BCF">
      <w:pPr>
        <w:spacing w:after="0" w:line="240" w:lineRule="auto"/>
        <w:rPr>
          <w:rFonts w:ascii="Times New Roman" w:eastAsia="Times New Roman" w:hAnsi="Times New Roman"/>
          <w:sz w:val="28"/>
          <w:szCs w:val="28"/>
          <w:lang w:eastAsia="ru-RU"/>
        </w:rPr>
      </w:pPr>
    </w:p>
    <w:p w:rsidR="008D7BCF" w:rsidRPr="008D7BCF" w:rsidRDefault="008D7BCF" w:rsidP="008D7BCF">
      <w:pPr>
        <w:spacing w:after="0" w:line="240" w:lineRule="auto"/>
        <w:ind w:firstLine="709"/>
        <w:rPr>
          <w:rFonts w:ascii="Times New Roman" w:eastAsia="Times New Roman" w:hAnsi="Times New Roman"/>
          <w:sz w:val="28"/>
          <w:szCs w:val="28"/>
          <w:lang w:eastAsia="ru-RU"/>
        </w:rPr>
      </w:pPr>
    </w:p>
    <w:p w:rsidR="00A85CDC" w:rsidRPr="008D7BCF" w:rsidRDefault="00A85CDC">
      <w:pPr>
        <w:rPr>
          <w:rFonts w:ascii="Times New Roman" w:hAnsi="Times New Roman"/>
          <w:sz w:val="28"/>
          <w:szCs w:val="28"/>
        </w:rPr>
      </w:pPr>
    </w:p>
    <w:sectPr w:rsidR="00A85CDC" w:rsidRPr="008D7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CF"/>
    <w:rsid w:val="008D7BCF"/>
    <w:rsid w:val="0093117E"/>
    <w:rsid w:val="00A520A0"/>
    <w:rsid w:val="00A85CDC"/>
    <w:rsid w:val="00BF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D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D0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D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D0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2023-10-20T03:31:00Z</cp:lastPrinted>
  <dcterms:created xsi:type="dcterms:W3CDTF">2023-10-11T01:43:00Z</dcterms:created>
  <dcterms:modified xsi:type="dcterms:W3CDTF">2023-10-20T03:33:00Z</dcterms:modified>
</cp:coreProperties>
</file>