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04" w:rsidRPr="00C02804" w:rsidRDefault="00C02804" w:rsidP="00C02804">
      <w:pPr>
        <w:keepNext/>
        <w:spacing w:after="0" w:line="240" w:lineRule="auto"/>
        <w:jc w:val="center"/>
        <w:outlineLvl w:val="0"/>
        <w:rPr>
          <w:rFonts w:ascii="Times New Roman" w:eastAsia="Times New Roman" w:hAnsi="Times New Roman" w:cs="Times New Roman"/>
          <w:b/>
          <w:bCs/>
          <w:color w:val="808080"/>
          <w:sz w:val="28"/>
          <w:szCs w:val="28"/>
          <w:lang w:eastAsia="ru-RU"/>
        </w:rPr>
      </w:pPr>
      <w:r>
        <w:rPr>
          <w:rFonts w:ascii="Times New Roman" w:eastAsia="Times New Roman" w:hAnsi="Times New Roman" w:cs="Times New Roman"/>
          <w:b/>
          <w:noProof/>
          <w:color w:val="808080"/>
          <w:sz w:val="28"/>
          <w:szCs w:val="28"/>
          <w:lang w:eastAsia="ru-RU"/>
        </w:rPr>
        <w:drawing>
          <wp:inline distT="0" distB="0" distL="0" distR="0">
            <wp:extent cx="676275" cy="83820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C02804" w:rsidRPr="00C02804" w:rsidRDefault="00C02804" w:rsidP="00C0280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02804">
        <w:rPr>
          <w:rFonts w:ascii="Times New Roman" w:eastAsia="Times New Roman" w:hAnsi="Times New Roman" w:cs="Times New Roman"/>
          <w:b/>
          <w:bCs/>
          <w:color w:val="000000"/>
          <w:sz w:val="28"/>
          <w:szCs w:val="28"/>
          <w:lang w:eastAsia="ru-RU"/>
        </w:rPr>
        <w:t>КРАСНОЯРСКИЙ КРАЙ</w:t>
      </w:r>
    </w:p>
    <w:p w:rsidR="00C02804" w:rsidRPr="00C02804" w:rsidRDefault="00C02804" w:rsidP="00C0280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02804">
        <w:rPr>
          <w:rFonts w:ascii="Times New Roman" w:eastAsia="Times New Roman" w:hAnsi="Times New Roman" w:cs="Times New Roman"/>
          <w:b/>
          <w:bCs/>
          <w:color w:val="000000"/>
          <w:sz w:val="28"/>
          <w:szCs w:val="28"/>
          <w:lang w:eastAsia="ru-RU"/>
        </w:rPr>
        <w:t>АЧИНСКИЙ РАЙОН</w:t>
      </w:r>
    </w:p>
    <w:p w:rsidR="00C02804" w:rsidRPr="00C02804" w:rsidRDefault="00C02804" w:rsidP="00C0280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02804">
        <w:rPr>
          <w:rFonts w:ascii="Times New Roman" w:eastAsia="Times New Roman" w:hAnsi="Times New Roman" w:cs="Times New Roman"/>
          <w:b/>
          <w:bCs/>
          <w:color w:val="000000"/>
          <w:sz w:val="28"/>
          <w:szCs w:val="28"/>
          <w:lang w:eastAsia="ru-RU"/>
        </w:rPr>
        <w:t>ГОРНЫЙ  СЕЛЬСКИЙ СОВЕТ ДЕПУТАТОВ</w:t>
      </w:r>
    </w:p>
    <w:p w:rsidR="00C02804" w:rsidRPr="00C02804" w:rsidRDefault="00C02804" w:rsidP="00C02804">
      <w:pPr>
        <w:autoSpaceDE w:val="0"/>
        <w:autoSpaceDN w:val="0"/>
        <w:adjustRightInd w:val="0"/>
        <w:spacing w:after="0" w:line="240" w:lineRule="exact"/>
        <w:jc w:val="center"/>
        <w:rPr>
          <w:rFonts w:ascii="Times New Roman" w:eastAsia="Times New Roman" w:hAnsi="Times New Roman" w:cs="Times New Roman"/>
          <w:b/>
          <w:color w:val="000000"/>
          <w:sz w:val="24"/>
          <w:szCs w:val="24"/>
          <w:lang w:eastAsia="ru-RU"/>
        </w:rPr>
      </w:pPr>
    </w:p>
    <w:p w:rsidR="00C02804" w:rsidRPr="00C02804" w:rsidRDefault="00C02804" w:rsidP="00C02804">
      <w:pPr>
        <w:autoSpaceDE w:val="0"/>
        <w:autoSpaceDN w:val="0"/>
        <w:adjustRightInd w:val="0"/>
        <w:spacing w:before="192" w:after="0" w:line="446" w:lineRule="exact"/>
        <w:jc w:val="center"/>
        <w:rPr>
          <w:rFonts w:ascii="Times New Roman" w:eastAsia="Times New Roman" w:hAnsi="Times New Roman" w:cs="Times New Roman"/>
          <w:b/>
          <w:bCs/>
          <w:color w:val="000000"/>
          <w:position w:val="2"/>
          <w:sz w:val="48"/>
          <w:szCs w:val="48"/>
          <w:lang w:eastAsia="ru-RU"/>
        </w:rPr>
      </w:pPr>
      <w:proofErr w:type="gramStart"/>
      <w:r w:rsidRPr="00C02804">
        <w:rPr>
          <w:rFonts w:ascii="Times New Roman" w:eastAsia="Times New Roman" w:hAnsi="Times New Roman" w:cs="Times New Roman"/>
          <w:b/>
          <w:bCs/>
          <w:color w:val="000000"/>
          <w:position w:val="2"/>
          <w:sz w:val="48"/>
          <w:szCs w:val="48"/>
          <w:lang w:eastAsia="ru-RU"/>
        </w:rPr>
        <w:t>Р</w:t>
      </w:r>
      <w:proofErr w:type="gramEnd"/>
      <w:r w:rsidRPr="00C02804">
        <w:rPr>
          <w:rFonts w:ascii="Times New Roman" w:eastAsia="Times New Roman" w:hAnsi="Times New Roman" w:cs="Times New Roman"/>
          <w:b/>
          <w:bCs/>
          <w:color w:val="000000"/>
          <w:position w:val="2"/>
          <w:sz w:val="48"/>
          <w:szCs w:val="48"/>
          <w:lang w:eastAsia="ru-RU"/>
        </w:rPr>
        <w:t xml:space="preserve"> Е Ш Е Н И Е</w:t>
      </w:r>
      <w:r w:rsidR="007B7A88">
        <w:rPr>
          <w:rFonts w:ascii="Times New Roman" w:eastAsia="Times New Roman" w:hAnsi="Times New Roman" w:cs="Times New Roman"/>
          <w:b/>
          <w:bCs/>
          <w:color w:val="000000"/>
          <w:position w:val="2"/>
          <w:sz w:val="48"/>
          <w:szCs w:val="48"/>
          <w:lang w:eastAsia="ru-RU"/>
        </w:rPr>
        <w:t xml:space="preserve"> (ПРОЕКТ)</w:t>
      </w:r>
    </w:p>
    <w:p w:rsidR="00C02804" w:rsidRPr="00C02804" w:rsidRDefault="00C02804" w:rsidP="00C02804">
      <w:pPr>
        <w:spacing w:after="0" w:line="240" w:lineRule="auto"/>
        <w:jc w:val="center"/>
        <w:rPr>
          <w:rFonts w:ascii="Times New Roman" w:eastAsia="Times New Roman" w:hAnsi="Times New Roman" w:cs="Times New Roman"/>
          <w:b/>
          <w:color w:val="000000"/>
          <w:sz w:val="24"/>
          <w:szCs w:val="24"/>
          <w:lang w:eastAsia="ru-RU"/>
        </w:rPr>
      </w:pPr>
    </w:p>
    <w:p w:rsidR="00C02804" w:rsidRPr="00C02804" w:rsidRDefault="007B7A88" w:rsidP="00C02804">
      <w:pPr>
        <w:tabs>
          <w:tab w:val="left" w:pos="7425"/>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2025</w:t>
      </w:r>
      <w:r w:rsidR="00C02804" w:rsidRPr="00C02804">
        <w:rPr>
          <w:rFonts w:ascii="Times New Roman" w:eastAsia="Times New Roman" w:hAnsi="Times New Roman" w:cs="Times New Roman"/>
          <w:b/>
          <w:color w:val="000000"/>
          <w:sz w:val="24"/>
          <w:szCs w:val="24"/>
          <w:lang w:eastAsia="ru-RU"/>
        </w:rPr>
        <w:tab/>
        <w:t xml:space="preserve">             №</w:t>
      </w:r>
      <w:r>
        <w:rPr>
          <w:rFonts w:ascii="Times New Roman" w:eastAsia="Times New Roman" w:hAnsi="Times New Roman" w:cs="Times New Roman"/>
          <w:b/>
          <w:color w:val="000000"/>
          <w:sz w:val="24"/>
          <w:szCs w:val="24"/>
          <w:lang w:eastAsia="ru-RU"/>
        </w:rPr>
        <w:t>000</w:t>
      </w:r>
      <w:r w:rsidR="00C02804" w:rsidRPr="00C02804">
        <w:rPr>
          <w:rFonts w:ascii="Times New Roman" w:eastAsia="Times New Roman" w:hAnsi="Times New Roman" w:cs="Times New Roman"/>
          <w:b/>
          <w:color w:val="000000"/>
          <w:sz w:val="24"/>
          <w:szCs w:val="24"/>
          <w:lang w:eastAsia="ru-RU"/>
        </w:rPr>
        <w:t>Р</w:t>
      </w:r>
    </w:p>
    <w:p w:rsidR="00C02804" w:rsidRPr="00C02804" w:rsidRDefault="00C02804" w:rsidP="00C02804">
      <w:pPr>
        <w:spacing w:after="0" w:line="240" w:lineRule="auto"/>
        <w:jc w:val="both"/>
        <w:rPr>
          <w:rFonts w:ascii="Times New Roman" w:eastAsia="Times New Roman" w:hAnsi="Times New Roman" w:cs="Times New Roman"/>
          <w:b/>
          <w:color w:val="000000"/>
          <w:sz w:val="24"/>
          <w:szCs w:val="24"/>
          <w:lang w:eastAsia="ru-RU"/>
        </w:rPr>
      </w:pPr>
    </w:p>
    <w:p w:rsidR="00F80E15" w:rsidRDefault="00F80E15" w:rsidP="00C02804">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C02804" w:rsidRPr="00C02804" w:rsidRDefault="00C02804" w:rsidP="00C02804">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bookmarkStart w:id="0" w:name="_GoBack"/>
      <w:bookmarkEnd w:id="0"/>
      <w:r w:rsidRPr="00C02804">
        <w:rPr>
          <w:rFonts w:ascii="Times New Roman" w:eastAsia="Times New Roman" w:hAnsi="Times New Roman" w:cs="Times New Roman"/>
          <w:b/>
          <w:bCs/>
          <w:color w:val="000000"/>
          <w:sz w:val="24"/>
          <w:szCs w:val="24"/>
          <w:lang w:eastAsia="ru-RU"/>
        </w:rPr>
        <w:t>ОБ УТВЕРЖДЕНИИ ПОЛОЖЕНИЯ ОБ ОРГАНИЗАЦИИ</w:t>
      </w:r>
    </w:p>
    <w:p w:rsidR="00C02804" w:rsidRPr="00C02804" w:rsidRDefault="007B7A88" w:rsidP="00C02804">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ПОХОРОННОГО ДЕЛА  В ГОРНОМ СЕЛЬСОВЕТЕ.</w:t>
      </w:r>
    </w:p>
    <w:p w:rsidR="00C02804" w:rsidRPr="00C02804" w:rsidRDefault="00C02804" w:rsidP="00C02804">
      <w:pPr>
        <w:widowControl w:val="0"/>
        <w:autoSpaceDE w:val="0"/>
        <w:autoSpaceDN w:val="0"/>
        <w:adjustRightInd w:val="0"/>
        <w:spacing w:after="0" w:line="240" w:lineRule="auto"/>
        <w:ind w:firstLine="540"/>
        <w:rPr>
          <w:rFonts w:ascii="Times New Roman" w:eastAsia="Times New Roman" w:hAnsi="Times New Roman" w:cs="Times New Roman"/>
          <w:b/>
          <w:color w:val="000000"/>
          <w:sz w:val="24"/>
          <w:szCs w:val="24"/>
          <w:lang w:eastAsia="ru-RU"/>
        </w:rPr>
      </w:pPr>
    </w:p>
    <w:p w:rsidR="007705CF" w:rsidRPr="007705CF" w:rsidRDefault="00C02804"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 основании статьи 7</w:t>
      </w:r>
      <w:r w:rsidR="007705CF" w:rsidRPr="007705CF">
        <w:rPr>
          <w:rFonts w:ascii="Times New Roman" w:eastAsia="Times New Roman" w:hAnsi="Times New Roman" w:cs="Times New Roman"/>
          <w:sz w:val="28"/>
          <w:szCs w:val="28"/>
          <w:lang w:eastAsia="ru-RU"/>
        </w:rPr>
        <w:t xml:space="preserve"> Устава</w:t>
      </w:r>
      <w:r>
        <w:rPr>
          <w:rFonts w:ascii="Times New Roman" w:eastAsia="Times New Roman" w:hAnsi="Times New Roman" w:cs="Times New Roman"/>
          <w:sz w:val="28"/>
          <w:szCs w:val="28"/>
          <w:lang w:eastAsia="ru-RU"/>
        </w:rPr>
        <w:t xml:space="preserve"> Горного сельсовета Ачинского района Красноярского края</w:t>
      </w:r>
      <w:r w:rsidR="007705CF" w:rsidRPr="007705CF">
        <w:rPr>
          <w:rFonts w:ascii="Times New Roman" w:eastAsia="Times New Roman" w:hAnsi="Times New Roman" w:cs="Times New Roman"/>
          <w:i/>
          <w:sz w:val="28"/>
          <w:szCs w:val="28"/>
          <w:u w:val="single"/>
          <w:lang w:eastAsia="ru-RU"/>
        </w:rPr>
        <w:t>,</w:t>
      </w:r>
      <w:r w:rsidR="007705CF" w:rsidRPr="007705CF">
        <w:rPr>
          <w:rFonts w:ascii="Times New Roman" w:eastAsia="Times New Roman" w:hAnsi="Times New Roman" w:cs="Times New Roman"/>
          <w:sz w:val="28"/>
          <w:szCs w:val="28"/>
          <w:lang w:eastAsia="ru-RU"/>
        </w:rPr>
        <w:t xml:space="preserve"> руководствуясь Федеральным законом от 12 января </w:t>
      </w:r>
      <w:smartTag w:uri="urn:schemas-microsoft-com:office:smarttags" w:element="metricconverter">
        <w:smartTagPr>
          <w:attr w:name="ProductID" w:val="1996 г"/>
        </w:smartTagPr>
        <w:r w:rsidR="007705CF" w:rsidRPr="007705CF">
          <w:rPr>
            <w:rFonts w:ascii="Times New Roman" w:eastAsia="Times New Roman" w:hAnsi="Times New Roman" w:cs="Times New Roman"/>
            <w:sz w:val="28"/>
            <w:szCs w:val="28"/>
            <w:lang w:eastAsia="ru-RU"/>
          </w:rPr>
          <w:t>1996 г</w:t>
        </w:r>
      </w:smartTag>
      <w:r w:rsidR="007705CF" w:rsidRPr="007705CF">
        <w:rPr>
          <w:rFonts w:ascii="Times New Roman" w:eastAsia="Times New Roman" w:hAnsi="Times New Roman" w:cs="Times New Roman"/>
          <w:sz w:val="28"/>
          <w:szCs w:val="28"/>
          <w:lang w:eastAsia="ru-RU"/>
        </w:rPr>
        <w:t xml:space="preserve">.  № 8-ФЗ «О погребении и похоронном деле», </w:t>
      </w:r>
      <w:r w:rsidR="007705CF" w:rsidRPr="007705CF">
        <w:rPr>
          <w:rFonts w:ascii="Times New Roman" w:eastAsia="Times New Roman" w:hAnsi="Times New Roman" w:cs="Times New Roman"/>
          <w:iCs/>
          <w:sz w:val="28"/>
          <w:szCs w:val="28"/>
          <w:lang w:eastAsia="ru-RU"/>
        </w:rPr>
        <w:t>Законом Красноярского края от 24.04.1997 № 13-487 «О семейных (родовых) захоронениях на территории</w:t>
      </w:r>
      <w:r>
        <w:rPr>
          <w:rFonts w:ascii="Times New Roman" w:eastAsia="Times New Roman" w:hAnsi="Times New Roman" w:cs="Times New Roman"/>
          <w:iCs/>
          <w:sz w:val="28"/>
          <w:szCs w:val="28"/>
          <w:lang w:eastAsia="ru-RU"/>
        </w:rPr>
        <w:t xml:space="preserve"> </w:t>
      </w:r>
      <w:r w:rsidR="007705CF" w:rsidRPr="007705CF">
        <w:rPr>
          <w:rFonts w:ascii="Times New Roman" w:eastAsia="Times New Roman" w:hAnsi="Times New Roman" w:cs="Times New Roman"/>
          <w:iCs/>
          <w:sz w:val="28"/>
          <w:szCs w:val="28"/>
          <w:lang w:eastAsia="ru-RU"/>
        </w:rPr>
        <w:t xml:space="preserve">Красноярского края», </w:t>
      </w:r>
      <w:r w:rsidR="007705CF" w:rsidRPr="007705CF">
        <w:rPr>
          <w:rFonts w:ascii="Times New Roman" w:eastAsia="Times New Roman" w:hAnsi="Times New Roman" w:cs="Times New Roman"/>
          <w:sz w:val="28"/>
          <w:szCs w:val="28"/>
          <w:lang w:eastAsia="ru-RU"/>
        </w:rPr>
        <w:t>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w:t>
      </w:r>
      <w:proofErr w:type="gramEnd"/>
      <w:r w:rsidR="007705CF" w:rsidRPr="007705CF">
        <w:rPr>
          <w:rFonts w:ascii="Times New Roman" w:eastAsia="Times New Roman" w:hAnsi="Times New Roman" w:cs="Times New Roman"/>
          <w:sz w:val="28"/>
          <w:szCs w:val="28"/>
          <w:lang w:eastAsia="ru-RU"/>
        </w:rPr>
        <w:t xml:space="preserve"> </w:t>
      </w:r>
      <w:proofErr w:type="gramStart"/>
      <w:r w:rsidR="007705CF" w:rsidRPr="007705CF">
        <w:rPr>
          <w:rFonts w:ascii="Times New Roman" w:eastAsia="Times New Roman" w:hAnsi="Times New Roman" w:cs="Times New Roman"/>
          <w:sz w:val="28"/>
          <w:szCs w:val="28"/>
          <w:lang w:eastAsia="ru-RU"/>
        </w:rPr>
        <w:t>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w:t>
      </w:r>
      <w:proofErr w:type="gramEnd"/>
      <w:r w:rsidR="007705CF" w:rsidRPr="007705CF">
        <w:rPr>
          <w:rFonts w:ascii="Times New Roman" w:eastAsia="Times New Roman" w:hAnsi="Times New Roman" w:cs="Times New Roman"/>
          <w:sz w:val="28"/>
          <w:szCs w:val="28"/>
          <w:lang w:eastAsia="ru-RU"/>
        </w:rPr>
        <w:t xml:space="preserve"> </w:t>
      </w:r>
      <w:proofErr w:type="gramStart"/>
      <w:r w:rsidR="007705CF" w:rsidRPr="007705CF">
        <w:rPr>
          <w:rFonts w:ascii="Times New Roman" w:eastAsia="Times New Roman" w:hAnsi="Times New Roman" w:cs="Times New Roman"/>
          <w:sz w:val="28"/>
          <w:szCs w:val="28"/>
          <w:lang w:eastAsia="ru-RU"/>
        </w:rPr>
        <w:t>Санитарные правила и нормы...»), руководствуясь статьями</w:t>
      </w:r>
      <w:r>
        <w:rPr>
          <w:rFonts w:ascii="Times New Roman" w:eastAsia="Times New Roman" w:hAnsi="Times New Roman" w:cs="Times New Roman"/>
          <w:sz w:val="28"/>
          <w:szCs w:val="28"/>
          <w:lang w:eastAsia="ru-RU"/>
        </w:rPr>
        <w:t xml:space="preserve"> </w:t>
      </w:r>
      <w:r w:rsidR="007705CF" w:rsidRPr="00770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20,24</w:t>
      </w:r>
      <w:r w:rsidR="007705CF" w:rsidRPr="007705CF">
        <w:rPr>
          <w:rFonts w:ascii="Times New Roman" w:eastAsia="Times New Roman" w:hAnsi="Times New Roman" w:cs="Times New Roman"/>
          <w:sz w:val="28"/>
          <w:szCs w:val="28"/>
          <w:lang w:eastAsia="ru-RU"/>
        </w:rPr>
        <w:t xml:space="preserve"> Устава </w:t>
      </w:r>
      <w:r>
        <w:rPr>
          <w:rFonts w:ascii="Times New Roman" w:eastAsia="Times New Roman" w:hAnsi="Times New Roman" w:cs="Times New Roman"/>
          <w:sz w:val="28"/>
          <w:szCs w:val="28"/>
          <w:lang w:eastAsia="ru-RU"/>
        </w:rPr>
        <w:t xml:space="preserve">Горного сельсовета Ачинского района Красноярского края  Горный сельский Совет депутатов </w:t>
      </w:r>
      <w:r w:rsidR="007705CF" w:rsidRPr="00C02804">
        <w:rPr>
          <w:rFonts w:ascii="Times New Roman" w:eastAsia="Times New Roman" w:hAnsi="Times New Roman" w:cs="Times New Roman"/>
          <w:b/>
          <w:sz w:val="28"/>
          <w:szCs w:val="28"/>
          <w:lang w:eastAsia="ru-RU"/>
        </w:rPr>
        <w:t>РЕШИЛ:</w:t>
      </w:r>
      <w:proofErr w:type="gramEnd"/>
    </w:p>
    <w:p w:rsidR="007705CF" w:rsidRPr="007705CF" w:rsidRDefault="007705CF" w:rsidP="007705CF">
      <w:pPr>
        <w:spacing w:after="0" w:line="240" w:lineRule="auto"/>
        <w:ind w:firstLine="709"/>
        <w:jc w:val="center"/>
        <w:rPr>
          <w:rFonts w:ascii="Times New Roman" w:eastAsia="Times New Roman" w:hAnsi="Times New Roman" w:cs="Times New Roman"/>
          <w:sz w:val="28"/>
          <w:szCs w:val="28"/>
          <w:lang w:eastAsia="ru-RU"/>
        </w:rPr>
      </w:pPr>
    </w:p>
    <w:p w:rsidR="007705CF" w:rsidRPr="00C02804" w:rsidRDefault="00C02804" w:rsidP="00C02804">
      <w:pPr>
        <w:pStyle w:val="a8"/>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7705CF" w:rsidRPr="00C02804">
        <w:rPr>
          <w:rFonts w:ascii="Times New Roman" w:eastAsia="Times New Roman" w:hAnsi="Times New Roman" w:cs="Times New Roman"/>
          <w:sz w:val="28"/>
          <w:szCs w:val="28"/>
          <w:lang w:eastAsia="ru-RU"/>
        </w:rPr>
        <w:t xml:space="preserve">Утвердить Положение об организации похоронного дела в </w:t>
      </w:r>
      <w:r w:rsidRPr="00C02804">
        <w:rPr>
          <w:rFonts w:ascii="Times New Roman" w:eastAsia="Times New Roman" w:hAnsi="Times New Roman" w:cs="Times New Roman"/>
          <w:sz w:val="28"/>
          <w:szCs w:val="28"/>
          <w:lang w:eastAsia="ru-RU"/>
        </w:rPr>
        <w:t xml:space="preserve">Горном сельсовете </w:t>
      </w:r>
      <w:r w:rsidR="007705CF" w:rsidRPr="00C02804">
        <w:rPr>
          <w:rFonts w:ascii="Times New Roman" w:eastAsia="Times New Roman" w:hAnsi="Times New Roman" w:cs="Times New Roman"/>
          <w:sz w:val="28"/>
          <w:szCs w:val="28"/>
          <w:lang w:eastAsia="ru-RU"/>
        </w:rPr>
        <w:t>согласно Приложению 1.</w:t>
      </w:r>
    </w:p>
    <w:p w:rsidR="00C02804" w:rsidRPr="00C02804" w:rsidRDefault="00C02804" w:rsidP="007B7A88">
      <w:pPr>
        <w:pStyle w:val="a8"/>
        <w:numPr>
          <w:ilvl w:val="0"/>
          <w:numId w:val="2"/>
        </w:numPr>
        <w:spacing w:after="0" w:line="240" w:lineRule="auto"/>
        <w:ind w:left="0"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Считать утратившим силу Решение  Горного сельского Совета депутатов от </w:t>
      </w:r>
      <w:r w:rsidRPr="00C02804">
        <w:rPr>
          <w:rFonts w:ascii="Times New Roman" w:eastAsia="Times New Roman" w:hAnsi="Times New Roman" w:cs="Times New Roman"/>
          <w:sz w:val="28"/>
          <w:szCs w:val="28"/>
          <w:lang w:eastAsia="ru-RU"/>
        </w:rPr>
        <w:t>18.07.2014 №41- 189Р</w:t>
      </w:r>
      <w:r>
        <w:rPr>
          <w:rFonts w:ascii="Times New Roman" w:eastAsia="Times New Roman" w:hAnsi="Times New Roman" w:cs="Times New Roman"/>
          <w:sz w:val="28"/>
          <w:szCs w:val="28"/>
          <w:lang w:eastAsia="ru-RU"/>
        </w:rPr>
        <w:t xml:space="preserve"> «Об утверждении </w:t>
      </w:r>
      <w:r w:rsidR="007B7A88">
        <w:rPr>
          <w:rFonts w:ascii="Times New Roman" w:eastAsia="Times New Roman" w:hAnsi="Times New Roman" w:cs="Times New Roman"/>
          <w:sz w:val="28"/>
          <w:szCs w:val="28"/>
          <w:lang w:eastAsia="ru-RU"/>
        </w:rPr>
        <w:t xml:space="preserve"> Положения об  организации </w:t>
      </w:r>
      <w:r>
        <w:rPr>
          <w:rFonts w:ascii="Times New Roman" w:eastAsia="Times New Roman" w:hAnsi="Times New Roman" w:cs="Times New Roman"/>
          <w:sz w:val="28"/>
          <w:szCs w:val="28"/>
          <w:lang w:eastAsia="ru-RU"/>
        </w:rPr>
        <w:t xml:space="preserve">похоронного дела </w:t>
      </w:r>
      <w:r w:rsidR="007B7A88">
        <w:rPr>
          <w:rFonts w:ascii="Times New Roman" w:eastAsia="Times New Roman" w:hAnsi="Times New Roman" w:cs="Times New Roman"/>
          <w:sz w:val="28"/>
          <w:szCs w:val="28"/>
          <w:lang w:eastAsia="ru-RU"/>
        </w:rPr>
        <w:t>на территории муниципального образования  Горный сельсовет»</w:t>
      </w:r>
    </w:p>
    <w:p w:rsidR="007705CF" w:rsidRPr="007705CF" w:rsidRDefault="007B7A88" w:rsidP="007B7A8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7705CF" w:rsidRPr="007705CF">
        <w:rPr>
          <w:rFonts w:ascii="Times New Roman" w:eastAsia="Times New Roman" w:hAnsi="Times New Roman" w:cs="Times New Roman"/>
          <w:sz w:val="28"/>
          <w:szCs w:val="28"/>
          <w:lang w:eastAsia="ru-RU"/>
        </w:rPr>
        <w:t xml:space="preserve">. </w:t>
      </w:r>
      <w:r w:rsidRPr="007B7A88">
        <w:rPr>
          <w:rFonts w:ascii="Times New Roman" w:eastAsia="Times New Roman" w:hAnsi="Times New Roman" w:cs="Times New Roman"/>
          <w:sz w:val="28"/>
          <w:szCs w:val="28"/>
          <w:lang w:eastAsia="ru-RU"/>
        </w:rPr>
        <w:t>Решение вступает в силу в день, следующий за днём его официального опубликования в информационном ли</w:t>
      </w:r>
      <w:r>
        <w:rPr>
          <w:rFonts w:ascii="Times New Roman" w:eastAsia="Times New Roman" w:hAnsi="Times New Roman" w:cs="Times New Roman"/>
          <w:sz w:val="28"/>
          <w:szCs w:val="28"/>
          <w:lang w:eastAsia="ru-RU"/>
        </w:rPr>
        <w:t>стке «Информационный  вестник».</w:t>
      </w:r>
    </w:p>
    <w:p w:rsidR="007705CF" w:rsidRDefault="007B7A88" w:rsidP="007705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сельского Совета депутатов                         </w:t>
      </w:r>
      <w:proofErr w:type="spellStart"/>
      <w:r>
        <w:rPr>
          <w:rFonts w:ascii="Times New Roman" w:eastAsia="Times New Roman" w:hAnsi="Times New Roman" w:cs="Times New Roman"/>
          <w:sz w:val="28"/>
          <w:szCs w:val="28"/>
          <w:lang w:eastAsia="ru-RU"/>
        </w:rPr>
        <w:t>А.Н.Подковырина</w:t>
      </w:r>
      <w:proofErr w:type="spellEnd"/>
      <w:r>
        <w:rPr>
          <w:rFonts w:ascii="Times New Roman" w:eastAsia="Times New Roman" w:hAnsi="Times New Roman" w:cs="Times New Roman"/>
          <w:sz w:val="28"/>
          <w:szCs w:val="28"/>
          <w:lang w:eastAsia="ru-RU"/>
        </w:rPr>
        <w:t xml:space="preserve"> </w:t>
      </w:r>
    </w:p>
    <w:p w:rsidR="007B7A88" w:rsidRDefault="007B7A88" w:rsidP="007705CF">
      <w:pPr>
        <w:spacing w:after="0" w:line="240" w:lineRule="auto"/>
        <w:jc w:val="both"/>
        <w:rPr>
          <w:rFonts w:ascii="Times New Roman" w:eastAsia="Times New Roman" w:hAnsi="Times New Roman" w:cs="Times New Roman"/>
          <w:sz w:val="28"/>
          <w:szCs w:val="28"/>
          <w:lang w:eastAsia="ru-RU"/>
        </w:rPr>
      </w:pPr>
    </w:p>
    <w:p w:rsidR="007B7A88" w:rsidRPr="007705CF" w:rsidRDefault="007B7A88" w:rsidP="007705CF">
      <w:pPr>
        <w:spacing w:after="0"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sz w:val="28"/>
          <w:szCs w:val="28"/>
          <w:lang w:eastAsia="ru-RU"/>
        </w:rPr>
        <w:t xml:space="preserve">Глава  Горного сельсовета                                                  </w:t>
      </w:r>
      <w:proofErr w:type="spellStart"/>
      <w:r>
        <w:rPr>
          <w:rFonts w:ascii="Times New Roman" w:eastAsia="Times New Roman" w:hAnsi="Times New Roman" w:cs="Times New Roman"/>
          <w:sz w:val="28"/>
          <w:szCs w:val="28"/>
          <w:lang w:eastAsia="ru-RU"/>
        </w:rPr>
        <w:t>И.В.Креков</w:t>
      </w:r>
      <w:proofErr w:type="spellEnd"/>
    </w:p>
    <w:p w:rsidR="007705CF" w:rsidRPr="007705CF" w:rsidRDefault="007705CF" w:rsidP="007705CF">
      <w:pPr>
        <w:keepNext/>
        <w:spacing w:after="0" w:line="240" w:lineRule="auto"/>
        <w:ind w:left="5529"/>
        <w:outlineLvl w:val="0"/>
        <w:rPr>
          <w:rFonts w:ascii="Times New Roman" w:eastAsia="Times New Roman" w:hAnsi="Times New Roman" w:cs="Times New Roman"/>
          <w:sz w:val="28"/>
          <w:szCs w:val="28"/>
          <w:lang w:eastAsia="ru-RU"/>
        </w:rPr>
      </w:pPr>
      <w:r w:rsidRPr="007705CF">
        <w:rPr>
          <w:rFonts w:ascii="Times New Roman" w:eastAsia="Times New Roman" w:hAnsi="Times New Roman" w:cs="Times New Roman"/>
          <w:i/>
          <w:sz w:val="28"/>
          <w:szCs w:val="28"/>
          <w:lang w:eastAsia="ru-RU"/>
        </w:rPr>
        <w:br w:type="page"/>
      </w:r>
    </w:p>
    <w:p w:rsidR="007705CF" w:rsidRPr="007705CF" w:rsidRDefault="007705CF" w:rsidP="00F558CB">
      <w:pPr>
        <w:keepNext/>
        <w:spacing w:after="0" w:line="240" w:lineRule="auto"/>
        <w:ind w:left="5529"/>
        <w:jc w:val="right"/>
        <w:outlineLvl w:val="0"/>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lastRenderedPageBreak/>
        <w:t>Приложение 1 к Решению</w:t>
      </w:r>
    </w:p>
    <w:p w:rsidR="00F558CB" w:rsidRDefault="00F558CB" w:rsidP="00F558C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F558CB">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ельского Совета депутатов</w:t>
      </w:r>
    </w:p>
    <w:p w:rsidR="007705CF" w:rsidRPr="00F558CB" w:rsidRDefault="00F558CB" w:rsidP="00F558C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от _____2025   № 0000Р</w:t>
      </w:r>
    </w:p>
    <w:p w:rsidR="00F558CB" w:rsidRPr="007705CF" w:rsidRDefault="00F558CB" w:rsidP="007705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CF" w:rsidRDefault="007705CF" w:rsidP="007705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705CF">
        <w:rPr>
          <w:rFonts w:ascii="Times New Roman" w:eastAsia="Times New Roman" w:hAnsi="Times New Roman" w:cs="Times New Roman"/>
          <w:b/>
          <w:bCs/>
          <w:sz w:val="28"/>
          <w:szCs w:val="28"/>
          <w:lang w:eastAsia="ru-RU"/>
        </w:rPr>
        <w:t>ПОЛОЖЕНИЕ</w:t>
      </w:r>
    </w:p>
    <w:p w:rsidR="00F558CB" w:rsidRPr="007705CF" w:rsidRDefault="00F558CB" w:rsidP="007705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CF" w:rsidRPr="007705CF" w:rsidRDefault="007705CF" w:rsidP="007705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705CF">
        <w:rPr>
          <w:rFonts w:ascii="Times New Roman" w:eastAsia="Times New Roman" w:hAnsi="Times New Roman" w:cs="Times New Roman"/>
          <w:b/>
          <w:bCs/>
          <w:sz w:val="28"/>
          <w:szCs w:val="28"/>
          <w:lang w:eastAsia="ru-RU"/>
        </w:rPr>
        <w:t xml:space="preserve">ОБ ОРГАНИЗАЦИИ ПОХОРОННОГО ДЕЛА </w:t>
      </w:r>
    </w:p>
    <w:p w:rsidR="007705CF" w:rsidRPr="007705CF" w:rsidRDefault="007705CF" w:rsidP="007705C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705CF" w:rsidRDefault="007705CF" w:rsidP="007705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Настоящее Положение определяет основы организации похоронного дела в </w:t>
      </w:r>
      <w:r w:rsidR="00F558CB">
        <w:rPr>
          <w:rFonts w:ascii="Times New Roman" w:eastAsia="Times New Roman" w:hAnsi="Times New Roman" w:cs="Times New Roman"/>
          <w:sz w:val="28"/>
          <w:szCs w:val="28"/>
          <w:lang w:eastAsia="ru-RU"/>
        </w:rPr>
        <w:t>Горном сельсовете  Ачинского района  Красноярского края</w:t>
      </w:r>
    </w:p>
    <w:p w:rsidR="00F558CB" w:rsidRPr="007705CF" w:rsidRDefault="00F558CB" w:rsidP="007705C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558CB" w:rsidRDefault="007705CF" w:rsidP="00F558CB">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7705CF">
        <w:rPr>
          <w:rFonts w:ascii="Times New Roman" w:eastAsia="Times New Roman" w:hAnsi="Times New Roman" w:cs="Times New Roman"/>
          <w:b/>
          <w:sz w:val="28"/>
          <w:szCs w:val="28"/>
          <w:lang w:eastAsia="ru-RU"/>
        </w:rPr>
        <w:t>Статья 1. Компетенция</w:t>
      </w:r>
      <w:r w:rsidRPr="007705CF">
        <w:rPr>
          <w:rFonts w:ascii="Times New Roman" w:eastAsia="Times New Roman" w:hAnsi="Times New Roman" w:cs="Times New Roman"/>
          <w:b/>
          <w:sz w:val="24"/>
          <w:szCs w:val="24"/>
          <w:lang w:eastAsia="ru-RU"/>
        </w:rPr>
        <w:t xml:space="preserve"> </w:t>
      </w:r>
      <w:r w:rsidR="00F558CB">
        <w:rPr>
          <w:rFonts w:ascii="Times New Roman" w:eastAsia="Times New Roman" w:hAnsi="Times New Roman" w:cs="Times New Roman"/>
          <w:b/>
          <w:sz w:val="24"/>
          <w:szCs w:val="24"/>
          <w:lang w:eastAsia="ru-RU"/>
        </w:rPr>
        <w:t xml:space="preserve"> </w:t>
      </w:r>
      <w:r w:rsidR="00F558CB" w:rsidRPr="00F558CB">
        <w:rPr>
          <w:rFonts w:ascii="Times New Roman" w:eastAsia="Times New Roman" w:hAnsi="Times New Roman" w:cs="Times New Roman"/>
          <w:b/>
          <w:sz w:val="28"/>
          <w:szCs w:val="28"/>
          <w:lang w:eastAsia="ru-RU"/>
        </w:rPr>
        <w:t>Горного сельского Совета депутатов</w:t>
      </w:r>
    </w:p>
    <w:p w:rsidR="007705CF" w:rsidRPr="007705CF" w:rsidRDefault="007705CF" w:rsidP="00F558CB">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F558CB">
        <w:rPr>
          <w:rFonts w:ascii="Times New Roman" w:eastAsia="Times New Roman" w:hAnsi="Times New Roman" w:cs="Times New Roman"/>
          <w:b/>
          <w:sz w:val="28"/>
          <w:szCs w:val="28"/>
          <w:lang w:eastAsia="ru-RU"/>
        </w:rPr>
        <w:t>в</w:t>
      </w:r>
      <w:r w:rsidRPr="007705CF">
        <w:rPr>
          <w:rFonts w:ascii="Times New Roman" w:eastAsia="Times New Roman" w:hAnsi="Times New Roman" w:cs="Times New Roman"/>
          <w:b/>
          <w:sz w:val="28"/>
          <w:szCs w:val="28"/>
          <w:lang w:eastAsia="ru-RU"/>
        </w:rPr>
        <w:t xml:space="preserve"> области организации похоронного дела</w:t>
      </w:r>
    </w:p>
    <w:p w:rsidR="007705CF" w:rsidRPr="007705CF" w:rsidRDefault="007705CF" w:rsidP="007705C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К компетенции</w:t>
      </w:r>
      <w:r w:rsidRPr="007705CF">
        <w:rPr>
          <w:rFonts w:ascii="Times New Roman" w:eastAsia="Times New Roman" w:hAnsi="Times New Roman" w:cs="Times New Roman"/>
          <w:sz w:val="24"/>
          <w:szCs w:val="24"/>
          <w:lang w:eastAsia="ru-RU"/>
        </w:rPr>
        <w:t xml:space="preserve"> </w:t>
      </w:r>
      <w:r w:rsidR="00F558CB" w:rsidRPr="00F558CB">
        <w:rPr>
          <w:rFonts w:ascii="Times New Roman" w:eastAsia="Times New Roman" w:hAnsi="Times New Roman" w:cs="Times New Roman"/>
          <w:sz w:val="28"/>
          <w:szCs w:val="28"/>
          <w:lang w:eastAsia="ru-RU"/>
        </w:rPr>
        <w:t>Горного сельского Совета депутатов</w:t>
      </w:r>
      <w:r w:rsidR="00F558CB">
        <w:rPr>
          <w:rFonts w:ascii="Times New Roman" w:eastAsia="Times New Roman" w:hAnsi="Times New Roman" w:cs="Times New Roman"/>
          <w:sz w:val="24"/>
          <w:szCs w:val="24"/>
          <w:lang w:eastAsia="ru-RU"/>
        </w:rPr>
        <w:t xml:space="preserve"> </w:t>
      </w:r>
      <w:r w:rsidRPr="007705CF">
        <w:rPr>
          <w:rFonts w:ascii="Times New Roman" w:eastAsia="Times New Roman" w:hAnsi="Times New Roman" w:cs="Times New Roman"/>
          <w:sz w:val="28"/>
          <w:szCs w:val="28"/>
          <w:lang w:eastAsia="ru-RU"/>
        </w:rPr>
        <w:t>в области организации похоронного дела относятся: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1) определение основ организации похоронного дела в </w:t>
      </w:r>
      <w:r w:rsidR="00F558CB">
        <w:rPr>
          <w:rFonts w:ascii="Times New Roman" w:eastAsia="Times New Roman" w:hAnsi="Times New Roman" w:cs="Times New Roman"/>
          <w:sz w:val="28"/>
          <w:szCs w:val="28"/>
          <w:lang w:eastAsia="ru-RU"/>
        </w:rPr>
        <w:t xml:space="preserve"> Горном сельсовете</w:t>
      </w:r>
      <w:r w:rsidRPr="007705CF">
        <w:rPr>
          <w:rFonts w:ascii="Times New Roman" w:eastAsia="Times New Roman" w:hAnsi="Times New Roman" w:cs="Times New Roman"/>
          <w:sz w:val="28"/>
          <w:szCs w:val="28"/>
          <w:lang w:eastAsia="ru-RU"/>
        </w:rPr>
        <w:t>;</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2) установление требований к качеству предоставляемых услуг по погребению;</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3) установление правил работы муниципальных общественных кладбищ и порядка их содержания;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4) установление размера бесплатно предоставляемого участка земли на территории к</w:t>
      </w:r>
      <w:r w:rsidR="00F558CB">
        <w:rPr>
          <w:rFonts w:ascii="Times New Roman" w:eastAsia="Times New Roman" w:hAnsi="Times New Roman" w:cs="Times New Roman"/>
          <w:sz w:val="28"/>
          <w:szCs w:val="28"/>
          <w:lang w:eastAsia="ru-RU"/>
        </w:rPr>
        <w:t>ладбища для погребения умершего;</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5) установление </w:t>
      </w:r>
      <w:r w:rsidRPr="007705CF">
        <w:rPr>
          <w:rFonts w:ascii="Times New Roman" w:eastAsia="Times New Roman" w:hAnsi="Times New Roman" w:cs="Times New Roman"/>
          <w:bCs/>
          <w:sz w:val="28"/>
          <w:szCs w:val="28"/>
          <w:lang w:eastAsia="ru-RU"/>
        </w:rPr>
        <w:t>порядка определения и взимания</w:t>
      </w:r>
      <w:r w:rsidRPr="007705CF">
        <w:rPr>
          <w:rFonts w:ascii="Times New Roman" w:eastAsia="Times New Roman" w:hAnsi="Times New Roman" w:cs="Times New Roman"/>
          <w:b/>
          <w:bCs/>
          <w:sz w:val="28"/>
          <w:szCs w:val="28"/>
          <w:lang w:eastAsia="ru-RU"/>
        </w:rPr>
        <w:t xml:space="preserve"> </w:t>
      </w:r>
      <w:r w:rsidRPr="007705CF">
        <w:rPr>
          <w:rFonts w:ascii="Times New Roman" w:eastAsia="Times New Roman" w:hAnsi="Times New Roman" w:cs="Times New Roman"/>
          <w:sz w:val="28"/>
          <w:szCs w:val="28"/>
          <w:lang w:eastAsia="ru-RU"/>
        </w:rPr>
        <w:t>единовременной платы за резервирование земельного участка под семейное захоронение на общественном кладбище;</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705CF">
        <w:rPr>
          <w:rFonts w:ascii="Times New Roman" w:eastAsia="Times New Roman" w:hAnsi="Times New Roman" w:cs="Times New Roman"/>
          <w:bCs/>
          <w:sz w:val="28"/>
          <w:szCs w:val="28"/>
          <w:lang w:eastAsia="ru-RU"/>
        </w:rPr>
        <w:t>6) определение порядка учета семейных захоронений.</w:t>
      </w:r>
    </w:p>
    <w:p w:rsidR="007705CF" w:rsidRPr="007705CF" w:rsidRDefault="007705CF" w:rsidP="007705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7705CF">
        <w:rPr>
          <w:rFonts w:ascii="Times New Roman" w:eastAsia="Times New Roman" w:hAnsi="Times New Roman" w:cs="Times New Roman"/>
          <w:b/>
          <w:sz w:val="28"/>
          <w:szCs w:val="28"/>
          <w:lang w:eastAsia="ru-RU"/>
        </w:rPr>
        <w:t xml:space="preserve">Статья 2. Компетенция </w:t>
      </w:r>
      <w:r w:rsidR="00F558CB">
        <w:rPr>
          <w:rFonts w:ascii="Times New Roman" w:eastAsia="Times New Roman" w:hAnsi="Times New Roman" w:cs="Times New Roman"/>
          <w:b/>
          <w:sz w:val="28"/>
          <w:szCs w:val="28"/>
          <w:lang w:eastAsia="ru-RU"/>
        </w:rPr>
        <w:t xml:space="preserve">администрации  Горного сельсовета </w:t>
      </w:r>
      <w:r w:rsidRPr="007705CF">
        <w:rPr>
          <w:rFonts w:ascii="Times New Roman" w:eastAsia="Times New Roman" w:hAnsi="Times New Roman" w:cs="Times New Roman"/>
          <w:b/>
          <w:sz w:val="28"/>
          <w:szCs w:val="28"/>
          <w:lang w:eastAsia="ru-RU"/>
        </w:rPr>
        <w:t>в области организации похоронного дела</w:t>
      </w:r>
    </w:p>
    <w:p w:rsidR="007705CF" w:rsidRPr="007705CF" w:rsidRDefault="007705CF" w:rsidP="007705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К компетенции </w:t>
      </w:r>
      <w:r w:rsidR="00F558CB">
        <w:rPr>
          <w:rFonts w:ascii="Times New Roman" w:eastAsia="Times New Roman" w:hAnsi="Times New Roman" w:cs="Times New Roman"/>
          <w:sz w:val="28"/>
          <w:szCs w:val="28"/>
          <w:lang w:eastAsia="ru-RU"/>
        </w:rPr>
        <w:t xml:space="preserve"> администрации Горного сельсовета </w:t>
      </w:r>
      <w:r w:rsidRPr="007705CF">
        <w:rPr>
          <w:rFonts w:ascii="Times New Roman" w:eastAsia="Times New Roman" w:hAnsi="Times New Roman" w:cs="Times New Roman"/>
          <w:sz w:val="28"/>
          <w:szCs w:val="28"/>
          <w:lang w:eastAsia="ru-RU"/>
        </w:rPr>
        <w:t>в области организации похоронного дела относятся: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1) осуществление организации похоронного дела на территории </w:t>
      </w:r>
      <w:r w:rsidR="00F558CB">
        <w:rPr>
          <w:rFonts w:ascii="Times New Roman" w:eastAsia="Times New Roman" w:hAnsi="Times New Roman" w:cs="Times New Roman"/>
          <w:sz w:val="28"/>
          <w:szCs w:val="28"/>
          <w:lang w:eastAsia="ru-RU"/>
        </w:rPr>
        <w:t xml:space="preserve"> Горного сельсовета</w:t>
      </w:r>
      <w:r w:rsidRPr="007705CF">
        <w:rPr>
          <w:rFonts w:ascii="Times New Roman" w:eastAsia="Times New Roman" w:hAnsi="Times New Roman" w:cs="Times New Roman"/>
          <w:sz w:val="28"/>
          <w:szCs w:val="28"/>
          <w:lang w:eastAsia="ru-RU"/>
        </w:rPr>
        <w:t>;</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2) принятие решения о создании мест погребения на территории </w:t>
      </w:r>
      <w:r w:rsidR="00F558CB">
        <w:rPr>
          <w:rFonts w:ascii="Times New Roman" w:eastAsia="Times New Roman" w:hAnsi="Times New Roman" w:cs="Times New Roman"/>
          <w:sz w:val="28"/>
          <w:szCs w:val="28"/>
          <w:lang w:eastAsia="ru-RU"/>
        </w:rPr>
        <w:t xml:space="preserve">Горного сельсовета </w:t>
      </w:r>
      <w:r w:rsidRPr="007705CF">
        <w:rPr>
          <w:rFonts w:ascii="Times New Roman" w:eastAsia="Times New Roman" w:hAnsi="Times New Roman" w:cs="Times New Roman"/>
          <w:sz w:val="28"/>
          <w:szCs w:val="28"/>
          <w:lang w:eastAsia="ru-RU"/>
        </w:rPr>
        <w:t xml:space="preserve"> в соответствии с генеральным планом </w:t>
      </w:r>
      <w:r w:rsidR="00776368">
        <w:rPr>
          <w:rFonts w:ascii="Times New Roman" w:eastAsia="Times New Roman" w:hAnsi="Times New Roman" w:cs="Times New Roman"/>
          <w:sz w:val="28"/>
          <w:szCs w:val="28"/>
          <w:lang w:eastAsia="ru-RU"/>
        </w:rPr>
        <w:t>Горного сельсовета</w:t>
      </w:r>
      <w:r w:rsidRPr="007705CF">
        <w:rPr>
          <w:rFonts w:ascii="Times New Roman" w:eastAsia="Times New Roman" w:hAnsi="Times New Roman" w:cs="Times New Roman"/>
          <w:sz w:val="28"/>
          <w:szCs w:val="28"/>
          <w:lang w:eastAsia="ru-RU"/>
        </w:rPr>
        <w:t>, иными документами территориального планирования;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705CF">
        <w:rPr>
          <w:rFonts w:ascii="Times New Roman" w:eastAsia="Times New Roman" w:hAnsi="Times New Roman" w:cs="Times New Roman"/>
          <w:sz w:val="28"/>
          <w:szCs w:val="28"/>
          <w:lang w:eastAsia="ru-RU"/>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w:t>
      </w:r>
      <w:proofErr w:type="gramEnd"/>
      <w:r w:rsidRPr="007705CF">
        <w:rPr>
          <w:rFonts w:ascii="Times New Roman" w:eastAsia="Times New Roman" w:hAnsi="Times New Roman" w:cs="Times New Roman"/>
          <w:sz w:val="28"/>
          <w:szCs w:val="28"/>
          <w:lang w:eastAsia="ru-RU"/>
        </w:rPr>
        <w:t xml:space="preserve"> </w:t>
      </w:r>
      <w:proofErr w:type="gramStart"/>
      <w:r w:rsidRPr="007705CF">
        <w:rPr>
          <w:rFonts w:ascii="Times New Roman" w:eastAsia="Times New Roman" w:hAnsi="Times New Roman" w:cs="Times New Roman"/>
          <w:sz w:val="28"/>
          <w:szCs w:val="28"/>
          <w:lang w:eastAsia="ru-RU"/>
        </w:rPr>
        <w:t>погребение, и умерших, личность которых не установлена органами внутренних дел;</w:t>
      </w:r>
      <w:proofErr w:type="gramEnd"/>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776368"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8) рассмотрение заявлений граждан о создании семейных захоронений и принятие решения о выделении земельных участков под них; </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9) регистрация и перерегистрация захоронений, в том числе семейных захоронений;</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10) осуществление </w:t>
      </w:r>
      <w:proofErr w:type="gramStart"/>
      <w:r w:rsidRPr="007705CF">
        <w:rPr>
          <w:rFonts w:ascii="Times New Roman" w:eastAsia="Times New Roman" w:hAnsi="Times New Roman" w:cs="Times New Roman"/>
          <w:sz w:val="28"/>
          <w:szCs w:val="28"/>
          <w:lang w:eastAsia="ru-RU"/>
        </w:rPr>
        <w:t>контроля за</w:t>
      </w:r>
      <w:proofErr w:type="gramEnd"/>
      <w:r w:rsidRPr="007705CF">
        <w:rPr>
          <w:rFonts w:ascii="Times New Roman" w:eastAsia="Times New Roman" w:hAnsi="Times New Roman" w:cs="Times New Roman"/>
          <w:sz w:val="28"/>
          <w:szCs w:val="28"/>
          <w:lang w:eastAsia="ru-RU"/>
        </w:rPr>
        <w:t xml:space="preserve"> соблюдением порядка работы кладбищ и условий их содержания, а также за соблюдением порядка захоронений.</w:t>
      </w:r>
    </w:p>
    <w:p w:rsidR="007705CF" w:rsidRPr="007705CF" w:rsidRDefault="007705CF" w:rsidP="007705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7705CF">
        <w:rPr>
          <w:rFonts w:ascii="Times New Roman" w:eastAsia="Times New Roman" w:hAnsi="Times New Roman" w:cs="Times New Roman"/>
          <w:b/>
          <w:sz w:val="28"/>
          <w:szCs w:val="28"/>
          <w:lang w:eastAsia="ru-RU"/>
        </w:rPr>
        <w:t>Статья 3. Основы организации похоронного дела</w:t>
      </w:r>
    </w:p>
    <w:p w:rsidR="007705CF" w:rsidRPr="007705CF" w:rsidRDefault="007705CF" w:rsidP="007705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1. Организация похоронного дела осуществляется администрацией</w:t>
      </w:r>
      <w:r w:rsidR="00EF2312">
        <w:rPr>
          <w:rFonts w:ascii="Times New Roman" w:eastAsia="Times New Roman" w:hAnsi="Times New Roman" w:cs="Times New Roman"/>
          <w:sz w:val="28"/>
          <w:szCs w:val="28"/>
          <w:lang w:eastAsia="ru-RU"/>
        </w:rPr>
        <w:t xml:space="preserve"> Горного сельсовета</w:t>
      </w:r>
      <w:r w:rsidRPr="007705CF">
        <w:rPr>
          <w:rFonts w:ascii="Times New Roman" w:eastAsia="Times New Roman" w:hAnsi="Times New Roman" w:cs="Times New Roman"/>
          <w:sz w:val="28"/>
          <w:szCs w:val="28"/>
          <w:lang w:eastAsia="ru-RU"/>
        </w:rPr>
        <w:t>.</w:t>
      </w:r>
    </w:p>
    <w:p w:rsidR="00EF2312"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2. В целях обеспечения гарантированного перечня услуг по погребению администрацией </w:t>
      </w:r>
      <w:r w:rsidR="00EF2312">
        <w:rPr>
          <w:rFonts w:ascii="Times New Roman" w:eastAsia="Times New Roman" w:hAnsi="Times New Roman" w:cs="Times New Roman"/>
          <w:sz w:val="28"/>
          <w:szCs w:val="28"/>
          <w:lang w:eastAsia="ru-RU"/>
        </w:rPr>
        <w:t xml:space="preserve"> Горного сельсовета </w:t>
      </w:r>
      <w:r w:rsidRPr="007705CF">
        <w:rPr>
          <w:rFonts w:ascii="Times New Roman" w:eastAsia="Times New Roman" w:hAnsi="Times New Roman" w:cs="Times New Roman"/>
          <w:sz w:val="28"/>
          <w:szCs w:val="28"/>
          <w:lang w:eastAsia="ru-RU"/>
        </w:rPr>
        <w:t xml:space="preserve">создается специализированная служба по вопросам похоронного дела. </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7705CF">
        <w:rPr>
          <w:rFonts w:ascii="Times New Roman" w:eastAsia="Times New Roman" w:hAnsi="Times New Roman" w:cs="Times New Roman"/>
          <w:b/>
          <w:sz w:val="28"/>
          <w:szCs w:val="28"/>
          <w:lang w:eastAsia="ru-RU"/>
        </w:rPr>
        <w:t>Статья 4. Отвод места захоронения умершего (погибшего)</w:t>
      </w:r>
    </w:p>
    <w:p w:rsidR="007705CF" w:rsidRPr="007705CF" w:rsidRDefault="007705CF" w:rsidP="007705C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w:t>
      </w:r>
      <w:r w:rsidR="00EF2312">
        <w:rPr>
          <w:rFonts w:ascii="Times New Roman" w:eastAsia="Times New Roman" w:hAnsi="Times New Roman" w:cs="Times New Roman"/>
          <w:sz w:val="28"/>
          <w:szCs w:val="28"/>
          <w:lang w:eastAsia="ru-RU"/>
        </w:rPr>
        <w:t xml:space="preserve">Горного сельсовета </w:t>
      </w:r>
      <w:r w:rsidRPr="007705CF">
        <w:rPr>
          <w:rFonts w:ascii="Times New Roman" w:eastAsia="Times New Roman" w:hAnsi="Times New Roman" w:cs="Times New Roman"/>
          <w:sz w:val="28"/>
          <w:szCs w:val="28"/>
          <w:lang w:eastAsia="ru-RU"/>
        </w:rPr>
        <w:t>для отвода места захоронения умершего (погибшего) на муниципальном общественном кладбище.</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w:t>
      </w:r>
      <w:r w:rsidR="00EF2312">
        <w:rPr>
          <w:rFonts w:ascii="Times New Roman" w:eastAsia="Times New Roman" w:hAnsi="Times New Roman" w:cs="Times New Roman"/>
          <w:sz w:val="28"/>
          <w:szCs w:val="28"/>
          <w:lang w:eastAsia="ru-RU"/>
        </w:rPr>
        <w:t xml:space="preserve">администрацию Горного сельсовета </w:t>
      </w:r>
      <w:r w:rsidRPr="007705CF">
        <w:rPr>
          <w:rFonts w:ascii="Times New Roman" w:eastAsia="Times New Roman" w:hAnsi="Times New Roman" w:cs="Times New Roman"/>
          <w:sz w:val="28"/>
          <w:szCs w:val="28"/>
          <w:lang w:eastAsia="ru-RU"/>
        </w:rPr>
        <w:t>следующие документы:</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2) медицинское заключение о смерти либо </w:t>
      </w:r>
      <w:proofErr w:type="gramStart"/>
      <w:r w:rsidRPr="007705CF">
        <w:rPr>
          <w:rFonts w:ascii="Times New Roman" w:eastAsia="Times New Roman" w:hAnsi="Times New Roman" w:cs="Times New Roman"/>
          <w:sz w:val="28"/>
          <w:szCs w:val="28"/>
          <w:lang w:eastAsia="ru-RU"/>
        </w:rPr>
        <w:t>свидетельство</w:t>
      </w:r>
      <w:proofErr w:type="gramEnd"/>
      <w:r w:rsidRPr="007705CF">
        <w:rPr>
          <w:rFonts w:ascii="Times New Roman" w:eastAsia="Times New Roman" w:hAnsi="Times New Roman" w:cs="Times New Roman"/>
          <w:sz w:val="28"/>
          <w:szCs w:val="28"/>
          <w:lang w:eastAsia="ru-RU"/>
        </w:rPr>
        <w:t xml:space="preserve"> о смерти, выдаваемое органами ЗАГС, на умершего (погибшего);</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5) при захоронении тел умерших, доставленных из других государств, - документ, подтверждающий отсутствие у </w:t>
      </w:r>
      <w:proofErr w:type="gramStart"/>
      <w:r w:rsidRPr="007705CF">
        <w:rPr>
          <w:rFonts w:ascii="Times New Roman" w:eastAsia="Times New Roman" w:hAnsi="Times New Roman" w:cs="Times New Roman"/>
          <w:sz w:val="28"/>
          <w:szCs w:val="28"/>
          <w:lang w:eastAsia="ru-RU"/>
        </w:rPr>
        <w:t>умершего</w:t>
      </w:r>
      <w:proofErr w:type="gramEnd"/>
      <w:r w:rsidRPr="007705CF">
        <w:rPr>
          <w:rFonts w:ascii="Times New Roman" w:eastAsia="Times New Roman" w:hAnsi="Times New Roman" w:cs="Times New Roman"/>
          <w:sz w:val="28"/>
          <w:szCs w:val="28"/>
          <w:lang w:eastAsia="ru-RU"/>
        </w:rPr>
        <w:t xml:space="preserve"> особо опасных инфекционных заболеваний и заболеваний неясной этиологии.</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3. Место захоронения умершего (погибшего) отводится администрацией </w:t>
      </w:r>
      <w:r w:rsidR="00EF2312">
        <w:rPr>
          <w:rFonts w:ascii="Times New Roman" w:eastAsia="Times New Roman" w:hAnsi="Times New Roman" w:cs="Times New Roman"/>
          <w:sz w:val="28"/>
          <w:szCs w:val="28"/>
          <w:lang w:eastAsia="ru-RU"/>
        </w:rPr>
        <w:t xml:space="preserve">Горного сельсовета </w:t>
      </w:r>
      <w:r w:rsidRPr="007705CF">
        <w:rPr>
          <w:rFonts w:ascii="Times New Roman" w:eastAsia="Times New Roman" w:hAnsi="Times New Roman" w:cs="Times New Roman"/>
          <w:sz w:val="28"/>
          <w:szCs w:val="28"/>
          <w:lang w:eastAsia="ru-RU"/>
        </w:rPr>
        <w:t>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w:t>
      </w:r>
      <w:proofErr w:type="gramStart"/>
      <w:r w:rsidRPr="007705CF">
        <w:rPr>
          <w:rFonts w:ascii="Times New Roman" w:eastAsia="Times New Roman" w:hAnsi="Times New Roman" w:cs="Times New Roman"/>
          <w:sz w:val="28"/>
          <w:szCs w:val="28"/>
          <w:lang w:eastAsia="ru-RU"/>
        </w:rPr>
        <w:t>свидетельство</w:t>
      </w:r>
      <w:proofErr w:type="gramEnd"/>
      <w:r w:rsidRPr="007705CF">
        <w:rPr>
          <w:rFonts w:ascii="Times New Roman" w:eastAsia="Times New Roman" w:hAnsi="Times New Roman" w:cs="Times New Roman"/>
          <w:sz w:val="28"/>
          <w:szCs w:val="28"/>
          <w:lang w:eastAsia="ru-RU"/>
        </w:rPr>
        <w:t xml:space="preserve"> о смерти; наименование кладбища, номер сектора; Ф.И.О. ответственного за захоронение лица.</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w:t>
      </w:r>
      <w:proofErr w:type="gramStart"/>
      <w:r w:rsidRPr="007705CF">
        <w:rPr>
          <w:rFonts w:ascii="Times New Roman" w:eastAsia="Times New Roman" w:hAnsi="Times New Roman" w:cs="Times New Roman"/>
          <w:sz w:val="28"/>
          <w:szCs w:val="28"/>
          <w:lang w:eastAsia="ru-RU"/>
        </w:rPr>
        <w:t>захоронении</w:t>
      </w:r>
      <w:proofErr w:type="gramEnd"/>
      <w:r w:rsidRPr="007705CF">
        <w:rPr>
          <w:rFonts w:ascii="Times New Roman" w:eastAsia="Times New Roman" w:hAnsi="Times New Roman" w:cs="Times New Roman"/>
          <w:sz w:val="28"/>
          <w:szCs w:val="28"/>
          <w:lang w:eastAsia="ru-RU"/>
        </w:rPr>
        <w:t>,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7705CF" w:rsidRPr="007705CF" w:rsidRDefault="007705CF" w:rsidP="007705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7705CF">
        <w:rPr>
          <w:rFonts w:ascii="Times New Roman" w:eastAsia="Times New Roman" w:hAnsi="Times New Roman" w:cs="Times New Roman"/>
          <w:b/>
          <w:sz w:val="28"/>
          <w:szCs w:val="28"/>
          <w:lang w:eastAsia="ru-RU"/>
        </w:rPr>
        <w:t>Статья 5. Организации, осуществляющие ритуальные услуги</w:t>
      </w:r>
    </w:p>
    <w:p w:rsidR="007705CF" w:rsidRPr="007705CF" w:rsidRDefault="007705CF" w:rsidP="007705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F80E15">
          <w:rPr>
            <w:rFonts w:ascii="Times New Roman" w:eastAsia="Times New Roman" w:hAnsi="Times New Roman" w:cs="Times New Roman"/>
            <w:sz w:val="28"/>
            <w:szCs w:val="28"/>
            <w:lang w:eastAsia="ru-RU"/>
          </w:rPr>
          <w:t>50 м</w:t>
        </w:r>
      </w:smartTag>
      <w:r w:rsidRPr="007705CF">
        <w:rPr>
          <w:rFonts w:ascii="Times New Roman" w:eastAsia="Times New Roman" w:hAnsi="Times New Roman" w:cs="Times New Roman"/>
          <w:sz w:val="28"/>
          <w:szCs w:val="28"/>
          <w:lang w:eastAsia="ru-RU"/>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правила работы муниципальных общественных кладбищ и порядок их содержания;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правила бытового обслуживания населения в Российской Федерации;</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гарантированный перечень услуг по погребению;</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прейскуранты на услуги и предметы ритуала;</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образцы, проспекты рекомендуемых потребителю изготавливаемых и реализуемых изделий;</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образцы типовых документов, квитанций, удостоверяющих прием заказа исполнителем и оплату услуг потребителем;</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 адреса и телефоны территориального отдела </w:t>
      </w:r>
      <w:proofErr w:type="spellStart"/>
      <w:r w:rsidRPr="007705CF">
        <w:rPr>
          <w:rFonts w:ascii="Times New Roman" w:eastAsia="Times New Roman" w:hAnsi="Times New Roman" w:cs="Times New Roman"/>
          <w:sz w:val="28"/>
          <w:szCs w:val="28"/>
          <w:lang w:eastAsia="ru-RU"/>
        </w:rPr>
        <w:t>Роспотребнадзора</w:t>
      </w:r>
      <w:proofErr w:type="spellEnd"/>
      <w:r w:rsidRPr="007705CF">
        <w:rPr>
          <w:rFonts w:ascii="Times New Roman" w:eastAsia="Times New Roman" w:hAnsi="Times New Roman" w:cs="Times New Roman"/>
          <w:sz w:val="28"/>
          <w:szCs w:val="28"/>
          <w:lang w:eastAsia="ru-RU"/>
        </w:rPr>
        <w:t xml:space="preserve"> и</w:t>
      </w:r>
      <w:r w:rsidR="00F80E15">
        <w:rPr>
          <w:rFonts w:ascii="Times New Roman" w:eastAsia="Times New Roman" w:hAnsi="Times New Roman" w:cs="Times New Roman"/>
          <w:sz w:val="28"/>
          <w:szCs w:val="28"/>
          <w:lang w:eastAsia="ru-RU"/>
        </w:rPr>
        <w:t xml:space="preserve"> Администрации Горного сельсовета</w:t>
      </w:r>
      <w:r w:rsidRPr="007705CF">
        <w:rPr>
          <w:rFonts w:ascii="Times New Roman" w:eastAsia="Times New Roman" w:hAnsi="Times New Roman" w:cs="Times New Roman"/>
          <w:sz w:val="28"/>
          <w:szCs w:val="28"/>
          <w:lang w:eastAsia="ru-RU"/>
        </w:rPr>
        <w:t>;</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сведения о льготах, предусмотренных законодательными актами РФ, для отдельных категорий потребителей;</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книга отзывов и предложений.</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5. Заказ на оказание ритуальных услуг оформляется договором.</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6. Прием заказов осуществляется по единым типовым бланкам строгой отчетности (счет-заказ).</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8. Транспортные средства (автокатафалки) должны соответствовать санитарным нормам и требованиям, существующим для данного вида перевозок.</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7705CF" w:rsidRPr="007705CF" w:rsidRDefault="007705CF" w:rsidP="007705CF">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p>
    <w:p w:rsidR="007705CF" w:rsidRPr="007705CF" w:rsidRDefault="007705CF" w:rsidP="007705CF">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7705CF">
        <w:rPr>
          <w:rFonts w:ascii="Times New Roman" w:eastAsia="Times New Roman" w:hAnsi="Times New Roman" w:cs="Times New Roman"/>
          <w:b/>
          <w:sz w:val="28"/>
          <w:szCs w:val="28"/>
          <w:lang w:eastAsia="ru-RU"/>
        </w:rPr>
        <w:t>Статья 6. Требования к качеству ритуальных услуг и предметам похоронного ритуала</w:t>
      </w:r>
    </w:p>
    <w:p w:rsidR="007705CF" w:rsidRPr="007705CF" w:rsidRDefault="007705CF" w:rsidP="007705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7705CF">
        <w:rPr>
          <w:rFonts w:ascii="Times New Roman" w:eastAsia="Times New Roman" w:hAnsi="Times New Roman" w:cs="Times New Roman"/>
          <w:b/>
          <w:sz w:val="28"/>
          <w:szCs w:val="28"/>
          <w:lang w:eastAsia="ru-RU"/>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7705CF" w:rsidRPr="007705CF" w:rsidRDefault="007705CF" w:rsidP="007705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705CF">
        <w:rPr>
          <w:rFonts w:ascii="Times New Roman" w:eastAsia="Times New Roman" w:hAnsi="Times New Roman" w:cs="Times New Roman"/>
          <w:sz w:val="28"/>
          <w:szCs w:val="28"/>
          <w:lang w:eastAsia="ru-RU"/>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1) оформление документов, необходимых для погребения;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3) предоставление деревянного гроба без обивки;</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 xml:space="preserve">4) изготовление надгробного знака, вырубка надписей с указанием сведений об </w:t>
      </w:r>
      <w:proofErr w:type="gramStart"/>
      <w:r w:rsidRPr="007705CF">
        <w:rPr>
          <w:rFonts w:ascii="Times New Roman" w:eastAsia="Times New Roman" w:hAnsi="Times New Roman" w:cs="Times New Roman"/>
          <w:sz w:val="28"/>
          <w:szCs w:val="28"/>
          <w:lang w:eastAsia="ru-RU"/>
        </w:rPr>
        <w:t>умершем</w:t>
      </w:r>
      <w:proofErr w:type="gramEnd"/>
      <w:r w:rsidRPr="007705CF">
        <w:rPr>
          <w:rFonts w:ascii="Times New Roman" w:eastAsia="Times New Roman" w:hAnsi="Times New Roman" w:cs="Times New Roman"/>
          <w:sz w:val="28"/>
          <w:szCs w:val="28"/>
          <w:lang w:eastAsia="ru-RU"/>
        </w:rPr>
        <w:t xml:space="preserve"> и регистрационного номера захоронения;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5) доставка гроба до здания морга, перенос его в здание морга, вынос гроба с телом умершего из морга и установка его в автомашину;</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6) доставка (включая предоставление автотранспорта для доставки) похоронных принадлежностей, гроба с телом (останками) к месту погребения;</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5CF">
        <w:rPr>
          <w:rFonts w:ascii="Times New Roman" w:eastAsia="Times New Roman" w:hAnsi="Times New Roman" w:cs="Times New Roman"/>
          <w:sz w:val="28"/>
          <w:szCs w:val="28"/>
          <w:lang w:eastAsia="ru-RU"/>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7705CF" w:rsidRPr="007705CF" w:rsidRDefault="007705CF" w:rsidP="007705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8743F" w:rsidRDefault="0058743F"/>
    <w:sectPr w:rsidR="005874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BC" w:rsidRDefault="00C23DBC" w:rsidP="007705CF">
      <w:pPr>
        <w:spacing w:after="0" w:line="240" w:lineRule="auto"/>
      </w:pPr>
      <w:r>
        <w:separator/>
      </w:r>
    </w:p>
  </w:endnote>
  <w:endnote w:type="continuationSeparator" w:id="0">
    <w:p w:rsidR="00C23DBC" w:rsidRDefault="00C23DBC" w:rsidP="0077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BC" w:rsidRDefault="00C23DBC" w:rsidP="007705CF">
      <w:pPr>
        <w:spacing w:after="0" w:line="240" w:lineRule="auto"/>
      </w:pPr>
      <w:r>
        <w:separator/>
      </w:r>
    </w:p>
  </w:footnote>
  <w:footnote w:type="continuationSeparator" w:id="0">
    <w:p w:rsidR="00C23DBC" w:rsidRDefault="00C23DBC" w:rsidP="00770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3D5A"/>
    <w:multiLevelType w:val="hybridMultilevel"/>
    <w:tmpl w:val="E25A18C0"/>
    <w:lvl w:ilvl="0" w:tplc="6492C1A2">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29372A5"/>
    <w:multiLevelType w:val="hybridMultilevel"/>
    <w:tmpl w:val="0F0A5E60"/>
    <w:lvl w:ilvl="0" w:tplc="7B34144C">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CF"/>
    <w:rsid w:val="0058743F"/>
    <w:rsid w:val="005B454F"/>
    <w:rsid w:val="007705CF"/>
    <w:rsid w:val="00776368"/>
    <w:rsid w:val="007B7A88"/>
    <w:rsid w:val="00C02804"/>
    <w:rsid w:val="00C23DBC"/>
    <w:rsid w:val="00EF2312"/>
    <w:rsid w:val="00F558CB"/>
    <w:rsid w:val="00F8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705C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705CF"/>
    <w:rPr>
      <w:rFonts w:ascii="Times New Roman" w:eastAsia="Times New Roman" w:hAnsi="Times New Roman" w:cs="Times New Roman"/>
      <w:sz w:val="20"/>
      <w:szCs w:val="20"/>
      <w:lang w:eastAsia="ru-RU"/>
    </w:rPr>
  </w:style>
  <w:style w:type="character" w:styleId="a5">
    <w:name w:val="footnote reference"/>
    <w:semiHidden/>
    <w:unhideWhenUsed/>
    <w:rsid w:val="007705CF"/>
    <w:rPr>
      <w:vertAlign w:val="superscript"/>
    </w:rPr>
  </w:style>
  <w:style w:type="paragraph" w:customStyle="1" w:styleId="1">
    <w:name w:val="Знак1"/>
    <w:basedOn w:val="a"/>
    <w:rsid w:val="00C02804"/>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Balloon Text"/>
    <w:basedOn w:val="a"/>
    <w:link w:val="a7"/>
    <w:uiPriority w:val="99"/>
    <w:semiHidden/>
    <w:unhideWhenUsed/>
    <w:rsid w:val="00C028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804"/>
    <w:rPr>
      <w:rFonts w:ascii="Tahoma" w:hAnsi="Tahoma" w:cs="Tahoma"/>
      <w:sz w:val="16"/>
      <w:szCs w:val="16"/>
    </w:rPr>
  </w:style>
  <w:style w:type="paragraph" w:styleId="a8">
    <w:name w:val="List Paragraph"/>
    <w:basedOn w:val="a"/>
    <w:uiPriority w:val="34"/>
    <w:qFormat/>
    <w:rsid w:val="00C02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705C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705CF"/>
    <w:rPr>
      <w:rFonts w:ascii="Times New Roman" w:eastAsia="Times New Roman" w:hAnsi="Times New Roman" w:cs="Times New Roman"/>
      <w:sz w:val="20"/>
      <w:szCs w:val="20"/>
      <w:lang w:eastAsia="ru-RU"/>
    </w:rPr>
  </w:style>
  <w:style w:type="character" w:styleId="a5">
    <w:name w:val="footnote reference"/>
    <w:semiHidden/>
    <w:unhideWhenUsed/>
    <w:rsid w:val="007705CF"/>
    <w:rPr>
      <w:vertAlign w:val="superscript"/>
    </w:rPr>
  </w:style>
  <w:style w:type="paragraph" w:customStyle="1" w:styleId="1">
    <w:name w:val="Знак1"/>
    <w:basedOn w:val="a"/>
    <w:rsid w:val="00C02804"/>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Balloon Text"/>
    <w:basedOn w:val="a"/>
    <w:link w:val="a7"/>
    <w:uiPriority w:val="99"/>
    <w:semiHidden/>
    <w:unhideWhenUsed/>
    <w:rsid w:val="00C028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804"/>
    <w:rPr>
      <w:rFonts w:ascii="Tahoma" w:hAnsi="Tahoma" w:cs="Tahoma"/>
      <w:sz w:val="16"/>
      <w:szCs w:val="16"/>
    </w:rPr>
  </w:style>
  <w:style w:type="paragraph" w:styleId="a8">
    <w:name w:val="List Paragraph"/>
    <w:basedOn w:val="a"/>
    <w:uiPriority w:val="34"/>
    <w:qFormat/>
    <w:rsid w:val="00C02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5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A784-437C-4CE1-8C07-543ED912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2079</Words>
  <Characters>11855</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vt:lpstr>
      <vt:lpstr/>
      <vt:lpstr>Приложение 1 к Решению</vt:lpstr>
      <vt:lpstr>    Статья 1. Компетенция  Горного сельского Совета депутатов</vt:lpstr>
      <vt:lpstr>    в области организации похоронного дела</vt:lpstr>
      <vt:lpstr>    </vt:lpstr>
      <vt:lpstr>    Статья 2. Компетенция администрации  Горного сельсовета в области организации по</vt:lpstr>
      <vt:lpstr>    К компетенции  администрации Горного сельсовета в области организации похоронног</vt:lpstr>
      <vt:lpstr>    Статья 3. Основы организации похоронного дела</vt:lpstr>
      <vt:lpstr>    Статья 4. Отвод места захоронения умершего (погибшего)</vt:lpstr>
      <vt:lpstr>    </vt:lpstr>
      <vt:lpstr>    Статья 5. Организации, осуществляющие ритуальные услуги</vt:lpstr>
      <vt:lpstr>    </vt:lpstr>
      <vt:lpstr>    Статья 6. Требования к качеству ритуальных услуг и предметам похоронного ритуала</vt:lpstr>
      <vt:lpstr>    Статья 7. Требования к качеству услуг по погребению умерших (погибших), не имеющ</vt:lpstr>
    </vt:vector>
  </TitlesOfParts>
  <Company/>
  <LinksUpToDate>false</LinksUpToDate>
  <CharactersWithSpaces>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2025-04-15T06:56:00Z</cp:lastPrinted>
  <dcterms:created xsi:type="dcterms:W3CDTF">2025-03-13T05:54:00Z</dcterms:created>
  <dcterms:modified xsi:type="dcterms:W3CDTF">2025-04-15T06:56:00Z</dcterms:modified>
</cp:coreProperties>
</file>