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5" w:rsidRPr="002854E6" w:rsidRDefault="00160845" w:rsidP="002854E6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6FF8A8" wp14:editId="13A32A7D">
            <wp:extent cx="653415" cy="8788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45" w:rsidRPr="002854E6" w:rsidRDefault="00160845" w:rsidP="002854E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160845" w:rsidRPr="002854E6" w:rsidRDefault="00160845" w:rsidP="002854E6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160845" w:rsidRPr="002854E6" w:rsidRDefault="00160845" w:rsidP="002854E6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0845" w:rsidRPr="002854E6" w:rsidRDefault="00160845" w:rsidP="002854E6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160845" w:rsidRPr="002854E6" w:rsidRDefault="00160845" w:rsidP="002854E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0845" w:rsidRPr="002854E6" w:rsidRDefault="00160845" w:rsidP="002854E6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РЕШЕНИЕ </w:t>
      </w:r>
    </w:p>
    <w:p w:rsidR="00160845" w:rsidRPr="002854E6" w:rsidRDefault="00160845" w:rsidP="002854E6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0845" w:rsidRDefault="009E4CF5" w:rsidP="002854E6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14.06.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2023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</w:t>
      </w:r>
      <w:proofErr w:type="spellStart"/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Start"/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</w:t>
      </w:r>
      <w:proofErr w:type="gramEnd"/>
      <w:r w:rsid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орный</w:t>
      </w:r>
      <w:proofErr w:type="spellEnd"/>
      <w:r w:rsid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№</w:t>
      </w:r>
      <w:r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24-130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 </w:t>
      </w:r>
    </w:p>
    <w:p w:rsidR="002854E6" w:rsidRPr="002854E6" w:rsidRDefault="002854E6" w:rsidP="002854E6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60845" w:rsidRPr="002854E6" w:rsidRDefault="00160845" w:rsidP="002854E6">
      <w:pPr>
        <w:spacing w:after="0" w:line="240" w:lineRule="auto"/>
        <w:ind w:right="311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решение от 16.11.2021 № 11-58Р «Об утверждении Порядка предоставления муниципальных гарантий за счет средств бюджета Горного  сельсовета»</w:t>
      </w:r>
    </w:p>
    <w:p w:rsidR="00160845" w:rsidRPr="002854E6" w:rsidRDefault="00160845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196" w:rsidRPr="002854E6" w:rsidRDefault="00160845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2854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B36196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от 26.03.2022 № 65-ФЗ</w:t>
      </w:r>
    </w:p>
    <w:p w:rsidR="00160845" w:rsidRPr="002854E6" w:rsidRDefault="00B36196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Бюджетный кодекс Российской Федерации»</w:t>
      </w:r>
      <w:r w:rsidR="00160845" w:rsidRPr="002854E6">
        <w:rPr>
          <w:rFonts w:ascii="Arial" w:eastAsia="Times New Roman" w:hAnsi="Arial" w:cs="Arial"/>
          <w:sz w:val="24"/>
          <w:szCs w:val="24"/>
          <w:lang w:eastAsia="ru-RU"/>
        </w:rPr>
        <w:t>, решением Горного  сельского Совета депутатов от 30.09.2013 № 33-167Р «Об утверждении Положения о бюджетном процессе в  Горном сельсовете»,</w:t>
      </w:r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статьями 20,24 Устава Горного сельсовета </w:t>
      </w:r>
      <w:proofErr w:type="spellStart"/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>Ачинского</w:t>
      </w:r>
      <w:proofErr w:type="spellEnd"/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 </w:t>
      </w:r>
      <w:r w:rsidR="00160845" w:rsidRPr="002854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Горный  сельский Совет депутатов </w:t>
      </w:r>
      <w:r w:rsidR="00160845" w:rsidRPr="002854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160845" w:rsidRPr="002854E6" w:rsidRDefault="00160845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209B" w:rsidRPr="002854E6" w:rsidRDefault="0068110F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>1.Внести  изменения Порядок предоставления  муниципальных гарантий  за счет средств бюджета Горного сельсовета утвержденного решением Горного сельского Совета депутатов от 16.11.2021 № 11-58Р</w:t>
      </w:r>
    </w:p>
    <w:p w:rsidR="007C209B" w:rsidRPr="002854E6" w:rsidRDefault="007C209B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1.1 пункт 4 раздела 2 изложить в следующей редакции:</w:t>
      </w:r>
    </w:p>
    <w:p w:rsidR="007C209B" w:rsidRPr="002854E6" w:rsidRDefault="007C209B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«4. Обязательства, вытекающие из муниципальной гарантии, включаютс</w:t>
      </w:r>
      <w:r w:rsidR="009E4CF5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я в состав муниципального долга в сумме фактически  имеющихся  у </w:t>
      </w:r>
      <w:proofErr w:type="spellStart"/>
      <w:r w:rsidR="009E4CF5" w:rsidRPr="002854E6">
        <w:rPr>
          <w:rFonts w:ascii="Arial" w:eastAsia="Times New Roman" w:hAnsi="Arial" w:cs="Arial"/>
          <w:sz w:val="24"/>
          <w:szCs w:val="24"/>
          <w:lang w:eastAsia="ru-RU"/>
        </w:rPr>
        <w:t>принципиала</w:t>
      </w:r>
      <w:proofErr w:type="spellEnd"/>
      <w:r w:rsidR="009E4CF5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обязательств, обеспеченных муниципальной гарантией, но не более  суммы муниципальной гарантии»</w:t>
      </w:r>
    </w:p>
    <w:p w:rsidR="00160845" w:rsidRPr="002854E6" w:rsidRDefault="0068110F" w:rsidP="002854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60845"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</w:p>
    <w:p w:rsidR="00160845" w:rsidRPr="002854E6" w:rsidRDefault="0068110F" w:rsidP="002854E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C209B" w:rsidRPr="002854E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60845" w:rsidRPr="002854E6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 в день, следующий за днем его официального опубликования в информационном листе «Информационный  вестник» и подлежит размещению на официальном сайте</w:t>
      </w:r>
      <w:r w:rsidR="00160845" w:rsidRPr="002854E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60845" w:rsidRPr="002854E6">
        <w:rPr>
          <w:rFonts w:ascii="Arial" w:eastAsia="Calibri" w:hAnsi="Arial" w:cs="Arial"/>
          <w:sz w:val="24"/>
          <w:szCs w:val="24"/>
        </w:rPr>
        <w:t>Ачинского</w:t>
      </w:r>
      <w:proofErr w:type="spellEnd"/>
      <w:r w:rsidR="00160845" w:rsidRPr="002854E6">
        <w:rPr>
          <w:rFonts w:ascii="Arial" w:eastAsia="Calibri" w:hAnsi="Arial" w:cs="Arial"/>
          <w:sz w:val="24"/>
          <w:szCs w:val="24"/>
        </w:rPr>
        <w:t xml:space="preserve"> района Красноярского края по адресу:</w:t>
      </w:r>
      <w:r w:rsidR="00160845" w:rsidRPr="002854E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60845" w:rsidRPr="002854E6">
        <w:rPr>
          <w:rFonts w:ascii="Arial" w:eastAsia="Calibri" w:hAnsi="Arial" w:cs="Arial"/>
          <w:sz w:val="24"/>
          <w:szCs w:val="24"/>
          <w:lang w:val="en-US"/>
        </w:rPr>
        <w:t>http</w:t>
      </w:r>
      <w:r w:rsidR="00160845" w:rsidRPr="002854E6">
        <w:rPr>
          <w:rFonts w:ascii="Arial" w:eastAsia="Calibri" w:hAnsi="Arial" w:cs="Arial"/>
          <w:sz w:val="24"/>
          <w:szCs w:val="24"/>
        </w:rPr>
        <w:t>://</w:t>
      </w:r>
      <w:r w:rsidR="00160845" w:rsidRPr="002854E6">
        <w:rPr>
          <w:rFonts w:ascii="Arial" w:eastAsia="Calibri" w:hAnsi="Arial" w:cs="Arial"/>
          <w:sz w:val="24"/>
          <w:szCs w:val="24"/>
          <w:lang w:val="en-US"/>
        </w:rPr>
        <w:t>www</w:t>
      </w:r>
      <w:r w:rsidR="00160845" w:rsidRPr="002854E6">
        <w:rPr>
          <w:rFonts w:ascii="Arial" w:eastAsia="Calibri" w:hAnsi="Arial" w:cs="Arial"/>
          <w:sz w:val="24"/>
          <w:szCs w:val="24"/>
        </w:rPr>
        <w:t>.</w:t>
      </w:r>
      <w:r w:rsidR="00160845" w:rsidRPr="002854E6">
        <w:rPr>
          <w:rFonts w:ascii="Arial" w:eastAsia="Calibri" w:hAnsi="Arial" w:cs="Arial"/>
          <w:sz w:val="24"/>
          <w:szCs w:val="24"/>
          <w:lang w:val="en-US"/>
        </w:rPr>
        <w:t>ach</w:t>
      </w:r>
      <w:r w:rsidR="00160845" w:rsidRPr="002854E6">
        <w:rPr>
          <w:rFonts w:ascii="Arial" w:eastAsia="Calibri" w:hAnsi="Arial" w:cs="Arial"/>
          <w:sz w:val="24"/>
          <w:szCs w:val="24"/>
        </w:rPr>
        <w:t>-</w:t>
      </w:r>
      <w:proofErr w:type="spellStart"/>
      <w:r w:rsidR="00160845" w:rsidRPr="002854E6">
        <w:rPr>
          <w:rFonts w:ascii="Arial" w:eastAsia="Calibri" w:hAnsi="Arial" w:cs="Arial"/>
          <w:sz w:val="24"/>
          <w:szCs w:val="24"/>
          <w:lang w:val="en-US"/>
        </w:rPr>
        <w:t>raion</w:t>
      </w:r>
      <w:proofErr w:type="spellEnd"/>
      <w:r w:rsidR="00160845" w:rsidRPr="002854E6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160845" w:rsidRPr="002854E6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="00160845" w:rsidRPr="002854E6">
        <w:rPr>
          <w:rFonts w:ascii="Arial" w:eastAsia="Calibri" w:hAnsi="Arial" w:cs="Arial"/>
          <w:sz w:val="24"/>
          <w:szCs w:val="24"/>
        </w:rPr>
        <w:t xml:space="preserve">.    </w:t>
      </w:r>
    </w:p>
    <w:p w:rsidR="00160845" w:rsidRPr="002854E6" w:rsidRDefault="00160845" w:rsidP="002854E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4739"/>
      </w:tblGrid>
      <w:tr w:rsidR="00160845" w:rsidRPr="002854E6" w:rsidTr="00160845">
        <w:trPr>
          <w:trHeight w:val="1128"/>
        </w:trPr>
        <w:tc>
          <w:tcPr>
            <w:tcW w:w="2524" w:type="pct"/>
            <w:hideMark/>
          </w:tcPr>
          <w:p w:rsidR="00160845" w:rsidRPr="002854E6" w:rsidRDefault="00160845" w:rsidP="002854E6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854E6">
              <w:rPr>
                <w:rFonts w:ascii="Arial" w:eastAsia="Times New Roman" w:hAnsi="Arial" w:cs="Arial"/>
                <w:sz w:val="24"/>
                <w:szCs w:val="24"/>
              </w:rPr>
              <w:t>Председатель Горного сельского Совета депутатов _____________</w:t>
            </w:r>
            <w:proofErr w:type="spellStart"/>
            <w:r w:rsidRPr="002854E6">
              <w:rPr>
                <w:rFonts w:ascii="Arial" w:eastAsia="Times New Roman" w:hAnsi="Arial" w:cs="Arial"/>
                <w:sz w:val="24"/>
                <w:szCs w:val="24"/>
              </w:rPr>
              <w:t>А.Н.Подковырина</w:t>
            </w:r>
            <w:proofErr w:type="spellEnd"/>
          </w:p>
        </w:tc>
        <w:tc>
          <w:tcPr>
            <w:tcW w:w="2476" w:type="pct"/>
          </w:tcPr>
          <w:p w:rsidR="00160845" w:rsidRPr="002854E6" w:rsidRDefault="00160845" w:rsidP="002854E6">
            <w:pPr>
              <w:tabs>
                <w:tab w:val="left" w:pos="-2127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4E6">
              <w:rPr>
                <w:rFonts w:ascii="Arial" w:eastAsia="Times New Roman" w:hAnsi="Arial" w:cs="Arial"/>
                <w:sz w:val="24"/>
                <w:szCs w:val="24"/>
              </w:rPr>
              <w:t xml:space="preserve">Глава Горного  сельсовета                     </w:t>
            </w:r>
          </w:p>
          <w:p w:rsidR="00160845" w:rsidRPr="002854E6" w:rsidRDefault="00160845" w:rsidP="002854E6">
            <w:pPr>
              <w:tabs>
                <w:tab w:val="left" w:pos="-2127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60845" w:rsidRPr="002854E6" w:rsidRDefault="00160845" w:rsidP="002854E6">
            <w:pPr>
              <w:tabs>
                <w:tab w:val="left" w:pos="-2127"/>
              </w:tabs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4E6">
              <w:rPr>
                <w:rFonts w:ascii="Arial" w:eastAsia="Times New Roman" w:hAnsi="Arial" w:cs="Arial"/>
                <w:sz w:val="24"/>
                <w:szCs w:val="24"/>
              </w:rPr>
              <w:t xml:space="preserve">  _____________</w:t>
            </w:r>
            <w:proofErr w:type="spellStart"/>
            <w:r w:rsidRPr="002854E6">
              <w:rPr>
                <w:rFonts w:ascii="Arial" w:eastAsia="Times New Roman" w:hAnsi="Arial" w:cs="Arial"/>
                <w:sz w:val="24"/>
                <w:szCs w:val="24"/>
              </w:rPr>
              <w:t>С.М.Мельниченко</w:t>
            </w:r>
            <w:proofErr w:type="spellEnd"/>
            <w:proofErr w:type="gramStart"/>
            <w:r w:rsidRPr="002854E6">
              <w:rPr>
                <w:rFonts w:ascii="Arial" w:eastAsia="Times New Roman" w:hAnsi="Arial" w:cs="Arial"/>
                <w:sz w:val="24"/>
                <w:szCs w:val="24"/>
              </w:rPr>
              <w:t xml:space="preserve">        .</w:t>
            </w:r>
            <w:proofErr w:type="gramEnd"/>
            <w:r w:rsidRPr="002854E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4E6" w:rsidRDefault="002854E6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Горного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от16.11.2021 №11-58Р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left="85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МУНИЦИПАЛЬНЫХ ГАРАНТИЙ ЗА СЧЕТ СРЕДСТВ БЮДЖЕТА ГОРНОГО СЕЛЬСОВЕТА</w:t>
      </w:r>
    </w:p>
    <w:p w:rsidR="007C209B" w:rsidRPr="002854E6" w:rsidRDefault="007C209B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09B" w:rsidRPr="002854E6" w:rsidRDefault="007C209B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 решение от</w:t>
      </w:r>
      <w:r w:rsidR="009E4CF5"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14.06.</w:t>
      </w:r>
      <w:r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>2023 №</w:t>
      </w:r>
      <w:r w:rsidR="009E4CF5"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24-130</w:t>
      </w:r>
      <w:r w:rsidRPr="002854E6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</w:p>
    <w:p w:rsidR="00160845" w:rsidRPr="002854E6" w:rsidRDefault="00160845" w:rsidP="002854E6">
      <w:pPr>
        <w:spacing w:after="1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предоставления муниципальных гарантий за счет средств бюджета Горного сельсовета (далее – Порядок) определяет порядок и условия предоставления муниципальных гарантий за счет средств бюджета Горного сельсовета (далее – муниципальные гарантии). 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Муниципальная гарантия – вид долгового обязательства, в силу которого муниципальное образование Горный  сельсовет в лице администрации Горного сельсовета (далее – 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сельсовета в соответствии с условиями даваемого гарантом обязательства отвечать за исполнение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третьим лицом (принципалом) его обязательств перед бенефициаром. </w:t>
      </w:r>
    </w:p>
    <w:p w:rsidR="00160845" w:rsidRPr="002854E6" w:rsidRDefault="00160845" w:rsidP="00285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160845" w:rsidRPr="002854E6" w:rsidRDefault="00160845" w:rsidP="002854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4. Муниципальная гарантия не обеспечивает досрочное исполнение обязатель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5. Письменная форма муниципальной гарантии является обязательной.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6. Муниципальная гарантия предоставляется и исполняется в валюте, в которой выражена сумма основного обязательства.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7.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  <w:bookmarkStart w:id="0" w:name="P53"/>
      <w:bookmarkEnd w:id="0"/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8. В муниципальной гарантии указываются: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а) наименование гаранта (муниципальное образование Горный сельсовет) и наименование органа, выдавшего гарантию от имени гаранта;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б) наименование бенефициара;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в) наименование принципала;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г)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д) объем обязательств гаранта по гарантии и предельная сумма гарантии;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е) определение гарантийного случая, срок и порядок предъявления требования бенефициара об исполнении гарантии;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ж) основания выдачи гарантии;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з) дата вступления в силу гарантии или событие (условие), с наступлением которого гарантия вступает в силу;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и) срок действия гарантии;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к) порядок исполнения гарантом обязательств по гарантии;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л)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гарантией, и в иных случаях, установленных гарантией;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м)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н) основания отзыва гарантии;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о) основания прекращения гарантии;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п) условия основного обязательства, которые не могут быть изменены без предварительного письменного согласия гаранта;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р) иные условия гарантии, а также сведения, определенные Бюджетным кодексом Российской Федерации (далее – БК РФ), настоящим Порядком и нормативными правовыми актами администрации Горного сельсовета.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9. Муниципальная гарантия, не предусматривающая право регрессного требования гаранта к принципалу, может быть предоставлена только по обязательствам муниципального унитарного предприятия, имущество которого находится в собственности муниципального образования Горный  сельсовет.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распоряжением администрации сельсовета, соответствующее требованиям </w:t>
      </w:r>
      <w:hyperlink r:id="rId8" w:history="1">
        <w:r w:rsidRPr="002854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115.3</w:t>
        </w:r>
      </w:hyperlink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БК РФ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10.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11. Гарант не вправе без предварительного письменного согласия бенефициара изменять условия муниципальной гарантии.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  <w:proofErr w:type="gramEnd"/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13. Муниципальная гарантия, обеспечивающая  исполнение обязательств принципала по кредит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у(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>займу, в том числе облигационному_, подлежит отзыву гарантом только в следующих случаях: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 письменного согласия гаранта;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нецелевое использование  сре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едита (займа, в том числе облигационного),  обеспеченного муниципальной гарантией. 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14. Порядок предъявления требования бенефициара об уплате денежных средств по муниципальной гарантии, признание его необоснованным и (или) не соответствующими условиям гарантии и случаи признания его таковым; прекращение обязательства; исполнение гарантии при возникновении права регрессного иска осуществляется в порядке, установленном частями </w:t>
      </w:r>
      <w:hyperlink r:id="rId9" w:history="1">
        <w:r w:rsidRPr="002854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</w:t>
        </w:r>
      </w:hyperlink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2854E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26 статьи 115</w:t>
        </w:r>
      </w:hyperlink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БК РФ.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15.  Кредиты и займы, обеспечиваемые муниципальными гарантиями, должны быть целевыми.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Муниципальная гарантия, обеспечивающая исполнение обязательств принципала по кредит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у(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займу, за исключением облигационного), предоставляется при условии установления в кредитном договоре(договоре займа) и (или) договоре о предоставлении указанной  государственной  (муниципальной ) гарантии обязательств кредитора (займодавца) осуществлять со своей стороны контроль за целевым использованием средств указанного кредита (займа) 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16. В случае установления факта нецелевого использования сре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17.  Муниципальные гарантии предоставляются в соответствии с программой муниципальных гарантий Горного сельсовета (далее - программа гарантий) на очередной финансовый год и плановый период по определенным направлениям (целям), указанным в программе гарантий.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18. Муниципальные гарантии предоставляются в пределах общего объема, предусмотренного по соответствующему направлению (цели) гарантирования в программе гарантий.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88"/>
      <w:bookmarkEnd w:id="1"/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2. ПОРЯДОК И УСЛОВИЯ ПРЕДОСТАВЛЕНИЯ МУНИЦИПАЛЬНЫХ ГАРАНТИЙ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99"/>
      <w:bookmarkEnd w:id="2"/>
      <w:r w:rsidRPr="002854E6">
        <w:rPr>
          <w:rFonts w:ascii="Arial" w:eastAsia="Times New Roman" w:hAnsi="Arial" w:cs="Arial"/>
          <w:sz w:val="24"/>
          <w:szCs w:val="24"/>
          <w:lang w:eastAsia="ru-RU"/>
        </w:rPr>
        <w:t>1. Предоставление муниципальных гарантий осуществляется в соответствии с полномочиями органов местного самоуправления на основании решения Горного сельского Совета депутатов (далее – сельский Совет) о бюджете сельсовета на очередной финансовый год и плановый период, решения администрации Горного сельсовета (далее – администрация сельсовета) и договора о предоставлении муниципальной гарантии.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Решение администрации сельсовета о предоставлении муниципальных гарантий оформляется в форме распоряжения администрации сельсовета.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муниципальных гарантий осуществляется при соблюдении следующих условий: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а) финансовое состояние принципала является удовлетворительным;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принципалом, третьим лицом до даты выдачи муниципальной гарантии соответствующего требованиям статьи 115.3 БК РФ и </w:t>
      </w:r>
      <w:r w:rsidRPr="002854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гражданского законодательства Российской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Федерации обеспечения исполнения обязательств принципала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в)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 Горный сельсовет,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гарантии предоставляются в обеспечение исполнения обязательств юридических лиц, зарегистрированных и осуществляющих свою деятельность на территории Горного сельсовета.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сельсовета, либо агенту, привлеченному в соответствии с пунктом 4 настоящего раздела, полного комплекта документов согласно перечню, устанавливаемому нормативным правовым актом  администрации сельсовета.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Примерные формы договоров о предоставлении муниципальной гарантии и об обеспечении муниципальной гарантии утверждаются нормативным правовым актом администрации сельсовета.</w:t>
      </w:r>
    </w:p>
    <w:p w:rsidR="00760233" w:rsidRPr="002854E6" w:rsidRDefault="00760233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4 Обязательства, вытекающие из муниципальной гарантии, включаются в состав муниципального долга в сумме фактически  имеющихся  у </w:t>
      </w:r>
      <w:proofErr w:type="spell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принципиала</w:t>
      </w:r>
      <w:proofErr w:type="spell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обязательств, обеспеченных муниципальной гарантией, но не более  суммы муниципальной гарантии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Предоставление и исполнение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 администрацией сельсовета в соответствии с решением сельского Совета о бюджете сельсовета.</w:t>
      </w:r>
      <w:proofErr w:type="gramEnd"/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6.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статьей 115.1 БК РФ. 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7. Решением сельского Совета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8. Обеспечение исполнения обязатель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>инципала по удовлетворению регрессного требования гаранта к принципалу по муниципальной гарантии осуществляется в соответствии со статьей 115.3 БК РФ.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3. ПРЕДОСТАВЛЕНИЕ И ИСПОЛНЕНИЕ МУНИЦИПАЛЬНЫХ ГАРАНТИЙ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1. От имени муниципального образования  Горный сельсовет муниципальные гарантии предоставляются администрацией сельсовета в пределах общей суммы предоставляемых гарантий, указанной в решении сельского Совета о бюджете Горного сельсовета на очередной финансовый год и </w:t>
      </w:r>
      <w:r w:rsidRPr="002854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плановый период, в соответствии с требованиями БК РФ и настоящим Порядком.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гарантии по инвестиционным проектам предоставляются на конкурсной основе за счет средств бюджета сельсовета. 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3. Администрация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и выдает муниципальные гарантии.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4. Обязательства, вытекающие из муниципальной гарантии, включаются в состав муниципального долга.</w:t>
      </w:r>
      <w:bookmarkStart w:id="3" w:name="_GoBack"/>
      <w:bookmarkEnd w:id="3"/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5. Предоставление и исполнение муниципальной гарантии подлежит отражению в муниципальной долговой книге.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Администрация Горного сельсовета ведет учет выданных гарантий, увеличение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</w:t>
      </w:r>
      <w:proofErr w:type="gramEnd"/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 гарантиями.</w:t>
      </w:r>
    </w:p>
    <w:p w:rsidR="00160845" w:rsidRPr="002854E6" w:rsidRDefault="00160845" w:rsidP="0028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2854E6">
        <w:rPr>
          <w:rFonts w:ascii="Arial" w:eastAsia="Times New Roman" w:hAnsi="Arial" w:cs="Arial"/>
          <w:sz w:val="24"/>
          <w:szCs w:val="24"/>
          <w:lang w:eastAsia="ru-RU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сельсовета,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8. Основаниями для отказа в предоставлении муниципальной гарантии являются: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а) несоблюдение условий, предусмотренных пунктом 1 раздела 2 настоящего Порядка;</w:t>
      </w:r>
    </w:p>
    <w:p w:rsidR="00160845" w:rsidRPr="002854E6" w:rsidRDefault="00160845" w:rsidP="002854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4E6">
        <w:rPr>
          <w:rFonts w:ascii="Arial" w:eastAsia="Times New Roman" w:hAnsi="Arial" w:cs="Arial"/>
          <w:sz w:val="24"/>
          <w:szCs w:val="24"/>
          <w:lang w:eastAsia="ru-RU"/>
        </w:rPr>
        <w:t>б) предоставление документов не в полном объеме.</w:t>
      </w:r>
    </w:p>
    <w:p w:rsidR="00160845" w:rsidRPr="002854E6" w:rsidRDefault="00160845" w:rsidP="002854E6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845" w:rsidRPr="002854E6" w:rsidRDefault="00160845" w:rsidP="002854E6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F52" w:rsidRPr="002854E6" w:rsidRDefault="00784F52" w:rsidP="002854E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84F52" w:rsidRPr="002854E6" w:rsidSect="0028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B06"/>
    <w:multiLevelType w:val="hybridMultilevel"/>
    <w:tmpl w:val="4A808ECC"/>
    <w:lvl w:ilvl="0" w:tplc="2020C0D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5"/>
    <w:rsid w:val="00160845"/>
    <w:rsid w:val="002854E6"/>
    <w:rsid w:val="005A7CD0"/>
    <w:rsid w:val="00630388"/>
    <w:rsid w:val="0068110F"/>
    <w:rsid w:val="00760233"/>
    <w:rsid w:val="00784F52"/>
    <w:rsid w:val="007C209B"/>
    <w:rsid w:val="009E4CF5"/>
    <w:rsid w:val="00B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7F23E3F01847A85BB5FC5EEB191230970AF7260639BBA2EF611C3034832823CE94AAC9DDC137706C83F8433FF2AC94EF7D8D650FCs8W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CFE177122FBE825A121A3BC179D2676E1150D7E2DCAF1698D262CC528411DB10B89C692132AE31249CB3C60BJA2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17F84A4604E88B4B4DFB092D0ECB8C9C09421BD03C57FE5B8A9655C6F49D465E792EEE2E8BA0373ACED0F7F47E3DE8E1126BEAD0F1K47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17F84A4604E88B4B4DFB092D0ECB8C9C09421BD03C57FE5B8A9655C6F49D465E792EED2F86A0373ACED0F7F47E3DE8E1126BEAD0F1K47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2023-06-16T06:26:00Z</cp:lastPrinted>
  <dcterms:created xsi:type="dcterms:W3CDTF">2023-05-31T03:36:00Z</dcterms:created>
  <dcterms:modified xsi:type="dcterms:W3CDTF">2023-06-23T06:33:00Z</dcterms:modified>
</cp:coreProperties>
</file>