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90" w:rsidRPr="00CA34D6" w:rsidRDefault="003E1590" w:rsidP="00CA34D6">
      <w:pPr>
        <w:tabs>
          <w:tab w:val="left" w:pos="9240"/>
        </w:tabs>
        <w:spacing w:after="0" w:line="240" w:lineRule="auto"/>
        <w:ind w:right="113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9DA75C" wp14:editId="2F2A3815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590" w:rsidRPr="00CA34D6" w:rsidRDefault="003E1590" w:rsidP="00CA34D6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tabs>
          <w:tab w:val="left" w:pos="9240"/>
        </w:tabs>
        <w:spacing w:after="0" w:line="240" w:lineRule="auto"/>
        <w:ind w:right="11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3E1590" w:rsidRPr="00CA34D6" w:rsidRDefault="003E1590" w:rsidP="00CA34D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АЧИНСКИЙ РАЙОН</w:t>
      </w:r>
    </w:p>
    <w:p w:rsidR="003E1590" w:rsidRPr="00CA34D6" w:rsidRDefault="003E1590" w:rsidP="00CA34D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ГОРНЫЙ СЕЛЬСКИЙ СОВЕТ ДЕПУТАТОВ</w:t>
      </w:r>
    </w:p>
    <w:p w:rsidR="003E1590" w:rsidRPr="00CA34D6" w:rsidRDefault="003E1590" w:rsidP="00CA34D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  <w:r w:rsidRPr="00CA34D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3E1590" w:rsidRPr="00CA34D6" w:rsidRDefault="003E1590" w:rsidP="00CA34D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551" w:type="dxa"/>
        <w:tblLook w:val="01E0" w:firstRow="1" w:lastRow="1" w:firstColumn="1" w:lastColumn="1" w:noHBand="0" w:noVBand="0"/>
      </w:tblPr>
      <w:tblGrid>
        <w:gridCol w:w="3081"/>
        <w:gridCol w:w="3081"/>
        <w:gridCol w:w="3389"/>
      </w:tblGrid>
      <w:tr w:rsidR="003E1590" w:rsidRPr="00CA34D6" w:rsidTr="00CA34D6">
        <w:trPr>
          <w:trHeight w:val="296"/>
        </w:trPr>
        <w:tc>
          <w:tcPr>
            <w:tcW w:w="3081" w:type="dxa"/>
          </w:tcPr>
          <w:p w:rsidR="003E1590" w:rsidRPr="00CA34D6" w:rsidRDefault="00DC519F" w:rsidP="00CA34D6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34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14.06.</w:t>
            </w:r>
            <w:r w:rsidR="003E1590" w:rsidRPr="00CA34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1" w:type="dxa"/>
          </w:tcPr>
          <w:p w:rsidR="003E1590" w:rsidRPr="00CA34D6" w:rsidRDefault="003E1590" w:rsidP="00CA34D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34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п. Горный </w:t>
            </w:r>
          </w:p>
        </w:tc>
        <w:tc>
          <w:tcPr>
            <w:tcW w:w="3389" w:type="dxa"/>
          </w:tcPr>
          <w:p w:rsidR="003E1590" w:rsidRPr="00CA34D6" w:rsidRDefault="00CA34D6" w:rsidP="00CA34D6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</w:t>
            </w:r>
            <w:r w:rsidR="003E1590" w:rsidRPr="00CA34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№</w:t>
            </w:r>
            <w:r w:rsidR="00DC519F" w:rsidRPr="00CA34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24-123Р</w:t>
            </w:r>
            <w:r w:rsidR="003E1590" w:rsidRPr="00CA34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right="3400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 в решение Горного сельского Совета депутатов от 25.02.2022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right="34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№2-4ВН </w:t>
      </w: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сельсовета.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законом </w:t>
      </w:r>
      <w:r w:rsidR="00386281" w:rsidRPr="00CA34D6">
        <w:rPr>
          <w:rFonts w:ascii="Arial" w:eastAsia="Times New Roman" w:hAnsi="Arial" w:cs="Arial"/>
          <w:sz w:val="24"/>
          <w:szCs w:val="24"/>
          <w:lang w:eastAsia="ru-RU"/>
        </w:rPr>
        <w:t>Красноярского края от 09.12.2022 № 4-1351</w:t>
      </w: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«О краевом бюджете на 202</w:t>
      </w:r>
      <w:r w:rsidR="00386281" w:rsidRPr="00CA34D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386281" w:rsidRPr="00CA34D6">
        <w:rPr>
          <w:rFonts w:ascii="Arial" w:eastAsia="Times New Roman" w:hAnsi="Arial" w:cs="Arial"/>
          <w:sz w:val="24"/>
          <w:szCs w:val="24"/>
          <w:lang w:eastAsia="ru-RU"/>
        </w:rPr>
        <w:t>4-2025</w:t>
      </w: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годов», </w:t>
      </w:r>
      <w:r w:rsidR="00C86430"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Красноярского края от 24.04.2008 № 5-1565 «Об особенностях  правового регулирования  муниципальной службы в Красноярском крае» </w:t>
      </w:r>
      <w:r w:rsidRPr="00CA34D6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статьями 20, 24 Устава Горного  сельсовета</w:t>
      </w:r>
      <w:r w:rsidR="0033000E"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3000E" w:rsidRPr="00CA34D6">
        <w:rPr>
          <w:rFonts w:ascii="Arial" w:eastAsia="Times New Roman" w:hAnsi="Arial" w:cs="Arial"/>
          <w:sz w:val="24"/>
          <w:szCs w:val="24"/>
          <w:lang w:eastAsia="ru-RU"/>
        </w:rPr>
        <w:t>Ачинского</w:t>
      </w:r>
      <w:proofErr w:type="spellEnd"/>
      <w:r w:rsidR="0033000E"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Pr="00CA34D6">
        <w:rPr>
          <w:rFonts w:ascii="Arial" w:eastAsia="Times New Roman" w:hAnsi="Arial" w:cs="Arial"/>
          <w:sz w:val="24"/>
          <w:szCs w:val="24"/>
          <w:lang w:eastAsia="ru-RU"/>
        </w:rPr>
        <w:t>, Горный  сельский Совет депутатов РЕШИЛ:</w:t>
      </w:r>
      <w:proofErr w:type="gramEnd"/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Горного сельского Совета депутатов </w:t>
      </w:r>
      <w:r w:rsidRPr="00CA34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25.02.2022года №2-4ВН </w:t>
      </w:r>
      <w:r w:rsidRPr="00CA34D6">
        <w:rPr>
          <w:rFonts w:ascii="Arial" w:eastAsia="Times New Roman" w:hAnsi="Arial" w:cs="Arial"/>
          <w:sz w:val="24"/>
          <w:szCs w:val="24"/>
          <w:lang w:eastAsia="ru-RU"/>
        </w:rPr>
        <w:t>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</w:t>
      </w:r>
      <w:proofErr w:type="gramStart"/>
      <w:r w:rsidRPr="00CA34D6">
        <w:rPr>
          <w:rFonts w:ascii="Arial" w:eastAsia="Times New Roman" w:hAnsi="Arial" w:cs="Arial"/>
          <w:sz w:val="24"/>
          <w:szCs w:val="24"/>
          <w:lang w:eastAsia="ru-RU"/>
        </w:rPr>
        <w:t>.» (</w:t>
      </w:r>
      <w:proofErr w:type="gramEnd"/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далее - решение) следующие изменения: </w:t>
      </w:r>
    </w:p>
    <w:p w:rsidR="003E1590" w:rsidRPr="00CA34D6" w:rsidRDefault="003E159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1.1. </w:t>
      </w: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пункт 2 приложения 2  к решению  </w:t>
      </w:r>
      <w:r w:rsidRPr="00CA34D6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ru-RU"/>
        </w:rPr>
        <w:t>изложить в следующей редакции: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«2. Размер денежного вознаграждения выборных должностных лиц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7"/>
        <w:gridCol w:w="5733"/>
      </w:tblGrid>
      <w:tr w:rsidR="003E1590" w:rsidRPr="00CA34D6" w:rsidTr="00E360BF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Размер денежного вознаграждения, </w:t>
            </w:r>
          </w:p>
          <w:p w:rsidR="003E1590" w:rsidRPr="00CA34D6" w:rsidRDefault="003E1590" w:rsidP="00CA34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руб. в месяц </w:t>
            </w:r>
          </w:p>
        </w:tc>
      </w:tr>
      <w:tr w:rsidR="003E1590" w:rsidRPr="00CA34D6" w:rsidTr="00E360BF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Глава Горного сельсовета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3000E" w:rsidP="00CA34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E1590" w:rsidRPr="00CA34D6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Pr="00CA34D6">
              <w:rPr>
                <w:rFonts w:ascii="Arial" w:eastAsia="Times New Roman" w:hAnsi="Arial" w:cs="Arial"/>
                <w:b/>
                <w:sz w:val="24"/>
                <w:szCs w:val="24"/>
              </w:rPr>
              <w:t>708</w:t>
            </w:r>
          </w:p>
        </w:tc>
      </w:tr>
    </w:tbl>
    <w:p w:rsidR="003E1590" w:rsidRPr="00CA34D6" w:rsidRDefault="003E159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430" w:rsidRPr="00CA34D6" w:rsidRDefault="00C8643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430" w:rsidRPr="00CA34D6" w:rsidRDefault="00C8643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1.2 пункт 2 статьи 3 Приложения 3 дополнить подпунктом к) следующего содержания:</w:t>
      </w:r>
    </w:p>
    <w:p w:rsidR="00C86430" w:rsidRPr="00CA34D6" w:rsidRDefault="00C8643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«к) иные выплаты  в соответствии с федеральными законами»</w:t>
      </w:r>
    </w:p>
    <w:p w:rsidR="00C86430" w:rsidRPr="00CA34D6" w:rsidRDefault="00C8643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C8643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1.3</w:t>
      </w:r>
      <w:r w:rsidR="003E1590"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E1590"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статью 4 приложения 3  к решению изложить в следующей редакции:</w:t>
      </w:r>
    </w:p>
    <w:p w:rsidR="00C86430" w:rsidRPr="00CA34D6" w:rsidRDefault="00C8643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E1590" w:rsidRPr="00CA34D6" w:rsidRDefault="003E1590" w:rsidP="00CA34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«</w:t>
      </w:r>
      <w:bookmarkStart w:id="0" w:name="Par242"/>
      <w:bookmarkEnd w:id="0"/>
      <w:r w:rsidRPr="00CA34D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Статья 4. Значения  размеров  должностных  окладов  муниципальных  служащих</w:t>
      </w:r>
    </w:p>
    <w:p w:rsidR="003E1590" w:rsidRPr="00CA34D6" w:rsidRDefault="003E1590" w:rsidP="00CA34D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lastRenderedPageBreak/>
        <w:t>Должностные  оклады  муниципальных  служащих имеют следующие размеры: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42"/>
        <w:gridCol w:w="2576"/>
      </w:tblGrid>
      <w:tr w:rsidR="003E1590" w:rsidRPr="00CA34D6" w:rsidTr="00E360BF">
        <w:trPr>
          <w:trHeight w:hRule="exact" w:val="316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3E1590" w:rsidP="00CA34D6">
            <w:pPr>
              <w:shd w:val="clear" w:color="auto" w:fill="FFFFFF"/>
              <w:spacing w:line="240" w:lineRule="auto"/>
              <w:ind w:left="547"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3E1590" w:rsidP="00CA34D6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3E1590" w:rsidRPr="00CA34D6" w:rsidTr="00E360BF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3E1590" w:rsidP="00CA34D6">
            <w:pPr>
              <w:shd w:val="clear" w:color="auto" w:fill="FFFFFF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33000E" w:rsidP="00CA34D6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b/>
                <w:sz w:val="24"/>
                <w:szCs w:val="24"/>
              </w:rPr>
              <w:t>5997</w:t>
            </w:r>
          </w:p>
        </w:tc>
      </w:tr>
      <w:tr w:rsidR="003E1590" w:rsidRPr="00CA34D6" w:rsidTr="00E360BF">
        <w:trPr>
          <w:trHeight w:val="291"/>
        </w:trPr>
        <w:tc>
          <w:tcPr>
            <w:tcW w:w="88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3E1590" w:rsidP="00CA34D6">
            <w:pPr>
              <w:shd w:val="clear" w:color="auto" w:fill="FFFFFF"/>
              <w:spacing w:line="240" w:lineRule="auto"/>
              <w:ind w:left="2095" w:firstLine="709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b/>
                <w:color w:val="000000"/>
                <w:spacing w:val="-1"/>
                <w:sz w:val="24"/>
                <w:szCs w:val="24"/>
              </w:rPr>
              <w:t>Обеспечивающие специалисты</w:t>
            </w:r>
          </w:p>
        </w:tc>
      </w:tr>
      <w:tr w:rsidR="003E1590" w:rsidRPr="00CA34D6" w:rsidTr="00E360BF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3E1590" w:rsidP="00CA34D6">
            <w:pPr>
              <w:shd w:val="clear" w:color="auto" w:fill="FFFFFF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Главный бухгалтер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33000E" w:rsidP="00CA34D6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b/>
                <w:sz w:val="24"/>
                <w:szCs w:val="24"/>
              </w:rPr>
              <w:t>5427</w:t>
            </w:r>
          </w:p>
        </w:tc>
      </w:tr>
      <w:tr w:rsidR="003E1590" w:rsidRPr="00CA34D6" w:rsidTr="00E360BF">
        <w:trPr>
          <w:trHeight w:hRule="exact" w:val="297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3E1590" w:rsidP="00CA34D6">
            <w:pPr>
              <w:shd w:val="clear" w:color="auto" w:fill="FFFFFF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Бухгалтер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33000E" w:rsidP="00CA34D6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b/>
                <w:sz w:val="24"/>
                <w:szCs w:val="24"/>
              </w:rPr>
              <w:t>4889</w:t>
            </w:r>
          </w:p>
        </w:tc>
      </w:tr>
      <w:tr w:rsidR="003E1590" w:rsidRPr="00CA34D6" w:rsidTr="00E360BF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3E1590" w:rsidP="00CA34D6">
            <w:pPr>
              <w:shd w:val="clear" w:color="auto" w:fill="FFFFFF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</w:rPr>
              <w:t>Специалист 1 категории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33000E" w:rsidP="00CA34D6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b/>
                <w:sz w:val="24"/>
                <w:szCs w:val="24"/>
              </w:rPr>
              <w:t>4889</w:t>
            </w:r>
          </w:p>
        </w:tc>
      </w:tr>
      <w:tr w:rsidR="003E1590" w:rsidRPr="00CA34D6" w:rsidTr="00E360BF">
        <w:trPr>
          <w:trHeight w:hRule="exact" w:val="272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590" w:rsidRPr="00CA34D6" w:rsidRDefault="003E1590" w:rsidP="00CA34D6">
            <w:pPr>
              <w:shd w:val="clear" w:color="auto" w:fill="FFFFFF"/>
              <w:spacing w:after="0" w:line="240" w:lineRule="auto"/>
              <w:ind w:left="1217"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1590" w:rsidRPr="00CA34D6" w:rsidRDefault="003E1590" w:rsidP="00CA34D6">
            <w:pPr>
              <w:shd w:val="clear" w:color="auto" w:fill="FFFFFF"/>
              <w:spacing w:after="0" w:line="240" w:lineRule="auto"/>
              <w:ind w:left="1217"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1590" w:rsidRPr="00CA34D6" w:rsidRDefault="003E1590" w:rsidP="00CA34D6">
            <w:pPr>
              <w:shd w:val="clear" w:color="auto" w:fill="FFFFFF"/>
              <w:spacing w:after="0" w:line="240" w:lineRule="auto"/>
              <w:ind w:left="1217"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1590" w:rsidRPr="00CA34D6" w:rsidRDefault="003E1590" w:rsidP="00CA34D6">
            <w:pPr>
              <w:shd w:val="clear" w:color="auto" w:fill="FFFFFF"/>
              <w:spacing w:after="0" w:line="240" w:lineRule="auto"/>
              <w:ind w:left="1217"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1590" w:rsidRPr="00CA34D6" w:rsidRDefault="003E1590" w:rsidP="00CA34D6">
            <w:pPr>
              <w:shd w:val="clear" w:color="auto" w:fill="FFFFFF"/>
              <w:spacing w:line="240" w:lineRule="auto"/>
              <w:ind w:left="1217"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590" w:rsidRPr="00CA34D6" w:rsidRDefault="003E1590" w:rsidP="00CA34D6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CA34D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постоянную комиссию Горного сельского Совета депутатов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в день, следующий за днем его официального опубликования в информационном листе «Информационный вестник» и распространяет свое действие на правоотн</w:t>
      </w:r>
      <w:r w:rsidR="0033000E" w:rsidRPr="00CA34D6">
        <w:rPr>
          <w:rFonts w:ascii="Arial" w:eastAsia="Times New Roman" w:hAnsi="Arial" w:cs="Arial"/>
          <w:sz w:val="24"/>
          <w:szCs w:val="24"/>
          <w:lang w:eastAsia="ru-RU"/>
        </w:rPr>
        <w:t>ошения, возникшие с 01 июля 2023</w:t>
      </w: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3E1590" w:rsidRPr="00CA34D6" w:rsidRDefault="003E1590" w:rsidP="00CA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098"/>
        <w:gridCol w:w="4253"/>
      </w:tblGrid>
      <w:tr w:rsidR="003E1590" w:rsidRPr="00CA34D6" w:rsidTr="00E360BF">
        <w:trPr>
          <w:trHeight w:val="1128"/>
        </w:trPr>
        <w:tc>
          <w:tcPr>
            <w:tcW w:w="5098" w:type="dxa"/>
          </w:tcPr>
          <w:p w:rsidR="003E1590" w:rsidRPr="00CA34D6" w:rsidRDefault="003E1590" w:rsidP="00CA34D6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 </w:t>
            </w:r>
            <w:proofErr w:type="gramStart"/>
            <w:r w:rsidRPr="00CA3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Горного</w:t>
            </w:r>
            <w:proofErr w:type="gramEnd"/>
            <w:r w:rsidRPr="00CA3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E1590" w:rsidRPr="00CA34D6" w:rsidRDefault="003E1590" w:rsidP="00CA34D6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Совета депутатов  </w:t>
            </w:r>
          </w:p>
          <w:p w:rsidR="003E1590" w:rsidRPr="00CA34D6" w:rsidRDefault="003E1590" w:rsidP="00CA34D6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proofErr w:type="spellStart"/>
            <w:r w:rsidRPr="00CA3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А.Н.Подковырина</w:t>
            </w:r>
            <w:proofErr w:type="spellEnd"/>
            <w:r w:rsidRPr="00CA3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3E1590" w:rsidRPr="00CA34D6" w:rsidRDefault="003E1590" w:rsidP="00CA34D6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4253" w:type="dxa"/>
          </w:tcPr>
          <w:p w:rsidR="003E1590" w:rsidRPr="00CA34D6" w:rsidRDefault="0033000E" w:rsidP="00CA34D6">
            <w:pPr>
              <w:tabs>
                <w:tab w:val="left" w:pos="-2127"/>
              </w:tabs>
              <w:spacing w:after="0" w:line="240" w:lineRule="auto"/>
              <w:ind w:right="-221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  <w:r w:rsidR="003E1590" w:rsidRPr="00CA3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Глава Горного сельсовета                     </w:t>
            </w:r>
          </w:p>
          <w:p w:rsidR="003E1590" w:rsidRPr="00CA34D6" w:rsidRDefault="003E1590" w:rsidP="00CA34D6">
            <w:pPr>
              <w:tabs>
                <w:tab w:val="left" w:pos="-2127"/>
              </w:tabs>
              <w:spacing w:after="0" w:line="240" w:lineRule="auto"/>
              <w:ind w:right="-221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E1590" w:rsidRPr="00CA34D6" w:rsidRDefault="003E1590" w:rsidP="00CA34D6">
            <w:pPr>
              <w:tabs>
                <w:tab w:val="left" w:pos="-2127"/>
              </w:tabs>
              <w:spacing w:after="0" w:line="240" w:lineRule="auto"/>
              <w:ind w:right="-221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CA3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С.М.Мельниченко</w:t>
            </w:r>
            <w:proofErr w:type="spellEnd"/>
          </w:p>
          <w:p w:rsidR="003E1590" w:rsidRPr="00CA34D6" w:rsidRDefault="003E1590" w:rsidP="00CA34D6">
            <w:pPr>
              <w:tabs>
                <w:tab w:val="left" w:pos="-2127"/>
              </w:tabs>
              <w:spacing w:after="0" w:line="240" w:lineRule="auto"/>
              <w:ind w:right="-221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E1590" w:rsidRPr="00CA34D6" w:rsidRDefault="003E1590" w:rsidP="00CA34D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E1590" w:rsidRPr="00CA34D6" w:rsidRDefault="003E1590" w:rsidP="00CA34D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E1590" w:rsidRPr="00CA34D6" w:rsidRDefault="003E1590" w:rsidP="00CA34D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E1590" w:rsidRPr="00CA34D6" w:rsidRDefault="003E1590" w:rsidP="00CA34D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E1590" w:rsidRPr="00CA34D6" w:rsidRDefault="003E1590" w:rsidP="00CA34D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E1590" w:rsidRPr="00CA34D6" w:rsidRDefault="003E1590" w:rsidP="00CA34D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0" w:line="240" w:lineRule="auto"/>
        <w:ind w:firstLine="70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3E1590" w:rsidRDefault="003E1590" w:rsidP="00CA34D6">
      <w:pPr>
        <w:spacing w:after="0" w:line="240" w:lineRule="auto"/>
        <w:ind w:firstLine="70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A34D6" w:rsidRDefault="00CA34D6" w:rsidP="00CA34D6">
      <w:pPr>
        <w:spacing w:after="0" w:line="240" w:lineRule="auto"/>
        <w:ind w:firstLine="70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A34D6" w:rsidRDefault="00CA34D6" w:rsidP="00CA34D6">
      <w:pPr>
        <w:spacing w:after="0" w:line="240" w:lineRule="auto"/>
        <w:ind w:firstLine="70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A34D6" w:rsidRDefault="00CA34D6" w:rsidP="00CA34D6">
      <w:pPr>
        <w:spacing w:after="0" w:line="240" w:lineRule="auto"/>
        <w:ind w:firstLine="70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A34D6" w:rsidRDefault="00CA34D6" w:rsidP="00CA34D6">
      <w:pPr>
        <w:spacing w:after="0" w:line="240" w:lineRule="auto"/>
        <w:ind w:firstLine="70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A34D6" w:rsidRDefault="00CA34D6" w:rsidP="00CA34D6">
      <w:pPr>
        <w:spacing w:after="0" w:line="240" w:lineRule="auto"/>
        <w:ind w:firstLine="70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A34D6" w:rsidRDefault="00CA34D6" w:rsidP="00CA34D6">
      <w:pPr>
        <w:spacing w:after="0" w:line="240" w:lineRule="auto"/>
        <w:ind w:firstLine="70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A34D6" w:rsidRDefault="00CA34D6" w:rsidP="00CA34D6">
      <w:pPr>
        <w:spacing w:after="0" w:line="240" w:lineRule="auto"/>
        <w:ind w:firstLine="70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A34D6" w:rsidRDefault="00CA34D6" w:rsidP="00CA34D6">
      <w:pPr>
        <w:spacing w:after="0" w:line="240" w:lineRule="auto"/>
        <w:ind w:firstLine="70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A34D6" w:rsidRDefault="00CA34D6" w:rsidP="00CA34D6">
      <w:pPr>
        <w:spacing w:after="0" w:line="240" w:lineRule="auto"/>
        <w:ind w:firstLine="70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A34D6" w:rsidRDefault="00CA34D6" w:rsidP="00CA34D6">
      <w:pPr>
        <w:spacing w:after="0" w:line="240" w:lineRule="auto"/>
        <w:ind w:firstLine="70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A34D6" w:rsidRDefault="00CA34D6" w:rsidP="00CA34D6">
      <w:pPr>
        <w:spacing w:after="0" w:line="240" w:lineRule="auto"/>
        <w:ind w:firstLine="70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A34D6" w:rsidRDefault="00CA34D6" w:rsidP="00CA34D6">
      <w:pPr>
        <w:spacing w:after="0" w:line="240" w:lineRule="auto"/>
        <w:ind w:firstLine="70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A34D6" w:rsidRDefault="00CA34D6" w:rsidP="00CA34D6">
      <w:pPr>
        <w:spacing w:after="0" w:line="240" w:lineRule="auto"/>
        <w:ind w:firstLine="70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A34D6" w:rsidRDefault="00CA34D6" w:rsidP="00CA34D6">
      <w:pPr>
        <w:spacing w:after="0" w:line="240" w:lineRule="auto"/>
        <w:ind w:firstLine="70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A34D6" w:rsidRDefault="00CA34D6" w:rsidP="00CA34D6">
      <w:pPr>
        <w:spacing w:after="0" w:line="240" w:lineRule="auto"/>
        <w:ind w:firstLine="70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A34D6" w:rsidRDefault="00CA34D6" w:rsidP="00CA34D6">
      <w:pPr>
        <w:spacing w:after="0" w:line="240" w:lineRule="auto"/>
        <w:ind w:firstLine="709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к Решению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Горного сельского Совета депутатов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от  25.02.2022.       N 2-4ВН</w:t>
      </w:r>
    </w:p>
    <w:p w:rsidR="003E1590" w:rsidRPr="00CA34D6" w:rsidRDefault="003E1590" w:rsidP="00CA34D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сельсовета.</w:t>
      </w:r>
    </w:p>
    <w:p w:rsidR="003E1590" w:rsidRPr="00CA34D6" w:rsidRDefault="003E1590" w:rsidP="00CA34D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2AD7" w:rsidRPr="00CA34D6" w:rsidRDefault="003E1590" w:rsidP="00CA34D6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Актуальная редакция  решение от  17.05.2022№ 16-85Р</w:t>
      </w:r>
      <w:r w:rsidR="00FC490F"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;</w:t>
      </w:r>
    </w:p>
    <w:p w:rsidR="003E1590" w:rsidRPr="00CA34D6" w:rsidRDefault="00FC490F" w:rsidP="00CA34D6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от</w:t>
      </w:r>
      <w:r w:rsidR="00E62AD7"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14.06.2023</w:t>
      </w: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</w:t>
      </w:r>
      <w:r w:rsidR="00E62AD7"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24-123</w:t>
      </w: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="003E1590"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46"/>
      <w:bookmarkEnd w:id="1"/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РАСЧЕТА РАЗМЕРА ФОНДА ОПЛАТЫ ТРУДА ДЕПУТАТОВ, ВЫБОРНЫХ ДОЛЖНОСТНЫХ ЛИЦ МЕСТНОГО САМОУПРАВЛЕНИЯ, ОСУЩЕСТВЛЯЮЩИХ СВОИ ПОЛНОМОЧИЯ НА ПОСТОЯННОЙ ОСНОВЕ, И МУНИЦИПАЛЬНЫХ СЛУЖАЩИХ  ГОРНОГО СЕЛЬСОВЕТА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0" w:line="240" w:lineRule="auto"/>
        <w:ind w:right="-85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1.Размер фонда оплаты труда депутатов, выборных должностных лиц</w:t>
      </w:r>
    </w:p>
    <w:p w:rsidR="003E1590" w:rsidRPr="00CA34D6" w:rsidRDefault="003E1590" w:rsidP="00CA34D6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самоуправления, осуществляющих свои полномочия на постоянной основе, и муниципальных служащих Горного сельсовета состоит </w:t>
      </w:r>
      <w:proofErr w:type="gramStart"/>
      <w:r w:rsidRPr="00CA34D6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CA34D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E1590" w:rsidRPr="00CA34D6" w:rsidRDefault="003E1590" w:rsidP="00CA34D6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Pr="00CA34D6">
        <w:rPr>
          <w:rFonts w:ascii="Arial" w:eastAsia="Times New Roman" w:hAnsi="Arial" w:cs="Arial"/>
          <w:sz w:val="24"/>
          <w:szCs w:val="24"/>
          <w:lang w:eastAsia="ru-RU"/>
        </w:rPr>
        <w:t>размера фонда оплаты труда Главы  Горного сельсовета, который формируется из расчета 12- кратного среднемесячного размера  денежного вознаграждения и 12-ти кратного  среднемесячного размера денежного поощрения Главы  Горного сельсовета с учетом средств на выплату  районного коэффициента, процентной надбавки к заработной плате за стаж работы в районах Крайнего Севера, в приравненных к ним местностям и иных местностях края с особыми климатическими условиями;</w:t>
      </w:r>
      <w:proofErr w:type="gramEnd"/>
    </w:p>
    <w:p w:rsidR="003E1590" w:rsidRPr="00CA34D6" w:rsidRDefault="003E1590" w:rsidP="00CA34D6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Pr="00CA34D6">
        <w:rPr>
          <w:rFonts w:ascii="Arial" w:eastAsia="Times New Roman" w:hAnsi="Arial" w:cs="Arial"/>
          <w:sz w:val="24"/>
          <w:szCs w:val="24"/>
          <w:lang w:eastAsia="ru-RU"/>
        </w:rPr>
        <w:t>размера фонда оплаты труда (за исключением Главы Горного сельсовета), который формируется из расчета среднемесячного базового должностного оклада и количества должностных окладов,  предусматриваемых при расчете размера фонда оплаты труда с учетом  средств на выплату районного коэффициента, процентной надбавки к заработной плате за стаж работы в районах  Крайнего Севера, в приравненных к ним местностям и иных местностях края с особыми климатическими условиями.».</w:t>
      </w:r>
      <w:proofErr w:type="gramEnd"/>
    </w:p>
    <w:p w:rsidR="003E1590" w:rsidRPr="00CA34D6" w:rsidRDefault="003E1590" w:rsidP="00CA34D6">
      <w:pPr>
        <w:spacing w:after="0" w:line="240" w:lineRule="auto"/>
        <w:ind w:right="-85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0" w:line="240" w:lineRule="auto"/>
        <w:ind w:right="-85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1.При расчете размера фонда оплаты труда учитываются следующие </w:t>
      </w:r>
    </w:p>
    <w:p w:rsidR="003E1590" w:rsidRPr="00CA34D6" w:rsidRDefault="003E1590" w:rsidP="00CA34D6">
      <w:pPr>
        <w:spacing w:after="0" w:line="240" w:lineRule="auto"/>
        <w:ind w:right="-85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средства  для выплаты (в расчете на год):</w:t>
      </w:r>
    </w:p>
    <w:p w:rsidR="003E1590" w:rsidRPr="00CA34D6" w:rsidRDefault="003E1590" w:rsidP="00CA34D6">
      <w:pPr>
        <w:spacing w:after="120" w:line="240" w:lineRule="auto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3E1590" w:rsidRPr="00CA34D6" w:rsidTr="00E360B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Количество должностных окладов, предусмотренных при расчете размера фонда  оплаты труда</w:t>
            </w:r>
          </w:p>
        </w:tc>
      </w:tr>
      <w:tr w:rsidR="003E1590" w:rsidRPr="00CA34D6" w:rsidTr="00E360B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0" w:rsidRPr="00CA34D6" w:rsidRDefault="003E1590" w:rsidP="00CA34D6">
            <w:pPr>
              <w:spacing w:after="12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Pr="00CA34D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VIII </w:t>
            </w:r>
            <w:r w:rsidRPr="00CA34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группа</w:t>
            </w:r>
          </w:p>
        </w:tc>
      </w:tr>
      <w:tr w:rsidR="003E1590" w:rsidRPr="00CA34D6" w:rsidTr="00E360B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A34D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Должностной</w:t>
            </w:r>
            <w:proofErr w:type="spellEnd"/>
            <w:r w:rsidRPr="00CA34D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A34D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оклад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12</w:t>
            </w:r>
          </w:p>
        </w:tc>
      </w:tr>
      <w:tr w:rsidR="003E1590" w:rsidRPr="00CA34D6" w:rsidTr="00E360B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Ежемесячная надбавка </w:t>
            </w:r>
            <w:proofErr w:type="gramStart"/>
            <w:r w:rsidRPr="00CA34D6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proofErr w:type="gramEnd"/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E1590" w:rsidRPr="00CA34D6" w:rsidRDefault="003E1590" w:rsidP="00CA34D6">
            <w:pPr>
              <w:spacing w:after="12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классный чин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4</w:t>
            </w:r>
          </w:p>
        </w:tc>
      </w:tr>
      <w:tr w:rsidR="003E1590" w:rsidRPr="00CA34D6" w:rsidTr="00E360B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Ежемесячная надбавка за </w:t>
            </w:r>
            <w:proofErr w:type="gramStart"/>
            <w:r w:rsidRPr="00CA34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особые</w:t>
            </w:r>
            <w:proofErr w:type="gramEnd"/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E1590" w:rsidRPr="00CA34D6" w:rsidRDefault="003E1590" w:rsidP="00CA34D6">
            <w:pPr>
              <w:spacing w:after="12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условия муниципальной службы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                     7,2</w:t>
            </w:r>
          </w:p>
        </w:tc>
      </w:tr>
      <w:tr w:rsidR="003E1590" w:rsidRPr="00CA34D6" w:rsidTr="00E360B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Ежемесячная надбавка за выслугу лет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3</w:t>
            </w:r>
          </w:p>
        </w:tc>
      </w:tr>
      <w:tr w:rsidR="003E1590" w:rsidRPr="00CA34D6" w:rsidTr="00E360B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24,1                     </w:t>
            </w:r>
          </w:p>
        </w:tc>
      </w:tr>
      <w:tr w:rsidR="003E1590" w:rsidRPr="00CA34D6" w:rsidTr="00E360B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Ежемесячная процентная надбавка к должностному окладу за работу со </w:t>
            </w:r>
            <w:proofErr w:type="gramStart"/>
            <w:r w:rsidRPr="00CA34D6">
              <w:rPr>
                <w:rFonts w:ascii="Arial" w:eastAsia="Times New Roman" w:hAnsi="Arial" w:cs="Arial"/>
                <w:sz w:val="24"/>
                <w:szCs w:val="24"/>
              </w:rPr>
              <w:t>сведениями</w:t>
            </w:r>
            <w:proofErr w:type="gramEnd"/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 составляющими государственную тайну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0,2</w:t>
            </w:r>
          </w:p>
        </w:tc>
      </w:tr>
      <w:tr w:rsidR="003E1590" w:rsidRPr="00CA34D6" w:rsidTr="00E360B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Премии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2,7</w:t>
            </w:r>
          </w:p>
        </w:tc>
      </w:tr>
      <w:tr w:rsidR="003E1590" w:rsidRPr="00CA34D6" w:rsidTr="00E360B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Единовременная выплата </w:t>
            </w:r>
            <w:proofErr w:type="gramStart"/>
            <w:r w:rsidRPr="00CA34D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proofErr w:type="gramEnd"/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E1590" w:rsidRPr="00CA34D6" w:rsidRDefault="003E1590" w:rsidP="00CA34D6">
            <w:pPr>
              <w:spacing w:after="12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предоставлении </w:t>
            </w:r>
            <w:proofErr w:type="gramStart"/>
            <w:r w:rsidRPr="00CA34D6">
              <w:rPr>
                <w:rFonts w:ascii="Arial" w:eastAsia="Times New Roman" w:hAnsi="Arial" w:cs="Arial"/>
                <w:sz w:val="24"/>
                <w:szCs w:val="24"/>
              </w:rPr>
              <w:t>ежегодного</w:t>
            </w:r>
            <w:proofErr w:type="gramEnd"/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E1590" w:rsidRPr="00CA34D6" w:rsidRDefault="003E1590" w:rsidP="00CA34D6">
            <w:pPr>
              <w:spacing w:after="12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оплачиваемого отпуска и материальная помощь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4</w:t>
            </w:r>
          </w:p>
        </w:tc>
      </w:tr>
      <w:tr w:rsidR="003E1590" w:rsidRPr="00CA34D6" w:rsidTr="00E360B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12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57,2</w:t>
            </w:r>
          </w:p>
        </w:tc>
      </w:tr>
    </w:tbl>
    <w:p w:rsidR="003E1590" w:rsidRPr="00CA34D6" w:rsidRDefault="003E1590" w:rsidP="00CA34D6">
      <w:pPr>
        <w:spacing w:after="120" w:line="240" w:lineRule="auto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0" w:line="240" w:lineRule="auto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     3.Общее количество должностных окладов, учитываемое при расчете размера фонда оплаты труда, установленное пунктом 2 настоящего Порядка, увеличивается  на  10 процентов для выплаты премий.</w:t>
      </w:r>
    </w:p>
    <w:p w:rsidR="003E1590" w:rsidRPr="00CA34D6" w:rsidRDefault="003E1590" w:rsidP="00CA34D6">
      <w:pPr>
        <w:spacing w:after="0" w:line="240" w:lineRule="auto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   Объем средств, предусматриваемый в соответствии с абзацем первым настоящего  пункта, не может быть использован на иные цели. </w:t>
      </w:r>
    </w:p>
    <w:p w:rsidR="003E1590" w:rsidRPr="00CA34D6" w:rsidRDefault="003E1590" w:rsidP="00CA34D6">
      <w:pPr>
        <w:spacing w:after="120" w:line="240" w:lineRule="auto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      4.Среднемесячный базовый  должностной оклад для расчета размера фонда оплаты труда определяется в соответствии с классификацией муниципальных образований края по группам и в размерах, определенных  законом  края, устанавливающим  </w:t>
      </w:r>
      <w:proofErr w:type="gramStart"/>
      <w:r w:rsidRPr="00CA34D6">
        <w:rPr>
          <w:rFonts w:ascii="Arial" w:eastAsia="Times New Roman" w:hAnsi="Arial" w:cs="Arial"/>
          <w:sz w:val="24"/>
          <w:szCs w:val="24"/>
          <w:lang w:eastAsia="ru-RU"/>
        </w:rPr>
        <w:t>размеры  оплаты труда</w:t>
      </w:r>
      <w:proofErr w:type="gramEnd"/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служащих:</w:t>
      </w:r>
    </w:p>
    <w:p w:rsidR="003E1590" w:rsidRPr="00CA34D6" w:rsidRDefault="003E1590" w:rsidP="00CA34D6">
      <w:pPr>
        <w:spacing w:after="120" w:line="240" w:lineRule="auto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      для муниципальных образований с </w:t>
      </w:r>
      <w:r w:rsidRPr="00CA34D6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по  </w:t>
      </w:r>
      <w:r w:rsidRPr="00CA34D6">
        <w:rPr>
          <w:rFonts w:ascii="Arial" w:eastAsia="Times New Roman" w:hAnsi="Arial" w:cs="Arial"/>
          <w:sz w:val="24"/>
          <w:szCs w:val="24"/>
          <w:lang w:val="en-US" w:eastAsia="ru-RU"/>
        </w:rPr>
        <w:t>VIII</w:t>
      </w: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группу – на уровне значения размера должностного оклада по должности «ведущий специалист»  с коэффициентом 1,08.</w:t>
      </w:r>
    </w:p>
    <w:p w:rsidR="003E1590" w:rsidRPr="00CA34D6" w:rsidRDefault="003E1590" w:rsidP="00CA34D6">
      <w:pPr>
        <w:spacing w:after="120" w:line="240" w:lineRule="auto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120" w:line="240" w:lineRule="auto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120" w:line="240" w:lineRule="auto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120" w:line="240" w:lineRule="auto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120" w:line="240" w:lineRule="auto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120" w:line="240" w:lineRule="auto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120" w:line="240" w:lineRule="auto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120" w:line="240" w:lineRule="auto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120" w:line="240" w:lineRule="auto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120" w:line="240" w:lineRule="auto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102"/>
      <w:bookmarkEnd w:id="2"/>
      <w:r w:rsidRPr="00CA34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к Решению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Горного сельского Совета депутатов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от 25.02.2022 г. N 2-4ВН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3" w:name="Par108"/>
      <w:bookmarkEnd w:id="3"/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УСТАНОВЛЕНИИ </w:t>
      </w:r>
      <w:proofErr w:type="gramStart"/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РАЗМЕРОВ ОПЛАТЫ ТРУДА</w:t>
      </w:r>
      <w:proofErr w:type="gramEnd"/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ДЕПУТАТОВ, ВЫБОРНЫХ ДОЛЖНОСТНЫХ ЛИЦ, ГОРНОГО СЕЛЬСОВЕТА ОСУЩЕСТВЛЯЮЩИХ СВОИ ПОЛНОМОЧИЯ НА ПОСТОЯННОЙ ОСНОВЕ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CA34D6">
        <w:rPr>
          <w:rFonts w:ascii="Arial" w:eastAsia="Times New Roman" w:hAnsi="Arial" w:cs="Arial"/>
          <w:sz w:val="24"/>
          <w:szCs w:val="24"/>
          <w:lang w:eastAsia="ru-RU"/>
        </w:rPr>
        <w:t>Размер оплаты труда</w:t>
      </w:r>
      <w:proofErr w:type="gramEnd"/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депутатов, выборных должностных лиц, Горного сельсовета  осуществляющих свои полномочия на постоянной основе (далее - выборных должностных лиц), состоит из размеров денежного вознаграждения и размеров ежемесячного денежного поощрения.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2. Размер денежного вознаграждения выборных должностных лиц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7"/>
        <w:gridCol w:w="5733"/>
      </w:tblGrid>
      <w:tr w:rsidR="003E1590" w:rsidRPr="00CA34D6" w:rsidTr="00FC490F">
        <w:trPr>
          <w:trHeight w:val="70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Размер денежного вознаграждения, </w:t>
            </w:r>
          </w:p>
          <w:p w:rsidR="003E1590" w:rsidRPr="00CA34D6" w:rsidRDefault="003E1590" w:rsidP="00CA34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руб. в месяц </w:t>
            </w:r>
            <w:r w:rsidRPr="00CA34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&lt;*&gt;</w:t>
            </w:r>
          </w:p>
        </w:tc>
      </w:tr>
      <w:tr w:rsidR="003E1590" w:rsidRPr="00CA34D6" w:rsidTr="00E360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Глава Горного сельсовета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FC490F" w:rsidP="00CA34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b/>
                <w:sz w:val="24"/>
                <w:szCs w:val="24"/>
              </w:rPr>
              <w:t>21708</w:t>
            </w:r>
          </w:p>
        </w:tc>
      </w:tr>
    </w:tbl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3. Значение размера ежемесячного денежного поощрения составляет 100% от денежного вознаграждения, установленного настоящим приложением.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4. Размеры ежемесячного денежного вознаграждения индексируются (увеличиваются) в размерах и в сроки, предусмотренные решением о бюджете</w:t>
      </w: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A34D6">
        <w:rPr>
          <w:rFonts w:ascii="Arial" w:eastAsia="Times New Roman" w:hAnsi="Arial" w:cs="Arial"/>
          <w:bCs/>
          <w:sz w:val="24"/>
          <w:szCs w:val="24"/>
          <w:lang w:eastAsia="ru-RU"/>
        </w:rPr>
        <w:t>Горного сельсовета</w:t>
      </w: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A34D6">
        <w:rPr>
          <w:rFonts w:ascii="Arial" w:eastAsia="Times New Roman" w:hAnsi="Arial" w:cs="Arial"/>
          <w:sz w:val="24"/>
          <w:szCs w:val="24"/>
          <w:lang w:eastAsia="ru-RU"/>
        </w:rPr>
        <w:t>на очередной финансовый год и плановый период для индексации (увеличения) размеров должностных окладов по должностям муниципальных служащих сельсовета с внесением соответствующих изменений в настоящее Положение.</w:t>
      </w:r>
    </w:p>
    <w:p w:rsidR="003E1590" w:rsidRPr="00CA34D6" w:rsidRDefault="003E1590" w:rsidP="00CA3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        5. Размер   премии  выборных  должностных  лиц  и  лиц, замещающих  иные муниципальные должности, за исключением глав муниципальных</w:t>
      </w:r>
    </w:p>
    <w:p w:rsidR="003E1590" w:rsidRPr="00CA34D6" w:rsidRDefault="003E1590" w:rsidP="00CA3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образований,  в  год устанавливается в размере, не превышающем 10 процентов 12-кратного  среднемесячного предельного размера денежного вознаграждения и 12-кратного  среднемесячного  предельного  размера  ежемесячного  денежного поощрения.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CA34D6">
        <w:rPr>
          <w:rFonts w:ascii="Arial" w:eastAsia="Times New Roman" w:hAnsi="Arial" w:cs="Arial"/>
          <w:sz w:val="24"/>
          <w:szCs w:val="24"/>
          <w:lang w:eastAsia="ru-RU"/>
        </w:rPr>
        <w:t>На денежное вознаграждение и денежное поощрение, выплачиваемое дополнительно к денежному вознаграждению, а также на премии,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 краевыми нормативными правовыми актами.</w:t>
      </w:r>
      <w:proofErr w:type="gramEnd"/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ar145"/>
      <w:bookmarkEnd w:id="4"/>
      <w:r w:rsidRPr="00CA34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к Решению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Горного сельского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от  25.02.20220 г. N2-4ВН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5" w:name="Par151"/>
      <w:bookmarkEnd w:id="5"/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УСТАНОВЛЕНИИ </w:t>
      </w:r>
      <w:proofErr w:type="gramStart"/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РАЗМЕРОВ ОПЛАТЫ ТРУДА</w:t>
      </w:r>
      <w:proofErr w:type="gramEnd"/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МУНИЦИПАЛЬНЫХ СЛУЖАЩИХ  ГОРНОГО СЕЛЬСОВЕТА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 Общие положения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Настоящее Положение устанавливает </w:t>
      </w:r>
      <w:proofErr w:type="gramStart"/>
      <w:r w:rsidRPr="00CA34D6">
        <w:rPr>
          <w:rFonts w:ascii="Arial" w:eastAsia="Times New Roman" w:hAnsi="Arial" w:cs="Arial"/>
          <w:bCs/>
          <w:sz w:val="24"/>
          <w:szCs w:val="24"/>
          <w:lang w:eastAsia="ru-RU"/>
        </w:rPr>
        <w:t>размеры оплаты труда</w:t>
      </w:r>
      <w:proofErr w:type="gramEnd"/>
      <w:r w:rsidRPr="00CA34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муниципальных служащих Горного сельсовета.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Статья 2. Классификация муниципальных образований</w:t>
      </w: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1.  </w:t>
      </w:r>
      <w:r w:rsidRPr="00CA34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 с классификацией,  установленной Законом  и в целях  обозначения    </w:t>
      </w:r>
      <w:proofErr w:type="gramStart"/>
      <w:r w:rsidRPr="00CA34D6">
        <w:rPr>
          <w:rFonts w:ascii="Arial" w:eastAsia="Times New Roman" w:hAnsi="Arial" w:cs="Arial"/>
          <w:bCs/>
          <w:sz w:val="24"/>
          <w:szCs w:val="24"/>
          <w:lang w:eastAsia="ru-RU"/>
        </w:rPr>
        <w:t>размеров  оплаты труда</w:t>
      </w:r>
      <w:proofErr w:type="gramEnd"/>
      <w:r w:rsidRPr="00CA34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муниципальных служащих муниципальное образование «Горный сельсовет» (с численностью населения до 5.0 тыс.  человек) отнесено к восьмой группе муниципальных образований края.</w:t>
      </w:r>
    </w:p>
    <w:p w:rsidR="003E1590" w:rsidRPr="00CA34D6" w:rsidRDefault="003E1590" w:rsidP="00CA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2.</w:t>
      </w: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Численность населения, проживающего на территории Горного     сельсовета определяется на основании отчетных данных территориального органа Федеральной службы государственной статистики по Красноярскому краю и учитывается для определения </w:t>
      </w:r>
      <w:proofErr w:type="gramStart"/>
      <w:r w:rsidRPr="00CA34D6">
        <w:rPr>
          <w:rFonts w:ascii="Arial" w:eastAsia="Times New Roman" w:hAnsi="Arial" w:cs="Arial"/>
          <w:sz w:val="24"/>
          <w:szCs w:val="24"/>
          <w:lang w:eastAsia="ru-RU"/>
        </w:rPr>
        <w:t>размеров оплаты труда</w:t>
      </w:r>
      <w:proofErr w:type="gramEnd"/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на очередной финансовый год.</w:t>
      </w:r>
    </w:p>
    <w:p w:rsidR="003E1590" w:rsidRPr="00CA34D6" w:rsidRDefault="003E1590" w:rsidP="00CA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3.</w:t>
      </w: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  В случае роста или снижения численности  населения, влекущего за собой  изменение критериев для отнесения  к  другой  группе  муниципальных образований края по оплате труда выборных должностных лиц и муниципальных служащих, в данное решение вносятся необходимые  изменения.</w:t>
      </w:r>
    </w:p>
    <w:p w:rsidR="003E1590" w:rsidRPr="00CA34D6" w:rsidRDefault="003E1590" w:rsidP="00CA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3. Значения </w:t>
      </w:r>
      <w:proofErr w:type="gramStart"/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размеров оплаты труда</w:t>
      </w:r>
      <w:proofErr w:type="gramEnd"/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муниципальных служащих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1. Значения </w:t>
      </w:r>
      <w:proofErr w:type="gramStart"/>
      <w:r w:rsidRPr="00CA34D6">
        <w:rPr>
          <w:rFonts w:ascii="Arial" w:eastAsia="Times New Roman" w:hAnsi="Arial" w:cs="Arial"/>
          <w:sz w:val="24"/>
          <w:szCs w:val="24"/>
          <w:lang w:eastAsia="ru-RU"/>
        </w:rPr>
        <w:t>размеров оплаты труда</w:t>
      </w:r>
      <w:proofErr w:type="gramEnd"/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служащих состоят из значений размеров составных частей денежного содержания.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2. В состав денежного содержания включаются: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а) должностной оклад;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б) ежемесячная надбавка за классный чин;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в) ежемесячная надбавка за особые условия муниципальной службы;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г) ежемесячная надбавка за выслугу лет;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д) ежемесячное денежное поощрение;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ж) премии;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з) единовременная выплата при предоставлении ежегодного оплачиваемого отпуска, которая не является  выплатой за отработанное время. 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и) материальная помощь.</w:t>
      </w:r>
    </w:p>
    <w:p w:rsidR="00C86430" w:rsidRPr="00CA34D6" w:rsidRDefault="00C8643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к) иные выплаты  в соответствии с федеральными законами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  <w:t>Статья 4</w:t>
      </w:r>
      <w:r w:rsidRPr="00CA34D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. </w:t>
      </w:r>
      <w:r w:rsidRPr="00CA34D6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  <w:t>Значения  размеров  должностных  окладов  муниципальных  служащих</w:t>
      </w:r>
    </w:p>
    <w:p w:rsidR="003E1590" w:rsidRPr="00CA34D6" w:rsidRDefault="003E1590" w:rsidP="00CA34D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Должностные  оклады  муниципальных  служащих имеют следующие размеры: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42"/>
        <w:gridCol w:w="2576"/>
      </w:tblGrid>
      <w:tr w:rsidR="003E1590" w:rsidRPr="00CA34D6" w:rsidTr="00E360BF">
        <w:trPr>
          <w:trHeight w:hRule="exact" w:val="316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3E1590" w:rsidP="00CA34D6">
            <w:pPr>
              <w:shd w:val="clear" w:color="auto" w:fill="FFFFFF"/>
              <w:spacing w:line="240" w:lineRule="auto"/>
              <w:ind w:left="547"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3E1590" w:rsidP="00CA34D6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3E1590" w:rsidRPr="00CA34D6" w:rsidTr="00E360BF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3E1590" w:rsidP="00CA34D6">
            <w:pPr>
              <w:shd w:val="clear" w:color="auto" w:fill="FFFFFF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FC490F" w:rsidP="00CA34D6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b/>
                <w:sz w:val="24"/>
                <w:szCs w:val="24"/>
              </w:rPr>
              <w:t>5997</w:t>
            </w:r>
          </w:p>
        </w:tc>
      </w:tr>
      <w:tr w:rsidR="003E1590" w:rsidRPr="00CA34D6" w:rsidTr="00E360BF">
        <w:trPr>
          <w:trHeight w:val="291"/>
        </w:trPr>
        <w:tc>
          <w:tcPr>
            <w:tcW w:w="88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3E1590" w:rsidP="00CA34D6">
            <w:pPr>
              <w:shd w:val="clear" w:color="auto" w:fill="FFFFFF"/>
              <w:spacing w:line="240" w:lineRule="auto"/>
              <w:ind w:left="2095" w:firstLine="709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b/>
                <w:color w:val="000000"/>
                <w:spacing w:val="-1"/>
                <w:sz w:val="24"/>
                <w:szCs w:val="24"/>
              </w:rPr>
              <w:t>Обеспечивающие специалисты</w:t>
            </w:r>
          </w:p>
        </w:tc>
      </w:tr>
      <w:tr w:rsidR="003E1590" w:rsidRPr="00CA34D6" w:rsidTr="00E360BF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3E1590" w:rsidP="00CA34D6">
            <w:pPr>
              <w:shd w:val="clear" w:color="auto" w:fill="FFFFFF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Главный бухгалтер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FC490F" w:rsidP="00CA34D6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b/>
                <w:sz w:val="24"/>
                <w:szCs w:val="24"/>
              </w:rPr>
              <w:t>5427</w:t>
            </w:r>
          </w:p>
        </w:tc>
      </w:tr>
      <w:tr w:rsidR="003E1590" w:rsidRPr="00CA34D6" w:rsidTr="00E360BF">
        <w:trPr>
          <w:trHeight w:hRule="exact" w:val="297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3E1590" w:rsidP="00CA34D6">
            <w:pPr>
              <w:shd w:val="clear" w:color="auto" w:fill="FFFFFF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Бухгалтер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FC490F" w:rsidP="00CA34D6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b/>
                <w:sz w:val="24"/>
                <w:szCs w:val="24"/>
              </w:rPr>
              <w:t>4889</w:t>
            </w:r>
          </w:p>
        </w:tc>
      </w:tr>
      <w:tr w:rsidR="003E1590" w:rsidRPr="00CA34D6" w:rsidTr="00E360BF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3E1590" w:rsidP="00CA34D6">
            <w:pPr>
              <w:shd w:val="clear" w:color="auto" w:fill="FFFFFF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</w:rPr>
              <w:t>Специалист 1 категории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590" w:rsidRPr="00CA34D6" w:rsidRDefault="00FC490F" w:rsidP="00CA34D6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b/>
                <w:sz w:val="24"/>
                <w:szCs w:val="24"/>
              </w:rPr>
              <w:t>4889</w:t>
            </w:r>
            <w:bookmarkStart w:id="6" w:name="_GoBack"/>
            <w:bookmarkEnd w:id="6"/>
          </w:p>
        </w:tc>
      </w:tr>
      <w:tr w:rsidR="003E1590" w:rsidRPr="00CA34D6" w:rsidTr="00E360BF">
        <w:trPr>
          <w:trHeight w:hRule="exact" w:val="272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590" w:rsidRPr="00CA34D6" w:rsidRDefault="003E1590" w:rsidP="00CA34D6">
            <w:pPr>
              <w:shd w:val="clear" w:color="auto" w:fill="FFFFFF"/>
              <w:spacing w:after="0" w:line="240" w:lineRule="auto"/>
              <w:ind w:left="1217"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1590" w:rsidRPr="00CA34D6" w:rsidRDefault="003E1590" w:rsidP="00CA34D6">
            <w:pPr>
              <w:shd w:val="clear" w:color="auto" w:fill="FFFFFF"/>
              <w:spacing w:after="0" w:line="240" w:lineRule="auto"/>
              <w:ind w:left="1217"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1590" w:rsidRPr="00CA34D6" w:rsidRDefault="003E1590" w:rsidP="00CA34D6">
            <w:pPr>
              <w:shd w:val="clear" w:color="auto" w:fill="FFFFFF"/>
              <w:spacing w:after="0" w:line="240" w:lineRule="auto"/>
              <w:ind w:left="1217"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1590" w:rsidRPr="00CA34D6" w:rsidRDefault="003E1590" w:rsidP="00CA34D6">
            <w:pPr>
              <w:shd w:val="clear" w:color="auto" w:fill="FFFFFF"/>
              <w:spacing w:after="0" w:line="240" w:lineRule="auto"/>
              <w:ind w:left="1217"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1590" w:rsidRPr="00CA34D6" w:rsidRDefault="003E1590" w:rsidP="00CA34D6">
            <w:pPr>
              <w:shd w:val="clear" w:color="auto" w:fill="FFFFFF"/>
              <w:spacing w:line="240" w:lineRule="auto"/>
              <w:ind w:left="1217"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590" w:rsidRPr="00CA34D6" w:rsidRDefault="003E1590" w:rsidP="00CA34D6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1590" w:rsidRPr="00CA34D6" w:rsidTr="00E360BF">
        <w:trPr>
          <w:trHeight w:hRule="exact" w:val="95"/>
        </w:trPr>
        <w:tc>
          <w:tcPr>
            <w:tcW w:w="62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E1590" w:rsidRPr="00CA34D6" w:rsidRDefault="003E1590" w:rsidP="00CA34D6">
            <w:pPr>
              <w:shd w:val="clear" w:color="auto" w:fill="FFFFFF"/>
              <w:spacing w:after="0" w:line="240" w:lineRule="auto"/>
              <w:ind w:left="1217"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1590" w:rsidRPr="00CA34D6" w:rsidRDefault="003E1590" w:rsidP="00CA34D6">
            <w:pPr>
              <w:shd w:val="clear" w:color="auto" w:fill="FFFFFF"/>
              <w:spacing w:line="240" w:lineRule="auto"/>
              <w:ind w:left="1217"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1590" w:rsidRPr="00CA34D6" w:rsidRDefault="003E1590" w:rsidP="00CA34D6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E1590" w:rsidRPr="00CA34D6" w:rsidRDefault="003E1590" w:rsidP="00CA34D6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3E1590" w:rsidRPr="00CA34D6" w:rsidRDefault="003E1590" w:rsidP="00CA34D6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Статья 5</w:t>
      </w: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Значения размеров надбавки за классный чин</w:t>
      </w:r>
    </w:p>
    <w:p w:rsidR="003E1590" w:rsidRPr="00CA34D6" w:rsidRDefault="003E1590" w:rsidP="00CA34D6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1. Значения размеров ежемесячной  надбавки за классный чин к должностным окладам составляют:</w:t>
      </w:r>
    </w:p>
    <w:p w:rsidR="003E1590" w:rsidRPr="00CA34D6" w:rsidRDefault="003E1590" w:rsidP="00CA34D6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а) за классный чин 1-го класса –35 процентов;</w:t>
      </w:r>
    </w:p>
    <w:p w:rsidR="003E1590" w:rsidRPr="00CA34D6" w:rsidRDefault="003E1590" w:rsidP="00CA34D6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б) за классный чин  2-го класса –33 процента;</w:t>
      </w:r>
    </w:p>
    <w:p w:rsidR="003E1590" w:rsidRPr="00CA34D6" w:rsidRDefault="003E1590" w:rsidP="00CA34D6">
      <w:pPr>
        <w:keepLines/>
        <w:tabs>
          <w:tab w:val="left" w:pos="1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в) за классный чин  3-го класса – 25 процент.</w:t>
      </w:r>
    </w:p>
    <w:p w:rsidR="003E1590" w:rsidRPr="00CA34D6" w:rsidRDefault="003E1590" w:rsidP="00CA34D6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2.</w:t>
      </w: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Надбавки за классный чин выплачиваются после присвоения муниципальным служащим соответствующего классного чина в порядке, установленном  краевым законодательством.</w:t>
      </w:r>
    </w:p>
    <w:p w:rsidR="003E1590" w:rsidRPr="00CA34D6" w:rsidRDefault="003E1590" w:rsidP="00CA34D6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Статья 6.  Значения размеров  надбавки за особые условия муниципальной службы</w:t>
      </w: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Значения  размеров ежемесячной надбавки за особые условия муниципальной службы  составляют:</w:t>
      </w: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417" w:type="dxa"/>
        <w:tblLayout w:type="fixed"/>
        <w:tblLook w:val="04A0" w:firstRow="1" w:lastRow="0" w:firstColumn="1" w:lastColumn="0" w:noHBand="0" w:noVBand="1"/>
      </w:tblPr>
      <w:tblGrid>
        <w:gridCol w:w="2277"/>
        <w:gridCol w:w="7803"/>
      </w:tblGrid>
      <w:tr w:rsidR="003E1590" w:rsidRPr="00CA34D6" w:rsidTr="00E360BF">
        <w:trPr>
          <w:trHeight w:val="255"/>
          <w:tblHeader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Размеры надбавок за особые условия муниципальной службы </w:t>
            </w:r>
          </w:p>
          <w:p w:rsidR="003E1590" w:rsidRPr="00CA34D6" w:rsidRDefault="003E1590" w:rsidP="00CA34D6">
            <w:pPr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 xml:space="preserve">(процентов должностного оклада) </w:t>
            </w:r>
          </w:p>
        </w:tc>
      </w:tr>
      <w:tr w:rsidR="003E1590" w:rsidRPr="00CA34D6" w:rsidTr="00E360BF">
        <w:trPr>
          <w:cantSplit/>
          <w:trHeight w:val="255"/>
          <w:tblHeader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0" w:rsidRPr="00CA34D6" w:rsidRDefault="003E1590" w:rsidP="00CA34D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Группа должности</w:t>
            </w:r>
          </w:p>
          <w:p w:rsidR="003E1590" w:rsidRPr="00CA34D6" w:rsidRDefault="003E1590" w:rsidP="00CA34D6">
            <w:pPr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Группы муниципальных образований (согласно п.1 настоящего Решения)</w:t>
            </w:r>
          </w:p>
        </w:tc>
      </w:tr>
      <w:tr w:rsidR="003E1590" w:rsidRPr="00CA34D6" w:rsidTr="00E360BF">
        <w:trPr>
          <w:cantSplit/>
          <w:trHeight w:val="163"/>
          <w:tblHeader/>
        </w:trPr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90" w:rsidRPr="00CA34D6" w:rsidRDefault="003E1590" w:rsidP="00CA34D6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0" w:line="240" w:lineRule="auto"/>
              <w:ind w:left="283"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YIII</w:t>
            </w:r>
          </w:p>
        </w:tc>
      </w:tr>
      <w:tr w:rsidR="003E1590" w:rsidRPr="00CA34D6" w:rsidTr="00E360BF">
        <w:trPr>
          <w:cantSplit/>
          <w:trHeight w:val="30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90" w:rsidRPr="00CA34D6" w:rsidRDefault="003E1590" w:rsidP="00CA34D6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590" w:rsidRPr="00CA34D6" w:rsidRDefault="003E1590" w:rsidP="00CA34D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1590" w:rsidRPr="00CA34D6" w:rsidRDefault="003E1590" w:rsidP="00CA34D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1590" w:rsidRPr="00CA34D6" w:rsidRDefault="003E1590" w:rsidP="00CA34D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  <w:p w:rsidR="003E1590" w:rsidRPr="00CA34D6" w:rsidRDefault="003E1590" w:rsidP="00CA34D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1590" w:rsidRPr="00CA34D6" w:rsidRDefault="003E1590" w:rsidP="00CA34D6">
            <w:pPr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3E1590" w:rsidRPr="00CA34D6" w:rsidTr="00E360BF">
        <w:trPr>
          <w:cantSplit/>
          <w:trHeight w:val="30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90" w:rsidRPr="00CA34D6" w:rsidRDefault="003E1590" w:rsidP="00CA34D6">
            <w:pPr>
              <w:tabs>
                <w:tab w:val="left" w:pos="3686"/>
              </w:tabs>
              <w:spacing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Главная и ведущая</w:t>
            </w:r>
          </w:p>
        </w:tc>
        <w:tc>
          <w:tcPr>
            <w:tcW w:w="78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90" w:rsidRPr="00CA34D6" w:rsidRDefault="003E1590" w:rsidP="00CA34D6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1590" w:rsidRPr="00CA34D6" w:rsidTr="00E360BF">
        <w:trPr>
          <w:cantSplit/>
          <w:trHeight w:val="30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90" w:rsidRPr="00CA34D6" w:rsidRDefault="003E1590" w:rsidP="00CA34D6">
            <w:pPr>
              <w:tabs>
                <w:tab w:val="left" w:pos="3686"/>
              </w:tabs>
              <w:spacing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Старшая и младшая</w:t>
            </w:r>
          </w:p>
        </w:tc>
        <w:tc>
          <w:tcPr>
            <w:tcW w:w="78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90" w:rsidRPr="00CA34D6" w:rsidRDefault="003E1590" w:rsidP="00CA34D6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E1590" w:rsidRPr="00CA34D6" w:rsidRDefault="003E1590" w:rsidP="00CA34D6">
      <w:pPr>
        <w:spacing w:after="0" w:line="240" w:lineRule="auto"/>
        <w:ind w:left="28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0" w:line="240" w:lineRule="auto"/>
        <w:ind w:left="28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Статья 7.  Значения размеров надбавки за выслугу лет</w:t>
      </w: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Значения размеров ежемесячной надбавки за выслугу лет на муниципальной службе к должностному окладу составляют:</w:t>
      </w: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а) при стаже муниципальной службы от 1 до 5 лет –10 процентов;</w:t>
      </w: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б) при стаже муниципальной службы от 5 до 10 лет –15 процентов;</w:t>
      </w: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в) при стаже муниципальной службы от 10 до 15 лет –20 процентов;</w:t>
      </w: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г) при стаже муниципальной службы свыше 15 лет –30 процентов.</w:t>
      </w: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Статья 8.  Значения</w:t>
      </w: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размеров денежного поощрения</w:t>
      </w: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Значения размеров ежемесячного денежного поощрения составляют:</w:t>
      </w: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448"/>
      </w:tblGrid>
      <w:tr w:rsidR="003E1590" w:rsidRPr="00CA34D6" w:rsidTr="00E360BF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Размеры денежного поощрения</w:t>
            </w:r>
          </w:p>
          <w:p w:rsidR="003E1590" w:rsidRPr="00CA34D6" w:rsidRDefault="003E1590" w:rsidP="00CA34D6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(должностных окладов)</w:t>
            </w:r>
          </w:p>
        </w:tc>
      </w:tr>
      <w:tr w:rsidR="003E1590" w:rsidRPr="00CA34D6" w:rsidTr="00E360BF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0" w:rsidRPr="00CA34D6" w:rsidRDefault="003E1590" w:rsidP="00CA34D6">
            <w:pPr>
              <w:tabs>
                <w:tab w:val="left" w:pos="3686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Группы муниципальных образований (согласно п.1 настоящего Решения)</w:t>
            </w:r>
          </w:p>
        </w:tc>
      </w:tr>
      <w:tr w:rsidR="003E1590" w:rsidRPr="00CA34D6" w:rsidTr="00E360BF">
        <w:trPr>
          <w:cantSplit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tabs>
                <w:tab w:val="left" w:pos="3686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По всем группам должностей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after="0" w:line="240" w:lineRule="auto"/>
              <w:ind w:left="283"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YIII</w:t>
            </w:r>
          </w:p>
        </w:tc>
      </w:tr>
      <w:tr w:rsidR="003E1590" w:rsidRPr="00CA34D6" w:rsidTr="00E360B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90" w:rsidRPr="00CA34D6" w:rsidRDefault="003E1590" w:rsidP="00CA34D6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0" w:rsidRPr="00CA34D6" w:rsidRDefault="003E1590" w:rsidP="00CA34D6">
            <w:pPr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A34D6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</w:tr>
    </w:tbl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Статья 9. Значения размеров ежемесячной процентной надбавки за работу со сведениями, составляющими государственную тайну.</w:t>
      </w:r>
    </w:p>
    <w:p w:rsidR="003E1590" w:rsidRPr="00CA34D6" w:rsidRDefault="003E159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1.Размер ежемесячной процентной надбавки к должностному окладу (тарифной ставке) за работу со сведениями, имеющими степень секретности «особой важности» составляет - 50 процентов, имеющими степень секретности «совершенно секретно»,- 30 процентов,</w:t>
      </w:r>
    </w:p>
    <w:p w:rsidR="003E1590" w:rsidRPr="00CA34D6" w:rsidRDefault="003E159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за работу со сведениями,  имеющими степень секретности «секретно», при оформлении допуска с проведением проверочных мероприятий,-10 процентов, без проведения проверочных мероприятий, -5 процентов.</w:t>
      </w:r>
    </w:p>
    <w:p w:rsidR="003E1590" w:rsidRPr="00CA34D6" w:rsidRDefault="003E159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     Выплата данных ежемесячных процентных надбавок осуществляется  в пределах  установленного фонда оплаты труда.</w:t>
      </w:r>
    </w:p>
    <w:p w:rsidR="003E1590" w:rsidRPr="00CA34D6" w:rsidRDefault="003E159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    Указанная надбавка выплачивается муниципальным служащим, имеющим оформленный в установленном порядке допу</w:t>
      </w:r>
      <w:proofErr w:type="gramStart"/>
      <w:r w:rsidRPr="00CA34D6">
        <w:rPr>
          <w:rFonts w:ascii="Arial" w:eastAsia="Times New Roman" w:hAnsi="Arial" w:cs="Arial"/>
          <w:sz w:val="24"/>
          <w:szCs w:val="24"/>
          <w:lang w:eastAsia="ru-RU"/>
        </w:rPr>
        <w:t>ск к св</w:t>
      </w:r>
      <w:proofErr w:type="gramEnd"/>
      <w:r w:rsidRPr="00CA34D6">
        <w:rPr>
          <w:rFonts w:ascii="Arial" w:eastAsia="Times New Roman" w:hAnsi="Arial" w:cs="Arial"/>
          <w:sz w:val="24"/>
          <w:szCs w:val="24"/>
          <w:lang w:eastAsia="ru-RU"/>
        </w:rPr>
        <w:t>едениям соответствующей степени секретности и постоянно работающим с указанными  сведениями в силу должностных (функциональных) обязанностей. Размер надбавки устанавливается в зависимости от объема сведений, к которым муниципальный служащий имеет доступ, а так же продолжительности срока, в течение которого сохраняется актуальность  засекречивания этих сведений.</w:t>
      </w:r>
    </w:p>
    <w:p w:rsidR="003E1590" w:rsidRPr="00CA34D6" w:rsidRDefault="003E159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>2. Дополнительно к ежемесячной процентной надбавке, предусмотренной  пунктом 1 настоящей статьи, муниципальным служащим, в должностной регламент которых включены  должностные обязанности по обеспечению защиты сведений, составляющих государственную тайну, устанавливается ежемесячная процентная надбавка к должностному окладу  за стаж работы в структурных подразделениях государственных органов по защите государственной тайны в следующих размерах:</w:t>
      </w:r>
    </w:p>
    <w:p w:rsidR="003E1590" w:rsidRPr="00CA34D6" w:rsidRDefault="003E159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при стаже от 1 до 5 лет – в размере 5 процентов к должностному окладу;</w:t>
      </w:r>
    </w:p>
    <w:p w:rsidR="003E1590" w:rsidRPr="00CA34D6" w:rsidRDefault="003E159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при стаже от 5 до 10 лет – в размере 10 процентов к должностному окладу;</w:t>
      </w:r>
    </w:p>
    <w:p w:rsidR="003E1590" w:rsidRPr="00CA34D6" w:rsidRDefault="003E159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при стаже от 10лет и выше  – в размере 15 процентов к должностному окладу.</w:t>
      </w:r>
    </w:p>
    <w:p w:rsidR="003E1590" w:rsidRPr="00CA34D6" w:rsidRDefault="003E159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   В стаж службы муниципальных служащих по защите государственной тайны, дающей право на получение указанной надбавки, включается время  работы в структурных подразделениях по защите государственной тайны других государственных органов, органов местного самоуправления и организаций»</w:t>
      </w:r>
    </w:p>
    <w:p w:rsidR="003E1590" w:rsidRPr="00CA34D6" w:rsidRDefault="003E159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E1590" w:rsidRPr="00CA34D6" w:rsidRDefault="003E1590" w:rsidP="00CA34D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Статья 10.  Значения размеров  премирования муниципальных служащих</w:t>
      </w: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1.</w:t>
      </w: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Значения размеров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  </w:t>
      </w: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Pr="00CA34D6">
        <w:rPr>
          <w:rFonts w:ascii="Arial" w:eastAsia="Times New Roman" w:hAnsi="Arial" w:cs="Arial"/>
          <w:sz w:val="24"/>
          <w:szCs w:val="24"/>
          <w:lang w:eastAsia="ru-RU"/>
        </w:rPr>
        <w:t> Премирование муниципальных служащих осуществляется в соответствии с Положением о премировании, утверждаемым  решением Горного сельского Совета депутатов.</w:t>
      </w: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Статья 11. Значения размеров единовременной выплаты при предоставлении ежегодного оплачиваемого отпуска</w:t>
      </w:r>
    </w:p>
    <w:p w:rsidR="003E1590" w:rsidRPr="00CA34D6" w:rsidRDefault="003E1590" w:rsidP="00CA34D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Значение размера  единовременной выплаты, осуществляемой один раз в год при предоставлении ежегодного оплачиваемого отпуска, составляет  3,5 должностного оклада. </w:t>
      </w:r>
    </w:p>
    <w:p w:rsidR="003E1590" w:rsidRPr="00CA34D6" w:rsidRDefault="003E1590" w:rsidP="00CA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tabs>
          <w:tab w:val="left" w:pos="368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Статья 12.  Значения размеров  материальной помощи</w:t>
      </w:r>
    </w:p>
    <w:p w:rsidR="003E1590" w:rsidRPr="00CA34D6" w:rsidRDefault="003E159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CA34D6">
        <w:rPr>
          <w:rFonts w:ascii="Arial" w:eastAsia="Times New Roman" w:hAnsi="Arial" w:cs="Arial"/>
          <w:sz w:val="24"/>
          <w:szCs w:val="24"/>
          <w:lang w:eastAsia="ru-RU"/>
        </w:rPr>
        <w:t> Значения размеров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3E1590" w:rsidRPr="00CA34D6" w:rsidRDefault="003E159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рождением ребенка, смертью родителей, детей, супругов. </w:t>
      </w:r>
    </w:p>
    <w:p w:rsidR="003E1590" w:rsidRPr="00CA34D6" w:rsidRDefault="003E159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</w:t>
      </w:r>
      <w:r w:rsidRPr="00CA34D6">
        <w:rPr>
          <w:rFonts w:ascii="Arial" w:eastAsia="Times New Roman" w:hAnsi="Arial" w:cs="Arial"/>
          <w:sz w:val="24"/>
          <w:szCs w:val="24"/>
          <w:lang w:eastAsia="ru-RU"/>
        </w:rPr>
        <w:t> Положения о порядке выплаты материальной помощи утверждается решением  Горного сельского Совета депутатов.</w:t>
      </w:r>
    </w:p>
    <w:p w:rsidR="003E1590" w:rsidRPr="00CA34D6" w:rsidRDefault="003E1590" w:rsidP="00CA3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13. Индексация </w:t>
      </w:r>
      <w:proofErr w:type="gramStart"/>
      <w:r w:rsidRPr="00CA34D6">
        <w:rPr>
          <w:rFonts w:ascii="Arial" w:eastAsia="Times New Roman" w:hAnsi="Arial" w:cs="Arial"/>
          <w:b/>
          <w:sz w:val="24"/>
          <w:szCs w:val="24"/>
          <w:lang w:eastAsia="ru-RU"/>
        </w:rPr>
        <w:t>размеров оплаты труда</w:t>
      </w:r>
      <w:proofErr w:type="gramEnd"/>
    </w:p>
    <w:p w:rsidR="003E1590" w:rsidRPr="00CA34D6" w:rsidRDefault="003E1590" w:rsidP="00CA34D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CA34D6">
        <w:rPr>
          <w:rFonts w:ascii="Arial" w:eastAsia="Times New Roman" w:hAnsi="Arial" w:cs="Arial"/>
          <w:sz w:val="24"/>
          <w:szCs w:val="24"/>
          <w:lang w:eastAsia="ru-RU"/>
        </w:rPr>
        <w:t>Размеры  оплаты труда</w:t>
      </w:r>
      <w:proofErr w:type="gramEnd"/>
      <w:r w:rsidRPr="00CA34D6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муниципальных служащих индексируются (увеличиваются) в размерах и в сроки, предусмотренные решением  о бюджете Горного сельсовета на очередной финансовый год и плановый период для индексации (увеличения) размеров должностных окладов по должностям   муниципальных служащих сельсовета с внесением соответствующих изменений в настоящее Положение.</w:t>
      </w:r>
    </w:p>
    <w:p w:rsidR="003E1590" w:rsidRPr="00CA34D6" w:rsidRDefault="003E1590" w:rsidP="00CA34D6">
      <w:pPr>
        <w:spacing w:after="0" w:line="240" w:lineRule="auto"/>
        <w:ind w:left="28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CA34D6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                                                                  </w:t>
      </w:r>
    </w:p>
    <w:p w:rsidR="003E1590" w:rsidRPr="00CA34D6" w:rsidRDefault="003E1590" w:rsidP="00CA3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E1590" w:rsidRPr="00CA34D6" w:rsidRDefault="003E1590" w:rsidP="00CA34D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590" w:rsidRPr="00CA34D6" w:rsidRDefault="003E1590" w:rsidP="00CA34D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3E1590" w:rsidRPr="00CA34D6" w:rsidRDefault="003E1590" w:rsidP="00CA34D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3E1590" w:rsidRPr="00CA34D6" w:rsidRDefault="003E1590" w:rsidP="00CA34D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3E1590" w:rsidRPr="00CA34D6" w:rsidRDefault="003E1590" w:rsidP="00CA34D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84F52" w:rsidRPr="00CA34D6" w:rsidRDefault="00784F52" w:rsidP="00CA34D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784F52" w:rsidRPr="00CA34D6" w:rsidSect="00CA34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90"/>
    <w:rsid w:val="0033000E"/>
    <w:rsid w:val="00386281"/>
    <w:rsid w:val="003E1590"/>
    <w:rsid w:val="00784F52"/>
    <w:rsid w:val="00C86430"/>
    <w:rsid w:val="00CA34D6"/>
    <w:rsid w:val="00DC519F"/>
    <w:rsid w:val="00E62AD7"/>
    <w:rsid w:val="00F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5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5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2023-06-16T06:22:00Z</cp:lastPrinted>
  <dcterms:created xsi:type="dcterms:W3CDTF">2023-05-31T04:25:00Z</dcterms:created>
  <dcterms:modified xsi:type="dcterms:W3CDTF">2023-06-23T06:30:00Z</dcterms:modified>
</cp:coreProperties>
</file>