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74" w:rsidRDefault="00406A74" w:rsidP="00406A74">
      <w:pPr>
        <w:widowControl w:val="0"/>
        <w:autoSpaceDE w:val="0"/>
        <w:autoSpaceDN w:val="0"/>
        <w:ind w:left="2832"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РЕЕСТР</w:t>
      </w:r>
    </w:p>
    <w:p w:rsidR="00406A74" w:rsidRDefault="00406A74" w:rsidP="00406A74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</w:t>
      </w:r>
      <w:r>
        <w:rPr>
          <w:rFonts w:ascii="Times New Roman" w:eastAsia="Times New Roman" w:hAnsi="Times New Roman"/>
          <w:lang w:eastAsia="ru-RU"/>
        </w:rPr>
        <w:t xml:space="preserve"> решений принятых</w:t>
      </w:r>
      <w:r>
        <w:rPr>
          <w:rFonts w:ascii="Times New Roman" w:eastAsia="Times New Roman" w:hAnsi="Times New Roman"/>
          <w:lang w:eastAsia="ru-RU"/>
        </w:rPr>
        <w:t xml:space="preserve"> Горным сельским </w:t>
      </w:r>
      <w:r>
        <w:rPr>
          <w:rFonts w:ascii="Times New Roman" w:eastAsia="Times New Roman" w:hAnsi="Times New Roman"/>
          <w:lang w:eastAsia="ru-RU"/>
        </w:rPr>
        <w:t xml:space="preserve"> Советом</w:t>
      </w:r>
      <w:r>
        <w:rPr>
          <w:rFonts w:ascii="Times New Roman" w:eastAsia="Times New Roman" w:hAnsi="Times New Roman"/>
          <w:lang w:eastAsia="ru-RU"/>
        </w:rPr>
        <w:t xml:space="preserve"> депутатов  шестого созыва в 2020году.</w:t>
      </w:r>
    </w:p>
    <w:p w:rsidR="00406A74" w:rsidRDefault="00406A74" w:rsidP="00406A74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</w:t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7"/>
        <w:gridCol w:w="1983"/>
        <w:gridCol w:w="6737"/>
      </w:tblGrid>
      <w:tr w:rsidR="00406A74" w:rsidTr="00406A74">
        <w:trPr>
          <w:trHeight w:val="14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4" w:rsidRDefault="00406A7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4" w:rsidRDefault="00406A7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Дата документ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4" w:rsidRDefault="00406A7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Заголовок документа</w:t>
            </w:r>
          </w:p>
        </w:tc>
      </w:tr>
      <w:tr w:rsidR="00406A74" w:rsidTr="00406A74">
        <w:trPr>
          <w:trHeight w:val="47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4" w:rsidRDefault="00406A7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4" w:rsidRDefault="00406A7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4" w:rsidRDefault="00406A7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406A74" w:rsidTr="00406A74">
        <w:trPr>
          <w:trHeight w:val="133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4" w:rsidRDefault="00406A7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4" w:rsidRDefault="00406A7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16.09.2020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4" w:rsidRDefault="00406A7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№1-1Р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О выборе председателя  сельского Совета депутатов</w:t>
            </w:r>
          </w:p>
          <w:p w:rsidR="00406A74" w:rsidRDefault="00406A74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№1-2Р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О выборе заместителя председателя сельского Совета депутатов</w:t>
            </w:r>
          </w:p>
          <w:p w:rsidR="00406A74" w:rsidRDefault="00406A74" w:rsidP="00406A74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№1-3Р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О выборе секретаря сельского Совета депутатов</w:t>
            </w:r>
            <w:bookmarkStart w:id="0" w:name="_GoBack"/>
            <w:bookmarkEnd w:id="0"/>
          </w:p>
        </w:tc>
      </w:tr>
      <w:tr w:rsidR="00406A74" w:rsidTr="00406A74">
        <w:trPr>
          <w:trHeight w:val="277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4" w:rsidRDefault="00406A7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4" w:rsidRDefault="00406A74" w:rsidP="00406A7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17.09.2020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4" w:rsidRDefault="00406A74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2-4Р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Об объявлении конкурса по отбору кандидатур  на должность Главы Горного сельсовета Ачинского района Красноярского края.</w:t>
            </w:r>
          </w:p>
          <w:p w:rsidR="00406A74" w:rsidRDefault="00406A74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2-5Р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 Формировании конкурсной комиссии по отбору кандидатур  на должность Главы Горного сельсовета Ачинского района Красноярского края.</w:t>
            </w:r>
          </w:p>
          <w:p w:rsidR="00406A74" w:rsidRDefault="00406A74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2-6Р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 закреплении депутатов по  улицам и населенным пунктам Горного сельсовета.</w:t>
            </w:r>
          </w:p>
          <w:p w:rsidR="00406A74" w:rsidRDefault="00406A74" w:rsidP="00406A74">
            <w:pPr>
              <w:spacing w:line="276" w:lineRule="auto"/>
              <w:ind w:right="2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2-7Р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О  создании постоянных комиссий</w:t>
            </w:r>
          </w:p>
        </w:tc>
      </w:tr>
      <w:tr w:rsidR="00406A74" w:rsidTr="00406A74">
        <w:trPr>
          <w:trHeight w:val="14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4" w:rsidRDefault="00406A7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4" w:rsidRDefault="00406A7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05.10.2020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4" w:rsidRDefault="00406A74">
            <w:pPr>
              <w:keepNext/>
              <w:spacing w:line="276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3-8Р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О внесении изменения в решение Горного сельского Совета депутатов от 04.03.2016 № 8-38Р «О  формировании расходов на  оплату труда депутатов, выборных должностных лиц местного самоуправления, осуществляющих свои полномочия на постоянной основе,  и муниципальных служащих Горного сельсовета»  </w:t>
            </w:r>
          </w:p>
          <w:p w:rsidR="00406A74" w:rsidRDefault="00406A74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№3-9Р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Об утверждении  председателей постоянных комиссий Горного сельского Совета депутатов</w:t>
            </w:r>
          </w:p>
          <w:p w:rsidR="00406A74" w:rsidRDefault="00406A74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№3-10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 плане работы Горного сельского Совета депутатов на 4 квартал 2020года</w:t>
            </w:r>
          </w:p>
          <w:p w:rsidR="00406A74" w:rsidRDefault="00406A74" w:rsidP="00406A74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№3-11Р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внесении изменений в решение от 17.09.2020 №2-5Р «О формировании конкурсной комиссии по отбору кандидатур на должность Главы Горного сельсовета Ачинского района </w:t>
            </w:r>
          </w:p>
        </w:tc>
      </w:tr>
      <w:tr w:rsidR="00406A74" w:rsidTr="00406A74">
        <w:trPr>
          <w:trHeight w:val="116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4" w:rsidRDefault="00406A7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4" w:rsidRDefault="00406A74" w:rsidP="00406A7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22.10.2020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4" w:rsidRDefault="00406A74">
            <w:pPr>
              <w:spacing w:line="276" w:lineRule="auto"/>
              <w:ind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№1-1ВН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Об избрании Главы Горного сельсовета Ачинского района   Красноярского края</w:t>
            </w:r>
          </w:p>
          <w:p w:rsidR="00406A74" w:rsidRDefault="00406A74" w:rsidP="00406A74">
            <w:pPr>
              <w:autoSpaceDE w:val="0"/>
              <w:autoSpaceDN w:val="0"/>
              <w:adjustRightInd w:val="0"/>
              <w:spacing w:line="276" w:lineRule="auto"/>
              <w:ind w:left="-62" w:firstLine="62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1-2ВН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 создании административной комиссии   на территории  Горного сельсовета</w:t>
            </w:r>
          </w:p>
        </w:tc>
      </w:tr>
      <w:tr w:rsidR="00406A74" w:rsidTr="00406A74">
        <w:trPr>
          <w:trHeight w:val="116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4" w:rsidRDefault="00406A74" w:rsidP="00901AF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4" w:rsidRDefault="00406A74" w:rsidP="00406A7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13.11.2020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4" w:rsidRDefault="00406A74" w:rsidP="00901AF5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4-12Р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 передаче к осуществлению части полномочий  по решению вопросов местного значения Горного   сельсовета   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району.</w:t>
            </w:r>
          </w:p>
          <w:p w:rsidR="00406A74" w:rsidRDefault="00406A74" w:rsidP="00901AF5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4-13Р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ab/>
              <w:t xml:space="preserve">О передаче полномочий  по  осуществлению внутреннего муниципального финансового контроля Горного сельсовета  </w:t>
            </w:r>
          </w:p>
          <w:p w:rsidR="00406A74" w:rsidRDefault="00406A74" w:rsidP="00901AF5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Ачинскому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 району.</w:t>
            </w:r>
          </w:p>
          <w:tbl>
            <w:tblPr>
              <w:tblW w:w="13561" w:type="dxa"/>
              <w:tblInd w:w="155" w:type="dxa"/>
              <w:tblLayout w:type="fixed"/>
              <w:tblLook w:val="04A0" w:firstRow="1" w:lastRow="0" w:firstColumn="1" w:lastColumn="0" w:noHBand="0" w:noVBand="1"/>
            </w:tblPr>
            <w:tblGrid>
              <w:gridCol w:w="13561"/>
            </w:tblGrid>
            <w:tr w:rsidR="00406A74" w:rsidTr="00901AF5">
              <w:trPr>
                <w:trHeight w:val="920"/>
              </w:trPr>
              <w:tc>
                <w:tcPr>
                  <w:tcW w:w="13561" w:type="dxa"/>
                </w:tcPr>
                <w:p w:rsidR="00406A74" w:rsidRDefault="00406A74" w:rsidP="00901AF5">
                  <w:pPr>
                    <w:spacing w:line="276" w:lineRule="auto"/>
                    <w:ind w:left="-170" w:firstLine="170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lastRenderedPageBreak/>
                    <w:t>№4-14Р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- 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ab/>
                    <w:t xml:space="preserve">О передаче Ревизионной комиссии Ачинского района </w:t>
                  </w:r>
                </w:p>
                <w:p w:rsidR="00406A74" w:rsidRDefault="00406A74" w:rsidP="00901AF5">
                  <w:pPr>
                    <w:spacing w:line="276" w:lineRule="auto"/>
                    <w:ind w:left="-170" w:firstLine="170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полномочий по осуществлению </w:t>
                  </w:r>
                  <w:proofErr w:type="gramStart"/>
                  <w:r>
                    <w:rPr>
                      <w:rFonts w:ascii="Times New Roman" w:eastAsia="Times New Roman" w:hAnsi="Times New Roman"/>
                      <w:lang w:eastAsia="ru-RU"/>
                    </w:rPr>
                    <w:t>внешнего</w:t>
                  </w:r>
                  <w:proofErr w:type="gramEnd"/>
                </w:p>
                <w:p w:rsidR="00406A74" w:rsidRDefault="00406A74" w:rsidP="00901AF5">
                  <w:pPr>
                    <w:spacing w:line="276" w:lineRule="auto"/>
                    <w:ind w:left="-170" w:firstLine="170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муниципального финансового контроля.</w:t>
                  </w:r>
                </w:p>
                <w:p w:rsidR="00406A74" w:rsidRDefault="00406A74" w:rsidP="00901AF5">
                  <w:pPr>
                    <w:spacing w:line="276" w:lineRule="auto"/>
                    <w:ind w:left="-170" w:firstLine="170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№ 4-15Р -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О внесении изменений в решение </w:t>
                  </w:r>
                </w:p>
                <w:p w:rsidR="00406A74" w:rsidRDefault="00406A74" w:rsidP="00901AF5">
                  <w:pPr>
                    <w:spacing w:line="276" w:lineRule="auto"/>
                    <w:ind w:left="-170" w:firstLine="170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Горного сельского Совета депутатов </w:t>
                  </w:r>
                  <w:proofErr w:type="gramStart"/>
                  <w:r>
                    <w:rPr>
                      <w:rFonts w:ascii="Times New Roman" w:eastAsia="Times New Roman" w:hAnsi="Times New Roman"/>
                      <w:lang w:eastAsia="ru-RU"/>
                    </w:rPr>
                    <w:t>от</w:t>
                  </w:r>
                  <w:proofErr w:type="gramEnd"/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406A74" w:rsidRDefault="00406A74" w:rsidP="00901AF5">
                  <w:pPr>
                    <w:spacing w:line="276" w:lineRule="auto"/>
                    <w:ind w:left="-170" w:firstLine="170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26.01.2007 № 22-78Р «Об утверждении </w:t>
                  </w:r>
                </w:p>
                <w:p w:rsidR="00406A74" w:rsidRDefault="00406A74" w:rsidP="00901AF5">
                  <w:pPr>
                    <w:spacing w:line="276" w:lineRule="auto"/>
                    <w:ind w:left="-170" w:firstLine="170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Положения  о порядке назначения и проведения</w:t>
                  </w:r>
                </w:p>
                <w:p w:rsidR="00406A74" w:rsidRDefault="00406A74" w:rsidP="00901AF5">
                  <w:pPr>
                    <w:spacing w:line="276" w:lineRule="auto"/>
                    <w:ind w:left="-170" w:firstLine="170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опроса граждан Горного сельсовета».</w:t>
                  </w:r>
                </w:p>
                <w:p w:rsidR="00406A74" w:rsidRDefault="00406A74" w:rsidP="00901AF5">
                  <w:pPr>
                    <w:tabs>
                      <w:tab w:val="left" w:pos="9355"/>
                    </w:tabs>
                    <w:spacing w:line="276" w:lineRule="auto"/>
                    <w:ind w:left="-170" w:right="283" w:firstLine="170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№ 4-16Р -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О внесении изменений в решение </w:t>
                  </w:r>
                </w:p>
                <w:p w:rsidR="00406A74" w:rsidRDefault="00406A74" w:rsidP="00901AF5">
                  <w:pPr>
                    <w:tabs>
                      <w:tab w:val="left" w:pos="9355"/>
                    </w:tabs>
                    <w:spacing w:line="276" w:lineRule="auto"/>
                    <w:ind w:left="-170" w:right="283" w:firstLine="170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Горного сельского Совета депутатов </w:t>
                  </w:r>
                  <w:proofErr w:type="gramStart"/>
                  <w:r>
                    <w:rPr>
                      <w:rFonts w:ascii="Times New Roman" w:eastAsia="Times New Roman" w:hAnsi="Times New Roman"/>
                      <w:lang w:eastAsia="ru-RU"/>
                    </w:rPr>
                    <w:t>от</w:t>
                  </w:r>
                  <w:proofErr w:type="gramEnd"/>
                </w:p>
                <w:p w:rsidR="00406A74" w:rsidRDefault="00406A74" w:rsidP="00901AF5">
                  <w:pPr>
                    <w:tabs>
                      <w:tab w:val="left" w:pos="9355"/>
                    </w:tabs>
                    <w:spacing w:line="276" w:lineRule="auto"/>
                    <w:ind w:left="-170" w:right="283" w:firstLine="170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22.11.2012 № 26-129Р «О Положении,</w:t>
                  </w:r>
                </w:p>
                <w:p w:rsidR="00406A74" w:rsidRDefault="00406A74" w:rsidP="00901AF5">
                  <w:pPr>
                    <w:tabs>
                      <w:tab w:val="left" w:pos="9355"/>
                    </w:tabs>
                    <w:spacing w:line="276" w:lineRule="auto"/>
                    <w:ind w:left="-170" w:right="283" w:firstLine="170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о территориальном общественном </w:t>
                  </w:r>
                </w:p>
                <w:p w:rsidR="00406A74" w:rsidRDefault="00406A74" w:rsidP="00901AF5">
                  <w:pPr>
                    <w:tabs>
                      <w:tab w:val="left" w:pos="9355"/>
                    </w:tabs>
                    <w:spacing w:line="276" w:lineRule="auto"/>
                    <w:ind w:left="-170" w:right="283" w:firstLine="170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lang w:eastAsia="ru-RU"/>
                    </w:rPr>
                    <w:t>самоуправлении</w:t>
                  </w:r>
                  <w:proofErr w:type="gramEnd"/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в  Горном сельсовете</w:t>
                  </w:r>
                </w:p>
                <w:p w:rsidR="00406A74" w:rsidRDefault="00406A74" w:rsidP="00901AF5">
                  <w:pPr>
                    <w:tabs>
                      <w:tab w:val="left" w:pos="9355"/>
                    </w:tabs>
                    <w:spacing w:line="276" w:lineRule="auto"/>
                    <w:ind w:left="-170" w:right="283" w:firstLine="170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Ачинского района Красноярского края»</w:t>
                  </w:r>
                </w:p>
                <w:p w:rsidR="00406A74" w:rsidRDefault="00406A74" w:rsidP="00901AF5">
                  <w:pPr>
                    <w:spacing w:line="276" w:lineRule="auto"/>
                    <w:ind w:left="-170" w:firstLine="170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№ 4-17Р -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О внесении изменений в решение </w:t>
                  </w:r>
                  <w:proofErr w:type="gramStart"/>
                  <w:r>
                    <w:rPr>
                      <w:rFonts w:ascii="Times New Roman" w:eastAsia="Times New Roman" w:hAnsi="Times New Roman"/>
                      <w:lang w:eastAsia="ru-RU"/>
                    </w:rPr>
                    <w:t>от</w:t>
                  </w:r>
                  <w:proofErr w:type="gramEnd"/>
                </w:p>
                <w:p w:rsidR="00406A74" w:rsidRDefault="00406A74" w:rsidP="00901AF5">
                  <w:pPr>
                    <w:spacing w:line="276" w:lineRule="auto"/>
                    <w:ind w:left="-170" w:firstLine="170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25.12.2019 № 38-169Р «О бюджете </w:t>
                  </w:r>
                  <w:proofErr w:type="gramStart"/>
                  <w:r>
                    <w:rPr>
                      <w:rFonts w:ascii="Times New Roman" w:eastAsia="Times New Roman" w:hAnsi="Times New Roman"/>
                      <w:lang w:eastAsia="ru-RU"/>
                    </w:rPr>
                    <w:t>Горного</w:t>
                  </w:r>
                  <w:proofErr w:type="gramEnd"/>
                </w:p>
                <w:p w:rsidR="00406A74" w:rsidRDefault="00406A74" w:rsidP="00901AF5">
                  <w:pPr>
                    <w:spacing w:line="276" w:lineRule="auto"/>
                    <w:ind w:left="-170" w:firstLine="170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сельсовета на 2020год и плановый период</w:t>
                  </w:r>
                </w:p>
                <w:p w:rsidR="00406A74" w:rsidRDefault="00406A74" w:rsidP="00406A74">
                  <w:pPr>
                    <w:spacing w:line="276" w:lineRule="auto"/>
                    <w:ind w:left="-170" w:firstLine="170"/>
                    <w:jc w:val="both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2021-20211годов</w:t>
                  </w:r>
                </w:p>
              </w:tc>
            </w:tr>
          </w:tbl>
          <w:p w:rsidR="00406A74" w:rsidRDefault="00406A74" w:rsidP="00901AF5">
            <w:pPr>
              <w:spacing w:line="276" w:lineRule="auto"/>
            </w:pPr>
          </w:p>
        </w:tc>
      </w:tr>
      <w:tr w:rsidR="00406A74" w:rsidTr="00406A74">
        <w:trPr>
          <w:trHeight w:val="116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4" w:rsidRDefault="00406A74" w:rsidP="00901AF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4" w:rsidRDefault="00406A74" w:rsidP="00406A7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24.12.2020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74" w:rsidRDefault="00406A74" w:rsidP="00901AF5">
            <w:pPr>
              <w:spacing w:after="200" w:line="276" w:lineRule="auto"/>
              <w:ind w:left="80" w:hanging="142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№ 5-18Р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Об  утверждении Положения об административной комиссии при администрации Горного сельсовета. </w:t>
            </w:r>
          </w:p>
          <w:p w:rsidR="00406A74" w:rsidRDefault="00406A74" w:rsidP="00901AF5">
            <w:pPr>
              <w:spacing w:after="200" w:line="276" w:lineRule="auto"/>
              <w:ind w:left="80" w:hanging="142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№ 5-19Р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 регистрации депутатской группы местного отделения Всероссийской политической партии «Единая Россия».</w:t>
            </w:r>
          </w:p>
          <w:p w:rsidR="00406A74" w:rsidRDefault="00406A74" w:rsidP="00406A74">
            <w:pPr>
              <w:spacing w:after="200" w:line="276" w:lineRule="auto"/>
              <w:ind w:left="80" w:hanging="142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№ 5-20Р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Об утверждении бюджета Горного сельсовета на 2021год и плановый период 2022-2023года. </w:t>
            </w:r>
          </w:p>
        </w:tc>
      </w:tr>
    </w:tbl>
    <w:p w:rsidR="00EB4717" w:rsidRDefault="00EB4717"/>
    <w:sectPr w:rsidR="00EB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74"/>
    <w:rsid w:val="00406A74"/>
    <w:rsid w:val="00EB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7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7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2023-08-28T08:27:00Z</dcterms:created>
  <dcterms:modified xsi:type="dcterms:W3CDTF">2023-08-28T08:34:00Z</dcterms:modified>
</cp:coreProperties>
</file>