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Pr="00FF1762" w:rsidRDefault="00CD7CCC">
      <w:pPr>
        <w:rPr>
          <w:rFonts w:ascii="Times New Roman" w:hAnsi="Times New Roman" w:cs="Times New Roman"/>
          <w:sz w:val="18"/>
          <w:szCs w:val="18"/>
        </w:rPr>
      </w:pPr>
      <w:r w:rsidRPr="00FF1762">
        <w:rPr>
          <w:rFonts w:ascii="Times New Roman" w:hAnsi="Times New Roman" w:cs="Times New Roman"/>
          <w:noProof/>
          <w:sz w:val="18"/>
          <w:szCs w:val="18"/>
          <w:lang w:eastAsia="ru-RU"/>
        </w:rPr>
        <w:drawing>
          <wp:inline distT="0" distB="0" distL="0" distR="0" wp14:anchorId="59E31B37" wp14:editId="78980563">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Pr="00FF1762" w:rsidRDefault="00936653" w:rsidP="00CD7CCC">
      <w:pPr>
        <w:spacing w:after="0" w:line="240" w:lineRule="auto"/>
        <w:rPr>
          <w:rFonts w:ascii="Times New Roman" w:hAnsi="Times New Roman" w:cs="Times New Roman"/>
          <w:b/>
          <w:sz w:val="18"/>
          <w:szCs w:val="18"/>
        </w:rPr>
      </w:pPr>
      <w:r>
        <w:rPr>
          <w:rFonts w:ascii="Times New Roman" w:hAnsi="Times New Roman" w:cs="Times New Roman"/>
          <w:b/>
          <w:sz w:val="18"/>
          <w:szCs w:val="18"/>
        </w:rPr>
        <w:t>Пятница   11</w:t>
      </w:r>
      <w:r w:rsidR="00A872E4" w:rsidRPr="00FF1762">
        <w:rPr>
          <w:rFonts w:ascii="Times New Roman" w:hAnsi="Times New Roman" w:cs="Times New Roman"/>
          <w:b/>
          <w:sz w:val="18"/>
          <w:szCs w:val="18"/>
        </w:rPr>
        <w:t xml:space="preserve"> </w:t>
      </w:r>
      <w:r w:rsidR="00B16192" w:rsidRPr="00FF1762">
        <w:rPr>
          <w:rFonts w:ascii="Times New Roman" w:hAnsi="Times New Roman" w:cs="Times New Roman"/>
          <w:b/>
          <w:sz w:val="18"/>
          <w:szCs w:val="18"/>
        </w:rPr>
        <w:t xml:space="preserve"> апреля </w:t>
      </w:r>
      <w:r w:rsidR="00815EF7" w:rsidRPr="00FF1762">
        <w:rPr>
          <w:rFonts w:ascii="Times New Roman" w:hAnsi="Times New Roman" w:cs="Times New Roman"/>
          <w:b/>
          <w:sz w:val="18"/>
          <w:szCs w:val="18"/>
        </w:rPr>
        <w:t xml:space="preserve"> </w:t>
      </w:r>
      <w:r w:rsidR="000C0157" w:rsidRPr="00FF1762">
        <w:rPr>
          <w:rFonts w:ascii="Times New Roman" w:hAnsi="Times New Roman" w:cs="Times New Roman"/>
          <w:b/>
          <w:sz w:val="18"/>
          <w:szCs w:val="18"/>
        </w:rPr>
        <w:t xml:space="preserve"> </w:t>
      </w:r>
      <w:r w:rsidR="00CD7CCC" w:rsidRPr="00FF1762">
        <w:rPr>
          <w:rFonts w:ascii="Times New Roman" w:hAnsi="Times New Roman" w:cs="Times New Roman"/>
          <w:b/>
          <w:sz w:val="18"/>
          <w:szCs w:val="18"/>
        </w:rPr>
        <w:t xml:space="preserve"> 2025г. </w:t>
      </w:r>
    </w:p>
    <w:p w:rsidR="00CD7CCC" w:rsidRPr="00FF1762" w:rsidRDefault="00CD7CCC" w:rsidP="00CD7CCC">
      <w:pPr>
        <w:spacing w:after="0" w:line="240" w:lineRule="auto"/>
        <w:rPr>
          <w:rFonts w:ascii="Times New Roman" w:hAnsi="Times New Roman" w:cs="Times New Roman"/>
          <w:b/>
          <w:sz w:val="18"/>
          <w:szCs w:val="18"/>
        </w:rPr>
      </w:pPr>
      <w:r w:rsidRPr="00FF1762">
        <w:rPr>
          <w:rFonts w:ascii="Times New Roman" w:hAnsi="Times New Roman" w:cs="Times New Roman"/>
          <w:b/>
          <w:sz w:val="18"/>
          <w:szCs w:val="18"/>
        </w:rPr>
        <w:t>№</w:t>
      </w:r>
      <w:r w:rsidR="00936653">
        <w:rPr>
          <w:rFonts w:ascii="Times New Roman" w:hAnsi="Times New Roman" w:cs="Times New Roman"/>
          <w:b/>
          <w:sz w:val="18"/>
          <w:szCs w:val="18"/>
        </w:rPr>
        <w:t>9</w:t>
      </w:r>
      <w:r w:rsidR="00B16192" w:rsidRPr="00FF1762">
        <w:rPr>
          <w:rFonts w:ascii="Times New Roman" w:hAnsi="Times New Roman" w:cs="Times New Roman"/>
          <w:b/>
          <w:sz w:val="18"/>
          <w:szCs w:val="18"/>
        </w:rPr>
        <w:t xml:space="preserve"> (50</w:t>
      </w:r>
      <w:r w:rsidR="00936653">
        <w:rPr>
          <w:rFonts w:ascii="Times New Roman" w:hAnsi="Times New Roman" w:cs="Times New Roman"/>
          <w:b/>
          <w:sz w:val="18"/>
          <w:szCs w:val="18"/>
        </w:rPr>
        <w:t>9</w:t>
      </w:r>
      <w:r w:rsidR="00A872E4" w:rsidRPr="00FF1762">
        <w:rPr>
          <w:rFonts w:ascii="Times New Roman" w:hAnsi="Times New Roman" w:cs="Times New Roman"/>
          <w:b/>
          <w:sz w:val="18"/>
          <w:szCs w:val="18"/>
        </w:rPr>
        <w:t>)</w:t>
      </w:r>
    </w:p>
    <w:p w:rsidR="00B213CA" w:rsidRDefault="00B213CA" w:rsidP="00B213CA">
      <w:pPr>
        <w:tabs>
          <w:tab w:val="left" w:pos="9240"/>
        </w:tabs>
        <w:spacing w:after="0" w:line="240" w:lineRule="auto"/>
        <w:ind w:right="113" w:firstLine="709"/>
        <w:rPr>
          <w:rFonts w:ascii="Times New Roman" w:eastAsia="Times New Roman" w:hAnsi="Times New Roman" w:cs="Times New Roman"/>
          <w:noProof/>
          <w:sz w:val="18"/>
          <w:szCs w:val="18"/>
          <w:lang w:eastAsia="ru-RU"/>
        </w:rPr>
      </w:pPr>
    </w:p>
    <w:p w:rsidR="00936653" w:rsidRPr="00943FEC" w:rsidRDefault="00936653" w:rsidP="00936653">
      <w:pPr>
        <w:spacing w:after="0" w:line="240" w:lineRule="auto"/>
        <w:jc w:val="center"/>
        <w:rPr>
          <w:rFonts w:ascii="Times New Roman" w:eastAsia="Times New Roman" w:hAnsi="Times New Roman" w:cs="Times New Roman"/>
          <w:color w:val="003366"/>
          <w:sz w:val="16"/>
          <w:szCs w:val="16"/>
          <w:lang w:eastAsia="ru-RU"/>
        </w:rPr>
      </w:pPr>
      <w:bookmarkStart w:id="0" w:name="_GoBack"/>
      <w:bookmarkEnd w:id="0"/>
      <w:r w:rsidRPr="00943FEC">
        <w:rPr>
          <w:rFonts w:ascii="Times New Roman" w:eastAsia="Times New Roman" w:hAnsi="Times New Roman" w:cs="Times New Roman"/>
          <w:noProof/>
          <w:sz w:val="16"/>
          <w:szCs w:val="16"/>
          <w:lang w:eastAsia="ru-RU"/>
        </w:rPr>
        <w:drawing>
          <wp:inline distT="0" distB="0" distL="0" distR="0" wp14:anchorId="32870E1B" wp14:editId="0234EA58">
            <wp:extent cx="1041400" cy="977900"/>
            <wp:effectExtent l="0" t="0" r="6350" b="0"/>
            <wp:docPr id="2"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a:noFill/>
                    </a:ln>
                  </pic:spPr>
                </pic:pic>
              </a:graphicData>
            </a:graphic>
          </wp:inline>
        </w:drawing>
      </w:r>
    </w:p>
    <w:p w:rsidR="00936653" w:rsidRPr="00943FEC" w:rsidRDefault="00936653" w:rsidP="00936653">
      <w:pPr>
        <w:spacing w:after="0" w:line="240" w:lineRule="auto"/>
        <w:ind w:right="-1"/>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КРАСНОЯРСКИЙ КРАЙ</w:t>
      </w:r>
    </w:p>
    <w:p w:rsidR="00936653" w:rsidRPr="00943FEC" w:rsidRDefault="00936653" w:rsidP="00936653">
      <w:pPr>
        <w:spacing w:after="0" w:line="240" w:lineRule="auto"/>
        <w:ind w:right="-1"/>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АЧИНСКИЙ   РАЙОН</w:t>
      </w:r>
    </w:p>
    <w:p w:rsidR="00936653" w:rsidRPr="00943FEC" w:rsidRDefault="00936653" w:rsidP="00936653">
      <w:pPr>
        <w:spacing w:after="0" w:line="240" w:lineRule="auto"/>
        <w:ind w:right="-1"/>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ГОРНЫЙ СЕЛЬСКИЙ СОВЕТ ДЕПУТАТОВ</w:t>
      </w:r>
    </w:p>
    <w:p w:rsidR="00936653" w:rsidRPr="00943FEC" w:rsidRDefault="00936653" w:rsidP="00936653">
      <w:pPr>
        <w:spacing w:after="0" w:line="240" w:lineRule="auto"/>
        <w:ind w:right="-1"/>
        <w:jc w:val="center"/>
        <w:rPr>
          <w:rFonts w:ascii="Times New Roman" w:eastAsia="Times New Roman" w:hAnsi="Times New Roman" w:cs="Times New Roman"/>
          <w:b/>
          <w:sz w:val="16"/>
          <w:szCs w:val="16"/>
          <w:lang w:eastAsia="ru-RU"/>
        </w:rPr>
      </w:pPr>
    </w:p>
    <w:p w:rsidR="00936653" w:rsidRPr="00943FEC" w:rsidRDefault="00936653" w:rsidP="00936653">
      <w:pPr>
        <w:spacing w:after="0" w:line="240" w:lineRule="auto"/>
        <w:ind w:right="-1"/>
        <w:jc w:val="center"/>
        <w:rPr>
          <w:rFonts w:ascii="Times New Roman" w:eastAsia="Times New Roman" w:hAnsi="Times New Roman" w:cs="Times New Roman"/>
          <w:b/>
          <w:sz w:val="16"/>
          <w:szCs w:val="16"/>
          <w:lang w:eastAsia="ru-RU"/>
        </w:rPr>
      </w:pPr>
      <w:proofErr w:type="gramStart"/>
      <w:r w:rsidRPr="00943FEC">
        <w:rPr>
          <w:rFonts w:ascii="Times New Roman" w:eastAsia="Times New Roman" w:hAnsi="Times New Roman" w:cs="Times New Roman"/>
          <w:b/>
          <w:sz w:val="16"/>
          <w:szCs w:val="16"/>
          <w:lang w:eastAsia="ru-RU"/>
        </w:rPr>
        <w:t>Р</w:t>
      </w:r>
      <w:proofErr w:type="gramEnd"/>
      <w:r w:rsidRPr="00943FEC">
        <w:rPr>
          <w:rFonts w:ascii="Times New Roman" w:eastAsia="Times New Roman" w:hAnsi="Times New Roman" w:cs="Times New Roman"/>
          <w:b/>
          <w:sz w:val="16"/>
          <w:szCs w:val="16"/>
          <w:lang w:eastAsia="ru-RU"/>
        </w:rPr>
        <w:t xml:space="preserve"> Е Ш Е Н И Е  </w:t>
      </w:r>
    </w:p>
    <w:p w:rsidR="00936653" w:rsidRPr="00943FEC" w:rsidRDefault="00936653" w:rsidP="00943FEC">
      <w:pPr>
        <w:spacing w:after="0" w:line="240" w:lineRule="auto"/>
        <w:jc w:val="center"/>
        <w:rPr>
          <w:rFonts w:ascii="Times New Roman" w:eastAsia="Times New Roman" w:hAnsi="Times New Roman" w:cs="Times New Roman"/>
          <w:b/>
          <w:bCs/>
          <w:sz w:val="16"/>
          <w:szCs w:val="16"/>
          <w:lang w:eastAsia="ru-RU"/>
        </w:rPr>
      </w:pPr>
    </w:p>
    <w:p w:rsidR="00936653" w:rsidRPr="00943FEC" w:rsidRDefault="00936653" w:rsidP="00943FEC">
      <w:pPr>
        <w:spacing w:after="0" w:line="240" w:lineRule="auto"/>
        <w:jc w:val="center"/>
        <w:rPr>
          <w:rFonts w:ascii="Times New Roman" w:eastAsia="Times New Roman" w:hAnsi="Times New Roman" w:cs="Times New Roman"/>
          <w:b/>
          <w:bCs/>
          <w:sz w:val="16"/>
          <w:szCs w:val="16"/>
          <w:lang w:eastAsia="ru-RU"/>
        </w:rPr>
      </w:pPr>
      <w:r w:rsidRPr="00943FEC">
        <w:rPr>
          <w:rFonts w:ascii="Times New Roman" w:eastAsia="Times New Roman" w:hAnsi="Times New Roman" w:cs="Times New Roman"/>
          <w:b/>
          <w:sz w:val="16"/>
          <w:szCs w:val="16"/>
          <w:lang w:eastAsia="ru-RU"/>
        </w:rPr>
        <w:t xml:space="preserve">09.04. 2025 </w:t>
      </w:r>
      <w:r w:rsidRPr="00943FEC">
        <w:rPr>
          <w:rFonts w:ascii="Times New Roman" w:eastAsia="Times New Roman" w:hAnsi="Times New Roman" w:cs="Times New Roman"/>
          <w:b/>
          <w:sz w:val="16"/>
          <w:szCs w:val="16"/>
          <w:lang w:eastAsia="ru-RU"/>
        </w:rPr>
        <w:tab/>
      </w:r>
      <w:r w:rsidRPr="00943FEC">
        <w:rPr>
          <w:rFonts w:ascii="Times New Roman" w:eastAsia="Times New Roman" w:hAnsi="Times New Roman" w:cs="Times New Roman"/>
          <w:b/>
          <w:sz w:val="16"/>
          <w:szCs w:val="16"/>
          <w:lang w:eastAsia="ru-RU"/>
        </w:rPr>
        <w:tab/>
        <w:t xml:space="preserve">             </w:t>
      </w:r>
      <w:proofErr w:type="spellStart"/>
      <w:r w:rsidRPr="00943FEC">
        <w:rPr>
          <w:rFonts w:ascii="Times New Roman" w:eastAsia="Times New Roman" w:hAnsi="Times New Roman" w:cs="Times New Roman"/>
          <w:b/>
          <w:sz w:val="16"/>
          <w:szCs w:val="16"/>
          <w:lang w:eastAsia="ru-RU"/>
        </w:rPr>
        <w:t>п</w:t>
      </w:r>
      <w:proofErr w:type="gramStart"/>
      <w:r w:rsidRPr="00943FEC">
        <w:rPr>
          <w:rFonts w:ascii="Times New Roman" w:eastAsia="Times New Roman" w:hAnsi="Times New Roman" w:cs="Times New Roman"/>
          <w:b/>
          <w:sz w:val="16"/>
          <w:szCs w:val="16"/>
          <w:lang w:eastAsia="ru-RU"/>
        </w:rPr>
        <w:t>.Г</w:t>
      </w:r>
      <w:proofErr w:type="gramEnd"/>
      <w:r w:rsidRPr="00943FEC">
        <w:rPr>
          <w:rFonts w:ascii="Times New Roman" w:eastAsia="Times New Roman" w:hAnsi="Times New Roman" w:cs="Times New Roman"/>
          <w:b/>
          <w:sz w:val="16"/>
          <w:szCs w:val="16"/>
          <w:lang w:eastAsia="ru-RU"/>
        </w:rPr>
        <w:t>орный</w:t>
      </w:r>
      <w:proofErr w:type="spellEnd"/>
      <w:r w:rsidRPr="00943FEC">
        <w:rPr>
          <w:rFonts w:ascii="Times New Roman" w:eastAsia="Times New Roman" w:hAnsi="Times New Roman" w:cs="Times New Roman"/>
          <w:b/>
          <w:sz w:val="16"/>
          <w:szCs w:val="16"/>
          <w:lang w:eastAsia="ru-RU"/>
        </w:rPr>
        <w:t xml:space="preserve">                            № 37-206Р</w:t>
      </w:r>
    </w:p>
    <w:p w:rsidR="00936653" w:rsidRPr="00943FEC" w:rsidRDefault="00936653" w:rsidP="00936653">
      <w:pPr>
        <w:shd w:val="clear" w:color="auto" w:fill="FFFFFF"/>
        <w:spacing w:after="0" w:line="240" w:lineRule="auto"/>
        <w:jc w:val="center"/>
        <w:rPr>
          <w:rFonts w:ascii="Times New Roman" w:eastAsia="Times New Roman" w:hAnsi="Times New Roman" w:cs="Times New Roman"/>
          <w:color w:val="000000"/>
          <w:sz w:val="16"/>
          <w:szCs w:val="16"/>
          <w:lang w:eastAsia="ru-RU"/>
        </w:rPr>
      </w:pPr>
    </w:p>
    <w:p w:rsidR="00936653" w:rsidRPr="00943FEC" w:rsidRDefault="00936653" w:rsidP="00936653">
      <w:pPr>
        <w:spacing w:after="0" w:line="240" w:lineRule="auto"/>
        <w:rPr>
          <w:rFonts w:ascii="Times New Roman" w:eastAsia="Times New Roman" w:hAnsi="Times New Roman" w:cs="Times New Roman"/>
          <w:b/>
          <w:bCs/>
          <w:color w:val="000000"/>
          <w:sz w:val="16"/>
          <w:szCs w:val="16"/>
          <w:lang w:eastAsia="ru-RU"/>
        </w:rPr>
      </w:pPr>
      <w:r w:rsidRPr="00943FEC">
        <w:rPr>
          <w:rFonts w:ascii="Times New Roman" w:eastAsia="Times New Roman" w:hAnsi="Times New Roman" w:cs="Times New Roman"/>
          <w:b/>
          <w:bCs/>
          <w:color w:val="000000"/>
          <w:sz w:val="16"/>
          <w:szCs w:val="16"/>
          <w:lang w:eastAsia="ru-RU"/>
        </w:rPr>
        <w:t xml:space="preserve">Об утверждении Положения </w:t>
      </w:r>
      <w:bookmarkStart w:id="1" w:name="_Hlk77671647"/>
      <w:r w:rsidRPr="00943FEC">
        <w:rPr>
          <w:rFonts w:ascii="Times New Roman" w:eastAsia="Times New Roman" w:hAnsi="Times New Roman" w:cs="Times New Roman"/>
          <w:b/>
          <w:bCs/>
          <w:color w:val="000000"/>
          <w:sz w:val="16"/>
          <w:szCs w:val="16"/>
          <w:lang w:eastAsia="ru-RU"/>
        </w:rPr>
        <w:t xml:space="preserve">о муниципальном </w:t>
      </w:r>
      <w:r w:rsidR="00943FEC">
        <w:rPr>
          <w:rFonts w:ascii="Times New Roman" w:eastAsia="Times New Roman" w:hAnsi="Times New Roman" w:cs="Times New Roman"/>
          <w:b/>
          <w:bCs/>
          <w:color w:val="000000"/>
          <w:sz w:val="16"/>
          <w:szCs w:val="16"/>
          <w:lang w:eastAsia="ru-RU"/>
        </w:rPr>
        <w:t xml:space="preserve"> </w:t>
      </w:r>
      <w:r w:rsidRPr="00943FEC">
        <w:rPr>
          <w:rFonts w:ascii="Times New Roman" w:eastAsia="Times New Roman" w:hAnsi="Times New Roman" w:cs="Times New Roman"/>
          <w:b/>
          <w:bCs/>
          <w:color w:val="000000"/>
          <w:sz w:val="16"/>
          <w:szCs w:val="16"/>
          <w:lang w:eastAsia="ru-RU"/>
        </w:rPr>
        <w:t xml:space="preserve">жилищном контроле </w:t>
      </w:r>
      <w:bookmarkStart w:id="2" w:name="_Hlk77686366"/>
      <w:r w:rsidRPr="00943FEC">
        <w:rPr>
          <w:rFonts w:ascii="Times New Roman" w:eastAsia="Times New Roman" w:hAnsi="Times New Roman" w:cs="Times New Roman"/>
          <w:b/>
          <w:bCs/>
          <w:color w:val="000000"/>
          <w:sz w:val="16"/>
          <w:szCs w:val="16"/>
          <w:lang w:eastAsia="ru-RU"/>
        </w:rPr>
        <w:t xml:space="preserve"> на территории  </w:t>
      </w:r>
      <w:bookmarkEnd w:id="1"/>
      <w:r w:rsidRPr="00943FEC">
        <w:rPr>
          <w:rFonts w:ascii="Times New Roman" w:eastAsia="Times New Roman" w:hAnsi="Times New Roman" w:cs="Times New Roman"/>
          <w:b/>
          <w:bCs/>
          <w:color w:val="000000"/>
          <w:sz w:val="16"/>
          <w:szCs w:val="16"/>
          <w:lang w:eastAsia="ru-RU"/>
        </w:rPr>
        <w:t xml:space="preserve">Горного сельсовета Ачинского района </w:t>
      </w:r>
      <w:bookmarkEnd w:id="2"/>
    </w:p>
    <w:p w:rsidR="00936653" w:rsidRPr="00943FEC" w:rsidRDefault="00936653" w:rsidP="00936653">
      <w:pPr>
        <w:spacing w:after="0" w:line="240" w:lineRule="auto"/>
        <w:rPr>
          <w:rFonts w:ascii="Times New Roman" w:eastAsia="Times New Roman" w:hAnsi="Times New Roman" w:cs="Times New Roman"/>
          <w:b/>
          <w:bCs/>
          <w:color w:val="000000"/>
          <w:sz w:val="16"/>
          <w:szCs w:val="16"/>
          <w:lang w:eastAsia="ru-RU"/>
        </w:rPr>
      </w:pPr>
    </w:p>
    <w:p w:rsidR="00936653" w:rsidRPr="00943FEC" w:rsidRDefault="00936653" w:rsidP="00936653">
      <w:pPr>
        <w:spacing w:after="0" w:line="240" w:lineRule="auto"/>
        <w:rPr>
          <w:rFonts w:ascii="Times New Roman" w:eastAsia="Times New Roman" w:hAnsi="Times New Roman" w:cs="Times New Roman"/>
          <w:b/>
          <w:bCs/>
          <w:color w:val="000000"/>
          <w:sz w:val="16"/>
          <w:szCs w:val="16"/>
          <w:lang w:eastAsia="ru-RU"/>
        </w:rPr>
      </w:pPr>
      <w:r w:rsidRPr="00943FEC">
        <w:rPr>
          <w:rFonts w:ascii="Times New Roman" w:eastAsia="Times New Roman" w:hAnsi="Times New Roman" w:cs="Times New Roman"/>
          <w:bCs/>
          <w:color w:val="000000"/>
          <w:sz w:val="16"/>
          <w:szCs w:val="16"/>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proofErr w:type="gramStart"/>
      <w:r w:rsidRPr="00943FEC">
        <w:rPr>
          <w:rFonts w:ascii="Times New Roman" w:eastAsia="Times New Roman" w:hAnsi="Times New Roman" w:cs="Times New Roman"/>
          <w:bCs/>
          <w:color w:val="000000"/>
          <w:sz w:val="16"/>
          <w:szCs w:val="16"/>
          <w:lang w:eastAsia="ru-RU"/>
        </w:rPr>
        <w:t xml:space="preserve">( </w:t>
      </w:r>
      <w:proofErr w:type="gramEnd"/>
      <w:r w:rsidRPr="00943FEC">
        <w:rPr>
          <w:rFonts w:ascii="Times New Roman" w:eastAsia="Times New Roman" w:hAnsi="Times New Roman" w:cs="Times New Roman"/>
          <w:bCs/>
          <w:color w:val="000000"/>
          <w:sz w:val="16"/>
          <w:szCs w:val="16"/>
          <w:lang w:eastAsia="ru-RU"/>
        </w:rPr>
        <w:t xml:space="preserve">ред. от 28.12.2024), руководствуясь статьями 20, 24 Устава Горного сельсовета Ачинского района Красноярского края, Горный сельский Совет депутатов </w:t>
      </w:r>
      <w:r w:rsidRPr="00943FEC">
        <w:rPr>
          <w:rFonts w:ascii="Times New Roman" w:eastAsia="Times New Roman" w:hAnsi="Times New Roman" w:cs="Times New Roman"/>
          <w:b/>
          <w:bCs/>
          <w:color w:val="000000"/>
          <w:sz w:val="16"/>
          <w:szCs w:val="16"/>
          <w:lang w:eastAsia="ru-RU"/>
        </w:rPr>
        <w:t>РЕШИЛ:</w:t>
      </w:r>
    </w:p>
    <w:p w:rsidR="00936653" w:rsidRPr="00943FEC" w:rsidRDefault="00936653" w:rsidP="0093665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943FEC">
        <w:rPr>
          <w:rFonts w:ascii="Times New Roman" w:eastAsia="Times New Roman" w:hAnsi="Times New Roman" w:cs="Times New Roman"/>
          <w:color w:val="000000"/>
          <w:sz w:val="16"/>
          <w:szCs w:val="16"/>
          <w:lang w:eastAsia="ru-RU"/>
        </w:rPr>
        <w:t xml:space="preserve">       1.Утвердить Положение о муниципальном жилищном контроле на территории Горного сельсовета Ачинского района  согласно приложению.</w:t>
      </w:r>
    </w:p>
    <w:p w:rsidR="00936653" w:rsidRPr="00943FEC" w:rsidRDefault="00936653" w:rsidP="0093665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943FEC">
        <w:rPr>
          <w:rFonts w:ascii="Times New Roman" w:eastAsia="Times New Roman" w:hAnsi="Times New Roman" w:cs="Times New Roman"/>
          <w:color w:val="000000"/>
          <w:sz w:val="16"/>
          <w:szCs w:val="16"/>
          <w:lang w:eastAsia="ru-RU"/>
        </w:rPr>
        <w:t xml:space="preserve">       2. Признать утратившим силу решения Горного сельского Совета депутатов:</w:t>
      </w:r>
    </w:p>
    <w:p w:rsidR="00936653" w:rsidRPr="00943FEC" w:rsidRDefault="00936653" w:rsidP="0093665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943FEC">
        <w:rPr>
          <w:rFonts w:ascii="Times New Roman" w:eastAsia="Times New Roman" w:hAnsi="Times New Roman" w:cs="Times New Roman"/>
          <w:color w:val="000000"/>
          <w:sz w:val="16"/>
          <w:szCs w:val="16"/>
          <w:lang w:eastAsia="ru-RU"/>
        </w:rPr>
        <w:t xml:space="preserve">  - от 08.02.2022 №14-73Р «Об утверждении Положения  о муниципальном  жилищном контроле в Горном сельсовете  Ачинского района Красноярского края»;</w:t>
      </w:r>
    </w:p>
    <w:p w:rsidR="00936653" w:rsidRPr="00943FEC" w:rsidRDefault="00936653" w:rsidP="0093665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943FEC">
        <w:rPr>
          <w:rFonts w:ascii="Times New Roman" w:eastAsia="Times New Roman" w:hAnsi="Times New Roman" w:cs="Times New Roman"/>
          <w:color w:val="000000"/>
          <w:sz w:val="16"/>
          <w:szCs w:val="16"/>
          <w:lang w:eastAsia="ru-RU"/>
        </w:rPr>
        <w:t xml:space="preserve">  - от 14.06.2023 № 24-134Р  «О внесении изменений в решение от 08.02.2022 №14-73Р «Об утверждении Положения  о муниципальном  жилищном контроле в Горном сельсовете  Ачинского района Красноярского края»;</w:t>
      </w:r>
    </w:p>
    <w:p w:rsidR="00936653" w:rsidRPr="00943FEC" w:rsidRDefault="00936653" w:rsidP="0093665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943FEC">
        <w:rPr>
          <w:rFonts w:ascii="Times New Roman" w:eastAsia="Times New Roman" w:hAnsi="Times New Roman" w:cs="Times New Roman"/>
          <w:color w:val="000000"/>
          <w:sz w:val="16"/>
          <w:szCs w:val="16"/>
          <w:lang w:eastAsia="ru-RU"/>
        </w:rPr>
        <w:t xml:space="preserve">  - от 25.12.2023 № 28-151Р «О внесении изменений в решение от 08.02.2022 №14-73Р «Об утверждении Положения  о муниципальном  жилищном контроле в Горном сельсовете  Ачинского района Красноярского края»; </w:t>
      </w:r>
    </w:p>
    <w:p w:rsidR="00936653" w:rsidRPr="00943FEC" w:rsidRDefault="00936653" w:rsidP="0093665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943FEC">
        <w:rPr>
          <w:rFonts w:ascii="Times New Roman" w:eastAsia="Times New Roman" w:hAnsi="Times New Roman" w:cs="Times New Roman"/>
          <w:color w:val="000000"/>
          <w:sz w:val="16"/>
          <w:szCs w:val="16"/>
          <w:lang w:eastAsia="ru-RU"/>
        </w:rPr>
        <w:t xml:space="preserve">  - от 14.06.2024 № 31-167Р «О внесении изменений в решение от 08.02.2022 №14-73Р «Об утверждении Положения  о муниципальном  жилищном контроле в Горном сельсовете  Ачинского района Красноярского края».</w:t>
      </w:r>
    </w:p>
    <w:p w:rsidR="00936653" w:rsidRPr="00943FEC" w:rsidRDefault="00936653" w:rsidP="00936653">
      <w:pPr>
        <w:shd w:val="clear" w:color="auto" w:fill="FFFFFF"/>
        <w:spacing w:after="0" w:line="240" w:lineRule="auto"/>
        <w:jc w:val="both"/>
        <w:rPr>
          <w:rFonts w:ascii="Times New Roman" w:eastAsia="Times New Roman" w:hAnsi="Times New Roman" w:cs="Times New Roman"/>
          <w:bCs/>
          <w:sz w:val="16"/>
          <w:szCs w:val="16"/>
          <w:lang w:eastAsia="ru-RU"/>
        </w:rPr>
      </w:pPr>
      <w:r w:rsidRPr="00943FEC">
        <w:rPr>
          <w:rFonts w:ascii="Times New Roman" w:eastAsia="Times New Roman" w:hAnsi="Times New Roman" w:cs="Times New Roman"/>
          <w:color w:val="000000"/>
          <w:sz w:val="16"/>
          <w:szCs w:val="16"/>
          <w:lang w:eastAsia="ru-RU"/>
        </w:rPr>
        <w:t xml:space="preserve">  </w:t>
      </w:r>
      <w:r w:rsidRPr="00943FEC">
        <w:rPr>
          <w:rFonts w:ascii="Times New Roman" w:eastAsia="Times New Roman" w:hAnsi="Times New Roman" w:cs="Times New Roman"/>
          <w:color w:val="000000"/>
          <w:position w:val="-1"/>
          <w:sz w:val="16"/>
          <w:szCs w:val="16"/>
          <w:lang w:eastAsia="ru-RU"/>
        </w:rPr>
        <w:t xml:space="preserve">     3</w:t>
      </w:r>
      <w:r w:rsidRPr="00943FEC">
        <w:rPr>
          <w:rFonts w:ascii="Times New Roman" w:eastAsia="Times New Roman" w:hAnsi="Times New Roman" w:cs="Times New Roman"/>
          <w:bCs/>
          <w:sz w:val="16"/>
          <w:szCs w:val="16"/>
          <w:lang w:eastAsia="ru-RU"/>
        </w:rPr>
        <w:t xml:space="preserve">. </w:t>
      </w:r>
      <w:proofErr w:type="gramStart"/>
      <w:r w:rsidRPr="00943FEC">
        <w:rPr>
          <w:rFonts w:ascii="Times New Roman" w:eastAsia="Times New Roman" w:hAnsi="Times New Roman" w:cs="Times New Roman"/>
          <w:bCs/>
          <w:sz w:val="16"/>
          <w:szCs w:val="16"/>
          <w:lang w:eastAsia="ru-RU"/>
        </w:rPr>
        <w:t>Контроль  за</w:t>
      </w:r>
      <w:proofErr w:type="gramEnd"/>
      <w:r w:rsidRPr="00943FEC">
        <w:rPr>
          <w:rFonts w:ascii="Times New Roman" w:eastAsia="Times New Roman" w:hAnsi="Times New Roman" w:cs="Times New Roman"/>
          <w:bCs/>
          <w:sz w:val="16"/>
          <w:szCs w:val="16"/>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936653" w:rsidRPr="00943FEC" w:rsidRDefault="00936653" w:rsidP="00936653">
      <w:pPr>
        <w:spacing w:after="0" w:line="240" w:lineRule="auto"/>
        <w:jc w:val="both"/>
        <w:rPr>
          <w:rFonts w:ascii="Times New Roman" w:eastAsia="Times New Roman" w:hAnsi="Times New Roman" w:cs="Times New Roman"/>
          <w:bCs/>
          <w:sz w:val="16"/>
          <w:szCs w:val="16"/>
          <w:lang w:eastAsia="ru-RU"/>
        </w:rPr>
      </w:pPr>
      <w:r w:rsidRPr="00943FEC">
        <w:rPr>
          <w:rFonts w:ascii="Times New Roman" w:eastAsia="Times New Roman" w:hAnsi="Times New Roman" w:cs="Times New Roman"/>
          <w:bCs/>
          <w:sz w:val="16"/>
          <w:szCs w:val="16"/>
          <w:lang w:eastAsia="ru-RU"/>
        </w:rPr>
        <w:t xml:space="preserve">       4. Настоящее Решение вступает в силу в день, следующий за днем официального опубликования в информационном листе «Информационный вестник» и подлежит размещению на официальном сайте Ачинского района</w:t>
      </w:r>
    </w:p>
    <w:p w:rsidR="00936653" w:rsidRPr="00943FEC" w:rsidRDefault="00936653" w:rsidP="00936653">
      <w:pPr>
        <w:spacing w:after="0" w:line="240" w:lineRule="auto"/>
        <w:jc w:val="both"/>
        <w:rPr>
          <w:rFonts w:ascii="Times New Roman" w:eastAsia="Times New Roman" w:hAnsi="Times New Roman" w:cs="Times New Roman"/>
          <w:bCs/>
          <w:sz w:val="16"/>
          <w:szCs w:val="16"/>
          <w:lang w:eastAsia="ru-RU"/>
        </w:rPr>
      </w:pPr>
      <w:hyperlink r:id="rId11" w:history="1">
        <w:r w:rsidRPr="00943FEC">
          <w:rPr>
            <w:rFonts w:ascii="Times New Roman" w:eastAsia="Times New Roman" w:hAnsi="Times New Roman" w:cs="Times New Roman"/>
            <w:bCs/>
            <w:color w:val="0000FF"/>
            <w:sz w:val="16"/>
            <w:szCs w:val="16"/>
            <w:u w:val="single"/>
            <w:lang w:eastAsia="ru-RU"/>
          </w:rPr>
          <w:t>https://ach-raion.gosuslugi.ru/</w:t>
        </w:r>
      </w:hyperlink>
      <w:r w:rsidRPr="00943FEC">
        <w:rPr>
          <w:rFonts w:ascii="Times New Roman" w:eastAsia="Times New Roman" w:hAnsi="Times New Roman" w:cs="Times New Roman"/>
          <w:bCs/>
          <w:sz w:val="16"/>
          <w:szCs w:val="16"/>
          <w:lang w:eastAsia="ru-RU"/>
        </w:rPr>
        <w:t>, в разделе Горный сельсовет.</w:t>
      </w:r>
      <w:r w:rsidRPr="00943FEC">
        <w:rPr>
          <w:rFonts w:ascii="Times New Roman" w:eastAsia="Times New Roman" w:hAnsi="Times New Roman" w:cs="Times New Roman"/>
          <w:bCs/>
          <w:sz w:val="16"/>
          <w:szCs w:val="16"/>
          <w:lang w:eastAsia="ru-RU"/>
        </w:rPr>
        <w:cr/>
      </w:r>
    </w:p>
    <w:p w:rsidR="00936653" w:rsidRPr="00943FEC" w:rsidRDefault="00936653" w:rsidP="00936653">
      <w:pPr>
        <w:tabs>
          <w:tab w:val="left" w:pos="1000"/>
          <w:tab w:val="left" w:pos="2552"/>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Председатель </w:t>
      </w:r>
      <w:r w:rsidR="00943FEC">
        <w:rPr>
          <w:rFonts w:ascii="Times New Roman" w:eastAsia="Times New Roman" w:hAnsi="Times New Roman" w:cs="Times New Roman"/>
          <w:sz w:val="16"/>
          <w:szCs w:val="16"/>
          <w:lang w:eastAsia="ru-RU"/>
        </w:rPr>
        <w:t xml:space="preserve"> Сельского Совета депутатов    </w:t>
      </w:r>
      <w:proofErr w:type="spellStart"/>
      <w:r w:rsidR="00943FEC">
        <w:rPr>
          <w:rFonts w:ascii="Times New Roman" w:eastAsia="Times New Roman" w:hAnsi="Times New Roman" w:cs="Times New Roman"/>
          <w:sz w:val="16"/>
          <w:szCs w:val="16"/>
          <w:lang w:eastAsia="ru-RU"/>
        </w:rPr>
        <w:t>А.Н.Подковырина</w:t>
      </w:r>
      <w:proofErr w:type="spellEnd"/>
      <w:r w:rsidR="00943FEC">
        <w:rPr>
          <w:rFonts w:ascii="Times New Roman" w:eastAsia="Times New Roman" w:hAnsi="Times New Roman" w:cs="Times New Roman"/>
          <w:sz w:val="16"/>
          <w:szCs w:val="16"/>
          <w:lang w:eastAsia="ru-RU"/>
        </w:rPr>
        <w:t xml:space="preserve">                                 Глава сельсовета     </w:t>
      </w:r>
      <w:proofErr w:type="spellStart"/>
      <w:r w:rsidR="00943FEC">
        <w:rPr>
          <w:rFonts w:ascii="Times New Roman" w:eastAsia="Times New Roman" w:hAnsi="Times New Roman" w:cs="Times New Roman"/>
          <w:sz w:val="16"/>
          <w:szCs w:val="16"/>
          <w:lang w:eastAsia="ru-RU"/>
        </w:rPr>
        <w:t>И.В.Креков</w:t>
      </w:r>
      <w:proofErr w:type="spellEnd"/>
      <w:r w:rsidRPr="00943FEC">
        <w:rPr>
          <w:rFonts w:ascii="Times New Roman" w:eastAsia="Times New Roman" w:hAnsi="Times New Roman" w:cs="Times New Roman"/>
          <w:sz w:val="16"/>
          <w:szCs w:val="16"/>
          <w:lang w:eastAsia="ru-RU"/>
        </w:rPr>
        <w:t xml:space="preserve">                                                       </w:t>
      </w:r>
    </w:p>
    <w:p w:rsidR="00936653" w:rsidRPr="00943FEC" w:rsidRDefault="00936653" w:rsidP="00936653">
      <w:pPr>
        <w:spacing w:after="0" w:line="240" w:lineRule="auto"/>
        <w:jc w:val="right"/>
        <w:outlineLvl w:val="0"/>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от 09.04. 2025 № 37-206Р</w:t>
      </w:r>
    </w:p>
    <w:p w:rsidR="00936653" w:rsidRPr="00943FEC" w:rsidRDefault="00936653" w:rsidP="00936653">
      <w:pPr>
        <w:spacing w:after="0" w:line="240" w:lineRule="auto"/>
        <w:jc w:val="right"/>
        <w:rPr>
          <w:rFonts w:ascii="Times New Roman" w:eastAsia="Times New Roman" w:hAnsi="Times New Roman" w:cs="Times New Roman"/>
          <w:color w:val="000000"/>
          <w:sz w:val="16"/>
          <w:szCs w:val="16"/>
          <w:lang w:eastAsia="ru-RU"/>
        </w:rPr>
      </w:pP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
    <w:p w:rsidR="00943FEC" w:rsidRDefault="00943FEC" w:rsidP="00936653">
      <w:pPr>
        <w:spacing w:after="0" w:line="240" w:lineRule="auto"/>
        <w:jc w:val="center"/>
        <w:rPr>
          <w:rFonts w:ascii="Times New Roman" w:eastAsia="Times New Roman" w:hAnsi="Times New Roman" w:cs="Times New Roman"/>
          <w:b/>
          <w:sz w:val="16"/>
          <w:szCs w:val="16"/>
          <w:lang w:eastAsia="ru-RU"/>
        </w:rPr>
      </w:pPr>
    </w:p>
    <w:p w:rsidR="00943FEC" w:rsidRDefault="00943FEC" w:rsidP="00936653">
      <w:pPr>
        <w:spacing w:after="0" w:line="240" w:lineRule="auto"/>
        <w:jc w:val="center"/>
        <w:rPr>
          <w:rFonts w:ascii="Times New Roman" w:eastAsia="Times New Roman" w:hAnsi="Times New Roman" w:cs="Times New Roman"/>
          <w:b/>
          <w:sz w:val="16"/>
          <w:szCs w:val="16"/>
          <w:lang w:eastAsia="ru-RU"/>
        </w:rPr>
      </w:pPr>
    </w:p>
    <w:p w:rsidR="00943FEC" w:rsidRDefault="00943FEC" w:rsidP="00936653">
      <w:pPr>
        <w:spacing w:after="0" w:line="240" w:lineRule="auto"/>
        <w:jc w:val="center"/>
        <w:rPr>
          <w:rFonts w:ascii="Times New Roman" w:eastAsia="Times New Roman" w:hAnsi="Times New Roman" w:cs="Times New Roman"/>
          <w:b/>
          <w:sz w:val="16"/>
          <w:szCs w:val="16"/>
          <w:lang w:eastAsia="ru-RU"/>
        </w:rPr>
      </w:pP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 xml:space="preserve">ПОЛОЖЕНИЕ О МУНИЦИПАЛЬНОМ ЖИЛИЩНОМ КОНТРОЛЕ </w:t>
      </w:r>
      <w:proofErr w:type="gramStart"/>
      <w:r w:rsidRPr="00943FEC">
        <w:rPr>
          <w:rFonts w:ascii="Times New Roman" w:eastAsia="Times New Roman" w:hAnsi="Times New Roman" w:cs="Times New Roman"/>
          <w:b/>
          <w:sz w:val="16"/>
          <w:szCs w:val="16"/>
          <w:lang w:eastAsia="ru-RU"/>
        </w:rPr>
        <w:t>НА</w:t>
      </w:r>
      <w:proofErr w:type="gramEnd"/>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lastRenderedPageBreak/>
        <w:t>ТЕРРИТОРИИ ГОРНОГО СЕЛЬСОВЕТА</w:t>
      </w:r>
    </w:p>
    <w:p w:rsidR="00936653" w:rsidRPr="00943FEC" w:rsidRDefault="00936653" w:rsidP="00936653">
      <w:pPr>
        <w:spacing w:after="0" w:line="240" w:lineRule="auto"/>
        <w:jc w:val="both"/>
        <w:rPr>
          <w:rFonts w:ascii="Times New Roman" w:eastAsia="Times New Roman" w:hAnsi="Times New Roman" w:cs="Times New Roman"/>
          <w:b/>
          <w:sz w:val="16"/>
          <w:szCs w:val="16"/>
          <w:lang w:eastAsia="ru-RU"/>
        </w:rPr>
      </w:pPr>
    </w:p>
    <w:p w:rsidR="00936653" w:rsidRPr="00943FEC" w:rsidRDefault="00936653" w:rsidP="00936653">
      <w:pPr>
        <w:numPr>
          <w:ilvl w:val="0"/>
          <w:numId w:val="11"/>
        </w:numPr>
        <w:spacing w:after="0" w:line="240" w:lineRule="auto"/>
        <w:contextualSpacing/>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ОБЩИЕ ПОЛОЖЕНИЯ</w:t>
      </w:r>
    </w:p>
    <w:p w:rsidR="00936653" w:rsidRPr="00943FEC" w:rsidRDefault="00936653" w:rsidP="00936653">
      <w:pPr>
        <w:spacing w:after="0" w:line="240" w:lineRule="auto"/>
        <w:contextualSpacing/>
        <w:rPr>
          <w:rFonts w:ascii="Times New Roman" w:eastAsia="Times New Roman" w:hAnsi="Times New Roman" w:cs="Times New Roman"/>
          <w:b/>
          <w:sz w:val="16"/>
          <w:szCs w:val="16"/>
          <w:lang w:eastAsia="ru-RU"/>
        </w:rPr>
      </w:pP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Настоящее Положение о муниципальном жилищном контроле на территории  Горного сельсовета (далее - Положение) устанавливает порядок организации и осуществления муниципального жилищного контроля на территории  Горного сельсовета (далее – муниципальный жилищный контроль).</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 </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а) требований к использованию и сохранности жилищного фонда, в том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roofErr w:type="gramStart"/>
      <w:r w:rsidRPr="00943FEC">
        <w:rPr>
          <w:rFonts w:ascii="Times New Roman" w:eastAsia="Times New Roman" w:hAnsi="Times New Roman" w:cs="Times New Roman"/>
          <w:sz w:val="16"/>
          <w:szCs w:val="16"/>
          <w:lang w:eastAsia="ru-RU"/>
        </w:rPr>
        <w:t>числе</w:t>
      </w:r>
      <w:proofErr w:type="gramEnd"/>
      <w:r w:rsidRPr="00943FEC">
        <w:rPr>
          <w:rFonts w:ascii="Times New Roman" w:eastAsia="Times New Roman" w:hAnsi="Times New Roman" w:cs="Times New Roman"/>
          <w:sz w:val="16"/>
          <w:szCs w:val="16"/>
          <w:lang w:eastAsia="ru-RU"/>
        </w:rPr>
        <w:t xml:space="preserve"> требований к жилым помещениям, их использованию и содержанию,</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использованию и содержанию общего имущества собственников помещений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 многоквартирных домах, порядку осуществления перевода жилого</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помещения в нежилое помещение и нежилого помещения в жилое </w:t>
      </w:r>
      <w:proofErr w:type="gramStart"/>
      <w:r w:rsidRPr="00943FEC">
        <w:rPr>
          <w:rFonts w:ascii="Times New Roman" w:eastAsia="Times New Roman" w:hAnsi="Times New Roman" w:cs="Times New Roman"/>
          <w:sz w:val="16"/>
          <w:szCs w:val="16"/>
          <w:lang w:eastAsia="ru-RU"/>
        </w:rPr>
        <w:t>в</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многоквартирном </w:t>
      </w:r>
      <w:proofErr w:type="gramStart"/>
      <w:r w:rsidRPr="00943FEC">
        <w:rPr>
          <w:rFonts w:ascii="Times New Roman" w:eastAsia="Times New Roman" w:hAnsi="Times New Roman" w:cs="Times New Roman"/>
          <w:sz w:val="16"/>
          <w:szCs w:val="16"/>
          <w:lang w:eastAsia="ru-RU"/>
        </w:rPr>
        <w:t>доме</w:t>
      </w:r>
      <w:proofErr w:type="gramEnd"/>
      <w:r w:rsidRPr="00943FEC">
        <w:rPr>
          <w:rFonts w:ascii="Times New Roman" w:eastAsia="Times New Roman" w:hAnsi="Times New Roman" w:cs="Times New Roman"/>
          <w:sz w:val="16"/>
          <w:szCs w:val="16"/>
          <w:lang w:eastAsia="ru-RU"/>
        </w:rPr>
        <w:t>, порядку осуществления перепланировки и (или)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переустройства помещений в многоквартирном доме;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б) требований к формированию фондов капитального ремонта;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в) требований к созданию и деятельности юридических </w:t>
      </w:r>
      <w:proofErr w:type="spellStart"/>
      <w:r w:rsidRPr="00943FEC">
        <w:rPr>
          <w:rFonts w:ascii="Times New Roman" w:eastAsia="Times New Roman" w:hAnsi="Times New Roman" w:cs="Times New Roman"/>
          <w:sz w:val="16"/>
          <w:szCs w:val="16"/>
          <w:lang w:eastAsia="ru-RU"/>
        </w:rPr>
        <w:t>лиц</w:t>
      </w:r>
      <w:proofErr w:type="gramStart"/>
      <w:r w:rsidRPr="00943FEC">
        <w:rPr>
          <w:rFonts w:ascii="Times New Roman" w:eastAsia="Times New Roman" w:hAnsi="Times New Roman" w:cs="Times New Roman"/>
          <w:sz w:val="16"/>
          <w:szCs w:val="16"/>
          <w:lang w:eastAsia="ru-RU"/>
        </w:rPr>
        <w:t>,и</w:t>
      </w:r>
      <w:proofErr w:type="gramEnd"/>
      <w:r w:rsidRPr="00943FEC">
        <w:rPr>
          <w:rFonts w:ascii="Times New Roman" w:eastAsia="Times New Roman" w:hAnsi="Times New Roman" w:cs="Times New Roman"/>
          <w:sz w:val="16"/>
          <w:szCs w:val="16"/>
          <w:lang w:eastAsia="ru-RU"/>
        </w:rPr>
        <w:t>ндивидуальных</w:t>
      </w:r>
      <w:proofErr w:type="spellEnd"/>
      <w:r w:rsidRPr="00943FEC">
        <w:rPr>
          <w:rFonts w:ascii="Times New Roman" w:eastAsia="Times New Roman" w:hAnsi="Times New Roman" w:cs="Times New Roman"/>
          <w:sz w:val="16"/>
          <w:szCs w:val="16"/>
          <w:lang w:eastAsia="ru-RU"/>
        </w:rPr>
        <w:t xml:space="preserve">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г) требований к предоставлению коммунальных услуг собственникам и пользователям помещений в многоквартирных домах и жилых домов;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е) правил содержания общего имущества в многоквартирном доме и правил изменения размера платы за содержание жилого помещения;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и) требований к обеспечению доступности для инвалидов помещений в многоквартирных домах;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к) требований к предоставлению жилых помещений в наемных домах социального использования;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л)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 – Федеральный закон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 Муниципальный жилищный контроль осуществляется администрацией  Горного сельсовета (далее - контрольный орган).</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 Должностными лицами администрации  Горного сельсовета, уполномоченными осуществлять муниципальный жилищный контроль от имени администрации  Горный сельсовета, являются: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а) Глава  Горного сельсовета (далее – руководитель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б) должностное лицо администрации  Горного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Должностным лицом администрации  Горного сельсовета, уполномоченным на принятие решения о проведении контрольных мероприятий, является руководитель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 Инспектор при осуществлении муниципального контроля имеет права, обязанности и несет ответственность в соответствии с Федеральным законом N 248-ФЗ и иными федеральными законами.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 Объектами муниципального жилищного контроля являются: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а)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б) результаты деятельности контролируемых лиц, в том числе работы и услуги, к которым предъявляются обязательные требования;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II. УПРАВЛЕНИЕ РИСКАМИ ПРИЧИНЕНИЯ ВРЕДА (УЩЕРБА)</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ОХРАНЯЕМЫМ ЗАКОНОМ ЦЕННОСТЯМ ПРИ ОСУЩЕСТВЛЕНИИ</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МУНИЦИПАЛЬНОГО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а) среднего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б) умеренного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 низкого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Положению.</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случае если объект контроля не отнесен к определенной категории риска, он считается отнесенным к категории низкого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При отнесении органом муниципального контроля объектов контроля к категориям риска используются, в том числе:</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а) сведения, содержащиеся в Едином государственном реестре недвижимости;</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б) сведения, содержащиеся в муниципальных информационных ресурсах;</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14. Контрольный орган ведет перечень объектов муниципального контроля, которым присвоены категории риска (далее - перечень).</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Перечень содержит следующую информацию:</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б) основной государственный регистрационный номер; </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 идентификационный номер налогоплательщика;</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г) наименование объекта муниципального контроля (при наличии);</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д) место нахождения объекта муниципального контроля;</w:t>
      </w:r>
    </w:p>
    <w:p w:rsidR="00936653" w:rsidRPr="00943FEC" w:rsidRDefault="00936653" w:rsidP="00936653">
      <w:pPr>
        <w:tabs>
          <w:tab w:val="left" w:pos="9354"/>
        </w:tabs>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17.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III. ПРОФИЛАКТИКА РИСКОВ ПРИЧИНЕНИЯ ВРЕДА</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 xml:space="preserve">(УЩЕРБА) ОХРАНЯЕМЫМ ЗАКОНОМ ЦЕННОСТЯМ </w:t>
      </w:r>
      <w:proofErr w:type="gramStart"/>
      <w:r w:rsidRPr="00943FEC">
        <w:rPr>
          <w:rFonts w:ascii="Times New Roman" w:eastAsia="Times New Roman" w:hAnsi="Times New Roman" w:cs="Times New Roman"/>
          <w:b/>
          <w:sz w:val="16"/>
          <w:szCs w:val="16"/>
          <w:lang w:eastAsia="ru-RU"/>
        </w:rPr>
        <w:t>ПРИ</w:t>
      </w:r>
      <w:proofErr w:type="gramEnd"/>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proofErr w:type="gramStart"/>
      <w:r w:rsidRPr="00943FEC">
        <w:rPr>
          <w:rFonts w:ascii="Times New Roman" w:eastAsia="Times New Roman" w:hAnsi="Times New Roman" w:cs="Times New Roman"/>
          <w:b/>
          <w:sz w:val="16"/>
          <w:szCs w:val="16"/>
          <w:lang w:eastAsia="ru-RU"/>
        </w:rPr>
        <w:t>ОСУЩЕСТВЛЕНИИ</w:t>
      </w:r>
      <w:proofErr w:type="gramEnd"/>
      <w:r w:rsidRPr="00943FEC">
        <w:rPr>
          <w:rFonts w:ascii="Times New Roman" w:eastAsia="Times New Roman" w:hAnsi="Times New Roman" w:cs="Times New Roman"/>
          <w:b/>
          <w:sz w:val="16"/>
          <w:szCs w:val="16"/>
          <w:lang w:eastAsia="ru-RU"/>
        </w:rPr>
        <w:t xml:space="preserve"> МУНИЦИПАЛЬНОГО КОНТРОЛЯ </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gramStart"/>
      <w:r w:rsidRPr="00943FEC">
        <w:rPr>
          <w:rFonts w:ascii="Times New Roman" w:eastAsia="Times New Roman" w:hAnsi="Times New Roman" w:cs="Times New Roman"/>
          <w:sz w:val="16"/>
          <w:szCs w:val="16"/>
          <w:lang w:eastAsia="ru-RU"/>
        </w:rPr>
        <w:t>Горный</w:t>
      </w:r>
      <w:proofErr w:type="gramEnd"/>
      <w:r w:rsidRPr="00943FEC">
        <w:rPr>
          <w:rFonts w:ascii="Times New Roman" w:eastAsia="Times New Roman" w:hAnsi="Times New Roman" w:cs="Times New Roman"/>
          <w:sz w:val="16"/>
          <w:szCs w:val="16"/>
          <w:lang w:eastAsia="ru-RU"/>
        </w:rPr>
        <w:t xml:space="preserve"> сельсовета в соответствии с законодательством.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21. Профилактические мероприятия, предусмотренные программой профилактики, обязательны для проведения контрольным органом.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22. Контрольный орган проводит следующие профилактические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1) информирование;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2) консультирование.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Контрольный орган может проводить профилактические мероприятия, не предусмотренные программой профилактики: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3) объявление предостережения;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4) профилактический визит.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25. Контрольный орган размещает и поддерживает в актуальном состоянии на своем официальном сайте: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тексты нормативных правовых актов, регулирующих осуществление муниципального жилищного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утвержденные проверочные листы в формате, допускающем их использование для </w:t>
      </w:r>
      <w:proofErr w:type="spellStart"/>
      <w:r w:rsidRPr="00943FEC">
        <w:rPr>
          <w:rFonts w:ascii="Times New Roman" w:eastAsia="Times New Roman" w:hAnsi="Times New Roman" w:cs="Times New Roman"/>
          <w:sz w:val="16"/>
          <w:szCs w:val="16"/>
          <w:lang w:eastAsia="ru-RU"/>
        </w:rPr>
        <w:t>самообследования</w:t>
      </w:r>
      <w:proofErr w:type="spellEnd"/>
      <w:r w:rsidRPr="00943FEC">
        <w:rPr>
          <w:rFonts w:ascii="Times New Roman" w:eastAsia="Times New Roman" w:hAnsi="Times New Roman" w:cs="Times New Roman"/>
          <w:sz w:val="16"/>
          <w:szCs w:val="16"/>
          <w:lang w:eastAsia="ru-RU"/>
        </w:rPr>
        <w:t>,</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 перечень индикаторов риска нарушения обязательных требований, порядок отнесения объектов контроля к категориям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 исчерпывающий перечень сведений, которые могут запрашиваться контрольным (надзорным) органом у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 сведения о способах получения консультаций по вопросам соблюдения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 сведения о применении контрольным (надзорным) органом мер стимулирования добросовестности контролируемых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 сведения о порядке досудебного обжалования решений контрольного (надзорного) органа, действий (бездействия) его должностных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13) доклады, содержащие результаты обобщения правоприменительной практики контрольного (надзорного)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14) доклады о муниципальном жилищном контроле;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15) информацию о способах и процедуре </w:t>
      </w:r>
      <w:proofErr w:type="spellStart"/>
      <w:r w:rsidRPr="00943FEC">
        <w:rPr>
          <w:rFonts w:ascii="Times New Roman" w:eastAsia="Times New Roman" w:hAnsi="Times New Roman" w:cs="Times New Roman"/>
          <w:sz w:val="16"/>
          <w:szCs w:val="16"/>
          <w:lang w:eastAsia="ru-RU"/>
        </w:rPr>
        <w:t>самообследования</w:t>
      </w:r>
      <w:proofErr w:type="spellEnd"/>
      <w:r w:rsidRPr="00943FEC">
        <w:rPr>
          <w:rFonts w:ascii="Times New Roman" w:eastAsia="Times New Roman" w:hAnsi="Times New Roman" w:cs="Times New Roman"/>
          <w:sz w:val="16"/>
          <w:szCs w:val="16"/>
          <w:lang w:eastAsia="ru-RU"/>
        </w:rPr>
        <w:t xml:space="preserve"> (при ее наличии), в том числе методические рекомендации по проведению </w:t>
      </w:r>
      <w:proofErr w:type="spellStart"/>
      <w:r w:rsidRPr="00943FEC">
        <w:rPr>
          <w:rFonts w:ascii="Times New Roman" w:eastAsia="Times New Roman" w:hAnsi="Times New Roman" w:cs="Times New Roman"/>
          <w:sz w:val="16"/>
          <w:szCs w:val="16"/>
          <w:lang w:eastAsia="ru-RU"/>
        </w:rPr>
        <w:t>самообследования</w:t>
      </w:r>
      <w:proofErr w:type="spellEnd"/>
      <w:r w:rsidRPr="00943FEC">
        <w:rPr>
          <w:rFonts w:ascii="Times New Roman" w:eastAsia="Times New Roman" w:hAnsi="Times New Roman" w:cs="Times New Roman"/>
          <w:sz w:val="16"/>
          <w:szCs w:val="16"/>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936653" w:rsidRPr="00943FEC" w:rsidRDefault="00936653" w:rsidP="00936653">
      <w:pPr>
        <w:spacing w:after="0" w:line="240" w:lineRule="auto"/>
        <w:jc w:val="both"/>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sz w:val="16"/>
          <w:szCs w:val="16"/>
          <w:lang w:eastAsia="ru-RU"/>
        </w:rPr>
        <w:t xml:space="preserve">Размещенные сведения на указанном официальном сайте поддерживаются в актуальном состоянии и обновляются в срок </w:t>
      </w:r>
      <w:r w:rsidRPr="00943FEC">
        <w:rPr>
          <w:rFonts w:ascii="Times New Roman" w:eastAsia="Times New Roman" w:hAnsi="Times New Roman" w:cs="Times New Roman"/>
          <w:b/>
          <w:sz w:val="16"/>
          <w:szCs w:val="16"/>
          <w:lang w:eastAsia="ru-RU"/>
        </w:rPr>
        <w:t>не позднее 5 рабочих</w:t>
      </w: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b/>
          <w:sz w:val="16"/>
          <w:szCs w:val="16"/>
          <w:lang w:eastAsia="ru-RU"/>
        </w:rPr>
        <w:t>дней с момента их изменения.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26. Должностные лица, ответственные за размещение информации, предусмотренной настоящим Положением, определяются распоряжением администрации  </w:t>
      </w:r>
      <w:proofErr w:type="gramStart"/>
      <w:r w:rsidRPr="00943FEC">
        <w:rPr>
          <w:rFonts w:ascii="Times New Roman" w:eastAsia="Times New Roman" w:hAnsi="Times New Roman" w:cs="Times New Roman"/>
          <w:sz w:val="16"/>
          <w:szCs w:val="16"/>
          <w:lang w:eastAsia="ru-RU"/>
        </w:rPr>
        <w:t>Горный</w:t>
      </w:r>
      <w:proofErr w:type="gramEnd"/>
      <w:r w:rsidRPr="00943FEC">
        <w:rPr>
          <w:rFonts w:ascii="Times New Roman" w:eastAsia="Times New Roman" w:hAnsi="Times New Roman" w:cs="Times New Roman"/>
          <w:sz w:val="16"/>
          <w:szCs w:val="16"/>
          <w:lang w:eastAsia="ru-RU"/>
        </w:rPr>
        <w:t xml:space="preserve"> сельсовета.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29. Личный прием контролируемых лиц проводится инспекторами.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Информация о месте приема, а также об установленных для приема днях и часах размещается на официальном сайте: https://ach-raion.gosuslugi.ru/.</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30. Консультирование, в том числе письменное </w:t>
      </w:r>
      <w:proofErr w:type="spellStart"/>
      <w:r w:rsidRPr="00943FEC">
        <w:rPr>
          <w:rFonts w:ascii="Times New Roman" w:eastAsia="Times New Roman" w:hAnsi="Times New Roman" w:cs="Times New Roman"/>
          <w:sz w:val="16"/>
          <w:szCs w:val="16"/>
          <w:lang w:eastAsia="ru-RU"/>
        </w:rPr>
        <w:t>консультирование</w:t>
      </w:r>
      <w:proofErr w:type="gramStart"/>
      <w:r w:rsidRPr="00943FEC">
        <w:rPr>
          <w:rFonts w:ascii="Times New Roman" w:eastAsia="Times New Roman" w:hAnsi="Times New Roman" w:cs="Times New Roman"/>
          <w:sz w:val="16"/>
          <w:szCs w:val="16"/>
          <w:lang w:eastAsia="ru-RU"/>
        </w:rPr>
        <w:t>,о</w:t>
      </w:r>
      <w:proofErr w:type="gramEnd"/>
      <w:r w:rsidRPr="00943FEC">
        <w:rPr>
          <w:rFonts w:ascii="Times New Roman" w:eastAsia="Times New Roman" w:hAnsi="Times New Roman" w:cs="Times New Roman"/>
          <w:sz w:val="16"/>
          <w:szCs w:val="16"/>
          <w:lang w:eastAsia="ru-RU"/>
        </w:rPr>
        <w:t>существляется</w:t>
      </w:r>
      <w:proofErr w:type="spellEnd"/>
      <w:r w:rsidRPr="00943FEC">
        <w:rPr>
          <w:rFonts w:ascii="Times New Roman" w:eastAsia="Times New Roman" w:hAnsi="Times New Roman" w:cs="Times New Roman"/>
          <w:sz w:val="16"/>
          <w:szCs w:val="16"/>
          <w:lang w:eastAsia="ru-RU"/>
        </w:rPr>
        <w:t xml:space="preserve"> по следующим вопросам: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организации и осуществления муниципального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порядка осуществления профилактических мероприятий, контрольных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мероприятий, установленных настоящим Положением;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содержания обязательных требований, соблюдение которых оценивается при проведении мероприятий по муниципальному контролю.</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31. Консультирование в письменной форме осуществляется в следующих случаях: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контролируемым лицом представлен письменный запрос о предоставлении письменного ответа по вопросам консультирования;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за время консультирования предоставить ответ на поставленные вопросы невозможно;</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ответ на поставленные вопросы требует запроса сведений от иных органов местного самоуправления и органов государственной власти.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32. Ответы на письменные обращения даются в четкой и понятной форме в письменном виде и должны содержать:</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ответы на поставленные вопросы;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должность, фамилию и инициалы лица, подписавшего ответ;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фамилию и инициалы исполнителя;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г) номер телефона исполнителя.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размещения на официальном сайте: https://ach-raion.gosuslugi.ru/ письменного разъяснения, подписанного руководителем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36. Инспекторы не вправе осуществлять консультирование  контролируемых лиц и их представителей, выходящее за рамки информирования.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37. </w:t>
      </w:r>
      <w:proofErr w:type="gramStart"/>
      <w:r w:rsidRPr="00943FEC">
        <w:rPr>
          <w:rFonts w:ascii="Times New Roman" w:eastAsia="Times New Roman" w:hAnsi="Times New Roman" w:cs="Times New Roman"/>
          <w:sz w:val="16"/>
          <w:szCs w:val="16"/>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43FEC">
        <w:rPr>
          <w:rFonts w:ascii="Times New Roman" w:eastAsia="Times New Roman" w:hAnsi="Times New Roman" w:cs="Times New Roman"/>
          <w:sz w:val="16"/>
          <w:szCs w:val="16"/>
          <w:lang w:eastAsia="ru-RU"/>
        </w:rPr>
        <w:t xml:space="preserve"> соблюдения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Возражение направляется Инспектору, объявившему предостережение, </w:t>
      </w:r>
      <w:r w:rsidRPr="00943FEC">
        <w:rPr>
          <w:rFonts w:ascii="Times New Roman" w:eastAsia="Times New Roman" w:hAnsi="Times New Roman" w:cs="Times New Roman"/>
          <w:b/>
          <w:sz w:val="16"/>
          <w:szCs w:val="16"/>
          <w:lang w:eastAsia="ru-RU"/>
        </w:rPr>
        <w:t xml:space="preserve">не позднее 15 календарных дней с момента получения предостережения </w:t>
      </w:r>
      <w:r w:rsidRPr="00943FEC">
        <w:rPr>
          <w:rFonts w:ascii="Times New Roman" w:eastAsia="Times New Roman" w:hAnsi="Times New Roman" w:cs="Times New Roman"/>
          <w:sz w:val="16"/>
          <w:szCs w:val="16"/>
          <w:lang w:eastAsia="ru-RU"/>
        </w:rPr>
        <w:t>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Возражение составляется контролируемым лицом в произвольной форме, но должно содержать в себе следующую информацию:</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наименование органа, в который направляется возражение;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дату и номер предостережения;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г) доводы, на основании которых контролируемое лицо </w:t>
      </w:r>
      <w:proofErr w:type="gramStart"/>
      <w:r w:rsidRPr="00943FEC">
        <w:rPr>
          <w:rFonts w:ascii="Times New Roman" w:eastAsia="Times New Roman" w:hAnsi="Times New Roman" w:cs="Times New Roman"/>
          <w:sz w:val="16"/>
          <w:szCs w:val="16"/>
          <w:lang w:eastAsia="ru-RU"/>
        </w:rPr>
        <w:t>не согласно</w:t>
      </w:r>
      <w:proofErr w:type="gramEnd"/>
      <w:r w:rsidRPr="00943FEC">
        <w:rPr>
          <w:rFonts w:ascii="Times New Roman" w:eastAsia="Times New Roman" w:hAnsi="Times New Roman" w:cs="Times New Roman"/>
          <w:sz w:val="16"/>
          <w:szCs w:val="16"/>
          <w:lang w:eastAsia="ru-RU"/>
        </w:rPr>
        <w:t xml:space="preserve"> с объявленным предостережением;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д) дату получения предостережения контролируемым лицом;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е) личную подпись и дату.</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39. При поступлении возражения на предостережение контрольный орган:</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при необходимости запрашивает документы и материалы в других государственных органах, органах местного самоуправления и у иных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u w:val="single"/>
          <w:lang w:eastAsia="ru-RU"/>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w:t>
      </w:r>
      <w:r w:rsidRPr="00943FEC">
        <w:rPr>
          <w:rFonts w:ascii="Times New Roman" w:eastAsia="Times New Roman" w:hAnsi="Times New Roman" w:cs="Times New Roman"/>
          <w:sz w:val="16"/>
          <w:szCs w:val="16"/>
          <w:lang w:eastAsia="ru-RU"/>
        </w:rPr>
        <w:t>указанных в данном пункте Положения, в письменной форме посредством почтовой связи и (или)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По результатам рассмотрения возражения контрольный орган принимает одно из следующих решений: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об удовлетворении возражения и отмене полностью или частично объявленного предостережения;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об отказе в удовлетворении возражения.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Повторное направление возражения по тем же основаниям не допускается.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b/>
          <w:sz w:val="16"/>
          <w:szCs w:val="16"/>
          <w:lang w:eastAsia="ru-RU"/>
        </w:rPr>
        <w:t xml:space="preserve">40. Профилактический визит </w:t>
      </w:r>
      <w:r w:rsidRPr="00943FEC">
        <w:rPr>
          <w:rFonts w:ascii="Times New Roman" w:eastAsia="Times New Roman" w:hAnsi="Times New Roman" w:cs="Times New Roman"/>
          <w:sz w:val="16"/>
          <w:szCs w:val="16"/>
          <w:lang w:eastAsia="ru-RU"/>
        </w:rPr>
        <w:t>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43FEC">
        <w:rPr>
          <w:rFonts w:ascii="Times New Roman" w:eastAsia="Times New Roman" w:hAnsi="Times New Roman" w:cs="Times New Roman"/>
          <w:sz w:val="16"/>
          <w:szCs w:val="16"/>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41.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b/>
          <w:sz w:val="16"/>
          <w:szCs w:val="16"/>
          <w:lang w:eastAsia="ru-RU"/>
        </w:rPr>
        <w:t xml:space="preserve">     43.</w:t>
      </w: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b/>
          <w:sz w:val="16"/>
          <w:szCs w:val="16"/>
          <w:lang w:eastAsia="ru-RU"/>
        </w:rPr>
        <w:t>Обязательный профилактический визит проводится: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943FEC">
        <w:rPr>
          <w:rFonts w:ascii="Times New Roman" w:eastAsia="Times New Roman" w:hAnsi="Times New Roman" w:cs="Times New Roman"/>
          <w:sz w:val="16"/>
          <w:szCs w:val="16"/>
          <w:lang w:eastAsia="ru-RU"/>
        </w:rPr>
        <w:t>с даты представления</w:t>
      </w:r>
      <w:proofErr w:type="gramEnd"/>
      <w:r w:rsidRPr="00943FEC">
        <w:rPr>
          <w:rFonts w:ascii="Times New Roman" w:eastAsia="Times New Roman" w:hAnsi="Times New Roman" w:cs="Times New Roman"/>
          <w:sz w:val="16"/>
          <w:szCs w:val="16"/>
          <w:lang w:eastAsia="ru-RU"/>
        </w:rPr>
        <w:t xml:space="preserve"> такого уведомления;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по поручению:</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а) Президента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943FEC">
        <w:rPr>
          <w:rFonts w:ascii="Times New Roman" w:eastAsia="Times New Roman" w:hAnsi="Times New Roman" w:cs="Times New Roman"/>
          <w:sz w:val="16"/>
          <w:szCs w:val="16"/>
          <w:lang w:eastAsia="ru-RU"/>
        </w:rPr>
        <w:t>полномочия</w:t>
      </w:r>
      <w:proofErr w:type="gramEnd"/>
      <w:r w:rsidRPr="00943FEC">
        <w:rPr>
          <w:rFonts w:ascii="Times New Roman" w:eastAsia="Times New Roman" w:hAnsi="Times New Roman" w:cs="Times New Roman"/>
          <w:sz w:val="16"/>
          <w:szCs w:val="16"/>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943FEC">
        <w:rPr>
          <w:rFonts w:ascii="Times New Roman" w:eastAsia="Times New Roman" w:hAnsi="Times New Roman" w:cs="Times New Roman"/>
          <w:sz w:val="16"/>
          <w:szCs w:val="16"/>
          <w:lang w:eastAsia="ru-RU"/>
        </w:rPr>
        <w:t>полномочия</w:t>
      </w:r>
      <w:proofErr w:type="gramEnd"/>
      <w:r w:rsidRPr="00943FEC">
        <w:rPr>
          <w:rFonts w:ascii="Times New Roman" w:eastAsia="Times New Roman" w:hAnsi="Times New Roman" w:cs="Times New Roman"/>
          <w:sz w:val="16"/>
          <w:szCs w:val="16"/>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44. Обязательный профилактический визит не предусматривает отказ контролируемого лица от его проведения.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случае</w:t>
      </w:r>
      <w:proofErr w:type="gramStart"/>
      <w:r w:rsidRPr="00943FEC">
        <w:rPr>
          <w:rFonts w:ascii="Times New Roman" w:eastAsia="Times New Roman" w:hAnsi="Times New Roman" w:cs="Times New Roman"/>
          <w:sz w:val="16"/>
          <w:szCs w:val="16"/>
          <w:lang w:eastAsia="ru-RU"/>
        </w:rPr>
        <w:t>,</w:t>
      </w:r>
      <w:proofErr w:type="gramEnd"/>
      <w:r w:rsidRPr="00943FEC">
        <w:rPr>
          <w:rFonts w:ascii="Times New Roman" w:eastAsia="Times New Roman" w:hAnsi="Times New Roman" w:cs="Times New Roman"/>
          <w:sz w:val="16"/>
          <w:szCs w:val="16"/>
          <w:lang w:eastAsia="ru-RU"/>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вид контроля, в рамках которого должны быть проведены обязательные профилактические визиты;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перечень контролируемых лиц, в отношении которых должны быть проведены обязательные профилактические визиты;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предмет обязательного профилактического визита;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период, в течение которого должны быть проведены обязательные профилактические визиты.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48. Срок проведения обязательного профилактического визита не может превышать </w:t>
      </w:r>
      <w:r w:rsidRPr="00943FEC">
        <w:rPr>
          <w:rFonts w:ascii="Times New Roman" w:eastAsia="Times New Roman" w:hAnsi="Times New Roman" w:cs="Times New Roman"/>
          <w:b/>
          <w:sz w:val="16"/>
          <w:szCs w:val="16"/>
          <w:lang w:eastAsia="ru-RU"/>
        </w:rPr>
        <w:t>десять рабочих дней</w:t>
      </w:r>
      <w:r w:rsidRPr="00943FEC">
        <w:rPr>
          <w:rFonts w:ascii="Times New Roman" w:eastAsia="Times New Roman" w:hAnsi="Times New Roman" w:cs="Times New Roman"/>
          <w:sz w:val="16"/>
          <w:szCs w:val="16"/>
          <w:lang w:eastAsia="ru-RU"/>
        </w:rPr>
        <w:t xml:space="preserve"> и может быть продлен на срок, необходимый для проведения экспертизы, испытаний.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943FEC">
        <w:rPr>
          <w:rFonts w:ascii="Times New Roman" w:eastAsia="Times New Roman" w:hAnsi="Times New Roman" w:cs="Times New Roman"/>
          <w:sz w:val="16"/>
          <w:szCs w:val="16"/>
          <w:lang w:eastAsia="ru-RU"/>
        </w:rPr>
        <w:t>с даты составления</w:t>
      </w:r>
      <w:proofErr w:type="gramEnd"/>
      <w:r w:rsidRPr="00943FEC">
        <w:rPr>
          <w:rFonts w:ascii="Times New Roman" w:eastAsia="Times New Roman" w:hAnsi="Times New Roman" w:cs="Times New Roman"/>
          <w:sz w:val="16"/>
          <w:szCs w:val="16"/>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b/>
          <w:sz w:val="16"/>
          <w:szCs w:val="16"/>
          <w:lang w:eastAsia="ru-RU"/>
        </w:rPr>
        <w:t xml:space="preserve">      52. Профилактический визит по инициативе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может быть </w:t>
      </w:r>
      <w:proofErr w:type="gramStart"/>
      <w:r w:rsidRPr="00943FEC">
        <w:rPr>
          <w:rFonts w:ascii="Times New Roman" w:eastAsia="Times New Roman" w:hAnsi="Times New Roman" w:cs="Times New Roman"/>
          <w:sz w:val="16"/>
          <w:szCs w:val="16"/>
          <w:lang w:eastAsia="ru-RU"/>
        </w:rPr>
        <w:t>проведен</w:t>
      </w:r>
      <w:proofErr w:type="gramEnd"/>
      <w:r w:rsidRPr="00943FEC">
        <w:rPr>
          <w:rFonts w:ascii="Times New Roman" w:eastAsia="Times New Roman" w:hAnsi="Times New Roman" w:cs="Times New Roman"/>
          <w:sz w:val="16"/>
          <w:szCs w:val="16"/>
          <w:lang w:eastAsia="ru-RU"/>
        </w:rPr>
        <w:t xml:space="preserve">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w:t>
      </w:r>
      <w:r w:rsidRPr="00943FEC">
        <w:rPr>
          <w:rFonts w:ascii="Times New Roman" w:eastAsia="Times New Roman" w:hAnsi="Times New Roman" w:cs="Times New Roman"/>
          <w:b/>
          <w:sz w:val="16"/>
          <w:szCs w:val="16"/>
          <w:lang w:eastAsia="ru-RU"/>
        </w:rPr>
        <w:t>в течение десяти рабочих</w:t>
      </w:r>
      <w:r w:rsidRPr="00943FEC">
        <w:rPr>
          <w:rFonts w:ascii="Times New Roman" w:eastAsia="Times New Roman" w:hAnsi="Times New Roman" w:cs="Times New Roman"/>
          <w:sz w:val="16"/>
          <w:szCs w:val="16"/>
          <w:lang w:eastAsia="ru-RU"/>
        </w:rPr>
        <w:t xml:space="preserve"> дней и принимает решение о проведении профилактического визита либо об отказе в его проведении, о чем уведомляет контролируемое лицо.</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55. Решение об отказе в проведении профилактического визита принимается в следующих случаях: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от контролируемого лица поступило уведомление об отзыве заявления;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в течение года до даты подачи заявления контрольным (надзорным) органом проведен профилактический визит по ранее поданному заявлению;</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56. 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rsidR="00936653" w:rsidRPr="00943FEC" w:rsidRDefault="00936653" w:rsidP="00936653">
      <w:pPr>
        <w:spacing w:after="0" w:line="240" w:lineRule="auto"/>
        <w:jc w:val="both"/>
        <w:rPr>
          <w:rFonts w:ascii="Times New Roman" w:eastAsia="Times New Roman" w:hAnsi="Times New Roman" w:cs="Times New Roman"/>
          <w:sz w:val="16"/>
          <w:szCs w:val="16"/>
          <w:u w:val="single"/>
          <w:lang w:eastAsia="ru-RU"/>
        </w:rPr>
      </w:pP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sz w:val="16"/>
          <w:szCs w:val="16"/>
          <w:u w:val="single"/>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943FEC">
        <w:rPr>
          <w:rFonts w:ascii="Times New Roman" w:eastAsia="Times New Roman" w:hAnsi="Times New Roman" w:cs="Times New Roman"/>
          <w:sz w:val="16"/>
          <w:szCs w:val="16"/>
          <w:u w:val="single"/>
          <w:lang w:eastAsia="ru-RU"/>
        </w:rPr>
        <w:t>позднее</w:t>
      </w:r>
      <w:proofErr w:type="gramEnd"/>
      <w:r w:rsidRPr="00943FEC">
        <w:rPr>
          <w:rFonts w:ascii="Times New Roman" w:eastAsia="Times New Roman" w:hAnsi="Times New Roman" w:cs="Times New Roman"/>
          <w:sz w:val="16"/>
          <w:szCs w:val="16"/>
          <w:u w:val="single"/>
          <w:lang w:eastAsia="ru-RU"/>
        </w:rPr>
        <w:t xml:space="preserve"> чем за пять рабочих дней до даты его проведения.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58. Разъяснения и рекомендации, полученные контролируемым лицом в ходе профилактического визита, носят рекомендательный характер.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60. В случае</w:t>
      </w:r>
      <w:proofErr w:type="gramStart"/>
      <w:r w:rsidRPr="00943FEC">
        <w:rPr>
          <w:rFonts w:ascii="Times New Roman" w:eastAsia="Times New Roman" w:hAnsi="Times New Roman" w:cs="Times New Roman"/>
          <w:sz w:val="16"/>
          <w:szCs w:val="16"/>
          <w:lang w:eastAsia="ru-RU"/>
        </w:rPr>
        <w:t>,</w:t>
      </w:r>
      <w:proofErr w:type="gramEnd"/>
      <w:r w:rsidRPr="00943FEC">
        <w:rPr>
          <w:rFonts w:ascii="Times New Roman" w:eastAsia="Times New Roman" w:hAnsi="Times New Roman" w:cs="Times New Roman"/>
          <w:sz w:val="16"/>
          <w:szCs w:val="16"/>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IV. КОНТРОЛЬНЫЕ МЕРОПРИЯТИЯ, ПРОВОДИМЫЕ В РАМКАХ</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МУНИЦИПАЛЬНОГО ЖИЛИЩНОГО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61. Муниципальный жилищный контроль осуществляется в </w:t>
      </w:r>
      <w:r w:rsidRPr="00943FEC">
        <w:rPr>
          <w:rFonts w:ascii="Times New Roman" w:eastAsia="Times New Roman" w:hAnsi="Times New Roman" w:cs="Times New Roman"/>
          <w:b/>
          <w:sz w:val="16"/>
          <w:szCs w:val="16"/>
          <w:lang w:eastAsia="ru-RU"/>
        </w:rPr>
        <w:t xml:space="preserve">виде плановых и внеплановых </w:t>
      </w:r>
      <w:r w:rsidRPr="00943FEC">
        <w:rPr>
          <w:rFonts w:ascii="Times New Roman" w:eastAsia="Times New Roman" w:hAnsi="Times New Roman" w:cs="Times New Roman"/>
          <w:sz w:val="16"/>
          <w:szCs w:val="16"/>
          <w:lang w:eastAsia="ru-RU"/>
        </w:rPr>
        <w:t>контрольных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62. </w:t>
      </w:r>
      <w:r w:rsidRPr="00943FEC">
        <w:rPr>
          <w:rFonts w:ascii="Times New Roman" w:eastAsia="Times New Roman" w:hAnsi="Times New Roman" w:cs="Times New Roman"/>
          <w:b/>
          <w:sz w:val="16"/>
          <w:szCs w:val="16"/>
          <w:lang w:eastAsia="ru-RU"/>
        </w:rPr>
        <w:t>Плановые</w:t>
      </w:r>
      <w:r w:rsidRPr="00943FEC">
        <w:rPr>
          <w:rFonts w:ascii="Times New Roman" w:eastAsia="Times New Roman" w:hAnsi="Times New Roman" w:cs="Times New Roman"/>
          <w:sz w:val="16"/>
          <w:szCs w:val="16"/>
          <w:lang w:eastAsia="ru-RU"/>
        </w:rPr>
        <w:t xml:space="preserve"> контрольные мероприятия осуществляются в соответствии с ежегодными планами проведения плановых контрольных  мероприятий.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63. Перечень плановых контрольных мероприятий и допустимых контрольных действий в составе каждого контрольного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документарная проверка;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выездная проверка.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64. Выездная проверка моет проводиться с использованием средств дистанционного взаимодействия, в том числе посредством </w:t>
      </w:r>
      <w:proofErr w:type="gramStart"/>
      <w:r w:rsidRPr="00943FEC">
        <w:rPr>
          <w:rFonts w:ascii="Times New Roman" w:eastAsia="Times New Roman" w:hAnsi="Times New Roman" w:cs="Times New Roman"/>
          <w:sz w:val="16"/>
          <w:szCs w:val="16"/>
          <w:lang w:eastAsia="ru-RU"/>
        </w:rPr>
        <w:t>видео-конференцсвязи</w:t>
      </w:r>
      <w:proofErr w:type="gramEnd"/>
      <w:r w:rsidRPr="00943FEC">
        <w:rPr>
          <w:rFonts w:ascii="Times New Roman" w:eastAsia="Times New Roman" w:hAnsi="Times New Roman" w:cs="Times New Roman"/>
          <w:sz w:val="16"/>
          <w:szCs w:val="16"/>
          <w:lang w:eastAsia="ru-RU"/>
        </w:rPr>
        <w:t>, а также с использованием мобильного приложения "Инспектор".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65. В ходе </w:t>
      </w:r>
      <w:r w:rsidRPr="00943FEC">
        <w:rPr>
          <w:rFonts w:ascii="Times New Roman" w:eastAsia="Times New Roman" w:hAnsi="Times New Roman" w:cs="Times New Roman"/>
          <w:b/>
          <w:sz w:val="16"/>
          <w:szCs w:val="16"/>
          <w:lang w:eastAsia="ru-RU"/>
        </w:rPr>
        <w:t>документарной проверки</w:t>
      </w:r>
      <w:r w:rsidRPr="00943FEC">
        <w:rPr>
          <w:rFonts w:ascii="Times New Roman" w:eastAsia="Times New Roman" w:hAnsi="Times New Roman" w:cs="Times New Roman"/>
          <w:sz w:val="16"/>
          <w:szCs w:val="16"/>
          <w:lang w:eastAsia="ru-RU"/>
        </w:rPr>
        <w:t xml:space="preserve">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66. В случае</w:t>
      </w:r>
      <w:proofErr w:type="gramStart"/>
      <w:r w:rsidRPr="00943FEC">
        <w:rPr>
          <w:rFonts w:ascii="Times New Roman" w:eastAsia="Times New Roman" w:hAnsi="Times New Roman" w:cs="Times New Roman"/>
          <w:sz w:val="16"/>
          <w:szCs w:val="16"/>
          <w:lang w:eastAsia="ru-RU"/>
        </w:rPr>
        <w:t>,</w:t>
      </w:r>
      <w:proofErr w:type="gramEnd"/>
      <w:r w:rsidRPr="00943FEC">
        <w:rPr>
          <w:rFonts w:ascii="Times New Roman" w:eastAsia="Times New Roman" w:hAnsi="Times New Roman" w:cs="Times New Roman"/>
          <w:sz w:val="16"/>
          <w:szCs w:val="16"/>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b/>
          <w:sz w:val="16"/>
          <w:szCs w:val="16"/>
          <w:lang w:eastAsia="ru-RU"/>
        </w:rPr>
        <w:t>десяти рабочих дней</w:t>
      </w:r>
      <w:r w:rsidRPr="00943FEC">
        <w:rPr>
          <w:rFonts w:ascii="Times New Roman" w:eastAsia="Times New Roman" w:hAnsi="Times New Roman" w:cs="Times New Roman"/>
          <w:sz w:val="16"/>
          <w:szCs w:val="16"/>
          <w:lang w:eastAsia="ru-RU"/>
        </w:rPr>
        <w:t xml:space="preserve"> необходимые письменные объяснения.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36653" w:rsidRPr="00943FEC" w:rsidRDefault="00936653" w:rsidP="00936653">
      <w:pPr>
        <w:spacing w:after="0" w:line="240" w:lineRule="auto"/>
        <w:jc w:val="both"/>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sz w:val="16"/>
          <w:szCs w:val="16"/>
          <w:lang w:eastAsia="ru-RU"/>
        </w:rPr>
        <w:t xml:space="preserve">        67. Срок проведения документарной проверки не может превышать </w:t>
      </w:r>
      <w:r w:rsidRPr="00943FEC">
        <w:rPr>
          <w:rFonts w:ascii="Times New Roman" w:eastAsia="Times New Roman" w:hAnsi="Times New Roman" w:cs="Times New Roman"/>
          <w:b/>
          <w:sz w:val="16"/>
          <w:szCs w:val="16"/>
          <w:lang w:eastAsia="ru-RU"/>
        </w:rPr>
        <w:t>десять рабочих дней.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roofErr w:type="gramStart"/>
      <w:r w:rsidRPr="00943FEC">
        <w:rPr>
          <w:rFonts w:ascii="Times New Roman" w:eastAsia="Times New Roman" w:hAnsi="Times New Roman" w:cs="Times New Roman"/>
          <w:sz w:val="16"/>
          <w:szCs w:val="16"/>
          <w:lang w:eastAsia="ru-RU"/>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943FEC">
        <w:rPr>
          <w:rFonts w:ascii="Times New Roman" w:eastAsia="Times New Roman" w:hAnsi="Times New Roman" w:cs="Times New Roman"/>
          <w:sz w:val="16"/>
          <w:szCs w:val="16"/>
          <w:lang w:eastAsia="ru-RU"/>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68. В ходе документарной проверки могут совершаться следующие 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получение письменных объяснений;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истребование документов;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экспертиза;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b/>
          <w:sz w:val="16"/>
          <w:szCs w:val="16"/>
          <w:lang w:eastAsia="ru-RU"/>
        </w:rPr>
        <w:t xml:space="preserve">         69. Выездная проверка</w:t>
      </w:r>
      <w:r w:rsidRPr="00943FEC">
        <w:rPr>
          <w:rFonts w:ascii="Times New Roman" w:eastAsia="Times New Roman" w:hAnsi="Times New Roman" w:cs="Times New Roman"/>
          <w:sz w:val="16"/>
          <w:szCs w:val="16"/>
          <w:lang w:eastAsia="ru-RU"/>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Выездная проверка может быть проведена с использованием средств дистанционного взаимодействия, в том числе посредством </w:t>
      </w:r>
      <w:proofErr w:type="gramStart"/>
      <w:r w:rsidRPr="00943FEC">
        <w:rPr>
          <w:rFonts w:ascii="Times New Roman" w:eastAsia="Times New Roman" w:hAnsi="Times New Roman" w:cs="Times New Roman"/>
          <w:sz w:val="16"/>
          <w:szCs w:val="16"/>
          <w:lang w:eastAsia="ru-RU"/>
        </w:rPr>
        <w:t>видео-конференцсвязи</w:t>
      </w:r>
      <w:proofErr w:type="gramEnd"/>
      <w:r w:rsidRPr="00943FEC">
        <w:rPr>
          <w:rFonts w:ascii="Times New Roman" w:eastAsia="Times New Roman" w:hAnsi="Times New Roman" w:cs="Times New Roman"/>
          <w:sz w:val="16"/>
          <w:szCs w:val="16"/>
          <w:lang w:eastAsia="ru-RU"/>
        </w:rPr>
        <w:t>, а также с использованием мобильного приложения "Инспектор".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71. Срок проведения выездной проверки не может превышать </w:t>
      </w:r>
      <w:r w:rsidRPr="00943FEC">
        <w:rPr>
          <w:rFonts w:ascii="Times New Roman" w:eastAsia="Times New Roman" w:hAnsi="Times New Roman" w:cs="Times New Roman"/>
          <w:b/>
          <w:sz w:val="16"/>
          <w:szCs w:val="16"/>
          <w:lang w:eastAsia="ru-RU"/>
        </w:rPr>
        <w:t>10 рабочих дней.</w:t>
      </w:r>
      <w:r w:rsidRPr="00943FEC">
        <w:rPr>
          <w:rFonts w:ascii="Times New Roman" w:eastAsia="Times New Roman" w:hAnsi="Times New Roman" w:cs="Times New Roman"/>
          <w:sz w:val="16"/>
          <w:szCs w:val="16"/>
          <w:lang w:eastAsia="ru-RU"/>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43FEC">
        <w:rPr>
          <w:rFonts w:ascii="Times New Roman" w:eastAsia="Times New Roman" w:hAnsi="Times New Roman" w:cs="Times New Roman"/>
          <w:sz w:val="16"/>
          <w:szCs w:val="16"/>
          <w:lang w:eastAsia="ru-RU"/>
        </w:rPr>
        <w:t>микропредприятия</w:t>
      </w:r>
      <w:proofErr w:type="spellEnd"/>
      <w:r w:rsidRPr="00943FEC">
        <w:rPr>
          <w:rFonts w:ascii="Times New Roman" w:eastAsia="Times New Roman" w:hAnsi="Times New Roman" w:cs="Times New Roman"/>
          <w:sz w:val="16"/>
          <w:szCs w:val="16"/>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72. В ходе выездной проверки могут совершаться следующие контрольные 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осмотр;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опрос;</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получение письменных объяснений;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г) истребование документов.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73. Проведение плановых контрольных мероприятий в зависимости от присвоенной категории риска осуществляется со следующей периодичностью:</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для объектов контроля, отнесенных к категории среднего риска, - один раз в 3 года;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для объектов контроля, отнесенных к категории умеренного риска, - один раз в 6 лет.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74. 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73 Положения, начиная </w:t>
      </w:r>
      <w:proofErr w:type="gramStart"/>
      <w:r w:rsidRPr="00943FEC">
        <w:rPr>
          <w:rFonts w:ascii="Times New Roman" w:eastAsia="Times New Roman" w:hAnsi="Times New Roman" w:cs="Times New Roman"/>
          <w:sz w:val="16"/>
          <w:szCs w:val="16"/>
          <w:lang w:eastAsia="ru-RU"/>
        </w:rPr>
        <w:t>с даты окончания</w:t>
      </w:r>
      <w:proofErr w:type="gramEnd"/>
      <w:r w:rsidRPr="00943FEC">
        <w:rPr>
          <w:rFonts w:ascii="Times New Roman" w:eastAsia="Times New Roman" w:hAnsi="Times New Roman" w:cs="Times New Roman"/>
          <w:sz w:val="16"/>
          <w:szCs w:val="16"/>
          <w:lang w:eastAsia="ru-RU"/>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а), в) настоящего пункта;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присвоения объекту муниципального контроля категории высокого, среднего или умеренного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75.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943FEC">
        <w:rPr>
          <w:rFonts w:ascii="Times New Roman" w:eastAsia="Times New Roman" w:hAnsi="Times New Roman" w:cs="Times New Roman"/>
          <w:sz w:val="16"/>
          <w:szCs w:val="16"/>
          <w:lang w:eastAsia="ru-RU"/>
        </w:rPr>
        <w:t>наймодателем</w:t>
      </w:r>
      <w:proofErr w:type="spellEnd"/>
      <w:r w:rsidRPr="00943FEC">
        <w:rPr>
          <w:rFonts w:ascii="Times New Roman" w:eastAsia="Times New Roman" w:hAnsi="Times New Roman" w:cs="Times New Roman"/>
          <w:sz w:val="16"/>
          <w:szCs w:val="16"/>
          <w:lang w:eastAsia="ru-RU"/>
        </w:rPr>
        <w:t xml:space="preserve"> жилых помещений в котором является лицо, деятельность которого подлежит проверке;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установления или изменения нормативов потребления коммунальных ресурсов (коммунальных услуг):</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среднего риска - не менее 3 лет;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умеренного риска - не менее 6 лет.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76. В отношении объектов контроля, которые отнесены к категории низкого риска, плановые контрольные мероприятия не проводятся.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77. Орган муниципального контроля вправе запросить у контролируемого лица следующие документы: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правоустанавливающие документы (Устав юридического лица, в случае его отсутствия в общедоступных информационных системах);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документ, удостоверяющий личность;</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документы, подтверждающие полномочия лица, представляющего интересы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копии приказов (распоряжений) о назначении на должность руководителя, ответственных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 копии должностных инструкций ответственных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 технические паспорта многоквартирных жилых домов;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 журналы заявок населения и анализ заявок жителей по многоквартирным жилым домам;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 договоры с поставщиками энергоресурсов;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 журнал результатов осмотра оголовков дымоходов и вентиляционных каналов, проводимых в зимнее время;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 результаты профилактических (осенних) осмотров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многоквартирных жилых домов, в том числе конструкций домов, санитарно-технического оборудования многоквартирных жилых домов по проверяемым адресам;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78. </w:t>
      </w:r>
      <w:r w:rsidRPr="00943FEC">
        <w:rPr>
          <w:rFonts w:ascii="Times New Roman" w:eastAsia="Times New Roman" w:hAnsi="Times New Roman" w:cs="Times New Roman"/>
          <w:b/>
          <w:sz w:val="16"/>
          <w:szCs w:val="16"/>
          <w:lang w:eastAsia="ru-RU"/>
        </w:rPr>
        <w:t xml:space="preserve">Внеплановые </w:t>
      </w:r>
      <w:r w:rsidRPr="00943FEC">
        <w:rPr>
          <w:rFonts w:ascii="Times New Roman" w:eastAsia="Times New Roman" w:hAnsi="Times New Roman" w:cs="Times New Roman"/>
          <w:sz w:val="16"/>
          <w:szCs w:val="16"/>
          <w:lang w:eastAsia="ru-RU"/>
        </w:rPr>
        <w:t>контрольные мероприятия проводятся при наличии оснований, предусмотренных пунктами 1, 3, 4, 5 части 1 статьи 57Федерального закона N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79.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80. Перечень внеплановых контрольных мероприятий и допустимых контрольных действий в составе каждого контрольного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инспекционный визит;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рейдовый осмотр;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документарная проверка;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выездная проверка.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81. </w:t>
      </w:r>
      <w:r w:rsidRPr="00943FEC">
        <w:rPr>
          <w:rFonts w:ascii="Times New Roman" w:eastAsia="Times New Roman" w:hAnsi="Times New Roman" w:cs="Times New Roman"/>
          <w:sz w:val="16"/>
          <w:szCs w:val="16"/>
          <w:u w:val="single"/>
          <w:lang w:eastAsia="ru-RU"/>
        </w:rPr>
        <w:t>Инспекционный визит</w:t>
      </w:r>
      <w:r w:rsidRPr="00943FEC">
        <w:rPr>
          <w:rFonts w:ascii="Times New Roman" w:eastAsia="Times New Roman" w:hAnsi="Times New Roman" w:cs="Times New Roman"/>
          <w:sz w:val="16"/>
          <w:szCs w:val="16"/>
          <w:lang w:eastAsia="ru-RU"/>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Инспекционный визит может быть проведен с использованием средств дистанционного взаимодействия, в том числе посредством </w:t>
      </w:r>
      <w:proofErr w:type="gramStart"/>
      <w:r w:rsidRPr="00943FEC">
        <w:rPr>
          <w:rFonts w:ascii="Times New Roman" w:eastAsia="Times New Roman" w:hAnsi="Times New Roman" w:cs="Times New Roman"/>
          <w:sz w:val="16"/>
          <w:szCs w:val="16"/>
          <w:lang w:eastAsia="ru-RU"/>
        </w:rPr>
        <w:t>видео-конференцсвязи</w:t>
      </w:r>
      <w:proofErr w:type="gramEnd"/>
      <w:r w:rsidRPr="00943FEC">
        <w:rPr>
          <w:rFonts w:ascii="Times New Roman" w:eastAsia="Times New Roman" w:hAnsi="Times New Roman" w:cs="Times New Roman"/>
          <w:sz w:val="16"/>
          <w:szCs w:val="16"/>
          <w:lang w:eastAsia="ru-RU"/>
        </w:rPr>
        <w:t>, а также с использованием мобильного приложения "Инспектор".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82. В ходе инспекционного визита могут совершаться следующие контрольные 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осмотр;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опрос;</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получение письменных объяснений;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г) инструментальное обследование;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83. Инспекционный визит проводится без предварительного уведомления контролируемого лица и собственника производственного объекта.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84. Срок проведения инспекционного визита в одном месте осуществления деятельности либо на одном объекте контроля (территории) </w:t>
      </w:r>
      <w:r w:rsidRPr="00943FEC">
        <w:rPr>
          <w:rFonts w:ascii="Times New Roman" w:eastAsia="Times New Roman" w:hAnsi="Times New Roman" w:cs="Times New Roman"/>
          <w:b/>
          <w:sz w:val="16"/>
          <w:szCs w:val="16"/>
          <w:lang w:eastAsia="ru-RU"/>
        </w:rPr>
        <w:t>не может превышать 1 рабочий день</w:t>
      </w:r>
      <w:r w:rsidRPr="00943FEC">
        <w:rPr>
          <w:rFonts w:ascii="Times New Roman" w:eastAsia="Times New Roman" w:hAnsi="Times New Roman" w:cs="Times New Roman"/>
          <w:sz w:val="16"/>
          <w:szCs w:val="16"/>
          <w:lang w:eastAsia="ru-RU"/>
        </w:rPr>
        <w:t>.</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85. </w:t>
      </w:r>
      <w:r w:rsidRPr="00943FEC">
        <w:rPr>
          <w:rFonts w:ascii="Times New Roman" w:eastAsia="Times New Roman" w:hAnsi="Times New Roman" w:cs="Times New Roman"/>
          <w:sz w:val="16"/>
          <w:szCs w:val="16"/>
          <w:u w:val="single"/>
          <w:lang w:eastAsia="ru-RU"/>
        </w:rPr>
        <w:t>Внеплановый инспекционный визит</w:t>
      </w:r>
      <w:r w:rsidRPr="00943FEC">
        <w:rPr>
          <w:rFonts w:ascii="Times New Roman" w:eastAsia="Times New Roman" w:hAnsi="Times New Roman" w:cs="Times New Roman"/>
          <w:sz w:val="16"/>
          <w:szCs w:val="16"/>
          <w:lang w:eastAsia="ru-RU"/>
        </w:rPr>
        <w:t xml:space="preserve">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86.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u w:val="single"/>
          <w:lang w:eastAsia="ru-RU"/>
        </w:rPr>
        <w:t xml:space="preserve">     Рейдовый осмотр</w:t>
      </w:r>
      <w:r w:rsidRPr="00943FEC">
        <w:rPr>
          <w:rFonts w:ascii="Times New Roman" w:eastAsia="Times New Roman" w:hAnsi="Times New Roman" w:cs="Times New Roman"/>
          <w:sz w:val="16"/>
          <w:szCs w:val="16"/>
          <w:lang w:eastAsia="ru-RU"/>
        </w:rPr>
        <w:t xml:space="preserve"> может быть проведен с использованием средств дистанционного взаимодействия, в том числе посредством </w:t>
      </w:r>
      <w:proofErr w:type="gramStart"/>
      <w:r w:rsidRPr="00943FEC">
        <w:rPr>
          <w:rFonts w:ascii="Times New Roman" w:eastAsia="Times New Roman" w:hAnsi="Times New Roman" w:cs="Times New Roman"/>
          <w:sz w:val="16"/>
          <w:szCs w:val="16"/>
          <w:lang w:eastAsia="ru-RU"/>
        </w:rPr>
        <w:t>видео-конференцсвязи</w:t>
      </w:r>
      <w:proofErr w:type="gramEnd"/>
      <w:r w:rsidRPr="00943FEC">
        <w:rPr>
          <w:rFonts w:ascii="Times New Roman" w:eastAsia="Times New Roman" w:hAnsi="Times New Roman" w:cs="Times New Roman"/>
          <w:sz w:val="16"/>
          <w:szCs w:val="16"/>
          <w:lang w:eastAsia="ru-RU"/>
        </w:rPr>
        <w:t>, а также с использованием мобильного приложения "Инспектор".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87. В ходе рейдового осмотра могут совершаться следующие контрольные 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осмотр;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опрос;</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получение письменных объяснений;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г) истребование документов;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д) инструментальное обследование.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88. Срок проведения рейдового осмотра </w:t>
      </w:r>
      <w:r w:rsidRPr="00943FEC">
        <w:rPr>
          <w:rFonts w:ascii="Times New Roman" w:eastAsia="Times New Roman" w:hAnsi="Times New Roman" w:cs="Times New Roman"/>
          <w:b/>
          <w:sz w:val="16"/>
          <w:szCs w:val="16"/>
          <w:lang w:eastAsia="ru-RU"/>
        </w:rPr>
        <w:t>не может превышать 10 рабочих дней.</w:t>
      </w:r>
      <w:r w:rsidRPr="00943FEC">
        <w:rPr>
          <w:rFonts w:ascii="Times New Roman" w:eastAsia="Times New Roman" w:hAnsi="Times New Roman" w:cs="Times New Roman"/>
          <w:sz w:val="16"/>
          <w:szCs w:val="16"/>
          <w:lang w:eastAsia="ru-RU"/>
        </w:rPr>
        <w:t xml:space="preserve"> Срок взаимодействия с одним контролируемым лицом в период проведения рейдового осмотра не может превышать 1 рабочий день.</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89.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90. </w:t>
      </w:r>
      <w:r w:rsidRPr="00943FEC">
        <w:rPr>
          <w:rFonts w:ascii="Times New Roman" w:eastAsia="Times New Roman" w:hAnsi="Times New Roman" w:cs="Times New Roman"/>
          <w:sz w:val="16"/>
          <w:szCs w:val="16"/>
          <w:u w:val="single"/>
          <w:lang w:eastAsia="ru-RU"/>
        </w:rPr>
        <w:t>Документарная проверка</w:t>
      </w:r>
      <w:r w:rsidRPr="00943FEC">
        <w:rPr>
          <w:rFonts w:ascii="Times New Roman" w:eastAsia="Times New Roman" w:hAnsi="Times New Roman" w:cs="Times New Roman"/>
          <w:sz w:val="16"/>
          <w:szCs w:val="16"/>
          <w:lang w:eastAsia="ru-RU"/>
        </w:rPr>
        <w:t xml:space="preserve">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91. В ходе документарной проверки могут совершаться следующие контрольные 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получение письменных объяснений;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истребование документов.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92. В случае</w:t>
      </w:r>
      <w:proofErr w:type="gramStart"/>
      <w:r w:rsidRPr="00943FEC">
        <w:rPr>
          <w:rFonts w:ascii="Times New Roman" w:eastAsia="Times New Roman" w:hAnsi="Times New Roman" w:cs="Times New Roman"/>
          <w:sz w:val="16"/>
          <w:szCs w:val="16"/>
          <w:lang w:eastAsia="ru-RU"/>
        </w:rPr>
        <w:t>,</w:t>
      </w:r>
      <w:proofErr w:type="gramEnd"/>
      <w:r w:rsidRPr="00943FEC">
        <w:rPr>
          <w:rFonts w:ascii="Times New Roman" w:eastAsia="Times New Roman" w:hAnsi="Times New Roman" w:cs="Times New Roman"/>
          <w:sz w:val="16"/>
          <w:szCs w:val="16"/>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93. В случае</w:t>
      </w:r>
      <w:proofErr w:type="gramStart"/>
      <w:r w:rsidRPr="00943FEC">
        <w:rPr>
          <w:rFonts w:ascii="Times New Roman" w:eastAsia="Times New Roman" w:hAnsi="Times New Roman" w:cs="Times New Roman"/>
          <w:sz w:val="16"/>
          <w:szCs w:val="16"/>
          <w:lang w:eastAsia="ru-RU"/>
        </w:rPr>
        <w:t>,</w:t>
      </w:r>
      <w:proofErr w:type="gramEnd"/>
      <w:r w:rsidRPr="00943FEC">
        <w:rPr>
          <w:rFonts w:ascii="Times New Roman" w:eastAsia="Times New Roman" w:hAnsi="Times New Roman" w:cs="Times New Roman"/>
          <w:sz w:val="16"/>
          <w:szCs w:val="16"/>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w:t>
      </w:r>
      <w:r w:rsidRPr="00943FEC">
        <w:rPr>
          <w:rFonts w:ascii="Times New Roman" w:eastAsia="Times New Roman" w:hAnsi="Times New Roman" w:cs="Times New Roman"/>
          <w:b/>
          <w:sz w:val="16"/>
          <w:szCs w:val="16"/>
          <w:lang w:eastAsia="ru-RU"/>
        </w:rPr>
        <w:t>в течение десяти рабочих</w:t>
      </w:r>
      <w:r w:rsidRPr="00943FEC">
        <w:rPr>
          <w:rFonts w:ascii="Times New Roman" w:eastAsia="Times New Roman" w:hAnsi="Times New Roman" w:cs="Times New Roman"/>
          <w:sz w:val="16"/>
          <w:szCs w:val="16"/>
          <w:lang w:eastAsia="ru-RU"/>
        </w:rPr>
        <w:t xml:space="preserve"> дней необходимые письменные объяснения.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94. Срок проведения документарной проверки </w:t>
      </w:r>
      <w:r w:rsidRPr="00943FEC">
        <w:rPr>
          <w:rFonts w:ascii="Times New Roman" w:eastAsia="Times New Roman" w:hAnsi="Times New Roman" w:cs="Times New Roman"/>
          <w:b/>
          <w:sz w:val="16"/>
          <w:szCs w:val="16"/>
          <w:lang w:eastAsia="ru-RU"/>
        </w:rPr>
        <w:t>не может превышать десять рабочих дней.</w:t>
      </w: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943FEC">
        <w:rPr>
          <w:rFonts w:ascii="Times New Roman" w:eastAsia="Times New Roman" w:hAnsi="Times New Roman" w:cs="Times New Roman"/>
          <w:sz w:val="16"/>
          <w:szCs w:val="16"/>
          <w:lang w:eastAsia="ru-RU"/>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sz w:val="16"/>
          <w:szCs w:val="16"/>
          <w:u w:val="single"/>
          <w:lang w:eastAsia="ru-RU"/>
        </w:rPr>
        <w:t>95. Выездная проверка</w:t>
      </w:r>
      <w:r w:rsidRPr="00943FEC">
        <w:rPr>
          <w:rFonts w:ascii="Times New Roman" w:eastAsia="Times New Roman" w:hAnsi="Times New Roman" w:cs="Times New Roman"/>
          <w:sz w:val="16"/>
          <w:szCs w:val="16"/>
          <w:lang w:eastAsia="ru-RU"/>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Выездная проверка может быть проведена с использованием средств дистанционного взаимодействия, в том числе посредством </w:t>
      </w:r>
      <w:proofErr w:type="gramStart"/>
      <w:r w:rsidRPr="00943FEC">
        <w:rPr>
          <w:rFonts w:ascii="Times New Roman" w:eastAsia="Times New Roman" w:hAnsi="Times New Roman" w:cs="Times New Roman"/>
          <w:sz w:val="16"/>
          <w:szCs w:val="16"/>
          <w:lang w:eastAsia="ru-RU"/>
        </w:rPr>
        <w:t>видео-конференцсвязи</w:t>
      </w:r>
      <w:proofErr w:type="gramEnd"/>
      <w:r w:rsidRPr="00943FEC">
        <w:rPr>
          <w:rFonts w:ascii="Times New Roman" w:eastAsia="Times New Roman" w:hAnsi="Times New Roman" w:cs="Times New Roman"/>
          <w:sz w:val="16"/>
          <w:szCs w:val="16"/>
          <w:lang w:eastAsia="ru-RU"/>
        </w:rPr>
        <w:t>, а также с использованием мобильного приложения "Инспектор".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96. В ходе выездной проверки могут совершаться следующие контрольные 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осмотр;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опрос;</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получение письменных объяснений;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г) истребование документов;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д) инструментальное обследование.</w:t>
      </w:r>
    </w:p>
    <w:p w:rsidR="00936653" w:rsidRPr="00943FEC" w:rsidRDefault="00936653" w:rsidP="00936653">
      <w:pPr>
        <w:spacing w:after="0" w:line="240" w:lineRule="auto"/>
        <w:jc w:val="both"/>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sz w:val="16"/>
          <w:szCs w:val="16"/>
          <w:lang w:eastAsia="ru-RU"/>
        </w:rPr>
        <w:t xml:space="preserve">         97. Срок проведения выездной проверки </w:t>
      </w:r>
      <w:r w:rsidRPr="00943FEC">
        <w:rPr>
          <w:rFonts w:ascii="Times New Roman" w:eastAsia="Times New Roman" w:hAnsi="Times New Roman" w:cs="Times New Roman"/>
          <w:b/>
          <w:sz w:val="16"/>
          <w:szCs w:val="16"/>
          <w:lang w:eastAsia="ru-RU"/>
        </w:rPr>
        <w:t>не может превышать 10 рабочих дней.</w:t>
      </w: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43FEC">
        <w:rPr>
          <w:rFonts w:ascii="Times New Roman" w:eastAsia="Times New Roman" w:hAnsi="Times New Roman" w:cs="Times New Roman"/>
          <w:sz w:val="16"/>
          <w:szCs w:val="16"/>
          <w:lang w:eastAsia="ru-RU"/>
        </w:rPr>
        <w:t>микропредприятия</w:t>
      </w:r>
      <w:proofErr w:type="spellEnd"/>
      <w:r w:rsidRPr="00943FEC">
        <w:rPr>
          <w:rFonts w:ascii="Times New Roman" w:eastAsia="Times New Roman" w:hAnsi="Times New Roman" w:cs="Times New Roman"/>
          <w:sz w:val="16"/>
          <w:szCs w:val="16"/>
          <w:lang w:eastAsia="ru-RU"/>
        </w:rPr>
        <w:t xml:space="preserve">, за исключением выездной проверки, основанием для проведения которой является пункт 6 части 1 статьи 57 Федерального закона N 248-ФЗ и которая </w:t>
      </w:r>
      <w:r w:rsidRPr="00943FEC">
        <w:rPr>
          <w:rFonts w:ascii="Times New Roman" w:eastAsia="Times New Roman" w:hAnsi="Times New Roman" w:cs="Times New Roman"/>
          <w:sz w:val="16"/>
          <w:szCs w:val="16"/>
          <w:u w:val="single"/>
          <w:lang w:eastAsia="ru-RU"/>
        </w:rPr>
        <w:t xml:space="preserve">для </w:t>
      </w:r>
      <w:proofErr w:type="spellStart"/>
      <w:r w:rsidRPr="00943FEC">
        <w:rPr>
          <w:rFonts w:ascii="Times New Roman" w:eastAsia="Times New Roman" w:hAnsi="Times New Roman" w:cs="Times New Roman"/>
          <w:sz w:val="16"/>
          <w:szCs w:val="16"/>
          <w:u w:val="single"/>
          <w:lang w:eastAsia="ru-RU"/>
        </w:rPr>
        <w:t>микропредприятия</w:t>
      </w:r>
      <w:proofErr w:type="spellEnd"/>
      <w:r w:rsidRPr="00943FEC">
        <w:rPr>
          <w:rFonts w:ascii="Times New Roman" w:eastAsia="Times New Roman" w:hAnsi="Times New Roman" w:cs="Times New Roman"/>
          <w:sz w:val="16"/>
          <w:szCs w:val="16"/>
          <w:lang w:eastAsia="ru-RU"/>
        </w:rPr>
        <w:t xml:space="preserve"> не может продолжаться </w:t>
      </w:r>
      <w:r w:rsidRPr="00943FEC">
        <w:rPr>
          <w:rFonts w:ascii="Times New Roman" w:eastAsia="Times New Roman" w:hAnsi="Times New Roman" w:cs="Times New Roman"/>
          <w:b/>
          <w:sz w:val="16"/>
          <w:szCs w:val="16"/>
          <w:lang w:eastAsia="ru-RU"/>
        </w:rPr>
        <w:t>более сорока часов.</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sz w:val="16"/>
          <w:szCs w:val="16"/>
          <w:u w:val="single"/>
          <w:lang w:eastAsia="ru-RU"/>
        </w:rPr>
        <w:t>98. Внеплановая выездная проверка</w:t>
      </w:r>
      <w:r w:rsidRPr="00943FEC">
        <w:rPr>
          <w:rFonts w:ascii="Times New Roman" w:eastAsia="Times New Roman" w:hAnsi="Times New Roman" w:cs="Times New Roman"/>
          <w:sz w:val="16"/>
          <w:szCs w:val="16"/>
          <w:lang w:eastAsia="ru-RU"/>
        </w:rPr>
        <w:t xml:space="preserve">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99.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наблюдение за соблюдением обязательных требований (мониторинг безопасности);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выездное обследование.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100. </w:t>
      </w:r>
      <w:proofErr w:type="gramStart"/>
      <w:r w:rsidRPr="00943FEC">
        <w:rPr>
          <w:rFonts w:ascii="Times New Roman" w:eastAsia="Times New Roman" w:hAnsi="Times New Roman" w:cs="Times New Roman"/>
          <w:sz w:val="16"/>
          <w:szCs w:val="16"/>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sz w:val="16"/>
          <w:szCs w:val="16"/>
          <w:u w:val="single"/>
          <w:lang w:eastAsia="ru-RU"/>
        </w:rPr>
        <w:t>101. Наблюдение за соблюдением обязательных требований (мониторинг безопасности)</w:t>
      </w:r>
      <w:r w:rsidRPr="00943FEC">
        <w:rPr>
          <w:rFonts w:ascii="Times New Roman" w:eastAsia="Times New Roman" w:hAnsi="Times New Roman" w:cs="Times New Roman"/>
          <w:sz w:val="16"/>
          <w:szCs w:val="16"/>
          <w:lang w:eastAsia="ru-RU"/>
        </w:rPr>
        <w:t xml:space="preserve">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103. </w:t>
      </w:r>
      <w:proofErr w:type="gramStart"/>
      <w:r w:rsidRPr="00943FEC">
        <w:rPr>
          <w:rFonts w:ascii="Times New Roman" w:eastAsia="Times New Roman" w:hAnsi="Times New Roman" w:cs="Times New Roman"/>
          <w:sz w:val="16"/>
          <w:szCs w:val="16"/>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r w:rsidRPr="00943FEC">
        <w:rPr>
          <w:rFonts w:ascii="Times New Roman" w:eastAsia="Times New Roman" w:hAnsi="Times New Roman" w:cs="Times New Roman"/>
          <w:sz w:val="16"/>
          <w:szCs w:val="16"/>
          <w:u w:val="single"/>
          <w:lang w:eastAsia="ru-RU"/>
        </w:rPr>
        <w:t>104. Выездное обследование</w:t>
      </w:r>
      <w:r w:rsidRPr="00943FEC">
        <w:rPr>
          <w:rFonts w:ascii="Times New Roman" w:eastAsia="Times New Roman" w:hAnsi="Times New Roman" w:cs="Times New Roman"/>
          <w:sz w:val="16"/>
          <w:szCs w:val="16"/>
          <w:lang w:eastAsia="ru-RU"/>
        </w:rPr>
        <w:t xml:space="preserve"> проводится в целях оценки соблюдения контролируемыми лицами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Выездное обследование проводится без информирования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106. </w:t>
      </w:r>
      <w:proofErr w:type="gramStart"/>
      <w:r w:rsidRPr="00943FEC">
        <w:rPr>
          <w:rFonts w:ascii="Times New Roman" w:eastAsia="Times New Roman" w:hAnsi="Times New Roman" w:cs="Times New Roman"/>
          <w:sz w:val="16"/>
          <w:szCs w:val="16"/>
          <w:lang w:eastAsia="ru-RU"/>
        </w:rPr>
        <w:t>В ходе выездного обследования на общедоступных (открытых для</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посещения неограниченным кругом лиц) </w:t>
      </w:r>
      <w:proofErr w:type="gramStart"/>
      <w:r w:rsidRPr="00943FEC">
        <w:rPr>
          <w:rFonts w:ascii="Times New Roman" w:eastAsia="Times New Roman" w:hAnsi="Times New Roman" w:cs="Times New Roman"/>
          <w:sz w:val="16"/>
          <w:szCs w:val="16"/>
          <w:lang w:eastAsia="ru-RU"/>
        </w:rPr>
        <w:t>объектах</w:t>
      </w:r>
      <w:proofErr w:type="gramEnd"/>
      <w:r w:rsidRPr="00943FEC">
        <w:rPr>
          <w:rFonts w:ascii="Times New Roman" w:eastAsia="Times New Roman" w:hAnsi="Times New Roman" w:cs="Times New Roman"/>
          <w:sz w:val="16"/>
          <w:szCs w:val="16"/>
          <w:lang w:eastAsia="ru-RU"/>
        </w:rPr>
        <w:t xml:space="preserve"> контроля могут совершаться следующие контрольные (надзорные) действия: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осмотр;</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инструментальное обследование (с применением видеозаписи).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107.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108.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109.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болезнь;</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нахождение за пределами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административный арест, заключение под стражу (избрание меры пресечения);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сведений, отнесенных законодательством Российской Федерации к государственной тайне;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объектов, территорий, которые законодательством Российской  Федерации отнесены к режимным и особо важным объектам.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w:t>
      </w:r>
      <w:proofErr w:type="spellStart"/>
      <w:r w:rsidRPr="00943FEC">
        <w:rPr>
          <w:rFonts w:ascii="Times New Roman" w:eastAsia="Times New Roman" w:hAnsi="Times New Roman" w:cs="Times New Roman"/>
          <w:sz w:val="16"/>
          <w:szCs w:val="16"/>
          <w:lang w:eastAsia="ru-RU"/>
        </w:rPr>
        <w:t>видеофиксация</w:t>
      </w:r>
      <w:proofErr w:type="spellEnd"/>
      <w:r w:rsidRPr="00943FEC">
        <w:rPr>
          <w:rFonts w:ascii="Times New Roman" w:eastAsia="Times New Roman" w:hAnsi="Times New Roman" w:cs="Times New Roman"/>
          <w:sz w:val="16"/>
          <w:szCs w:val="16"/>
          <w:lang w:eastAsia="ru-RU"/>
        </w:rPr>
        <w:t xml:space="preserve"> доказательств нарушений обязательных требований осуществляется в следующих случаях: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при проведении досмотра в отсутствие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при проведении выездного обследования.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Проведение фотосъемки, аудио- и видеозаписи осуществляется с обязательным уведомлением контролируемого лица.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113.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Результаты проведения фотосъемки, аудио- и видеозаписи являются приложением к акту контрольного мероприятия.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114. Результаты контрольного мероприятия оформляются в порядке, установленном Федеральным законом N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943FEC">
        <w:rPr>
          <w:rFonts w:ascii="Times New Roman" w:eastAsia="Times New Roman" w:hAnsi="Times New Roman" w:cs="Times New Roman"/>
          <w:sz w:val="16"/>
          <w:szCs w:val="16"/>
          <w:lang w:eastAsia="ru-RU"/>
        </w:rPr>
        <w:t>обязана</w:t>
      </w:r>
      <w:proofErr w:type="gramEnd"/>
      <w:r w:rsidRPr="00943FEC">
        <w:rPr>
          <w:rFonts w:ascii="Times New Roman" w:eastAsia="Times New Roman" w:hAnsi="Times New Roman" w:cs="Times New Roman"/>
          <w:sz w:val="16"/>
          <w:szCs w:val="16"/>
          <w:lang w:eastAsia="ru-RU"/>
        </w:rPr>
        <w:t xml:space="preserve"> предпринять меры, предусмотренные частью 2 статьи 90 Федерального закона N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116. </w:t>
      </w:r>
      <w:proofErr w:type="gramStart"/>
      <w:r w:rsidRPr="00943FEC">
        <w:rPr>
          <w:rFonts w:ascii="Times New Roman" w:eastAsia="Times New Roman" w:hAnsi="Times New Roman" w:cs="Times New Roman"/>
          <w:sz w:val="16"/>
          <w:szCs w:val="16"/>
          <w:lang w:eastAsia="ru-RU"/>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V. ОБЖАЛОВАНИЕ РЕШЕНИЙ АДМИНИСТРАЦИИ, ДЕЙСТВИЙ</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(БЕЗДЕЙСТВИЯ) ЕЕ ДОЛЖНОСТНЫХ ЛИЦ</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118.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N 248-ФЗ.</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119.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решений о проведении контрольных мероприятий и обязательных профилактических визитов;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актов контрольных мероприятий и обязательных профилактических визитов, предписаний об устранении выявленных нарушений;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4) решений об отнесении объектов контроля к соответствующей категории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5) решений об отказе в проведении обязательных профилактических визитов по заявлениям контролируемых лиц;</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120.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121. Жалоба на решение контрольного органа, действия (бездействие) ее должностных лиц рассматривается руководителем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122.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Жалоба на предписание контрольного органа может быть подана в </w:t>
      </w:r>
      <w:r w:rsidRPr="00943FEC">
        <w:rPr>
          <w:rFonts w:ascii="Times New Roman" w:eastAsia="Times New Roman" w:hAnsi="Times New Roman" w:cs="Times New Roman"/>
          <w:b/>
          <w:sz w:val="16"/>
          <w:szCs w:val="16"/>
          <w:lang w:eastAsia="ru-RU"/>
        </w:rPr>
        <w:t>течение 10 рабочих дней</w:t>
      </w:r>
      <w:r w:rsidRPr="00943FEC">
        <w:rPr>
          <w:rFonts w:ascii="Times New Roman" w:eastAsia="Times New Roman" w:hAnsi="Times New Roman" w:cs="Times New Roman"/>
          <w:sz w:val="16"/>
          <w:szCs w:val="16"/>
          <w:lang w:eastAsia="ru-RU"/>
        </w:rPr>
        <w:t xml:space="preserve"> с момента получения контролируемым лицом предписания.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123. Жалоба на решение контрольного органа, действия (бездействие) его должностных лиц подлежит рассмотрению </w:t>
      </w:r>
      <w:r w:rsidRPr="00943FEC">
        <w:rPr>
          <w:rFonts w:ascii="Times New Roman" w:eastAsia="Times New Roman" w:hAnsi="Times New Roman" w:cs="Times New Roman"/>
          <w:b/>
          <w:sz w:val="16"/>
          <w:szCs w:val="16"/>
          <w:lang w:eastAsia="ru-RU"/>
        </w:rPr>
        <w:t>в течение 15 рабочих дней со</w:t>
      </w:r>
      <w:r w:rsidRPr="00943FEC">
        <w:rPr>
          <w:rFonts w:ascii="Times New Roman" w:eastAsia="Times New Roman" w:hAnsi="Times New Roman" w:cs="Times New Roman"/>
          <w:sz w:val="16"/>
          <w:szCs w:val="16"/>
          <w:lang w:eastAsia="ru-RU"/>
        </w:rPr>
        <w:t xml:space="preserve"> дня ее регистрации в подсистеме досудебного обжалования.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Жалоба контролируемого лица на решение об отнесении объектов контроля к соответствующей категории риска рассматривается в срок не </w:t>
      </w:r>
      <w:r w:rsidRPr="00943FEC">
        <w:rPr>
          <w:rFonts w:ascii="Times New Roman" w:eastAsia="Times New Roman" w:hAnsi="Times New Roman" w:cs="Times New Roman"/>
          <w:b/>
          <w:sz w:val="16"/>
          <w:szCs w:val="16"/>
          <w:lang w:eastAsia="ru-RU"/>
        </w:rPr>
        <w:t>более пяти рабочих дней</w:t>
      </w:r>
      <w:r w:rsidRPr="00943FEC">
        <w:rPr>
          <w:rFonts w:ascii="Times New Roman" w:eastAsia="Times New Roman" w:hAnsi="Times New Roman" w:cs="Times New Roman"/>
          <w:sz w:val="16"/>
          <w:szCs w:val="16"/>
          <w:lang w:eastAsia="ru-RU"/>
        </w:rPr>
        <w:t>.</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VI. ОЦЕНКА РЕЗУЛЬТАТИВНОСТИ И ЭФФЕКТИВНОСТИ</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 xml:space="preserve">ДЕЯТЕЛЬНОСТИ КОНТРОЛЬНОГО ОРГАНА </w:t>
      </w:r>
      <w:proofErr w:type="gramStart"/>
      <w:r w:rsidRPr="00943FEC">
        <w:rPr>
          <w:rFonts w:ascii="Times New Roman" w:eastAsia="Times New Roman" w:hAnsi="Times New Roman" w:cs="Times New Roman"/>
          <w:b/>
          <w:sz w:val="16"/>
          <w:szCs w:val="16"/>
          <w:lang w:eastAsia="ru-RU"/>
        </w:rPr>
        <w:t>ПРИ</w:t>
      </w:r>
      <w:proofErr w:type="gramEnd"/>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proofErr w:type="gramStart"/>
      <w:r w:rsidRPr="00943FEC">
        <w:rPr>
          <w:rFonts w:ascii="Times New Roman" w:eastAsia="Times New Roman" w:hAnsi="Times New Roman" w:cs="Times New Roman"/>
          <w:b/>
          <w:sz w:val="16"/>
          <w:szCs w:val="16"/>
          <w:lang w:eastAsia="ru-RU"/>
        </w:rPr>
        <w:t>ОСУЩЕСТВЛЕНИИ</w:t>
      </w:r>
      <w:proofErr w:type="gramEnd"/>
      <w:r w:rsidRPr="00943FEC">
        <w:rPr>
          <w:rFonts w:ascii="Times New Roman" w:eastAsia="Times New Roman" w:hAnsi="Times New Roman" w:cs="Times New Roman"/>
          <w:b/>
          <w:sz w:val="16"/>
          <w:szCs w:val="16"/>
          <w:lang w:eastAsia="ru-RU"/>
        </w:rPr>
        <w:t xml:space="preserve"> МУНИЦИПАЛЬНОГО КОНТРОЛЯ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124. 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 и эффективности деятельности контрольного органа.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систему показателей результативности и эффективности деятельности контрольного органа при осуществлении муниципального контроля входят:</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125.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126.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VII. ЗАКЛЮЧИТЕЛЬНЫЕ ПОЛОЖЕНИЯ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127. </w:t>
      </w:r>
      <w:proofErr w:type="gramStart"/>
      <w:r w:rsidRPr="00943FEC">
        <w:rPr>
          <w:rFonts w:ascii="Times New Roman" w:eastAsia="Times New Roman" w:hAnsi="Times New Roman" w:cs="Times New Roman"/>
          <w:sz w:val="16"/>
          <w:szCs w:val="16"/>
          <w:lang w:eastAsia="ru-RU"/>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943FEC">
        <w:rPr>
          <w:rFonts w:ascii="Times New Roman" w:eastAsia="Times New Roman" w:hAnsi="Times New Roman" w:cs="Times New Roman"/>
          <w:sz w:val="16"/>
          <w:szCs w:val="16"/>
          <w:lang w:eastAsia="ru-RU"/>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
    <w:p w:rsidR="00936653" w:rsidRPr="00943FEC" w:rsidRDefault="00936653" w:rsidP="00943FEC">
      <w:pPr>
        <w:spacing w:after="0" w:line="240" w:lineRule="auto"/>
        <w:jc w:val="right"/>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Приложение 1к Положению</w:t>
      </w:r>
    </w:p>
    <w:p w:rsidR="00936653" w:rsidRPr="00943FEC" w:rsidRDefault="00936653" w:rsidP="00936653">
      <w:pPr>
        <w:spacing w:after="0" w:line="240" w:lineRule="auto"/>
        <w:jc w:val="right"/>
        <w:rPr>
          <w:rFonts w:ascii="Times New Roman" w:eastAsia="Times New Roman" w:hAnsi="Times New Roman" w:cs="Times New Roman"/>
          <w:sz w:val="16"/>
          <w:szCs w:val="16"/>
          <w:lang w:eastAsia="ru-RU"/>
        </w:rPr>
      </w:pP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КРИТЕРИИ ОТНЕСЕНИЯ ОБЪЕКТОВ КОНТРОЛЯ К КАТЕГОРИЯМ</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РИСКА В РАМКАХ ОСУЩЕСТВЛЕНИЯ МУНИЦИПАЛЬНОГО</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ЖИЛИЩНОГО КОНТРОЛЯ</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Отнесение объектов контроля к определенной категории риска осуществляется в зависимости от значения показателя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при значении показателя риска от 5 до 7 включительно - к категории среднего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при значении показателя риска от 2 до 4 включительно - к категории умеренного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при значении показателя риска от 0 до 1 включительно - к категории низкого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Показатель риска рассчитывается по следующей формуле: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К = 2 * V1 + V2 + V3 + 2 x V4,</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где:</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roofErr w:type="gramStart"/>
      <w:r w:rsidRPr="00943FEC">
        <w:rPr>
          <w:rFonts w:ascii="Times New Roman" w:eastAsia="Times New Roman" w:hAnsi="Times New Roman" w:cs="Times New Roman"/>
          <w:sz w:val="16"/>
          <w:szCs w:val="16"/>
          <w:lang w:eastAsia="ru-RU"/>
        </w:rPr>
        <w:t>К</w:t>
      </w:r>
      <w:proofErr w:type="gramEnd"/>
      <w:r w:rsidRPr="00943FEC">
        <w:rPr>
          <w:rFonts w:ascii="Times New Roman" w:eastAsia="Times New Roman" w:hAnsi="Times New Roman" w:cs="Times New Roman"/>
          <w:sz w:val="16"/>
          <w:szCs w:val="16"/>
          <w:lang w:eastAsia="ru-RU"/>
        </w:rPr>
        <w:t xml:space="preserve"> - показатель риска;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правонарушениях</w:t>
      </w:r>
      <w:proofErr w:type="gramEnd"/>
      <w:r w:rsidRPr="00943FEC">
        <w:rPr>
          <w:rFonts w:ascii="Times New Roman" w:eastAsia="Times New Roman" w:hAnsi="Times New Roman" w:cs="Times New Roman"/>
          <w:sz w:val="16"/>
          <w:szCs w:val="16"/>
          <w:lang w:eastAsia="ru-RU"/>
        </w:rPr>
        <w:t>, составленных контрольным органом;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V2 - количество вступивших в законную силу за два календарных года,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V3 - количество вступивших в законную силу за два календарных года,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w:t>
      </w:r>
      <w:proofErr w:type="gramStart"/>
      <w:r w:rsidRPr="00943FEC">
        <w:rPr>
          <w:rFonts w:ascii="Times New Roman" w:eastAsia="Times New Roman" w:hAnsi="Times New Roman" w:cs="Times New Roman"/>
          <w:sz w:val="16"/>
          <w:szCs w:val="16"/>
          <w:lang w:eastAsia="ru-RU"/>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3. </w:t>
      </w:r>
      <w:proofErr w:type="gramStart"/>
      <w:r w:rsidRPr="00943FEC">
        <w:rPr>
          <w:rFonts w:ascii="Times New Roman" w:eastAsia="Times New Roman" w:hAnsi="Times New Roman" w:cs="Times New Roman"/>
          <w:sz w:val="16"/>
          <w:szCs w:val="16"/>
          <w:lang w:eastAsia="ru-RU"/>
        </w:rPr>
        <w:t>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w:t>
      </w:r>
      <w:proofErr w:type="gramEnd"/>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административного наказания </w:t>
      </w:r>
      <w:proofErr w:type="gramStart"/>
      <w:r w:rsidRPr="00943FEC">
        <w:rPr>
          <w:rFonts w:ascii="Times New Roman" w:eastAsia="Times New Roman" w:hAnsi="Times New Roman" w:cs="Times New Roman"/>
          <w:sz w:val="16"/>
          <w:szCs w:val="16"/>
          <w:lang w:eastAsia="ru-RU"/>
        </w:rPr>
        <w:t>связанных</w:t>
      </w:r>
      <w:proofErr w:type="gramEnd"/>
      <w:r w:rsidRPr="00943FEC">
        <w:rPr>
          <w:rFonts w:ascii="Times New Roman" w:eastAsia="Times New Roman" w:hAnsi="Times New Roman" w:cs="Times New Roman"/>
          <w:sz w:val="16"/>
          <w:szCs w:val="16"/>
          <w:lang w:eastAsia="ru-RU"/>
        </w:rPr>
        <w:t xml:space="preserve"> с:</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
    <w:p w:rsidR="00936653" w:rsidRPr="00943FEC" w:rsidRDefault="00943FEC" w:rsidP="00943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w:t>
      </w:r>
      <w:r w:rsidR="00936653" w:rsidRPr="00943FEC">
        <w:rPr>
          <w:rFonts w:ascii="Times New Roman" w:eastAsia="Times New Roman" w:hAnsi="Times New Roman" w:cs="Times New Roman"/>
          <w:sz w:val="16"/>
          <w:szCs w:val="16"/>
          <w:lang w:eastAsia="ru-RU"/>
        </w:rPr>
        <w:t>риложение 2к Положению</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 xml:space="preserve">ИНДИКАТОРЫ РИСКА НАРУШЕНИЯ </w:t>
      </w:r>
      <w:proofErr w:type="gramStart"/>
      <w:r w:rsidRPr="00943FEC">
        <w:rPr>
          <w:rFonts w:ascii="Times New Roman" w:eastAsia="Times New Roman" w:hAnsi="Times New Roman" w:cs="Times New Roman"/>
          <w:b/>
          <w:sz w:val="16"/>
          <w:szCs w:val="16"/>
          <w:lang w:eastAsia="ru-RU"/>
        </w:rPr>
        <w:t>ОБЯЗАТЕЛЬНЫХ</w:t>
      </w:r>
      <w:proofErr w:type="gramEnd"/>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 xml:space="preserve">ТРЕБОВАНИЙ, </w:t>
      </w:r>
      <w:proofErr w:type="gramStart"/>
      <w:r w:rsidRPr="00943FEC">
        <w:rPr>
          <w:rFonts w:ascii="Times New Roman" w:eastAsia="Times New Roman" w:hAnsi="Times New Roman" w:cs="Times New Roman"/>
          <w:b/>
          <w:sz w:val="16"/>
          <w:szCs w:val="16"/>
          <w:lang w:eastAsia="ru-RU"/>
        </w:rPr>
        <w:t>ИСПОЛЬЗУЕМЫЕ</w:t>
      </w:r>
      <w:proofErr w:type="gramEnd"/>
      <w:r w:rsidRPr="00943FEC">
        <w:rPr>
          <w:rFonts w:ascii="Times New Roman" w:eastAsia="Times New Roman" w:hAnsi="Times New Roman" w:cs="Times New Roman"/>
          <w:b/>
          <w:sz w:val="16"/>
          <w:szCs w:val="16"/>
          <w:lang w:eastAsia="ru-RU"/>
        </w:rPr>
        <w:t xml:space="preserve"> ПРИ ОСУЩЕСТВЛЕНИИ</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МУНИЦИПАЛЬНОГО ЖИЛИЩНОГО КОНТРОЛЯ НА ТЕРРИТОРИИ</w:t>
      </w:r>
    </w:p>
    <w:p w:rsidR="00936653" w:rsidRPr="00943FEC" w:rsidRDefault="00936653" w:rsidP="00936653">
      <w:pPr>
        <w:spacing w:after="0" w:line="240" w:lineRule="auto"/>
        <w:jc w:val="center"/>
        <w:rPr>
          <w:rFonts w:ascii="Times New Roman" w:eastAsia="Times New Roman" w:hAnsi="Times New Roman" w:cs="Times New Roman"/>
          <w:b/>
          <w:sz w:val="16"/>
          <w:szCs w:val="16"/>
          <w:lang w:eastAsia="ru-RU"/>
        </w:rPr>
      </w:pPr>
      <w:r w:rsidRPr="00943FEC">
        <w:rPr>
          <w:rFonts w:ascii="Times New Roman" w:eastAsia="Times New Roman" w:hAnsi="Times New Roman" w:cs="Times New Roman"/>
          <w:b/>
          <w:sz w:val="16"/>
          <w:szCs w:val="16"/>
          <w:lang w:eastAsia="ru-RU"/>
        </w:rPr>
        <w:t>ГОРНОГО СЕЛЬСОВЕТА</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1. </w:t>
      </w:r>
      <w:proofErr w:type="gramStart"/>
      <w:r w:rsidRPr="00943FEC">
        <w:rPr>
          <w:rFonts w:ascii="Times New Roman" w:eastAsia="Times New Roman" w:hAnsi="Times New Roman" w:cs="Times New Roman"/>
          <w:sz w:val="16"/>
          <w:szCs w:val="16"/>
          <w:lang w:eastAsia="ru-RU"/>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943FEC">
        <w:rPr>
          <w:rFonts w:ascii="Times New Roman" w:eastAsia="Times New Roman" w:hAnsi="Times New Roman" w:cs="Times New Roman"/>
          <w:sz w:val="16"/>
          <w:szCs w:val="16"/>
          <w:lang w:eastAsia="ru-RU"/>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1 - 12 части 1 статьи 20 Жилищного кодекса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        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
    <w:p w:rsidR="00936653" w:rsidRPr="00943FEC" w:rsidRDefault="00936653" w:rsidP="00936653">
      <w:pPr>
        <w:spacing w:after="0" w:line="240" w:lineRule="auto"/>
        <w:jc w:val="right"/>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Приложение 3</w:t>
      </w:r>
    </w:p>
    <w:p w:rsidR="00936653" w:rsidRPr="00943FEC" w:rsidRDefault="00936653" w:rsidP="00936653">
      <w:pPr>
        <w:spacing w:after="0" w:line="240" w:lineRule="auto"/>
        <w:jc w:val="right"/>
        <w:rPr>
          <w:rFonts w:ascii="Times New Roman" w:eastAsia="Times New Roman" w:hAnsi="Times New Roman" w:cs="Times New Roman"/>
          <w:sz w:val="16"/>
          <w:szCs w:val="16"/>
          <w:lang w:eastAsia="ru-RU"/>
        </w:rPr>
      </w:pPr>
      <w:r w:rsidRPr="00943FEC">
        <w:rPr>
          <w:rFonts w:ascii="Times New Roman" w:eastAsia="Times New Roman" w:hAnsi="Times New Roman" w:cs="Times New Roman"/>
          <w:sz w:val="16"/>
          <w:szCs w:val="16"/>
          <w:lang w:eastAsia="ru-RU"/>
        </w:rPr>
        <w:t xml:space="preserve">к Положению </w:t>
      </w:r>
    </w:p>
    <w:p w:rsidR="00936653" w:rsidRPr="00943FEC" w:rsidRDefault="00936653" w:rsidP="00936653">
      <w:pPr>
        <w:spacing w:after="0" w:line="240" w:lineRule="auto"/>
        <w:jc w:val="right"/>
        <w:rPr>
          <w:rFonts w:ascii="Times New Roman" w:eastAsia="Times New Roman" w:hAnsi="Times New Roman" w:cs="Times New Roman"/>
          <w:sz w:val="16"/>
          <w:szCs w:val="16"/>
          <w:lang w:eastAsia="ru-RU"/>
        </w:rPr>
      </w:pPr>
    </w:p>
    <w:p w:rsidR="00936653" w:rsidRPr="00943FEC" w:rsidRDefault="00936653" w:rsidP="00936653">
      <w:pPr>
        <w:spacing w:after="0" w:line="240" w:lineRule="auto"/>
        <w:jc w:val="right"/>
        <w:rPr>
          <w:rFonts w:ascii="Times New Roman" w:eastAsia="Times New Roman" w:hAnsi="Times New Roman" w:cs="Times New Roman"/>
          <w:sz w:val="16"/>
          <w:szCs w:val="16"/>
          <w:lang w:eastAsia="ru-RU"/>
        </w:rPr>
      </w:pPr>
    </w:p>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
          <w:bCs/>
          <w:sz w:val="16"/>
          <w:szCs w:val="16"/>
        </w:rPr>
      </w:pPr>
      <w:bookmarkStart w:id="3" w:name="_Hlk77072410"/>
      <w:r w:rsidRPr="00943FEC">
        <w:rPr>
          <w:rFonts w:ascii="Times New Roman" w:eastAsia="Calibri" w:hAnsi="Times New Roman" w:cs="Times New Roman"/>
          <w:b/>
          <w:bCs/>
          <w:sz w:val="16"/>
          <w:szCs w:val="16"/>
        </w:rPr>
        <w:t xml:space="preserve">ПЕРЕЧЕНЬ ПОКАЗАТЕЛЕЙ РЕЗУЛЬТАТИВНОСТИ И ЭФФЕКТИВНОСТИ </w:t>
      </w:r>
    </w:p>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
          <w:bCs/>
          <w:sz w:val="16"/>
          <w:szCs w:val="16"/>
        </w:rPr>
      </w:pPr>
      <w:r w:rsidRPr="00943FEC">
        <w:rPr>
          <w:rFonts w:ascii="Times New Roman" w:eastAsia="Calibri" w:hAnsi="Times New Roman" w:cs="Times New Roman"/>
          <w:b/>
          <w:bCs/>
          <w:sz w:val="16"/>
          <w:szCs w:val="16"/>
        </w:rPr>
        <w:t xml:space="preserve">ДЕЯТЕЛЬСНОСТИ </w:t>
      </w:r>
      <w:r w:rsidRPr="00943FEC">
        <w:rPr>
          <w:rFonts w:ascii="Times New Roman" w:eastAsia="Calibri" w:hAnsi="Times New Roman" w:cs="Times New Roman"/>
          <w:b/>
          <w:bCs/>
          <w:iCs/>
          <w:sz w:val="16"/>
          <w:szCs w:val="16"/>
        </w:rPr>
        <w:t xml:space="preserve">АДМИНИСТРАЦИИ </w:t>
      </w:r>
    </w:p>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985"/>
        <w:gridCol w:w="3544"/>
        <w:gridCol w:w="708"/>
        <w:gridCol w:w="285"/>
        <w:gridCol w:w="849"/>
        <w:gridCol w:w="145"/>
        <w:gridCol w:w="994"/>
      </w:tblGrid>
      <w:tr w:rsidR="00936653" w:rsidRPr="00943FEC" w:rsidTr="00936653">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 xml:space="preserve">№ </w:t>
            </w:r>
            <w:proofErr w:type="gramStart"/>
            <w:r w:rsidRPr="00943FEC">
              <w:rPr>
                <w:rFonts w:ascii="Times New Roman" w:eastAsia="Times New Roman" w:hAnsi="Times New Roman" w:cs="Times New Roman"/>
                <w:sz w:val="16"/>
                <w:szCs w:val="16"/>
              </w:rPr>
              <w:t>п</w:t>
            </w:r>
            <w:proofErr w:type="gramEnd"/>
            <w:r w:rsidRPr="00943FEC">
              <w:rPr>
                <w:rFonts w:ascii="Times New Roman" w:eastAsia="Times New Roman" w:hAnsi="Times New Roman" w:cs="Times New Roman"/>
                <w:sz w:val="16"/>
                <w:szCs w:val="16"/>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center"/>
              <w:rPr>
                <w:rFonts w:ascii="Times New Roman" w:eastAsia="Times New Roman" w:hAnsi="Times New Roman" w:cs="Times New Roman"/>
                <w:sz w:val="16"/>
                <w:szCs w:val="16"/>
              </w:rPr>
            </w:pPr>
            <w:r w:rsidRPr="00943FEC">
              <w:rPr>
                <w:rFonts w:ascii="Times New Roman" w:eastAsia="Times New Roman" w:hAnsi="Times New Roman" w:cs="Times New Roman"/>
                <w:sz w:val="16"/>
                <w:szCs w:val="16"/>
              </w:rPr>
              <w:t>Целевые значения показателей</w:t>
            </w:r>
          </w:p>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p>
        </w:tc>
      </w:tr>
      <w:tr w:rsidR="00936653" w:rsidRPr="00943FEC" w:rsidTr="00936653">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653" w:rsidRPr="00943FEC" w:rsidRDefault="00936653" w:rsidP="00936653">
            <w:pPr>
              <w:spacing w:after="0" w:line="240" w:lineRule="auto"/>
              <w:rPr>
                <w:rFonts w:ascii="Times New Roman" w:eastAsia="Calibri" w:hAnsi="Times New Roman" w:cs="Times New Roman"/>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936653" w:rsidRPr="00943FEC" w:rsidRDefault="00936653" w:rsidP="00936653">
            <w:pPr>
              <w:spacing w:after="0" w:line="240" w:lineRule="auto"/>
              <w:rPr>
                <w:rFonts w:ascii="Times New Roman" w:eastAsia="Calibri" w:hAnsi="Times New Roman" w:cs="Times New Roman"/>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936653" w:rsidRPr="00943FEC" w:rsidRDefault="00936653" w:rsidP="00936653">
            <w:pPr>
              <w:spacing w:after="0" w:line="240" w:lineRule="auto"/>
              <w:rPr>
                <w:rFonts w:ascii="Times New Roman" w:eastAsia="Calibri" w:hAnsi="Times New Roman" w:cs="Times New Roman"/>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936653" w:rsidRPr="00943FEC" w:rsidRDefault="00936653" w:rsidP="00936653">
            <w:pPr>
              <w:spacing w:after="0" w:line="240" w:lineRule="auto"/>
              <w:rPr>
                <w:rFonts w:ascii="Times New Roman" w:eastAsia="Calibri"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center"/>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sz w:val="16"/>
                <w:szCs w:val="16"/>
              </w:rPr>
              <w:t>ггод</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center"/>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sz w:val="16"/>
                <w:szCs w:val="16"/>
              </w:rPr>
              <w:t>ггод</w:t>
            </w:r>
            <w:proofErr w:type="spellEnd"/>
          </w:p>
        </w:tc>
        <w:tc>
          <w:tcPr>
            <w:tcW w:w="1139" w:type="dxa"/>
            <w:gridSpan w:val="2"/>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center"/>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sz w:val="16"/>
                <w:szCs w:val="16"/>
              </w:rPr>
              <w:t>ггод</w:t>
            </w:r>
            <w:proofErr w:type="spellEnd"/>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vAlign w:val="center"/>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1</w:t>
            </w:r>
          </w:p>
        </w:tc>
        <w:tc>
          <w:tcPr>
            <w:tcW w:w="13329" w:type="dxa"/>
            <w:gridSpan w:val="8"/>
            <w:tcBorders>
              <w:top w:val="single" w:sz="4" w:space="0" w:color="auto"/>
              <w:left w:val="nil"/>
              <w:bottom w:val="single" w:sz="4" w:space="0" w:color="auto"/>
              <w:right w:val="single" w:sz="4" w:space="0" w:color="auto"/>
            </w:tcBorders>
            <w:vAlign w:val="center"/>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
                <w:sz w:val="16"/>
                <w:szCs w:val="16"/>
              </w:rPr>
            </w:pPr>
            <w:r w:rsidRPr="00943FEC">
              <w:rPr>
                <w:rFonts w:ascii="Times New Roman" w:eastAsia="Calibri" w:hAnsi="Times New Roman" w:cs="Times New Roman"/>
                <w:b/>
                <w:sz w:val="16"/>
                <w:szCs w:val="16"/>
              </w:rPr>
              <w:t>КЛЮЧЕВЫЕ ПОКАЗАТЕЛИ</w:t>
            </w: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
                <w:sz w:val="16"/>
                <w:szCs w:val="16"/>
              </w:rPr>
            </w:pPr>
            <w:r w:rsidRPr="00943FEC">
              <w:rPr>
                <w:rFonts w:ascii="Times New Roman" w:eastAsia="Calibri" w:hAnsi="Times New Roman" w:cs="Times New Roman"/>
                <w:b/>
                <w:sz w:val="16"/>
                <w:szCs w:val="16"/>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sz w:val="16"/>
                <w:szCs w:val="16"/>
              </w:rPr>
            </w:pPr>
            <w:r w:rsidRPr="00943FEC">
              <w:rPr>
                <w:rFonts w:ascii="Times New Roman" w:eastAsia="Calibri" w:hAnsi="Times New Roman" w:cs="Times New Roman"/>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11</w:t>
            </w:r>
          </w:p>
        </w:tc>
        <w:tc>
          <w:tcPr>
            <w:tcW w:w="4819"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Times New Roman" w:hAnsi="Times New Roman" w:cs="Times New Roman"/>
                <w:sz w:val="16"/>
                <w:szCs w:val="16"/>
              </w:rPr>
              <w:t>Сп</w:t>
            </w:r>
            <w:proofErr w:type="spellEnd"/>
            <w:r w:rsidRPr="00943FEC">
              <w:rPr>
                <w:rFonts w:ascii="Times New Roman" w:eastAsia="Times New Roman" w:hAnsi="Times New Roman" w:cs="Times New Roman"/>
                <w:sz w:val="16"/>
                <w:szCs w:val="16"/>
              </w:rPr>
              <w:t>*100 / ВРП</w:t>
            </w:r>
          </w:p>
        </w:tc>
        <w:tc>
          <w:tcPr>
            <w:tcW w:w="3544"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spacing w:after="0" w:line="240" w:lineRule="auto"/>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b/>
                <w:sz w:val="16"/>
                <w:szCs w:val="16"/>
              </w:rPr>
              <w:t>Сп</w:t>
            </w:r>
            <w:proofErr w:type="spellEnd"/>
            <w:r w:rsidRPr="00943FEC">
              <w:rPr>
                <w:rFonts w:ascii="Times New Roman" w:eastAsia="Times New Roman" w:hAnsi="Times New Roman" w:cs="Times New Roman"/>
                <w:sz w:val="16"/>
                <w:szCs w:val="16"/>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936653" w:rsidRPr="00943FEC" w:rsidRDefault="00936653" w:rsidP="00936653">
            <w:pPr>
              <w:spacing w:after="0" w:line="240" w:lineRule="auto"/>
              <w:rPr>
                <w:rFonts w:ascii="Times New Roman" w:eastAsia="Times New Roman" w:hAnsi="Times New Roman" w:cs="Times New Roman"/>
                <w:sz w:val="16"/>
                <w:szCs w:val="16"/>
              </w:rPr>
            </w:pPr>
            <w:r w:rsidRPr="00943FEC">
              <w:rPr>
                <w:rFonts w:ascii="Times New Roman" w:eastAsia="Times New Roman" w:hAnsi="Times New Roman" w:cs="Times New Roman"/>
                <w:b/>
                <w:sz w:val="16"/>
                <w:szCs w:val="16"/>
              </w:rPr>
              <w:t xml:space="preserve">ВРП </w:t>
            </w:r>
            <w:r w:rsidRPr="00943FEC">
              <w:rPr>
                <w:rFonts w:ascii="Times New Roman" w:eastAsia="Times New Roman" w:hAnsi="Times New Roman" w:cs="Times New Roman"/>
                <w:sz w:val="16"/>
                <w:szCs w:val="16"/>
              </w:rPr>
              <w:t>- утвержденный валовой региональный продукт, млн. руб.</w:t>
            </w:r>
          </w:p>
          <w:p w:rsidR="00936653" w:rsidRPr="00943FEC" w:rsidRDefault="00936653" w:rsidP="00936653">
            <w:pPr>
              <w:spacing w:after="0" w:line="240" w:lineRule="auto"/>
              <w:rPr>
                <w:rFonts w:ascii="Times New Roman" w:eastAsia="Times New Roman" w:hAnsi="Times New Roman" w:cs="Times New Roman"/>
                <w:sz w:val="16"/>
                <w:szCs w:val="16"/>
              </w:rPr>
            </w:pPr>
            <w:r w:rsidRPr="00943FEC">
              <w:rPr>
                <w:rFonts w:ascii="Times New Roman" w:eastAsia="Times New Roman" w:hAnsi="Times New Roman" w:cs="Times New Roman"/>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
                <w:sz w:val="16"/>
                <w:szCs w:val="16"/>
              </w:rPr>
            </w:pPr>
            <w:r w:rsidRPr="00943FEC">
              <w:rPr>
                <w:rFonts w:ascii="Times New Roman" w:eastAsia="Calibri" w:hAnsi="Times New Roman" w:cs="Times New Roman"/>
                <w:b/>
                <w:sz w:val="16"/>
                <w:szCs w:val="16"/>
              </w:rPr>
              <w:t>ИНДИКАТИВНЫЕ ПОКАЗАТЕЛИ</w:t>
            </w: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
                <w:sz w:val="16"/>
                <w:szCs w:val="16"/>
              </w:rPr>
            </w:pPr>
            <w:r w:rsidRPr="00943FEC">
              <w:rPr>
                <w:rFonts w:ascii="Times New Roman" w:eastAsia="Calibri" w:hAnsi="Times New Roman" w:cs="Times New Roman"/>
                <w:b/>
                <w:sz w:val="16"/>
                <w:szCs w:val="16"/>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
                <w:sz w:val="16"/>
                <w:szCs w:val="16"/>
              </w:rPr>
            </w:pPr>
            <w:proofErr w:type="gramStart"/>
            <w:r w:rsidRPr="00943FEC">
              <w:rPr>
                <w:rFonts w:ascii="Times New Roman" w:eastAsia="Calibri" w:hAnsi="Times New Roman" w:cs="Times New Roman"/>
                <w:sz w:val="16"/>
                <w:szCs w:val="1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936653" w:rsidRPr="00943FEC" w:rsidRDefault="00936653" w:rsidP="00936653">
            <w:pPr>
              <w:autoSpaceDE w:val="0"/>
              <w:autoSpaceDN w:val="0"/>
              <w:adjustRightInd w:val="0"/>
              <w:spacing w:after="0" w:line="240" w:lineRule="auto"/>
              <w:jc w:val="center"/>
              <w:rPr>
                <w:rFonts w:ascii="Times New Roman" w:eastAsia="Times New Roman" w:hAnsi="Times New Roman" w:cs="Times New Roman"/>
                <w:b/>
                <w:bCs/>
                <w:sz w:val="16"/>
                <w:szCs w:val="16"/>
              </w:rPr>
            </w:pPr>
            <w:r w:rsidRPr="00943FEC">
              <w:rPr>
                <w:rFonts w:ascii="Times New Roman" w:eastAsia="Times New Roman" w:hAnsi="Times New Roman" w:cs="Times New Roman"/>
                <w:b/>
                <w:bCs/>
                <w:sz w:val="16"/>
                <w:szCs w:val="16"/>
              </w:rPr>
              <w:t xml:space="preserve">2.1. Контрольные мероприятия при взаимодействии с контролируемым лицом </w:t>
            </w:r>
          </w:p>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22.1.1</w:t>
            </w:r>
          </w:p>
        </w:tc>
        <w:tc>
          <w:tcPr>
            <w:tcW w:w="4819"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Calibri" w:hAnsi="Times New Roman" w:cs="Times New Roman"/>
                <w:bCs/>
                <w:sz w:val="16"/>
                <w:szCs w:val="16"/>
              </w:rPr>
              <w:t>Пву</w:t>
            </w:r>
            <w:proofErr w:type="spellEnd"/>
            <w:r w:rsidRPr="00943FEC">
              <w:rPr>
                <w:rFonts w:ascii="Times New Roman" w:eastAsia="Calibri" w:hAnsi="Times New Roman" w:cs="Times New Roman"/>
                <w:bCs/>
                <w:sz w:val="16"/>
                <w:szCs w:val="16"/>
              </w:rPr>
              <w:t>*100%/</w:t>
            </w:r>
            <w:proofErr w:type="spellStart"/>
            <w:r w:rsidRPr="00943FEC">
              <w:rPr>
                <w:rFonts w:ascii="Times New Roman" w:eastAsia="Calibri" w:hAnsi="Times New Roman" w:cs="Times New Roman"/>
                <w:bCs/>
                <w:sz w:val="16"/>
                <w:szCs w:val="16"/>
              </w:rPr>
              <w:t>Пок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Calibri" w:hAnsi="Times New Roman" w:cs="Times New Roman"/>
                <w:b/>
                <w:bCs/>
                <w:sz w:val="16"/>
                <w:szCs w:val="16"/>
              </w:rPr>
              <w:t>Пву</w:t>
            </w:r>
            <w:proofErr w:type="spellEnd"/>
            <w:r w:rsidRPr="00943FEC">
              <w:rPr>
                <w:rFonts w:ascii="Times New Roman" w:eastAsia="Calibri" w:hAnsi="Times New Roman" w:cs="Times New Roman"/>
                <w:bCs/>
                <w:sz w:val="16"/>
                <w:szCs w:val="16"/>
              </w:rPr>
              <w:t xml:space="preserve"> – количество проверок в рамках муниципального контроля, проведенных в установленные сроки</w:t>
            </w:r>
          </w:p>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Calibri" w:hAnsi="Times New Roman" w:cs="Times New Roman"/>
                <w:b/>
                <w:bCs/>
                <w:sz w:val="16"/>
                <w:szCs w:val="16"/>
              </w:rPr>
              <w:t>Пок</w:t>
            </w:r>
            <w:proofErr w:type="spellEnd"/>
            <w:r w:rsidRPr="00943FEC">
              <w:rPr>
                <w:rFonts w:ascii="Times New Roman" w:eastAsia="Calibri" w:hAnsi="Times New Roman" w:cs="Times New Roman"/>
                <w:bCs/>
                <w:sz w:val="16"/>
                <w:szCs w:val="16"/>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 xml:space="preserve">22.1.2. </w:t>
            </w:r>
          </w:p>
        </w:tc>
        <w:tc>
          <w:tcPr>
            <w:tcW w:w="4819"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43FEC">
              <w:rPr>
                <w:rFonts w:ascii="Times New Roman" w:eastAsia="Calibri" w:hAnsi="Times New Roman" w:cs="Times New Roman"/>
                <w:bCs/>
                <w:iCs/>
                <w:sz w:val="16"/>
                <w:szCs w:val="16"/>
              </w:rPr>
              <w:t>администрацией</w:t>
            </w:r>
            <w:r w:rsidRPr="00943FEC">
              <w:rPr>
                <w:rFonts w:ascii="Times New Roman" w:eastAsia="Calibri" w:hAnsi="Times New Roman" w:cs="Times New Roman"/>
                <w:bCs/>
                <w:i/>
                <w:iCs/>
                <w:sz w:val="16"/>
                <w:szCs w:val="16"/>
              </w:rPr>
              <w:t xml:space="preserve"> </w:t>
            </w:r>
            <w:r w:rsidRPr="00943FEC">
              <w:rPr>
                <w:rFonts w:ascii="Times New Roman" w:eastAsia="Calibri" w:hAnsi="Times New Roman" w:cs="Times New Roman"/>
                <w:bCs/>
                <w:sz w:val="16"/>
                <w:szCs w:val="16"/>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Calibri" w:hAnsi="Times New Roman" w:cs="Times New Roman"/>
                <w:bCs/>
                <w:sz w:val="16"/>
                <w:szCs w:val="16"/>
              </w:rPr>
              <w:t>ПРн</w:t>
            </w:r>
            <w:proofErr w:type="spellEnd"/>
            <w:r w:rsidRPr="00943FEC">
              <w:rPr>
                <w:rFonts w:ascii="Times New Roman" w:eastAsia="Calibri" w:hAnsi="Times New Roman" w:cs="Times New Roman"/>
                <w:bCs/>
                <w:sz w:val="16"/>
                <w:szCs w:val="16"/>
              </w:rPr>
              <w:t xml:space="preserve">*100% / </w:t>
            </w:r>
            <w:proofErr w:type="spellStart"/>
            <w:r w:rsidRPr="00943FEC">
              <w:rPr>
                <w:rFonts w:ascii="Times New Roman" w:eastAsia="Calibri" w:hAnsi="Times New Roman" w:cs="Times New Roman"/>
                <w:bCs/>
                <w:sz w:val="16"/>
                <w:szCs w:val="16"/>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Calibri" w:hAnsi="Times New Roman" w:cs="Times New Roman"/>
                <w:b/>
                <w:bCs/>
                <w:sz w:val="16"/>
                <w:szCs w:val="16"/>
              </w:rPr>
              <w:t>ПРн</w:t>
            </w:r>
            <w:proofErr w:type="spellEnd"/>
            <w:r w:rsidRPr="00943FEC">
              <w:rPr>
                <w:rFonts w:ascii="Times New Roman" w:eastAsia="Calibri" w:hAnsi="Times New Roman" w:cs="Times New Roman"/>
                <w:bCs/>
                <w:sz w:val="16"/>
                <w:szCs w:val="16"/>
              </w:rPr>
              <w:t xml:space="preserve"> - количество предписаний,  признанных незаконными в судебном порядке;</w:t>
            </w:r>
          </w:p>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Calibri" w:hAnsi="Times New Roman" w:cs="Times New Roman"/>
                <w:b/>
                <w:bCs/>
                <w:sz w:val="16"/>
                <w:szCs w:val="16"/>
              </w:rPr>
              <w:t>Про</w:t>
            </w:r>
            <w:r w:rsidRPr="00943FEC">
              <w:rPr>
                <w:rFonts w:ascii="Times New Roman" w:eastAsia="Calibri" w:hAnsi="Times New Roman" w:cs="Times New Roman"/>
                <w:bCs/>
                <w:sz w:val="16"/>
                <w:szCs w:val="16"/>
              </w:rPr>
              <w:t xml:space="preserve">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22.1.3.</w:t>
            </w:r>
          </w:p>
        </w:tc>
        <w:tc>
          <w:tcPr>
            <w:tcW w:w="4819" w:type="dxa"/>
            <w:tcBorders>
              <w:top w:val="single" w:sz="4" w:space="0" w:color="auto"/>
              <w:left w:val="nil"/>
              <w:bottom w:val="single" w:sz="4" w:space="0" w:color="auto"/>
              <w:right w:val="single" w:sz="4" w:space="0" w:color="auto"/>
            </w:tcBorders>
            <w:shd w:val="clear" w:color="auto" w:fill="FFFFFF"/>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Times New Roman" w:hAnsi="Times New Roman" w:cs="Times New Roman"/>
                <w:sz w:val="16"/>
                <w:szCs w:val="16"/>
              </w:rPr>
              <w:t>Ппн</w:t>
            </w:r>
            <w:proofErr w:type="spellEnd"/>
            <w:r w:rsidRPr="00943FEC">
              <w:rPr>
                <w:rFonts w:ascii="Times New Roman" w:eastAsia="Times New Roman" w:hAnsi="Times New Roman" w:cs="Times New Roman"/>
                <w:sz w:val="16"/>
                <w:szCs w:val="16"/>
              </w:rPr>
              <w:t xml:space="preserve">*100% / </w:t>
            </w:r>
            <w:proofErr w:type="spellStart"/>
            <w:r w:rsidRPr="00943FEC">
              <w:rPr>
                <w:rFonts w:ascii="Times New Roman" w:eastAsia="Times New Roman" w:hAnsi="Times New Roman" w:cs="Times New Roman"/>
                <w:sz w:val="16"/>
                <w:szCs w:val="16"/>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936653" w:rsidRPr="00943FEC" w:rsidRDefault="00936653" w:rsidP="00936653">
            <w:pPr>
              <w:spacing w:after="0" w:line="240" w:lineRule="auto"/>
              <w:jc w:val="both"/>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b/>
                <w:sz w:val="16"/>
                <w:szCs w:val="16"/>
              </w:rPr>
              <w:t>Ппн</w:t>
            </w:r>
            <w:proofErr w:type="spellEnd"/>
            <w:r w:rsidRPr="00943FEC">
              <w:rPr>
                <w:rFonts w:ascii="Times New Roman" w:eastAsia="Times New Roman" w:hAnsi="Times New Roman" w:cs="Times New Roman"/>
                <w:sz w:val="16"/>
                <w:szCs w:val="16"/>
              </w:rPr>
              <w:t xml:space="preserve"> – количество контрольных мероприятий, результаты которых признаны недействительными</w:t>
            </w:r>
          </w:p>
          <w:p w:rsidR="00936653" w:rsidRPr="00943FEC" w:rsidRDefault="00936653" w:rsidP="00936653">
            <w:pPr>
              <w:spacing w:after="0" w:line="240" w:lineRule="auto"/>
              <w:jc w:val="both"/>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b/>
                <w:sz w:val="16"/>
                <w:szCs w:val="16"/>
              </w:rPr>
              <w:t>Пок</w:t>
            </w:r>
            <w:proofErr w:type="spellEnd"/>
            <w:r w:rsidRPr="00943FEC">
              <w:rPr>
                <w:rFonts w:ascii="Times New Roman" w:eastAsia="Times New Roman" w:hAnsi="Times New Roman" w:cs="Times New Roman"/>
                <w:sz w:val="16"/>
                <w:szCs w:val="16"/>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Calibri" w:hAnsi="Times New Roman" w:cs="Times New Roman"/>
                <w:bCs/>
                <w:sz w:val="16"/>
                <w:szCs w:val="16"/>
              </w:rPr>
              <w:t>22.1.4.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936653" w:rsidRPr="00943FEC" w:rsidRDefault="00936653" w:rsidP="00936653">
            <w:pPr>
              <w:spacing w:after="0" w:line="240" w:lineRule="auto"/>
              <w:jc w:val="both"/>
              <w:rPr>
                <w:rFonts w:ascii="Times New Roman" w:eastAsia="Times New Roman" w:hAnsi="Times New Roman" w:cs="Times New Roman"/>
                <w:sz w:val="16"/>
                <w:szCs w:val="16"/>
              </w:rPr>
            </w:pPr>
            <w:r w:rsidRPr="00943FEC">
              <w:rPr>
                <w:rFonts w:ascii="Times New Roman" w:eastAsia="Times New Roman" w:hAnsi="Times New Roman" w:cs="Times New Roman"/>
                <w:sz w:val="16"/>
                <w:szCs w:val="16"/>
              </w:rPr>
              <w:t xml:space="preserve">Доля контрольных мероприятий, проведенных </w:t>
            </w:r>
            <w:r w:rsidRPr="00943FEC">
              <w:rPr>
                <w:rFonts w:ascii="Times New Roman" w:eastAsia="Times New Roman" w:hAnsi="Times New Roman" w:cs="Times New Roman"/>
                <w:iCs/>
                <w:sz w:val="16"/>
                <w:szCs w:val="16"/>
              </w:rPr>
              <w:t>администрацией</w:t>
            </w:r>
            <w:r w:rsidRPr="00943FEC">
              <w:rPr>
                <w:rFonts w:ascii="Times New Roman" w:eastAsia="Times New Roman" w:hAnsi="Times New Roman" w:cs="Times New Roman"/>
                <w:sz w:val="16"/>
                <w:szCs w:val="16"/>
              </w:rPr>
              <w:t xml:space="preserve">, с нарушениями требований законодательства Российской Федерации о порядке их проведения, по </w:t>
            </w:r>
            <w:proofErr w:type="gramStart"/>
            <w:r w:rsidRPr="00943FEC">
              <w:rPr>
                <w:rFonts w:ascii="Times New Roman" w:eastAsia="Times New Roman" w:hAnsi="Times New Roman" w:cs="Times New Roman"/>
                <w:sz w:val="16"/>
                <w:szCs w:val="16"/>
              </w:rPr>
              <w:t>результатам</w:t>
            </w:r>
            <w:proofErr w:type="gramEnd"/>
            <w:r w:rsidRPr="00943FEC">
              <w:rPr>
                <w:rFonts w:ascii="Times New Roman" w:eastAsia="Times New Roman" w:hAnsi="Times New Roman" w:cs="Times New Roman"/>
                <w:sz w:val="16"/>
                <w:szCs w:val="16"/>
              </w:rPr>
              <w:t xml:space="preserve"> выявления которых к должностным лицам </w:t>
            </w:r>
            <w:r w:rsidRPr="00943FEC">
              <w:rPr>
                <w:rFonts w:ascii="Times New Roman" w:eastAsia="Times New Roman" w:hAnsi="Times New Roman" w:cs="Times New Roman"/>
                <w:i/>
                <w:iCs/>
                <w:sz w:val="16"/>
                <w:szCs w:val="16"/>
              </w:rPr>
              <w:t>местной администрации</w:t>
            </w:r>
            <w:r w:rsidRPr="00943FEC">
              <w:rPr>
                <w:rFonts w:ascii="Times New Roman" w:eastAsia="Times New Roman" w:hAnsi="Times New Roman" w:cs="Times New Roman"/>
                <w:sz w:val="16"/>
                <w:szCs w:val="16"/>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936653" w:rsidRPr="00943FEC" w:rsidRDefault="00936653" w:rsidP="00936653">
            <w:pPr>
              <w:spacing w:after="0" w:line="240" w:lineRule="auto"/>
              <w:rPr>
                <w:rFonts w:ascii="Times New Roman" w:eastAsia="Times New Roman" w:hAnsi="Times New Roman" w:cs="Times New Roman"/>
                <w:sz w:val="16"/>
                <w:szCs w:val="16"/>
              </w:rPr>
            </w:pPr>
          </w:p>
          <w:p w:rsidR="00936653" w:rsidRPr="00943FEC" w:rsidRDefault="00936653" w:rsidP="00936653">
            <w:pPr>
              <w:spacing w:after="0" w:line="240" w:lineRule="auto"/>
              <w:rPr>
                <w:rFonts w:ascii="Times New Roman" w:eastAsia="Times New Roman" w:hAnsi="Times New Roman" w:cs="Times New Roman"/>
                <w:sz w:val="16"/>
                <w:szCs w:val="16"/>
              </w:rPr>
            </w:pPr>
          </w:p>
          <w:p w:rsidR="00936653" w:rsidRPr="00943FEC" w:rsidRDefault="00936653" w:rsidP="00936653">
            <w:pPr>
              <w:spacing w:after="0" w:line="240" w:lineRule="auto"/>
              <w:rPr>
                <w:rFonts w:ascii="Times New Roman" w:eastAsia="Times New Roman" w:hAnsi="Times New Roman" w:cs="Times New Roman"/>
                <w:sz w:val="16"/>
                <w:szCs w:val="16"/>
              </w:rPr>
            </w:pPr>
          </w:p>
          <w:p w:rsidR="00936653" w:rsidRPr="00943FEC" w:rsidRDefault="00936653" w:rsidP="00936653">
            <w:pPr>
              <w:spacing w:after="0" w:line="240" w:lineRule="auto"/>
              <w:rPr>
                <w:rFonts w:ascii="Times New Roman" w:eastAsia="Times New Roman" w:hAnsi="Times New Roman" w:cs="Times New Roman"/>
                <w:sz w:val="16"/>
                <w:szCs w:val="16"/>
              </w:rPr>
            </w:pPr>
          </w:p>
          <w:p w:rsidR="00936653" w:rsidRPr="00943FEC" w:rsidRDefault="00936653" w:rsidP="00936653">
            <w:pPr>
              <w:spacing w:after="0" w:line="240" w:lineRule="auto"/>
              <w:rPr>
                <w:rFonts w:ascii="Times New Roman" w:eastAsia="Times New Roman" w:hAnsi="Times New Roman" w:cs="Times New Roman"/>
                <w:sz w:val="16"/>
                <w:szCs w:val="16"/>
              </w:rPr>
            </w:pPr>
          </w:p>
          <w:p w:rsidR="00936653" w:rsidRPr="00943FEC" w:rsidRDefault="00936653" w:rsidP="00936653">
            <w:pPr>
              <w:spacing w:after="0" w:line="240" w:lineRule="auto"/>
              <w:rPr>
                <w:rFonts w:ascii="Times New Roman" w:eastAsia="Times New Roman" w:hAnsi="Times New Roman" w:cs="Times New Roman"/>
                <w:sz w:val="16"/>
                <w:szCs w:val="16"/>
              </w:rPr>
            </w:pPr>
          </w:p>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Times New Roman" w:hAnsi="Times New Roman" w:cs="Times New Roman"/>
                <w:sz w:val="16"/>
                <w:szCs w:val="16"/>
              </w:rPr>
              <w:t>Псн</w:t>
            </w:r>
            <w:proofErr w:type="spellEnd"/>
            <w:r w:rsidRPr="00943FEC">
              <w:rPr>
                <w:rFonts w:ascii="Times New Roman" w:eastAsia="Times New Roman" w:hAnsi="Times New Roman" w:cs="Times New Roman"/>
                <w:sz w:val="16"/>
                <w:szCs w:val="16"/>
              </w:rPr>
              <w:t xml:space="preserve">*100% / </w:t>
            </w:r>
            <w:proofErr w:type="spellStart"/>
            <w:r w:rsidRPr="00943FEC">
              <w:rPr>
                <w:rFonts w:ascii="Times New Roman" w:eastAsia="Times New Roman" w:hAnsi="Times New Roman" w:cs="Times New Roman"/>
                <w:sz w:val="16"/>
                <w:szCs w:val="16"/>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936653" w:rsidRPr="00943FEC" w:rsidRDefault="00936653" w:rsidP="00936653">
            <w:pPr>
              <w:spacing w:after="0" w:line="240" w:lineRule="auto"/>
              <w:jc w:val="both"/>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b/>
                <w:sz w:val="16"/>
                <w:szCs w:val="16"/>
              </w:rPr>
              <w:t>Псн</w:t>
            </w:r>
            <w:proofErr w:type="spellEnd"/>
            <w:r w:rsidRPr="00943FEC">
              <w:rPr>
                <w:rFonts w:ascii="Times New Roman" w:eastAsia="Times New Roman" w:hAnsi="Times New Roman" w:cs="Times New Roman"/>
                <w:sz w:val="16"/>
                <w:szCs w:val="16"/>
              </w:rPr>
              <w:t xml:space="preserve"> – количество контрольных мероприятий, проведенных в рамках муниципального </w:t>
            </w:r>
            <w:proofErr w:type="spellStart"/>
            <w:r w:rsidRPr="00943FEC">
              <w:rPr>
                <w:rFonts w:ascii="Times New Roman" w:eastAsia="Times New Roman" w:hAnsi="Times New Roman" w:cs="Times New Roman"/>
                <w:sz w:val="16"/>
                <w:szCs w:val="16"/>
              </w:rPr>
              <w:t>контроля</w:t>
            </w:r>
            <w:proofErr w:type="gramStart"/>
            <w:r w:rsidRPr="00943FEC">
              <w:rPr>
                <w:rFonts w:ascii="Times New Roman" w:eastAsia="Times New Roman" w:hAnsi="Times New Roman" w:cs="Times New Roman"/>
                <w:sz w:val="16"/>
                <w:szCs w:val="16"/>
              </w:rPr>
              <w:t>,с</w:t>
            </w:r>
            <w:proofErr w:type="spellEnd"/>
            <w:proofErr w:type="gramEnd"/>
            <w:r w:rsidRPr="00943FEC">
              <w:rPr>
                <w:rFonts w:ascii="Times New Roman" w:eastAsia="Times New Roman" w:hAnsi="Times New Roman" w:cs="Times New Roman"/>
                <w:sz w:val="16"/>
                <w:szCs w:val="16"/>
              </w:rPr>
              <w:t xml:space="preserve"> нарушениями требований законодательства РФ о порядке их проведения, по результатам выявления которых к должностным лицам </w:t>
            </w:r>
            <w:r w:rsidRPr="00943FEC">
              <w:rPr>
                <w:rFonts w:ascii="Times New Roman" w:eastAsia="Times New Roman" w:hAnsi="Times New Roman" w:cs="Times New Roman"/>
                <w:iCs/>
                <w:sz w:val="16"/>
                <w:szCs w:val="16"/>
              </w:rPr>
              <w:t>администрации</w:t>
            </w:r>
            <w:r w:rsidRPr="00943FEC">
              <w:rPr>
                <w:rFonts w:ascii="Times New Roman" w:eastAsia="Times New Roman" w:hAnsi="Times New Roman" w:cs="Times New Roman"/>
                <w:sz w:val="16"/>
                <w:szCs w:val="16"/>
              </w:rPr>
              <w:t>, осуществившим такие проверки, применены меры дисциплинарного, административного наказания</w:t>
            </w:r>
          </w:p>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Times New Roman" w:hAnsi="Times New Roman" w:cs="Times New Roman"/>
                <w:b/>
                <w:sz w:val="16"/>
                <w:szCs w:val="16"/>
              </w:rPr>
              <w:t>Пок</w:t>
            </w:r>
            <w:proofErr w:type="spellEnd"/>
            <w:r w:rsidRPr="00943FEC">
              <w:rPr>
                <w:rFonts w:ascii="Times New Roman" w:eastAsia="Times New Roman" w:hAnsi="Times New Roman" w:cs="Times New Roman"/>
                <w:sz w:val="16"/>
                <w:szCs w:val="16"/>
              </w:rPr>
              <w:t xml:space="preserve">-общее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r>
      <w:tr w:rsidR="00936653" w:rsidRPr="00943FEC" w:rsidTr="00936653">
        <w:tc>
          <w:tcPr>
            <w:tcW w:w="846"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936653" w:rsidRPr="00943FEC" w:rsidRDefault="00936653" w:rsidP="00936653">
            <w:pPr>
              <w:autoSpaceDE w:val="0"/>
              <w:autoSpaceDN w:val="0"/>
              <w:adjustRightInd w:val="0"/>
              <w:spacing w:after="0" w:line="240" w:lineRule="auto"/>
              <w:jc w:val="center"/>
              <w:rPr>
                <w:rFonts w:ascii="Times New Roman" w:eastAsia="Calibri" w:hAnsi="Times New Roman" w:cs="Times New Roman"/>
                <w:bCs/>
                <w:sz w:val="16"/>
                <w:szCs w:val="16"/>
              </w:rPr>
            </w:pPr>
            <w:r w:rsidRPr="00943FEC">
              <w:rPr>
                <w:rFonts w:ascii="Times New Roman" w:eastAsia="Times New Roman" w:hAnsi="Times New Roman" w:cs="Times New Roman"/>
                <w:b/>
                <w:bCs/>
                <w:sz w:val="16"/>
                <w:szCs w:val="16"/>
              </w:rPr>
              <w:t xml:space="preserve">2.2. Контрольные мероприятия без взаимодействия </w:t>
            </w:r>
            <w:r w:rsidRPr="00943FEC">
              <w:rPr>
                <w:rFonts w:ascii="Times New Roman" w:eastAsia="Times New Roman" w:hAnsi="Times New Roman" w:cs="Times New Roman"/>
                <w:b/>
                <w:sz w:val="16"/>
                <w:szCs w:val="16"/>
              </w:rPr>
              <w:t>с контролируемым лицом</w:t>
            </w:r>
          </w:p>
        </w:tc>
      </w:tr>
      <w:tr w:rsidR="00936653" w:rsidRPr="00943FEC" w:rsidTr="00936653">
        <w:tc>
          <w:tcPr>
            <w:tcW w:w="846" w:type="dxa"/>
            <w:tcBorders>
              <w:top w:val="nil"/>
              <w:left w:val="single" w:sz="4" w:space="0" w:color="auto"/>
              <w:bottom w:val="single" w:sz="4" w:space="0" w:color="auto"/>
              <w:right w:val="single" w:sz="4" w:space="0" w:color="auto"/>
            </w:tcBorders>
            <w:shd w:val="clear" w:color="auto" w:fill="FFFFFF"/>
            <w:vAlign w:val="center"/>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22.2.1.</w:t>
            </w:r>
          </w:p>
        </w:tc>
        <w:tc>
          <w:tcPr>
            <w:tcW w:w="4819" w:type="dxa"/>
            <w:tcBorders>
              <w:top w:val="nil"/>
              <w:left w:val="nil"/>
              <w:bottom w:val="single" w:sz="4" w:space="0" w:color="auto"/>
              <w:right w:val="single" w:sz="4" w:space="0" w:color="auto"/>
            </w:tcBorders>
            <w:shd w:val="clear" w:color="auto" w:fill="FFFFFF"/>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r w:rsidRPr="00943FEC">
              <w:rPr>
                <w:rFonts w:ascii="Times New Roman" w:eastAsia="Times New Roman" w:hAnsi="Times New Roman" w:cs="Times New Roman"/>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43FEC">
              <w:rPr>
                <w:rFonts w:ascii="Times New Roman" w:eastAsia="Times New Roman" w:hAnsi="Times New Roman" w:cs="Times New Roman"/>
                <w:iCs/>
                <w:sz w:val="16"/>
                <w:szCs w:val="16"/>
              </w:rPr>
              <w:t>администрацией</w:t>
            </w:r>
            <w:r w:rsidRPr="00943FEC">
              <w:rPr>
                <w:rFonts w:ascii="Times New Roman" w:eastAsia="Times New Roman" w:hAnsi="Times New Roman" w:cs="Times New Roman"/>
                <w:i/>
                <w:iCs/>
                <w:sz w:val="16"/>
                <w:szCs w:val="16"/>
              </w:rPr>
              <w:t xml:space="preserve"> </w:t>
            </w:r>
            <w:r w:rsidRPr="00943FEC">
              <w:rPr>
                <w:rFonts w:ascii="Times New Roman" w:eastAsia="Times New Roman" w:hAnsi="Times New Roman" w:cs="Times New Roman"/>
                <w:sz w:val="16"/>
                <w:szCs w:val="16"/>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Times New Roman" w:hAnsi="Times New Roman" w:cs="Times New Roman"/>
                <w:sz w:val="16"/>
                <w:szCs w:val="16"/>
              </w:rPr>
              <w:t>ПРМБВн</w:t>
            </w:r>
            <w:proofErr w:type="spellEnd"/>
            <w:r w:rsidRPr="00943FEC">
              <w:rPr>
                <w:rFonts w:ascii="Times New Roman" w:eastAsia="Times New Roman" w:hAnsi="Times New Roman" w:cs="Times New Roman"/>
                <w:sz w:val="16"/>
                <w:szCs w:val="16"/>
              </w:rPr>
              <w:t xml:space="preserve">*100% / </w:t>
            </w:r>
            <w:proofErr w:type="spellStart"/>
            <w:r w:rsidRPr="00943FEC">
              <w:rPr>
                <w:rFonts w:ascii="Times New Roman" w:eastAsia="Times New Roman" w:hAnsi="Times New Roman" w:cs="Times New Roman"/>
                <w:sz w:val="16"/>
                <w:szCs w:val="16"/>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936653" w:rsidRPr="00943FEC" w:rsidRDefault="00936653" w:rsidP="00936653">
            <w:pPr>
              <w:spacing w:after="0" w:line="240" w:lineRule="auto"/>
              <w:jc w:val="both"/>
              <w:rPr>
                <w:rFonts w:ascii="Times New Roman" w:eastAsia="Times New Roman" w:hAnsi="Times New Roman" w:cs="Times New Roman"/>
                <w:sz w:val="16"/>
                <w:szCs w:val="16"/>
              </w:rPr>
            </w:pPr>
            <w:proofErr w:type="spellStart"/>
            <w:r w:rsidRPr="00943FEC">
              <w:rPr>
                <w:rFonts w:ascii="Times New Roman" w:eastAsia="Times New Roman" w:hAnsi="Times New Roman" w:cs="Times New Roman"/>
                <w:b/>
                <w:sz w:val="16"/>
                <w:szCs w:val="16"/>
              </w:rPr>
              <w:t>ПРМБВн</w:t>
            </w:r>
            <w:proofErr w:type="spellEnd"/>
            <w:r w:rsidRPr="00943FEC">
              <w:rPr>
                <w:rFonts w:ascii="Times New Roman" w:eastAsia="Times New Roman" w:hAnsi="Times New Roman" w:cs="Times New Roman"/>
                <w:sz w:val="16"/>
                <w:szCs w:val="16"/>
              </w:rPr>
              <w:t xml:space="preserve"> – количество предписаний, выданных </w:t>
            </w:r>
            <w:r w:rsidRPr="00943FEC">
              <w:rPr>
                <w:rFonts w:ascii="Times New Roman" w:eastAsia="Times New Roman" w:hAnsi="Times New Roman" w:cs="Times New Roman"/>
                <w:iCs/>
                <w:sz w:val="16"/>
                <w:szCs w:val="16"/>
              </w:rPr>
              <w:t>администрацией</w:t>
            </w:r>
            <w:r w:rsidRPr="00943FEC">
              <w:rPr>
                <w:rFonts w:ascii="Times New Roman" w:eastAsia="Times New Roman" w:hAnsi="Times New Roman" w:cs="Times New Roman"/>
                <w:sz w:val="16"/>
                <w:szCs w:val="16"/>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936653" w:rsidRPr="00943FEC" w:rsidRDefault="00936653" w:rsidP="00936653">
            <w:pPr>
              <w:spacing w:after="0" w:line="240" w:lineRule="auto"/>
              <w:jc w:val="center"/>
              <w:rPr>
                <w:rFonts w:ascii="Times New Roman" w:eastAsia="Times New Roman" w:hAnsi="Times New Roman" w:cs="Times New Roman"/>
                <w:sz w:val="16"/>
                <w:szCs w:val="16"/>
              </w:rPr>
            </w:pPr>
          </w:p>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roofErr w:type="spellStart"/>
            <w:r w:rsidRPr="00943FEC">
              <w:rPr>
                <w:rFonts w:ascii="Times New Roman" w:eastAsia="Times New Roman" w:hAnsi="Times New Roman" w:cs="Times New Roman"/>
                <w:b/>
                <w:sz w:val="16"/>
                <w:szCs w:val="16"/>
              </w:rPr>
              <w:t>ПРМБВо</w:t>
            </w:r>
            <w:proofErr w:type="spellEnd"/>
            <w:r w:rsidRPr="00943FEC">
              <w:rPr>
                <w:rFonts w:ascii="Times New Roman" w:eastAsia="Times New Roman" w:hAnsi="Times New Roman" w:cs="Times New Roman"/>
                <w:sz w:val="16"/>
                <w:szCs w:val="16"/>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936653" w:rsidRPr="00943FEC" w:rsidRDefault="00936653" w:rsidP="00936653">
            <w:pPr>
              <w:autoSpaceDE w:val="0"/>
              <w:autoSpaceDN w:val="0"/>
              <w:adjustRightInd w:val="0"/>
              <w:spacing w:after="0" w:line="240" w:lineRule="auto"/>
              <w:jc w:val="both"/>
              <w:rPr>
                <w:rFonts w:ascii="Times New Roman" w:eastAsia="Calibri" w:hAnsi="Times New Roman" w:cs="Times New Roman"/>
                <w:bCs/>
                <w:sz w:val="16"/>
                <w:szCs w:val="16"/>
              </w:rPr>
            </w:pPr>
          </w:p>
        </w:tc>
      </w:tr>
      <w:bookmarkEnd w:id="3"/>
    </w:tbl>
    <w:p w:rsidR="00936653" w:rsidRPr="00943FEC" w:rsidRDefault="00936653" w:rsidP="00936653">
      <w:pPr>
        <w:spacing w:after="0" w:line="240" w:lineRule="auto"/>
        <w:jc w:val="both"/>
        <w:rPr>
          <w:rFonts w:ascii="Times New Roman" w:eastAsia="Times New Roman" w:hAnsi="Times New Roman" w:cs="Times New Roman"/>
          <w:sz w:val="16"/>
          <w:szCs w:val="16"/>
          <w:lang w:eastAsia="ru-RU"/>
        </w:rPr>
      </w:pPr>
    </w:p>
    <w:p w:rsidR="00936653" w:rsidRPr="00943FEC" w:rsidRDefault="00936653" w:rsidP="00943FEC">
      <w:pPr>
        <w:spacing w:after="0" w:line="240" w:lineRule="auto"/>
        <w:jc w:val="center"/>
        <w:rPr>
          <w:rFonts w:ascii="Times New Roman" w:eastAsia="Times New Roman" w:hAnsi="Times New Roman" w:cs="Times New Roman"/>
          <w:sz w:val="16"/>
          <w:szCs w:val="16"/>
          <w:lang w:eastAsia="ru-RU"/>
        </w:rPr>
      </w:pPr>
    </w:p>
    <w:p w:rsidR="00943FEC" w:rsidRPr="00943FEC" w:rsidRDefault="00943FEC" w:rsidP="00943FEC">
      <w:pPr>
        <w:spacing w:line="240" w:lineRule="auto"/>
        <w:jc w:val="center"/>
        <w:rPr>
          <w:rFonts w:ascii="Times New Roman" w:eastAsia="Calibri" w:hAnsi="Times New Roman" w:cs="Times New Roman"/>
          <w:sz w:val="16"/>
          <w:szCs w:val="16"/>
        </w:rPr>
      </w:pPr>
      <w:r w:rsidRPr="00943FEC">
        <w:rPr>
          <w:rFonts w:ascii="Times New Roman" w:eastAsia="Calibri" w:hAnsi="Times New Roman" w:cs="Times New Roman"/>
          <w:sz w:val="16"/>
          <w:szCs w:val="16"/>
        </w:rPr>
        <w:t>РЕШЕНИЕ</w:t>
      </w:r>
    </w:p>
    <w:p w:rsidR="00943FEC" w:rsidRPr="00943FEC" w:rsidRDefault="00943FEC" w:rsidP="00943FEC">
      <w:pPr>
        <w:spacing w:line="240" w:lineRule="auto"/>
        <w:jc w:val="center"/>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09.04.2024                               </w:t>
      </w:r>
      <w:proofErr w:type="spellStart"/>
      <w:r w:rsidRPr="00943FEC">
        <w:rPr>
          <w:rFonts w:ascii="Times New Roman" w:eastAsia="Calibri" w:hAnsi="Times New Roman" w:cs="Times New Roman"/>
          <w:sz w:val="16"/>
          <w:szCs w:val="16"/>
        </w:rPr>
        <w:t>п</w:t>
      </w:r>
      <w:proofErr w:type="gramStart"/>
      <w:r w:rsidRPr="00943FEC">
        <w:rPr>
          <w:rFonts w:ascii="Times New Roman" w:eastAsia="Calibri" w:hAnsi="Times New Roman" w:cs="Times New Roman"/>
          <w:sz w:val="16"/>
          <w:szCs w:val="16"/>
        </w:rPr>
        <w:t>.Г</w:t>
      </w:r>
      <w:proofErr w:type="gramEnd"/>
      <w:r w:rsidRPr="00943FEC">
        <w:rPr>
          <w:rFonts w:ascii="Times New Roman" w:eastAsia="Calibri" w:hAnsi="Times New Roman" w:cs="Times New Roman"/>
          <w:sz w:val="16"/>
          <w:szCs w:val="16"/>
        </w:rPr>
        <w:t>орный</w:t>
      </w:r>
      <w:proofErr w:type="spellEnd"/>
      <w:r w:rsidRPr="00943FEC">
        <w:rPr>
          <w:rFonts w:ascii="Times New Roman" w:eastAsia="Calibri" w:hAnsi="Times New Roman" w:cs="Times New Roman"/>
          <w:sz w:val="16"/>
          <w:szCs w:val="16"/>
        </w:rPr>
        <w:t xml:space="preserve">                             №  37-207Р</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Горного сельсовета </w:t>
      </w:r>
    </w:p>
    <w:p w:rsidR="00943FEC" w:rsidRPr="00943FEC" w:rsidRDefault="00943FEC" w:rsidP="00943FEC">
      <w:pPr>
        <w:spacing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20, 24 Устава Горного  сельсовета Ачинского района Красноярского края, Горного сельский Совет депутатов РЕШИЛ:</w:t>
      </w:r>
      <w:proofErr w:type="gramEnd"/>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 Утвердить Положение о муниципальном контроле на автомобильном транспорте и в дорожном хозяйстве в границах населенных пунктов Горного сельсовета согласно приложению.</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Признать утратившим силу следующие решения Горного сельского Совета депутатов:</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 от 17.05. 2022 №17-87Р  « Об утверждении 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 от 14.06. 2023 №24-135Р «О внесении изменений  в решение от 17.05.2022 № 17-87Р  « Об утверждении 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 от 14.06. 2024 №31-168Р «О внесении изменений  в решение от 17.05.2022 № 17-87Р  « Об утверждении Положения о муниципальном контроле на автомобильном транспорте и в дорожном хозяйстве в границах населенных пунктов Горного сельсовета Ачинского района Красноярского края»;</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(Шейнмаер В.А.)</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Настоящее Решение вступает в силу в день, следующий за днем официального опубликования в информационном листе «Информационный вестник» и подлежит размещению на официальном сайте Ачинского района https://ach-raion.gosuslugi.ru/, в разделе Горный сельсовет.</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Председатель     Горного сельского Совета депутатов     </w:t>
      </w:r>
      <w:proofErr w:type="spellStart"/>
      <w:r w:rsidRPr="00943FEC">
        <w:rPr>
          <w:rFonts w:ascii="Times New Roman" w:eastAsia="Calibri" w:hAnsi="Times New Roman" w:cs="Times New Roman"/>
          <w:sz w:val="16"/>
          <w:szCs w:val="16"/>
        </w:rPr>
        <w:t>А.Н.Подковырина</w:t>
      </w:r>
      <w:proofErr w:type="spellEnd"/>
      <w:r w:rsidRPr="00943FEC">
        <w:rPr>
          <w:rFonts w:ascii="Times New Roman" w:eastAsia="Calibri" w:hAnsi="Times New Roman" w:cs="Times New Roman"/>
          <w:sz w:val="16"/>
          <w:szCs w:val="16"/>
        </w:rPr>
        <w:t xml:space="preserve">                                                                                                           Глава Горного сельсовета</w:t>
      </w:r>
      <w:r w:rsidRPr="00943FEC">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proofErr w:type="spellStart"/>
      <w:r w:rsidRPr="00943FEC">
        <w:rPr>
          <w:rFonts w:ascii="Times New Roman" w:eastAsia="Calibri" w:hAnsi="Times New Roman" w:cs="Times New Roman"/>
          <w:sz w:val="16"/>
          <w:szCs w:val="16"/>
        </w:rPr>
        <w:t>И.В.Креков</w:t>
      </w:r>
      <w:proofErr w:type="spellEnd"/>
    </w:p>
    <w:p w:rsidR="00943FEC" w:rsidRPr="00943FEC" w:rsidRDefault="00943FEC" w:rsidP="00943FEC">
      <w:pPr>
        <w:spacing w:line="240" w:lineRule="auto"/>
        <w:rPr>
          <w:rFonts w:ascii="Times New Roman" w:eastAsia="Calibri" w:hAnsi="Times New Roman" w:cs="Times New Roman"/>
          <w:sz w:val="16"/>
          <w:szCs w:val="16"/>
        </w:rPr>
      </w:pPr>
    </w:p>
    <w:p w:rsidR="00943FEC" w:rsidRPr="00943FEC" w:rsidRDefault="00943FEC" w:rsidP="00943FEC">
      <w:pPr>
        <w:spacing w:after="0" w:line="240" w:lineRule="auto"/>
        <w:jc w:val="right"/>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Приложение</w:t>
      </w:r>
      <w:r>
        <w:rPr>
          <w:rFonts w:ascii="Times New Roman" w:eastAsia="Calibri" w:hAnsi="Times New Roman" w:cs="Times New Roman"/>
          <w:sz w:val="16"/>
          <w:szCs w:val="16"/>
        </w:rPr>
        <w:t xml:space="preserve"> </w:t>
      </w:r>
      <w:r w:rsidRPr="00943FEC">
        <w:rPr>
          <w:rFonts w:ascii="Times New Roman" w:eastAsia="Calibri" w:hAnsi="Times New Roman" w:cs="Times New Roman"/>
          <w:sz w:val="16"/>
          <w:szCs w:val="16"/>
        </w:rPr>
        <w:t>к решению Горного сельского Совета депутатов</w:t>
      </w:r>
      <w:r>
        <w:rPr>
          <w:rFonts w:ascii="Times New Roman" w:eastAsia="Calibri" w:hAnsi="Times New Roman" w:cs="Times New Roman"/>
          <w:sz w:val="16"/>
          <w:szCs w:val="16"/>
        </w:rPr>
        <w:t xml:space="preserve">  </w:t>
      </w:r>
      <w:r w:rsidRPr="00943FEC">
        <w:rPr>
          <w:rFonts w:ascii="Times New Roman" w:eastAsia="Calibri" w:hAnsi="Times New Roman" w:cs="Times New Roman"/>
          <w:sz w:val="16"/>
          <w:szCs w:val="16"/>
        </w:rPr>
        <w:t>09.04.2025 № 37-207Р</w:t>
      </w:r>
    </w:p>
    <w:p w:rsidR="00943FEC" w:rsidRPr="00943FEC" w:rsidRDefault="00943FEC" w:rsidP="00943FEC">
      <w:pPr>
        <w:spacing w:line="240" w:lineRule="auto"/>
        <w:rPr>
          <w:rFonts w:ascii="Times New Roman" w:eastAsia="Calibri" w:hAnsi="Times New Roman" w:cs="Times New Roman"/>
          <w:sz w:val="16"/>
          <w:szCs w:val="16"/>
        </w:rPr>
      </w:pPr>
    </w:p>
    <w:p w:rsidR="00943FEC" w:rsidRPr="00943FEC" w:rsidRDefault="00943FEC" w:rsidP="00943FEC">
      <w:pPr>
        <w:spacing w:line="240" w:lineRule="auto"/>
        <w:jc w:val="center"/>
        <w:rPr>
          <w:rFonts w:ascii="Times New Roman" w:eastAsia="Calibri" w:hAnsi="Times New Roman" w:cs="Times New Roman"/>
          <w:sz w:val="16"/>
          <w:szCs w:val="16"/>
        </w:rPr>
      </w:pPr>
      <w:r w:rsidRPr="00943FEC">
        <w:rPr>
          <w:rFonts w:ascii="Times New Roman" w:eastAsia="Calibri" w:hAnsi="Times New Roman" w:cs="Times New Roman"/>
          <w:sz w:val="16"/>
          <w:szCs w:val="16"/>
        </w:rPr>
        <w:t>Положение</w:t>
      </w:r>
    </w:p>
    <w:p w:rsidR="00943FEC" w:rsidRPr="00943FEC" w:rsidRDefault="00943FEC" w:rsidP="00943FEC">
      <w:pPr>
        <w:spacing w:line="240" w:lineRule="auto"/>
        <w:jc w:val="center"/>
        <w:rPr>
          <w:rFonts w:ascii="Times New Roman" w:eastAsia="Calibri" w:hAnsi="Times New Roman" w:cs="Times New Roman"/>
          <w:sz w:val="16"/>
          <w:szCs w:val="16"/>
        </w:rPr>
      </w:pPr>
      <w:r w:rsidRPr="00943FEC">
        <w:rPr>
          <w:rFonts w:ascii="Times New Roman" w:eastAsia="Calibri" w:hAnsi="Times New Roman" w:cs="Times New Roman"/>
          <w:sz w:val="16"/>
          <w:szCs w:val="16"/>
        </w:rPr>
        <w:t>о муниципальном контроле на автомобильном транспорте и в дорожном хозяйстве в границах населенных пунктов Горного сельсовета</w:t>
      </w:r>
    </w:p>
    <w:p w:rsidR="00943FEC" w:rsidRPr="00943FEC" w:rsidRDefault="00943FEC" w:rsidP="00943FEC">
      <w:pPr>
        <w:spacing w:line="240" w:lineRule="auto"/>
        <w:jc w:val="center"/>
        <w:rPr>
          <w:rFonts w:ascii="Times New Roman" w:eastAsia="Calibri" w:hAnsi="Times New Roman" w:cs="Times New Roman"/>
          <w:sz w:val="16"/>
          <w:szCs w:val="16"/>
        </w:rPr>
      </w:pPr>
      <w:r w:rsidRPr="00943FEC">
        <w:rPr>
          <w:rFonts w:ascii="Times New Roman" w:eastAsia="Calibri" w:hAnsi="Times New Roman" w:cs="Times New Roman"/>
          <w:sz w:val="16"/>
          <w:szCs w:val="16"/>
        </w:rPr>
        <w:t>1.</w:t>
      </w:r>
      <w:r w:rsidRPr="00943FEC">
        <w:rPr>
          <w:rFonts w:ascii="Times New Roman" w:eastAsia="Calibri" w:hAnsi="Times New Roman" w:cs="Times New Roman"/>
          <w:sz w:val="16"/>
          <w:szCs w:val="16"/>
        </w:rPr>
        <w:tab/>
        <w:t>Общие положения</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 Настоящее Положение о муниципальном контроле на автомобильном транспорте и в дорожном хозяйстве в границах населенных пунктов на территории Горного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Горного сельсовета.</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Горного сельсовета Ачинского района (далее – автомобильные дороги общего пользования местного значения, автомобильные дороги местного значения):</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5. Муниципальный контроль осуществляется администрацией Горного сельсовета (далее - контрольный орган).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6. Должностными лицами администрации Горного сельсовета, уполномоченными осуществлять муниципальный контроль от имени администрации Горного  сельсовета, являются:</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Глава Горного сельсовета (далее - руководитель контрольного органа);</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должностное лицо администрации Горного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Должностным лицом администрации Горного сельсовета, уполномоченным на принятие решения о проведении контрольных мероприятий, является руководитель контрольного органа.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8. Объектами муниципального контроля являются: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в рамках пункта 1 части 1 статьи 16 Федерального закона № 248-ФЗ</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деятельность по использованию полос отвода и (или) придорожных полос автомобильных дорог общего пользования местного значения;</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в рамках пункта 2 части 1 статьи 16 Федерального закона № 248-ФЗ: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внесение платы за присоединение объектов дорожного сервиса к автомобильным дорогам общего пользования местного значения;</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43FEC">
        <w:rPr>
          <w:rFonts w:ascii="Times New Roman" w:eastAsia="Calibri" w:hAnsi="Times New Roman" w:cs="Times New Roman"/>
          <w:sz w:val="16"/>
          <w:szCs w:val="16"/>
        </w:rPr>
        <w:t>ТР</w:t>
      </w:r>
      <w:proofErr w:type="gramEnd"/>
      <w:r w:rsidRPr="00943FEC">
        <w:rPr>
          <w:rFonts w:ascii="Times New Roman" w:eastAsia="Calibri" w:hAnsi="Times New Roman" w:cs="Times New Roman"/>
          <w:sz w:val="16"/>
          <w:szCs w:val="16"/>
        </w:rPr>
        <w:t xml:space="preserve"> ТС 014/2011);</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43FEC">
        <w:rPr>
          <w:rFonts w:ascii="Times New Roman" w:eastAsia="Calibri" w:hAnsi="Times New Roman" w:cs="Times New Roman"/>
          <w:sz w:val="16"/>
          <w:szCs w:val="16"/>
        </w:rPr>
        <w:t>ТР</w:t>
      </w:r>
      <w:proofErr w:type="gramEnd"/>
      <w:r w:rsidRPr="00943FEC">
        <w:rPr>
          <w:rFonts w:ascii="Times New Roman" w:eastAsia="Calibri" w:hAnsi="Times New Roman" w:cs="Times New Roman"/>
          <w:sz w:val="16"/>
          <w:szCs w:val="16"/>
        </w:rPr>
        <w:t xml:space="preserve"> ТС 014/2011);</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в рамках пункта 3 части 1 статьи 16 Федерального закона Федерального закона № 248-ФЗ:</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придорожные полосы и полосы </w:t>
      </w:r>
      <w:proofErr w:type="gramStart"/>
      <w:r w:rsidRPr="00943FEC">
        <w:rPr>
          <w:rFonts w:ascii="Times New Roman" w:eastAsia="Calibri" w:hAnsi="Times New Roman" w:cs="Times New Roman"/>
          <w:sz w:val="16"/>
          <w:szCs w:val="16"/>
        </w:rPr>
        <w:t>отвода</w:t>
      </w:r>
      <w:proofErr w:type="gramEnd"/>
      <w:r w:rsidRPr="00943FEC">
        <w:rPr>
          <w:rFonts w:ascii="Times New Roman" w:eastAsia="Calibri" w:hAnsi="Times New Roman" w:cs="Times New Roman"/>
          <w:sz w:val="16"/>
          <w:szCs w:val="16"/>
        </w:rPr>
        <w:t xml:space="preserve"> автомобильных дорог общего пользования местного значения; </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автомобильная дорога общего пользования местного значения и искусственные дорожные сооружения на ней;</w:t>
      </w:r>
    </w:p>
    <w:p w:rsidR="00943FEC" w:rsidRPr="00943FEC" w:rsidRDefault="00943FEC" w:rsidP="00943FEC">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примыкания к автомобильным дорогам местного значения, в том числе примыкания объектов дорожного сервиса.</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II. УПРАВЛЕНИЕ РИСКАМИ ПРИЧИНЕНИЯ ВРЕДА (УЩЕРБА) ОХРАНЯЕМЫМ ЗАКОНОМ ЦЕННОСТЯМ ПРИ ОСУЩЕСТВЛЕНИИ МУНИЦИПАЛЬНОГО КОНТРОЛЯ</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среднего риска;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умеренного риска;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низкого риска. </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В случае если объект контроля не отнесен к определенной категории риска, он считается отнесенным к категории низкого риска.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При отнесении органом муниципального контроля объектов контроля к категориям риска используются, в том числе: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сведения, содержащиеся в Едином государственном реестре недвижимости;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сведения, содержащиеся в муниципальных информационных ресурсах;</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Перечень содержит следующую информацию:</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основной государственный регистрационный номер;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идентификационный номер налогоплательщика;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наименование объекта муниципального контроля (при наличии);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д) место нахождения объекта муниципального контроля;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16. </w:t>
      </w:r>
      <w:proofErr w:type="gramStart"/>
      <w:r w:rsidRPr="00943FEC">
        <w:rPr>
          <w:rFonts w:ascii="Times New Roman" w:eastAsia="Calibri" w:hAnsi="Times New Roman" w:cs="Times New Roman"/>
          <w:sz w:val="16"/>
          <w:szCs w:val="16"/>
        </w:rPr>
        <w:t>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17.Контролируемые лица вправе подать в контрольный орган в соответствии с их компетенцией заявление об изменении присвоенной ранее категории риска</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943FEC" w:rsidRPr="00943FEC" w:rsidRDefault="00943FEC" w:rsidP="005C2B8E">
      <w:pPr>
        <w:spacing w:after="0" w:line="240" w:lineRule="auto"/>
        <w:rPr>
          <w:rFonts w:ascii="Times New Roman" w:eastAsia="Calibri" w:hAnsi="Times New Roman" w:cs="Times New Roman"/>
          <w:sz w:val="16"/>
          <w:szCs w:val="16"/>
        </w:rPr>
      </w:pP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III. ПРОФИЛАКТИКА РИСКОВ ПРИЧИНЕНИЯ ВРЕДА (УЩЕРБА) ОХРАНЯЕМЫМ ЗАКОНОМ ЦЕННОСТЯМ ПРИ ОСУЩЕСТВЛЕНИИ МУНИЦИПАЛЬНОГО КОНТРОЛЯ</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Горного сельсовета в соответствии с законодательством.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21. Профилактические мероприятия, предусмотренные программой профилактики, обязательны для проведения контрольным органом.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22. Контрольный орган проводит следующие профилактические мероприятия: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информирование;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консультирование. Контрольный орган может проводить профилактические мероприятия, не предусмотренные программой профилактики: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объявление предостережения;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профилактический визит.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23.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24.Информирование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25. Контрольный орган размещает и поддерживает в актуальном состоянии на своем официальном сайте: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тексты нормативных правовых актов, регулирующих осуществление муниципального контроля;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утвержденные проверочные листы в формате, допускающем их использование для </w:t>
      </w:r>
      <w:proofErr w:type="spellStart"/>
      <w:r w:rsidRPr="00943FEC">
        <w:rPr>
          <w:rFonts w:ascii="Times New Roman" w:eastAsia="Calibri" w:hAnsi="Times New Roman" w:cs="Times New Roman"/>
          <w:sz w:val="16"/>
          <w:szCs w:val="16"/>
        </w:rPr>
        <w:t>самообследования</w:t>
      </w:r>
      <w:proofErr w:type="spellEnd"/>
      <w:r w:rsidRPr="00943FEC">
        <w:rPr>
          <w:rFonts w:ascii="Times New Roman" w:eastAsia="Calibri" w:hAnsi="Times New Roman" w:cs="Times New Roman"/>
          <w:sz w:val="16"/>
          <w:szCs w:val="16"/>
        </w:rPr>
        <w:t xml:space="preserve">;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6) перечень индикаторов риска нарушения обязательных требований, порядок отнесения объектов контроля к категориям риска;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 исчерпывающий перечень сведений, которые могут запрашиваться контрольным органом у контролируемого лица;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 сведения о способах получения консультаций по вопросам соблюдения обязательных требований;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11) сведения о применении контрольным органом мер стимулирования добросовестности контролируемых лиц;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12) сведения о порядке досудебного обжалования решений контрольного органа, действий (бездействия) его должностных лиц;</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13) доклады, содержащие результаты обобщения правоприменительной практики контрольного органа;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14) доклады о муниципальном контроле;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15) информацию о способах и процедуре </w:t>
      </w:r>
      <w:proofErr w:type="spellStart"/>
      <w:r w:rsidRPr="00943FEC">
        <w:rPr>
          <w:rFonts w:ascii="Times New Roman" w:eastAsia="Calibri" w:hAnsi="Times New Roman" w:cs="Times New Roman"/>
          <w:sz w:val="16"/>
          <w:szCs w:val="16"/>
        </w:rPr>
        <w:t>самообследования</w:t>
      </w:r>
      <w:proofErr w:type="spellEnd"/>
      <w:r w:rsidRPr="00943FEC">
        <w:rPr>
          <w:rFonts w:ascii="Times New Roman" w:eastAsia="Calibri" w:hAnsi="Times New Roman" w:cs="Times New Roman"/>
          <w:sz w:val="16"/>
          <w:szCs w:val="16"/>
        </w:rPr>
        <w:t xml:space="preserve"> (при ее наличии), в том числе методические рекомендации по проведению </w:t>
      </w:r>
      <w:proofErr w:type="spellStart"/>
      <w:r w:rsidRPr="00943FEC">
        <w:rPr>
          <w:rFonts w:ascii="Times New Roman" w:eastAsia="Calibri" w:hAnsi="Times New Roman" w:cs="Times New Roman"/>
          <w:sz w:val="16"/>
          <w:szCs w:val="16"/>
        </w:rPr>
        <w:t>самообследования</w:t>
      </w:r>
      <w:proofErr w:type="spellEnd"/>
      <w:r w:rsidRPr="00943FEC">
        <w:rPr>
          <w:rFonts w:ascii="Times New Roman" w:eastAsia="Calibri" w:hAnsi="Times New Roman" w:cs="Times New Roman"/>
          <w:sz w:val="16"/>
          <w:szCs w:val="16"/>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26. Должностные лица, ответственные за размещение информации, предусмотренной настоящим Положением, определяются распоряжением администрации Горного  сельсовета.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Время консультирования не должно превышать пятнадцать минут.</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https://ach-raion.gosuslugi.ru/.</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31. Консультирование в письменной форме осуществляется в следующих случаях:</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контролируемым лицом представлен письменный запрос о предоставлении письменного ответа по вопросам консультирования;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за время консультирования предоставить ответ на поставленные вопросы невозможно;</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ответ на поставленные вопросы требует запроса сведений от иных органов местного самоуправления и органов государственной власти.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32. Ответы на письменные обращения даются в четкой и понятной форме в письменном виде и должны содержать:</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ответы на поставленные вопросы;</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должность, фамилию и инициалы лица, подписавшего ответ;</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фамилию и инициалы исполнителя;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номер телефона исполнителя.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37. </w:t>
      </w:r>
      <w:proofErr w:type="gramStart"/>
      <w:r w:rsidRPr="00943FEC">
        <w:rPr>
          <w:rFonts w:ascii="Times New Roman" w:eastAsia="Calibri" w:hAnsi="Times New Roman" w:cs="Times New Roman"/>
          <w:sz w:val="16"/>
          <w:szCs w:val="1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43FEC">
        <w:rPr>
          <w:rFonts w:ascii="Times New Roman" w:eastAsia="Calibri" w:hAnsi="Times New Roman" w:cs="Times New Roman"/>
          <w:sz w:val="16"/>
          <w:szCs w:val="16"/>
        </w:rPr>
        <w:t xml:space="preserve"> соблюдения обязательных требований.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Возражение составляется контролируемым лицом в произвольной форме, но должно содержать в себе следующую информацию:</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наименование органа, в который направляется возражение;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дату и номер предостережения;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доводы, на основании которых контролируемое лицо </w:t>
      </w:r>
      <w:proofErr w:type="gramStart"/>
      <w:r w:rsidRPr="00943FEC">
        <w:rPr>
          <w:rFonts w:ascii="Times New Roman" w:eastAsia="Calibri" w:hAnsi="Times New Roman" w:cs="Times New Roman"/>
          <w:sz w:val="16"/>
          <w:szCs w:val="16"/>
        </w:rPr>
        <w:t>не согласно</w:t>
      </w:r>
      <w:proofErr w:type="gramEnd"/>
      <w:r w:rsidRPr="00943FEC">
        <w:rPr>
          <w:rFonts w:ascii="Times New Roman" w:eastAsia="Calibri" w:hAnsi="Times New Roman" w:cs="Times New Roman"/>
          <w:sz w:val="16"/>
          <w:szCs w:val="16"/>
        </w:rPr>
        <w:t xml:space="preserve"> с объявленным предостережением;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д) дату получения предостережения контролируемым лицом; е) личную подпись и дату.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39. При поступлении возражения на предостережение контрольный орган:</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По результатам рассмотрения возражения контрольный орган принимает одно из следующих решений: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об удовлетворении возражения и отмене полностью или частично объявленного предостережения;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об отказе в удовлетворении возражения. Повторное направление возражения по тем же основаниям не допускается.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43FEC" w:rsidRPr="00943FEC" w:rsidRDefault="00943FEC" w:rsidP="005C2B8E">
      <w:pPr>
        <w:spacing w:after="0"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43FEC">
        <w:rPr>
          <w:rFonts w:ascii="Times New Roman" w:eastAsia="Calibri" w:hAnsi="Times New Roman" w:cs="Times New Roman"/>
          <w:sz w:val="16"/>
          <w:szCs w:val="16"/>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43. Обязательный профилактический визит проводится: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Обязательный профилактический визит в указанном случае проводится не позднее шести месяцев с даты, представления такого уведомления;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по поручению:</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Президента Российской Федерации;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943FEC">
        <w:rPr>
          <w:rFonts w:ascii="Times New Roman" w:eastAsia="Calibri" w:hAnsi="Times New Roman" w:cs="Times New Roman"/>
          <w:sz w:val="16"/>
          <w:szCs w:val="16"/>
        </w:rPr>
        <w:t>полномочия</w:t>
      </w:r>
      <w:proofErr w:type="gramEnd"/>
      <w:r w:rsidRPr="00943FEC">
        <w:rPr>
          <w:rFonts w:ascii="Times New Roman" w:eastAsia="Calibri" w:hAnsi="Times New Roman" w:cs="Times New Roman"/>
          <w:sz w:val="16"/>
          <w:szCs w:val="16"/>
        </w:rPr>
        <w:t xml:space="preserve"> по осуществлению которых переданы для осуществления органам государственной власти субъектов Российской Федерации);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943FEC">
        <w:rPr>
          <w:rFonts w:ascii="Times New Roman" w:eastAsia="Calibri" w:hAnsi="Times New Roman" w:cs="Times New Roman"/>
          <w:sz w:val="16"/>
          <w:szCs w:val="16"/>
        </w:rPr>
        <w:t>полномочия</w:t>
      </w:r>
      <w:proofErr w:type="gramEnd"/>
      <w:r w:rsidRPr="00943FEC">
        <w:rPr>
          <w:rFonts w:ascii="Times New Roman" w:eastAsia="Calibri" w:hAnsi="Times New Roman" w:cs="Times New Roman"/>
          <w:sz w:val="16"/>
          <w:szCs w:val="16"/>
        </w:rPr>
        <w:t xml:space="preserve"> по осуществлению которых переданы для осуществления органам государственной власти субъектов Российской Федерации).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44. Обязательный профилактический визит не предусматривает отказ контролируемого лица от его проведения.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В случае</w:t>
      </w:r>
      <w:proofErr w:type="gramStart"/>
      <w:r w:rsidRPr="00943FEC">
        <w:rPr>
          <w:rFonts w:ascii="Times New Roman" w:eastAsia="Calibri" w:hAnsi="Times New Roman" w:cs="Times New Roman"/>
          <w:sz w:val="16"/>
          <w:szCs w:val="16"/>
        </w:rPr>
        <w:t>,</w:t>
      </w:r>
      <w:proofErr w:type="gramEnd"/>
      <w:r w:rsidRPr="00943FEC">
        <w:rPr>
          <w:rFonts w:ascii="Times New Roman" w:eastAsia="Calibri" w:hAnsi="Times New Roman" w:cs="Times New Roman"/>
          <w:sz w:val="16"/>
          <w:szCs w:val="16"/>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вид контроля, в рамках которого должны быть проведены обязательные профилактические визиты;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перечень контролируемых лиц, в отношении которых должны быть проведены обязательные профилактические визиты;</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предмет обязательного профилактического визита;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период, в течение которого должны быть проведены обязательные профилактические визиты.</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943FEC">
        <w:rPr>
          <w:rFonts w:ascii="Times New Roman" w:eastAsia="Calibri" w:hAnsi="Times New Roman" w:cs="Times New Roman"/>
          <w:sz w:val="16"/>
          <w:szCs w:val="16"/>
        </w:rPr>
        <w:t>с даты составления</w:t>
      </w:r>
      <w:proofErr w:type="gramEnd"/>
      <w:r w:rsidRPr="00943FEC">
        <w:rPr>
          <w:rFonts w:ascii="Times New Roman" w:eastAsia="Calibri" w:hAnsi="Times New Roman" w:cs="Times New Roman"/>
          <w:sz w:val="16"/>
          <w:szCs w:val="1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55. Решение об отказе в проведении профилактического визита принимается в следующих случаях: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от контролируемого лица поступило уведомление об отзыве заявления;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в течение года до даты подачи заявления контрольным (надзорным) органом проведен профилактический визит по ранее поданному заявлению;</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943FEC">
        <w:rPr>
          <w:rFonts w:ascii="Times New Roman" w:eastAsia="Calibri" w:hAnsi="Times New Roman" w:cs="Times New Roman"/>
          <w:sz w:val="16"/>
          <w:szCs w:val="16"/>
        </w:rPr>
        <w:t>позднее</w:t>
      </w:r>
      <w:proofErr w:type="gramEnd"/>
      <w:r w:rsidRPr="00943FEC">
        <w:rPr>
          <w:rFonts w:ascii="Times New Roman" w:eastAsia="Calibri" w:hAnsi="Times New Roman" w:cs="Times New Roman"/>
          <w:sz w:val="16"/>
          <w:szCs w:val="16"/>
        </w:rPr>
        <w:t xml:space="preserve"> чем за пять рабочих дней до даты его проведения.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58. Разъяснения и рекомендации, полученные контролируемым лицом в ходе профилактического визита, носят рекомендательный характер.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60. В случае</w:t>
      </w:r>
      <w:proofErr w:type="gramStart"/>
      <w:r w:rsidRPr="00943FEC">
        <w:rPr>
          <w:rFonts w:ascii="Times New Roman" w:eastAsia="Calibri" w:hAnsi="Times New Roman" w:cs="Times New Roman"/>
          <w:sz w:val="16"/>
          <w:szCs w:val="16"/>
        </w:rPr>
        <w:t>,</w:t>
      </w:r>
      <w:proofErr w:type="gramEnd"/>
      <w:r w:rsidRPr="00943FEC">
        <w:rPr>
          <w:rFonts w:ascii="Times New Roman" w:eastAsia="Calibri" w:hAnsi="Times New Roman" w:cs="Times New Roman"/>
          <w:sz w:val="16"/>
          <w:szCs w:val="1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943FEC" w:rsidRPr="00943FEC" w:rsidRDefault="00943FEC" w:rsidP="005C2B8E">
      <w:pPr>
        <w:spacing w:after="0" w:line="240" w:lineRule="auto"/>
        <w:rPr>
          <w:rFonts w:ascii="Times New Roman" w:eastAsia="Calibri" w:hAnsi="Times New Roman" w:cs="Times New Roman"/>
          <w:sz w:val="16"/>
          <w:szCs w:val="16"/>
        </w:rPr>
      </w:pP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943FEC" w:rsidRPr="00943FEC" w:rsidRDefault="00943FEC" w:rsidP="005C2B8E">
      <w:pPr>
        <w:spacing w:after="0" w:line="240" w:lineRule="auto"/>
        <w:rPr>
          <w:rFonts w:ascii="Times New Roman" w:eastAsia="Calibri" w:hAnsi="Times New Roman" w:cs="Times New Roman"/>
          <w:sz w:val="16"/>
          <w:szCs w:val="16"/>
        </w:rPr>
      </w:pP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61. Муниципальный контроль осуществляется в виде плановых и внеплановых контрольных мероприятий.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62. Плановые контрольные мероприятия осуществляются в соответствии с ежегодными планами проведения плановых контрольных мероприятий. </w:t>
      </w:r>
      <w:proofErr w:type="gramStart"/>
      <w:r w:rsidRPr="00943FEC">
        <w:rPr>
          <w:rFonts w:ascii="Times New Roman" w:eastAsia="Calibri" w:hAnsi="Times New Roman" w:cs="Times New Roman"/>
          <w:sz w:val="16"/>
          <w:szCs w:val="1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63. Перечень плановых контрольных мероприятий и допустимых контрольных действий в составе каждого контрольного мероприятия: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документарная проверка;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выездная проверка.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64. Выездная проверка может проводиться с использованием средств дистанционного взаимодействия, в том числе посредством </w:t>
      </w:r>
      <w:proofErr w:type="gramStart"/>
      <w:r w:rsidRPr="00943FEC">
        <w:rPr>
          <w:rFonts w:ascii="Times New Roman" w:eastAsia="Calibri" w:hAnsi="Times New Roman" w:cs="Times New Roman"/>
          <w:sz w:val="16"/>
          <w:szCs w:val="16"/>
        </w:rPr>
        <w:t>видео-конференцсвязи</w:t>
      </w:r>
      <w:proofErr w:type="gramEnd"/>
      <w:r w:rsidRPr="00943FEC">
        <w:rPr>
          <w:rFonts w:ascii="Times New Roman" w:eastAsia="Calibri" w:hAnsi="Times New Roman" w:cs="Times New Roman"/>
          <w:sz w:val="16"/>
          <w:szCs w:val="16"/>
        </w:rPr>
        <w:t xml:space="preserve">, а также с использованием мобильного приложения "Инспектор".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66. В случае</w:t>
      </w:r>
      <w:proofErr w:type="gramStart"/>
      <w:r w:rsidRPr="00943FEC">
        <w:rPr>
          <w:rFonts w:ascii="Times New Roman" w:eastAsia="Calibri" w:hAnsi="Times New Roman" w:cs="Times New Roman"/>
          <w:sz w:val="16"/>
          <w:szCs w:val="16"/>
        </w:rPr>
        <w:t>,</w:t>
      </w:r>
      <w:proofErr w:type="gramEnd"/>
      <w:r w:rsidRPr="00943FEC">
        <w:rPr>
          <w:rFonts w:ascii="Times New Roman" w:eastAsia="Calibri" w:hAnsi="Times New Roman" w:cs="Times New Roman"/>
          <w:sz w:val="16"/>
          <w:szCs w:val="1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943FEC">
        <w:rPr>
          <w:rFonts w:ascii="Times New Roman" w:eastAsia="Calibri" w:hAnsi="Times New Roman" w:cs="Times New Roman"/>
          <w:sz w:val="16"/>
          <w:szCs w:val="16"/>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67. Срок проведения документарной проверки не может превышать десять рабочих дней. </w:t>
      </w:r>
    </w:p>
    <w:p w:rsidR="00943FEC" w:rsidRPr="00943FEC" w:rsidRDefault="00943FEC" w:rsidP="005C2B8E">
      <w:pPr>
        <w:spacing w:after="0"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943FEC">
        <w:rPr>
          <w:rFonts w:ascii="Times New Roman" w:eastAsia="Calibri" w:hAnsi="Times New Roman" w:cs="Times New Roman"/>
          <w:sz w:val="16"/>
          <w:szCs w:val="16"/>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18 письменных объяснений в контрольный орган исчисление срока проведения документарной проверки приостанавливается.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68. В ходе документарной проверки могут совершаться следующие действия: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получение письменных объяснений;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истребование документов;</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экспертиза;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943FEC">
        <w:rPr>
          <w:rFonts w:ascii="Times New Roman" w:eastAsia="Calibri" w:hAnsi="Times New Roman" w:cs="Times New Roman"/>
          <w:sz w:val="16"/>
          <w:szCs w:val="16"/>
        </w:rPr>
        <w:t>видео-конференцсвязи</w:t>
      </w:r>
      <w:proofErr w:type="gramEnd"/>
      <w:r w:rsidRPr="00943FEC">
        <w:rPr>
          <w:rFonts w:ascii="Times New Roman" w:eastAsia="Calibri" w:hAnsi="Times New Roman" w:cs="Times New Roman"/>
          <w:sz w:val="16"/>
          <w:szCs w:val="16"/>
        </w:rPr>
        <w:t xml:space="preserve">, а также с использованием мобильного приложения "Инспектор".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71. Срок проведения выездной проверки не может превышать 10 рабочих дней.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43FEC">
        <w:rPr>
          <w:rFonts w:ascii="Times New Roman" w:eastAsia="Calibri" w:hAnsi="Times New Roman" w:cs="Times New Roman"/>
          <w:sz w:val="16"/>
          <w:szCs w:val="16"/>
        </w:rPr>
        <w:t>микропредприятия</w:t>
      </w:r>
      <w:proofErr w:type="spellEnd"/>
      <w:r w:rsidRPr="00943FEC">
        <w:rPr>
          <w:rFonts w:ascii="Times New Roman" w:eastAsia="Calibri" w:hAnsi="Times New Roman" w:cs="Times New Roman"/>
          <w:sz w:val="16"/>
          <w:szCs w:val="16"/>
        </w:rPr>
        <w:t xml:space="preserve">.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72. В ходе выездной проверки могут совершаться следующие контрольные действия: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осмотр;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опрос;</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получение письменных объяснений;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истребование документов.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73. Проведение плановых контрольных мероприятий в зависимости от присвоенной категории риска осуществляется со следующей периодичностью:</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для объектов контроля, отнесенных к категории среднего риска, - один раз в 3 года;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для объектов контроля, отнесенных к категории умеренного риска, - один раз в 6 лет.</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73. В отношении объектов контроля, которые отнесены к категории низкого риска, плановые контрольные мероприятия не проводятся.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74. Орган муниципального контроля вправе запросить у контролируемого лица следующие документы: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документ (приказ/распоряжение) о назначении на должность руководителя юридического лица, ответственных лиц, учредительные документы;</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з) договор </w:t>
      </w:r>
      <w:proofErr w:type="gramStart"/>
      <w:r w:rsidRPr="00943FEC">
        <w:rPr>
          <w:rFonts w:ascii="Times New Roman" w:eastAsia="Calibri" w:hAnsi="Times New Roman" w:cs="Times New Roman"/>
          <w:sz w:val="16"/>
          <w:szCs w:val="16"/>
        </w:rPr>
        <w:t>на</w:t>
      </w:r>
      <w:proofErr w:type="gramEnd"/>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осуществлению</w:t>
      </w:r>
      <w:proofErr w:type="gramEnd"/>
      <w:r w:rsidRPr="00943FEC">
        <w:rPr>
          <w:rFonts w:ascii="Times New Roman" w:eastAsia="Calibri" w:hAnsi="Times New Roman" w:cs="Times New Roman"/>
          <w:sz w:val="16"/>
          <w:szCs w:val="16"/>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и) сертификаты соответствия к дорожно-строительным материалам и изделиям;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w:t>
      </w:r>
      <w:proofErr w:type="spellStart"/>
      <w:r w:rsidRPr="00943FEC">
        <w:rPr>
          <w:rFonts w:ascii="Times New Roman" w:eastAsia="Calibri" w:hAnsi="Times New Roman" w:cs="Times New Roman"/>
          <w:sz w:val="16"/>
          <w:szCs w:val="16"/>
        </w:rPr>
        <w:t>дорожностроительных</w:t>
      </w:r>
      <w:proofErr w:type="spellEnd"/>
      <w:r w:rsidRPr="00943FEC">
        <w:rPr>
          <w:rFonts w:ascii="Times New Roman" w:eastAsia="Calibri" w:hAnsi="Times New Roman" w:cs="Times New Roman"/>
          <w:sz w:val="16"/>
          <w:szCs w:val="16"/>
        </w:rPr>
        <w:t xml:space="preserve"> материалов, образцов и изделий);</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л) свидетельство на осуществление перевозок по муниципальным  маршрутам регулярных перевозок пассажиров и багажа;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м) согласованное расписание движения автобусов по муниципальным маршрутам регулярных перевозок пассажиров и багажа;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н) путевые листы и журнал регистрации путевых листов;</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п) документы, подтверждающие установку и обслуживание спутниковой аппаратуры ГЛОНАСС или ГЛОНАСС/GPS на транспортные средства;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77. Перечень внеплановых контрольных мероприятий и допустимых контрольных действий в составе каждого контрольного мероприятия: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инспекционный визит;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рейдовый осмотр;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документарная проверка;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выездная проверка.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w:t>
      </w:r>
      <w:proofErr w:type="gramStart"/>
      <w:r w:rsidRPr="00943FEC">
        <w:rPr>
          <w:rFonts w:ascii="Times New Roman" w:eastAsia="Calibri" w:hAnsi="Times New Roman" w:cs="Times New Roman"/>
          <w:sz w:val="16"/>
          <w:szCs w:val="16"/>
        </w:rPr>
        <w:t>видео-конференцсвязи</w:t>
      </w:r>
      <w:proofErr w:type="gramEnd"/>
      <w:r w:rsidRPr="00943FEC">
        <w:rPr>
          <w:rFonts w:ascii="Times New Roman" w:eastAsia="Calibri" w:hAnsi="Times New Roman" w:cs="Times New Roman"/>
          <w:sz w:val="16"/>
          <w:szCs w:val="16"/>
        </w:rPr>
        <w:t>, а также с использованием мобильного приложения "Инспектор".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79. В ходе инспекционного визита могут совершаться следующие контрольные действия: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осмотр;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опрос;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получение письменных объяснений;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инструментальное обследование;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80. Инспекционный визит проводится без предварительного  уведомления контролируемого лица и собственника производственного объекта.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может быть проведен с использованием средств дистанционного взаимодействия, в том числе посредством </w:t>
      </w:r>
      <w:proofErr w:type="gramStart"/>
      <w:r w:rsidRPr="00943FEC">
        <w:rPr>
          <w:rFonts w:ascii="Times New Roman" w:eastAsia="Calibri" w:hAnsi="Times New Roman" w:cs="Times New Roman"/>
          <w:sz w:val="16"/>
          <w:szCs w:val="16"/>
        </w:rPr>
        <w:t>видео-конференцсвязи</w:t>
      </w:r>
      <w:proofErr w:type="gramEnd"/>
      <w:r w:rsidRPr="00943FEC">
        <w:rPr>
          <w:rFonts w:ascii="Times New Roman" w:eastAsia="Calibri" w:hAnsi="Times New Roman" w:cs="Times New Roman"/>
          <w:sz w:val="16"/>
          <w:szCs w:val="16"/>
        </w:rPr>
        <w:t>, а также с использованием мобильного приложения "Инспектор".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84. В ходе рейдового осмотра могут совершаться следующие контрольные действия: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осмотр;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опрос;</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получение письменных объяснений;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истребование документов; д) инструментальное обследование.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88. В ходе документарной проверки могут совершаться следующие контрольные действия: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получение письменных объяснений;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истребование документов.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89. В случае</w:t>
      </w:r>
      <w:proofErr w:type="gramStart"/>
      <w:r w:rsidRPr="00943FEC">
        <w:rPr>
          <w:rFonts w:ascii="Times New Roman" w:eastAsia="Calibri" w:hAnsi="Times New Roman" w:cs="Times New Roman"/>
          <w:sz w:val="16"/>
          <w:szCs w:val="16"/>
        </w:rPr>
        <w:t>,</w:t>
      </w:r>
      <w:proofErr w:type="gramEnd"/>
      <w:r w:rsidRPr="00943FEC">
        <w:rPr>
          <w:rFonts w:ascii="Times New Roman" w:eastAsia="Calibri" w:hAnsi="Times New Roman" w:cs="Times New Roman"/>
          <w:sz w:val="16"/>
          <w:szCs w:val="1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90. В случае</w:t>
      </w:r>
      <w:proofErr w:type="gramStart"/>
      <w:r w:rsidRPr="00943FEC">
        <w:rPr>
          <w:rFonts w:ascii="Times New Roman" w:eastAsia="Calibri" w:hAnsi="Times New Roman" w:cs="Times New Roman"/>
          <w:sz w:val="16"/>
          <w:szCs w:val="16"/>
        </w:rPr>
        <w:t>,</w:t>
      </w:r>
      <w:proofErr w:type="gramEnd"/>
      <w:r w:rsidRPr="00943FEC">
        <w:rPr>
          <w:rFonts w:ascii="Times New Roman" w:eastAsia="Calibri" w:hAnsi="Times New Roman" w:cs="Times New Roman"/>
          <w:sz w:val="16"/>
          <w:szCs w:val="1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943FEC">
        <w:rPr>
          <w:rFonts w:ascii="Times New Roman" w:eastAsia="Calibri" w:hAnsi="Times New Roman" w:cs="Times New Roman"/>
          <w:sz w:val="16"/>
          <w:szCs w:val="16"/>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91. Срок проведения документарной проверки не может превышать десять рабочих дней. </w:t>
      </w:r>
    </w:p>
    <w:p w:rsidR="00943FEC" w:rsidRPr="00943FEC" w:rsidRDefault="00943FEC" w:rsidP="005C2B8E">
      <w:pPr>
        <w:spacing w:after="0"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943FEC">
        <w:rPr>
          <w:rFonts w:ascii="Times New Roman" w:eastAsia="Calibri" w:hAnsi="Times New Roman" w:cs="Times New Roman"/>
          <w:sz w:val="16"/>
          <w:szCs w:val="16"/>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943FEC">
        <w:rPr>
          <w:rFonts w:ascii="Times New Roman" w:eastAsia="Calibri" w:hAnsi="Times New Roman" w:cs="Times New Roman"/>
          <w:sz w:val="16"/>
          <w:szCs w:val="16"/>
        </w:rPr>
        <w:t>видео-конференцсвязи</w:t>
      </w:r>
      <w:proofErr w:type="gramEnd"/>
      <w:r w:rsidRPr="00943FEC">
        <w:rPr>
          <w:rFonts w:ascii="Times New Roman" w:eastAsia="Calibri" w:hAnsi="Times New Roman" w:cs="Times New Roman"/>
          <w:sz w:val="16"/>
          <w:szCs w:val="16"/>
        </w:rPr>
        <w:t>, а также с использованием мобильного приложения "Инспектор".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93. В ходе выездной проверки могут совершаться следующие контрольные действия: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осмотр;</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опрос;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получение письменных объяснений;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истребование документов;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д) инструментальное обследование.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94. Срок проведения выездной проверки не может превышать 10 рабочих дней. </w:t>
      </w:r>
    </w:p>
    <w:p w:rsidR="00943FEC" w:rsidRPr="00943FEC" w:rsidRDefault="00943FEC" w:rsidP="005C2B8E">
      <w:pPr>
        <w:spacing w:after="0"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43FEC">
        <w:rPr>
          <w:rFonts w:ascii="Times New Roman" w:eastAsia="Calibri" w:hAnsi="Times New Roman" w:cs="Times New Roman"/>
          <w:sz w:val="16"/>
          <w:szCs w:val="16"/>
        </w:rPr>
        <w:t>микропредприятия</w:t>
      </w:r>
      <w:proofErr w:type="spellEnd"/>
      <w:r w:rsidRPr="00943FEC">
        <w:rPr>
          <w:rFonts w:ascii="Times New Roman" w:eastAsia="Calibri" w:hAnsi="Times New Roman" w:cs="Times New Roman"/>
          <w:sz w:val="16"/>
          <w:szCs w:val="16"/>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943FEC">
        <w:rPr>
          <w:rFonts w:ascii="Times New Roman" w:eastAsia="Calibri" w:hAnsi="Times New Roman" w:cs="Times New Roman"/>
          <w:sz w:val="16"/>
          <w:szCs w:val="16"/>
        </w:rPr>
        <w:t>микропредприятия</w:t>
      </w:r>
      <w:proofErr w:type="spellEnd"/>
      <w:r w:rsidRPr="00943FEC">
        <w:rPr>
          <w:rFonts w:ascii="Times New Roman" w:eastAsia="Calibri" w:hAnsi="Times New Roman" w:cs="Times New Roman"/>
          <w:sz w:val="16"/>
          <w:szCs w:val="16"/>
        </w:rPr>
        <w:t xml:space="preserve"> не может продолжаться более сорока часов.</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наблюдение за соблюдением обязательных требований (мониторинг безопасности);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выездное обследование.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97. </w:t>
      </w:r>
      <w:proofErr w:type="gramStart"/>
      <w:r w:rsidRPr="00943FEC">
        <w:rPr>
          <w:rFonts w:ascii="Times New Roman" w:eastAsia="Calibri" w:hAnsi="Times New Roman" w:cs="Times New Roman"/>
          <w:sz w:val="16"/>
          <w:szCs w:val="16"/>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943FEC">
        <w:rPr>
          <w:rFonts w:ascii="Times New Roman" w:eastAsia="Calibri" w:hAnsi="Times New Roman" w:cs="Times New Roman"/>
          <w:sz w:val="16"/>
          <w:szCs w:val="1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100. </w:t>
      </w:r>
      <w:proofErr w:type="gramStart"/>
      <w:r w:rsidRPr="00943FEC">
        <w:rPr>
          <w:rFonts w:ascii="Times New Roman" w:eastAsia="Calibri" w:hAnsi="Times New Roman" w:cs="Times New Roman"/>
          <w:sz w:val="16"/>
          <w:szCs w:val="1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101. Выездное обследование проводится в целях оценки соблюдения контролируемыми лицами обязательных требований. Выездное обследование проводится без информирования контролируемого лица.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осмотр;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инструментальное обследование (с применением видеозаписи).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болезнь;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нахождение за пределами Российской Федерации;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административный арест, заключение под стражу (избрание меры пресечения);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сведений, отнесенных законодательством Российской Федерации к государственной тайне;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объектов, территорий, которые законодательством Российской Федерации отнесены к режимным и особо важным объектам.</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w:t>
      </w:r>
      <w:proofErr w:type="spellStart"/>
      <w:r w:rsidRPr="00943FEC">
        <w:rPr>
          <w:rFonts w:ascii="Times New Roman" w:eastAsia="Calibri" w:hAnsi="Times New Roman" w:cs="Times New Roman"/>
          <w:sz w:val="16"/>
          <w:szCs w:val="16"/>
        </w:rPr>
        <w:t>видеофиксация</w:t>
      </w:r>
      <w:proofErr w:type="spellEnd"/>
      <w:r w:rsidRPr="00943FEC">
        <w:rPr>
          <w:rFonts w:ascii="Times New Roman" w:eastAsia="Calibri" w:hAnsi="Times New Roman" w:cs="Times New Roman"/>
          <w:sz w:val="16"/>
          <w:szCs w:val="16"/>
        </w:rPr>
        <w:t xml:space="preserve"> доказательств нарушений обязательных требований осуществляется в следующих случаях:</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при проведении досмотра в отсутствие контролируемого лица;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при проведении выездного обследования.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111. Результаты контрольного мероприятия оформляются в порядке, установленном Федеральным законом N 248-ФЗ.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943FEC">
        <w:rPr>
          <w:rFonts w:ascii="Times New Roman" w:eastAsia="Calibri" w:hAnsi="Times New Roman" w:cs="Times New Roman"/>
          <w:sz w:val="16"/>
          <w:szCs w:val="16"/>
        </w:rPr>
        <w:t>обязана</w:t>
      </w:r>
      <w:proofErr w:type="gramEnd"/>
      <w:r w:rsidRPr="00943FEC">
        <w:rPr>
          <w:rFonts w:ascii="Times New Roman" w:eastAsia="Calibri" w:hAnsi="Times New Roman" w:cs="Times New Roman"/>
          <w:sz w:val="16"/>
          <w:szCs w:val="16"/>
        </w:rPr>
        <w:t xml:space="preserve"> предпринять меры, предусмотренные частью 2 статьи 90 Федерального закона N 248-ФЗ.</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113. </w:t>
      </w:r>
      <w:proofErr w:type="gramStart"/>
      <w:r w:rsidRPr="00943FEC">
        <w:rPr>
          <w:rFonts w:ascii="Times New Roman" w:eastAsia="Calibri" w:hAnsi="Times New Roman" w:cs="Times New Roman"/>
          <w:sz w:val="16"/>
          <w:szCs w:val="16"/>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943FEC" w:rsidRPr="00943FEC" w:rsidRDefault="00943FEC" w:rsidP="005C2B8E">
      <w:pPr>
        <w:spacing w:after="0" w:line="240" w:lineRule="auto"/>
        <w:rPr>
          <w:rFonts w:ascii="Times New Roman" w:eastAsia="Calibri" w:hAnsi="Times New Roman" w:cs="Times New Roman"/>
          <w:sz w:val="16"/>
          <w:szCs w:val="16"/>
        </w:rPr>
      </w:pP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V. ОБЖАЛОВАНИЕ РЕШЕНИЙ КОНТРОЛЬНОГО ОРГАНА, ДЕЙСТВИЙ (БЕЗДЕЙСТВИЯ) ЕЕ ДОЛЖНОСТНЫХ ЛИЦ</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 решений о проведении контрольных мероприятий и обязательных профилактических визитов;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2) актов контрольных мероприятий и обязательных профилактических визитов, предписаний об устранении выявленных нарушений;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решений об отнесении объектов контроля к соответствующей категории риска;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5) решений об отказе в проведении обязательных профилактических визитов по заявлениям контролируемых лиц;</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118. Жалоба на решение контрольного органа, действия (бездействие) ее должностных лиц рассматривается руководителем контрольного органа.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28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43FEC" w:rsidRPr="00943FEC" w:rsidRDefault="00943FEC" w:rsidP="005C2B8E">
      <w:pPr>
        <w:spacing w:after="0" w:line="240" w:lineRule="auto"/>
        <w:rPr>
          <w:rFonts w:ascii="Times New Roman" w:eastAsia="Calibri" w:hAnsi="Times New Roman" w:cs="Times New Roman"/>
          <w:sz w:val="16"/>
          <w:szCs w:val="16"/>
        </w:rPr>
      </w:pP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VI. ОЦЕНКА РЕЗУЛЬТАТИВНОСТИ И ЭФФЕКТИВНОСТИ ДЕЯТЕЛЬНОСТИ КОНТРОЛЬНОГО ОРГАНА ПРИ ОСУЩЕСТВЛЕНИИ МУНИЦИПАЛЬНОГО КОНТРОЛЯ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943FEC" w:rsidRPr="00943FEC" w:rsidRDefault="00943FEC" w:rsidP="005C2B8E">
      <w:pPr>
        <w:spacing w:after="0" w:line="240" w:lineRule="auto"/>
        <w:rPr>
          <w:rFonts w:ascii="Times New Roman" w:eastAsia="Calibri" w:hAnsi="Times New Roman" w:cs="Times New Roman"/>
          <w:sz w:val="16"/>
          <w:szCs w:val="16"/>
        </w:rPr>
      </w:pP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VII. ЗАКЛЮЧИТЕЛЬНЫЕ ПОЛОЖЕНИЯ</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124. </w:t>
      </w:r>
      <w:proofErr w:type="gramStart"/>
      <w:r w:rsidRPr="00943FEC">
        <w:rPr>
          <w:rFonts w:ascii="Times New Roman" w:eastAsia="Calibri" w:hAnsi="Times New Roman" w:cs="Times New Roman"/>
          <w:sz w:val="16"/>
          <w:szCs w:val="16"/>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943FEC">
        <w:rPr>
          <w:rFonts w:ascii="Times New Roman" w:eastAsia="Calibri" w:hAnsi="Times New Roman" w:cs="Times New Roman"/>
          <w:sz w:val="16"/>
          <w:szCs w:val="16"/>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43FEC" w:rsidRPr="00943FEC" w:rsidRDefault="00943FEC" w:rsidP="00943FEC">
      <w:pPr>
        <w:spacing w:line="240" w:lineRule="auto"/>
        <w:rPr>
          <w:rFonts w:ascii="Times New Roman" w:eastAsia="Calibri" w:hAnsi="Times New Roman" w:cs="Times New Roman"/>
          <w:sz w:val="16"/>
          <w:szCs w:val="16"/>
        </w:rPr>
      </w:pPr>
    </w:p>
    <w:p w:rsidR="005C2B8E" w:rsidRDefault="005C2B8E" w:rsidP="00943FEC">
      <w:pPr>
        <w:spacing w:line="240" w:lineRule="auto"/>
        <w:rPr>
          <w:rFonts w:ascii="Times New Roman" w:eastAsia="Calibri" w:hAnsi="Times New Roman" w:cs="Times New Roman"/>
          <w:sz w:val="16"/>
          <w:szCs w:val="16"/>
        </w:rPr>
      </w:pPr>
    </w:p>
    <w:p w:rsidR="00943FEC" w:rsidRPr="00943FEC" w:rsidRDefault="00943FEC" w:rsidP="005C2B8E">
      <w:pPr>
        <w:spacing w:line="240" w:lineRule="auto"/>
        <w:jc w:val="right"/>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Приложение 1 к Положению </w:t>
      </w:r>
    </w:p>
    <w:p w:rsidR="00943FEC" w:rsidRPr="00943FEC" w:rsidRDefault="00943FEC" w:rsidP="00943FEC">
      <w:pPr>
        <w:spacing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ПРИЧУЛЫМСКОГО СЕЛЬСОВЕТА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 Отнесение объектов контроля к определенной категории риска осуществляется в зависимости от значения показателя риска: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а) при значении показателя риска от 5 до 7 включительно - к категории среднего риска;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б) при значении показателя риска от 2 до 4 включительно - к категории умеренного риска; в) при значении показателя риска от 0 до 1 включительно - к категории низкого риска.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2. Показатель риска рассчитывается по следующей формуле: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К = 2 * V1 + V2 + V3 + 2 x V4,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где: </w:t>
      </w:r>
      <w:proofErr w:type="gramStart"/>
      <w:r w:rsidRPr="00943FEC">
        <w:rPr>
          <w:rFonts w:ascii="Times New Roman" w:eastAsia="Calibri" w:hAnsi="Times New Roman" w:cs="Times New Roman"/>
          <w:sz w:val="16"/>
          <w:szCs w:val="16"/>
        </w:rPr>
        <w:t>К</w:t>
      </w:r>
      <w:proofErr w:type="gramEnd"/>
      <w:r w:rsidRPr="00943FEC">
        <w:rPr>
          <w:rFonts w:ascii="Times New Roman" w:eastAsia="Calibri" w:hAnsi="Times New Roman" w:cs="Times New Roman"/>
          <w:sz w:val="16"/>
          <w:szCs w:val="16"/>
        </w:rPr>
        <w:t xml:space="preserve"> - показатель риска; </w:t>
      </w:r>
    </w:p>
    <w:p w:rsidR="00943FEC" w:rsidRPr="00943FEC" w:rsidRDefault="00943FEC" w:rsidP="005C2B8E">
      <w:pPr>
        <w:spacing w:after="0"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правонарушениях</w:t>
      </w:r>
      <w:proofErr w:type="gramEnd"/>
      <w:r w:rsidRPr="00943FEC">
        <w:rPr>
          <w:rFonts w:ascii="Times New Roman" w:eastAsia="Calibri" w:hAnsi="Times New Roman" w:cs="Times New Roman"/>
          <w:sz w:val="16"/>
          <w:szCs w:val="16"/>
        </w:rPr>
        <w:t xml:space="preserve">, составленных контрольным органом; </w:t>
      </w:r>
    </w:p>
    <w:p w:rsidR="00943FEC" w:rsidRPr="00943FEC" w:rsidRDefault="00943FEC" w:rsidP="005C2B8E">
      <w:pPr>
        <w:spacing w:after="0"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943FEC" w:rsidRPr="00943FEC" w:rsidRDefault="00943FEC" w:rsidP="005C2B8E">
      <w:pPr>
        <w:spacing w:after="0" w:line="240" w:lineRule="auto"/>
        <w:rPr>
          <w:rFonts w:ascii="Times New Roman" w:eastAsia="Calibri" w:hAnsi="Times New Roman" w:cs="Times New Roman"/>
          <w:sz w:val="16"/>
          <w:szCs w:val="16"/>
        </w:rPr>
      </w:pPr>
      <w:proofErr w:type="gramStart"/>
      <w:r w:rsidRPr="00943FEC">
        <w:rPr>
          <w:rFonts w:ascii="Times New Roman" w:eastAsia="Calibri" w:hAnsi="Times New Roman" w:cs="Times New Roman"/>
          <w:sz w:val="16"/>
          <w:szCs w:val="16"/>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3.</w:t>
      </w:r>
      <w:proofErr w:type="gramEnd"/>
      <w:r w:rsidRPr="00943FEC">
        <w:rPr>
          <w:rFonts w:ascii="Times New Roman" w:eastAsia="Calibri" w:hAnsi="Times New Roman" w:cs="Times New Roman"/>
          <w:sz w:val="16"/>
          <w:szCs w:val="16"/>
        </w:rPr>
        <w:t xml:space="preserve"> </w:t>
      </w:r>
      <w:proofErr w:type="gramStart"/>
      <w:r w:rsidRPr="00943FEC">
        <w:rPr>
          <w:rFonts w:ascii="Times New Roman" w:eastAsia="Calibri" w:hAnsi="Times New Roman" w:cs="Times New Roman"/>
          <w:sz w:val="16"/>
          <w:szCs w:val="16"/>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w:t>
      </w:r>
      <w:proofErr w:type="gramEnd"/>
      <w:r w:rsidRPr="00943FEC">
        <w:rPr>
          <w:rFonts w:ascii="Times New Roman" w:eastAsia="Calibri" w:hAnsi="Times New Roman" w:cs="Times New Roman"/>
          <w:sz w:val="16"/>
          <w:szCs w:val="16"/>
        </w:rPr>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943FEC">
        <w:rPr>
          <w:rFonts w:ascii="Times New Roman" w:eastAsia="Calibri" w:hAnsi="Times New Roman" w:cs="Times New Roman"/>
          <w:sz w:val="16"/>
          <w:szCs w:val="16"/>
        </w:rPr>
        <w:t>с</w:t>
      </w:r>
      <w:proofErr w:type="gramEnd"/>
      <w:r w:rsidRPr="00943FEC">
        <w:rPr>
          <w:rFonts w:ascii="Times New Roman" w:eastAsia="Calibri" w:hAnsi="Times New Roman" w:cs="Times New Roman"/>
          <w:sz w:val="16"/>
          <w:szCs w:val="16"/>
        </w:rPr>
        <w:t>:</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943FEC" w:rsidRPr="00943FEC" w:rsidRDefault="00943FEC" w:rsidP="005C2B8E">
      <w:pPr>
        <w:spacing w:after="0" w:line="240" w:lineRule="auto"/>
        <w:jc w:val="right"/>
        <w:rPr>
          <w:rFonts w:ascii="Times New Roman" w:eastAsia="Calibri" w:hAnsi="Times New Roman" w:cs="Times New Roman"/>
          <w:sz w:val="16"/>
          <w:szCs w:val="16"/>
        </w:rPr>
      </w:pPr>
    </w:p>
    <w:p w:rsidR="00943FEC" w:rsidRPr="00943FEC" w:rsidRDefault="00943FEC" w:rsidP="005C2B8E">
      <w:pPr>
        <w:spacing w:line="240" w:lineRule="auto"/>
        <w:jc w:val="right"/>
        <w:rPr>
          <w:rFonts w:ascii="Times New Roman" w:eastAsia="Calibri" w:hAnsi="Times New Roman" w:cs="Times New Roman"/>
          <w:sz w:val="16"/>
          <w:szCs w:val="16"/>
        </w:rPr>
      </w:pPr>
      <w:r w:rsidRPr="00943FEC">
        <w:rPr>
          <w:rFonts w:ascii="Times New Roman" w:eastAsia="Calibri" w:hAnsi="Times New Roman" w:cs="Times New Roman"/>
          <w:sz w:val="16"/>
          <w:szCs w:val="16"/>
        </w:rPr>
        <w:t>Приложение 2</w:t>
      </w:r>
      <w:r w:rsidR="005C2B8E">
        <w:rPr>
          <w:rFonts w:ascii="Times New Roman" w:eastAsia="Calibri" w:hAnsi="Times New Roman" w:cs="Times New Roman"/>
          <w:sz w:val="16"/>
          <w:szCs w:val="16"/>
        </w:rPr>
        <w:t xml:space="preserve"> </w:t>
      </w:r>
      <w:r w:rsidRPr="00943FEC">
        <w:rPr>
          <w:rFonts w:ascii="Times New Roman" w:eastAsia="Calibri" w:hAnsi="Times New Roman" w:cs="Times New Roman"/>
          <w:sz w:val="16"/>
          <w:szCs w:val="16"/>
        </w:rPr>
        <w:t xml:space="preserve"> к Положению</w:t>
      </w:r>
    </w:p>
    <w:p w:rsidR="00943FEC" w:rsidRPr="00943FEC" w:rsidRDefault="00943FEC" w:rsidP="00943FEC">
      <w:pPr>
        <w:spacing w:line="240" w:lineRule="auto"/>
        <w:rPr>
          <w:rFonts w:ascii="Times New Roman" w:eastAsia="Calibri" w:hAnsi="Times New Roman" w:cs="Times New Roman"/>
          <w:sz w:val="16"/>
          <w:szCs w:val="16"/>
        </w:rPr>
      </w:pP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ПРИЧУЛЫМСКОГО СЕЛЬСОВЕТА</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 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943FEC" w:rsidRPr="00943FEC" w:rsidRDefault="00943FEC" w:rsidP="005C2B8E">
      <w:pPr>
        <w:spacing w:after="0" w:line="240" w:lineRule="auto"/>
        <w:rPr>
          <w:rFonts w:ascii="Times New Roman" w:eastAsia="Calibri" w:hAnsi="Times New Roman" w:cs="Times New Roman"/>
          <w:sz w:val="16"/>
          <w:szCs w:val="16"/>
        </w:rPr>
      </w:pPr>
      <w:r w:rsidRPr="00943FEC">
        <w:rPr>
          <w:rFonts w:ascii="Times New Roman" w:eastAsia="Calibri" w:hAnsi="Times New Roman" w:cs="Times New Roman"/>
          <w:sz w:val="16"/>
          <w:szCs w:val="16"/>
        </w:rPr>
        <w:t>6. Поступление информации о нарушении обязательных требований при производстве дорожных работ.</w:t>
      </w:r>
    </w:p>
    <w:p w:rsidR="00943FEC" w:rsidRPr="00943FEC" w:rsidRDefault="00943FEC" w:rsidP="00943FEC">
      <w:pPr>
        <w:spacing w:line="240" w:lineRule="auto"/>
        <w:rPr>
          <w:rFonts w:ascii="Times New Roman" w:eastAsia="Calibri" w:hAnsi="Times New Roman" w:cs="Times New Roman"/>
          <w:sz w:val="16"/>
          <w:szCs w:val="16"/>
        </w:rPr>
      </w:pPr>
    </w:p>
    <w:p w:rsidR="005C2B8E" w:rsidRDefault="005C2B8E" w:rsidP="005C2B8E">
      <w:pPr>
        <w:spacing w:line="240" w:lineRule="auto"/>
        <w:jc w:val="right"/>
        <w:rPr>
          <w:rFonts w:ascii="Times New Roman" w:eastAsia="Calibri" w:hAnsi="Times New Roman" w:cs="Times New Roman"/>
          <w:sz w:val="16"/>
          <w:szCs w:val="16"/>
        </w:rPr>
      </w:pPr>
    </w:p>
    <w:p w:rsidR="005C2B8E" w:rsidRDefault="005C2B8E" w:rsidP="005C2B8E">
      <w:pPr>
        <w:spacing w:line="240" w:lineRule="auto"/>
        <w:jc w:val="right"/>
        <w:rPr>
          <w:rFonts w:ascii="Times New Roman" w:eastAsia="Calibri" w:hAnsi="Times New Roman" w:cs="Times New Roman"/>
          <w:sz w:val="16"/>
          <w:szCs w:val="16"/>
        </w:rPr>
      </w:pPr>
    </w:p>
    <w:p w:rsidR="005C2B8E" w:rsidRDefault="005C2B8E" w:rsidP="005C2B8E">
      <w:pPr>
        <w:spacing w:line="240" w:lineRule="auto"/>
        <w:jc w:val="right"/>
        <w:rPr>
          <w:rFonts w:ascii="Times New Roman" w:eastAsia="Calibri" w:hAnsi="Times New Roman" w:cs="Times New Roman"/>
          <w:sz w:val="16"/>
          <w:szCs w:val="16"/>
        </w:rPr>
      </w:pPr>
    </w:p>
    <w:p w:rsidR="005C2B8E" w:rsidRDefault="005C2B8E" w:rsidP="005C2B8E">
      <w:pPr>
        <w:spacing w:line="240" w:lineRule="auto"/>
        <w:jc w:val="right"/>
        <w:rPr>
          <w:rFonts w:ascii="Times New Roman" w:eastAsia="Calibri" w:hAnsi="Times New Roman" w:cs="Times New Roman"/>
          <w:sz w:val="16"/>
          <w:szCs w:val="16"/>
        </w:rPr>
      </w:pPr>
    </w:p>
    <w:p w:rsidR="005C2B8E" w:rsidRDefault="005C2B8E" w:rsidP="005C2B8E">
      <w:pPr>
        <w:spacing w:line="240" w:lineRule="auto"/>
        <w:jc w:val="right"/>
        <w:rPr>
          <w:rFonts w:ascii="Times New Roman" w:eastAsia="Calibri" w:hAnsi="Times New Roman" w:cs="Times New Roman"/>
          <w:sz w:val="16"/>
          <w:szCs w:val="16"/>
        </w:rPr>
      </w:pPr>
    </w:p>
    <w:p w:rsidR="00943FEC" w:rsidRPr="00943FEC" w:rsidRDefault="00943FEC" w:rsidP="005C2B8E">
      <w:pPr>
        <w:spacing w:line="240" w:lineRule="auto"/>
        <w:jc w:val="right"/>
        <w:rPr>
          <w:rFonts w:ascii="Times New Roman" w:eastAsia="Calibri" w:hAnsi="Times New Roman" w:cs="Times New Roman"/>
          <w:sz w:val="16"/>
          <w:szCs w:val="16"/>
        </w:rPr>
      </w:pPr>
      <w:r w:rsidRPr="00943FEC">
        <w:rPr>
          <w:rFonts w:ascii="Times New Roman" w:eastAsia="Calibri" w:hAnsi="Times New Roman" w:cs="Times New Roman"/>
          <w:sz w:val="16"/>
          <w:szCs w:val="16"/>
        </w:rPr>
        <w:t>Приложение 3</w:t>
      </w:r>
      <w:r w:rsidR="005C2B8E">
        <w:rPr>
          <w:rFonts w:ascii="Times New Roman" w:eastAsia="Calibri" w:hAnsi="Times New Roman" w:cs="Times New Roman"/>
          <w:sz w:val="16"/>
          <w:szCs w:val="16"/>
        </w:rPr>
        <w:t xml:space="preserve"> </w:t>
      </w:r>
      <w:r w:rsidRPr="00943FEC">
        <w:rPr>
          <w:rFonts w:ascii="Times New Roman" w:eastAsia="Calibri" w:hAnsi="Times New Roman" w:cs="Times New Roman"/>
          <w:sz w:val="16"/>
          <w:szCs w:val="16"/>
        </w:rPr>
        <w:t xml:space="preserve">к Положению </w:t>
      </w:r>
    </w:p>
    <w:p w:rsidR="00943FEC" w:rsidRPr="00943FEC" w:rsidRDefault="00943FEC" w:rsidP="005C2B8E">
      <w:pPr>
        <w:spacing w:line="240" w:lineRule="auto"/>
        <w:jc w:val="center"/>
        <w:rPr>
          <w:rFonts w:ascii="Times New Roman" w:eastAsia="Calibri" w:hAnsi="Times New Roman" w:cs="Times New Roman"/>
          <w:sz w:val="16"/>
          <w:szCs w:val="16"/>
        </w:rPr>
      </w:pPr>
      <w:r w:rsidRPr="00943FEC">
        <w:rPr>
          <w:rFonts w:ascii="Times New Roman" w:eastAsia="Calibri" w:hAnsi="Times New Roman" w:cs="Times New Roman"/>
          <w:sz w:val="16"/>
          <w:szCs w:val="16"/>
        </w:rPr>
        <w:t>ПЕРЕЧЕНЬ ПОКАЗАТЕЛЕЙ РЕЗУЛЬТАТИВНОСТИ И ЭФФЕКТИВНОСТИ ДЕЯТЕЛЬСНОСТИ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985"/>
        <w:gridCol w:w="3544"/>
        <w:gridCol w:w="708"/>
        <w:gridCol w:w="285"/>
        <w:gridCol w:w="849"/>
        <w:gridCol w:w="145"/>
        <w:gridCol w:w="994"/>
      </w:tblGrid>
      <w:tr w:rsidR="005C2B8E" w:rsidRPr="005C2B8E" w:rsidTr="00576A29">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 xml:space="preserve">№ </w:t>
            </w:r>
            <w:proofErr w:type="gramStart"/>
            <w:r w:rsidRPr="005C2B8E">
              <w:rPr>
                <w:rFonts w:ascii="Times New Roman" w:eastAsia="Times New Roman" w:hAnsi="Times New Roman" w:cs="Times New Roman"/>
                <w:sz w:val="16"/>
                <w:szCs w:val="16"/>
              </w:rPr>
              <w:t>п</w:t>
            </w:r>
            <w:proofErr w:type="gramEnd"/>
            <w:r w:rsidRPr="005C2B8E">
              <w:rPr>
                <w:rFonts w:ascii="Times New Roman" w:eastAsia="Times New Roman" w:hAnsi="Times New Roman" w:cs="Times New Roman"/>
                <w:sz w:val="16"/>
                <w:szCs w:val="16"/>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center"/>
              <w:rPr>
                <w:rFonts w:ascii="Times New Roman" w:eastAsia="Times New Roman" w:hAnsi="Times New Roman" w:cs="Times New Roman"/>
                <w:sz w:val="16"/>
                <w:szCs w:val="16"/>
              </w:rPr>
            </w:pPr>
            <w:r w:rsidRPr="005C2B8E">
              <w:rPr>
                <w:rFonts w:ascii="Times New Roman" w:eastAsia="Times New Roman" w:hAnsi="Times New Roman" w:cs="Times New Roman"/>
                <w:sz w:val="16"/>
                <w:szCs w:val="16"/>
              </w:rPr>
              <w:t>Целевые значения показателей</w:t>
            </w:r>
          </w:p>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p>
        </w:tc>
      </w:tr>
      <w:tr w:rsidR="005C2B8E" w:rsidRPr="005C2B8E" w:rsidTr="00576A29">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2B8E" w:rsidRPr="005C2B8E" w:rsidRDefault="005C2B8E" w:rsidP="00576A29">
            <w:pPr>
              <w:spacing w:after="0" w:line="240" w:lineRule="auto"/>
              <w:ind w:firstLine="709"/>
              <w:rPr>
                <w:rFonts w:ascii="Times New Roman" w:eastAsia="Calibri" w:hAnsi="Times New Roman" w:cs="Times New Roman"/>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5C2B8E" w:rsidRPr="005C2B8E" w:rsidRDefault="005C2B8E" w:rsidP="00576A29">
            <w:pPr>
              <w:spacing w:after="0" w:line="240" w:lineRule="auto"/>
              <w:ind w:firstLine="709"/>
              <w:rPr>
                <w:rFonts w:ascii="Times New Roman" w:eastAsia="Calibri" w:hAnsi="Times New Roman" w:cs="Times New Roman"/>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5C2B8E" w:rsidRPr="005C2B8E" w:rsidRDefault="005C2B8E" w:rsidP="00576A29">
            <w:pPr>
              <w:spacing w:after="0" w:line="240" w:lineRule="auto"/>
              <w:ind w:firstLine="709"/>
              <w:rPr>
                <w:rFonts w:ascii="Times New Roman" w:eastAsia="Calibri" w:hAnsi="Times New Roman" w:cs="Times New Roman"/>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5C2B8E" w:rsidRPr="005C2B8E" w:rsidRDefault="005C2B8E" w:rsidP="00576A29">
            <w:pPr>
              <w:spacing w:after="0" w:line="240" w:lineRule="auto"/>
              <w:ind w:firstLine="709"/>
              <w:rPr>
                <w:rFonts w:ascii="Times New Roman" w:eastAsia="Calibri" w:hAnsi="Times New Roman" w:cs="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center"/>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sz w:val="16"/>
                <w:szCs w:val="16"/>
              </w:rPr>
              <w:t>ггод</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center"/>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sz w:val="16"/>
                <w:szCs w:val="16"/>
              </w:rPr>
              <w:t>ггод</w:t>
            </w:r>
            <w:proofErr w:type="spellEnd"/>
          </w:p>
        </w:tc>
        <w:tc>
          <w:tcPr>
            <w:tcW w:w="1139" w:type="dxa"/>
            <w:gridSpan w:val="2"/>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center"/>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sz w:val="16"/>
                <w:szCs w:val="16"/>
              </w:rPr>
              <w:t>ггод</w:t>
            </w:r>
            <w:proofErr w:type="spellEnd"/>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vAlign w:val="center"/>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1</w:t>
            </w:r>
          </w:p>
        </w:tc>
        <w:tc>
          <w:tcPr>
            <w:tcW w:w="13329" w:type="dxa"/>
            <w:gridSpan w:val="8"/>
            <w:tcBorders>
              <w:top w:val="single" w:sz="4" w:space="0" w:color="auto"/>
              <w:left w:val="nil"/>
              <w:bottom w:val="single" w:sz="4" w:space="0" w:color="auto"/>
              <w:right w:val="single" w:sz="4" w:space="0" w:color="auto"/>
            </w:tcBorders>
            <w:vAlign w:val="center"/>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
                <w:sz w:val="16"/>
                <w:szCs w:val="16"/>
              </w:rPr>
            </w:pPr>
            <w:r w:rsidRPr="005C2B8E">
              <w:rPr>
                <w:rFonts w:ascii="Times New Roman" w:eastAsia="Calibri" w:hAnsi="Times New Roman" w:cs="Times New Roman"/>
                <w:b/>
                <w:sz w:val="16"/>
                <w:szCs w:val="16"/>
              </w:rPr>
              <w:t>КЛЮЧЕВЫЕ ПОКАЗАТЕЛИ</w:t>
            </w: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
                <w:sz w:val="16"/>
                <w:szCs w:val="16"/>
              </w:rPr>
            </w:pPr>
            <w:r w:rsidRPr="005C2B8E">
              <w:rPr>
                <w:rFonts w:ascii="Times New Roman" w:eastAsia="Calibri" w:hAnsi="Times New Roman" w:cs="Times New Roman"/>
                <w:b/>
                <w:sz w:val="16"/>
                <w:szCs w:val="16"/>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sz w:val="16"/>
                <w:szCs w:val="16"/>
              </w:rPr>
            </w:pPr>
            <w:r w:rsidRPr="005C2B8E">
              <w:rPr>
                <w:rFonts w:ascii="Times New Roman" w:eastAsia="Calibri" w:hAnsi="Times New Roman" w:cs="Times New Roman"/>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11</w:t>
            </w:r>
          </w:p>
        </w:tc>
        <w:tc>
          <w:tcPr>
            <w:tcW w:w="4819"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Times New Roman" w:hAnsi="Times New Roman" w:cs="Times New Roman"/>
                <w:sz w:val="16"/>
                <w:szCs w:val="16"/>
              </w:rPr>
              <w:t>Сп</w:t>
            </w:r>
            <w:proofErr w:type="spellEnd"/>
            <w:r w:rsidRPr="005C2B8E">
              <w:rPr>
                <w:rFonts w:ascii="Times New Roman" w:eastAsia="Times New Roman" w:hAnsi="Times New Roman" w:cs="Times New Roman"/>
                <w:sz w:val="16"/>
                <w:szCs w:val="16"/>
              </w:rPr>
              <w:t>*100 / ВРП</w:t>
            </w:r>
          </w:p>
        </w:tc>
        <w:tc>
          <w:tcPr>
            <w:tcW w:w="3544"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spacing w:after="0" w:line="240" w:lineRule="auto"/>
              <w:ind w:firstLine="709"/>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b/>
                <w:sz w:val="16"/>
                <w:szCs w:val="16"/>
              </w:rPr>
              <w:t>Сп</w:t>
            </w:r>
            <w:proofErr w:type="spellEnd"/>
            <w:r w:rsidRPr="005C2B8E">
              <w:rPr>
                <w:rFonts w:ascii="Times New Roman" w:eastAsia="Times New Roman" w:hAnsi="Times New Roman" w:cs="Times New Roman"/>
                <w:sz w:val="16"/>
                <w:szCs w:val="16"/>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5C2B8E" w:rsidRPr="005C2B8E" w:rsidRDefault="005C2B8E" w:rsidP="00576A29">
            <w:pPr>
              <w:spacing w:after="0" w:line="240" w:lineRule="auto"/>
              <w:ind w:firstLine="709"/>
              <w:rPr>
                <w:rFonts w:ascii="Times New Roman" w:eastAsia="Times New Roman" w:hAnsi="Times New Roman" w:cs="Times New Roman"/>
                <w:sz w:val="16"/>
                <w:szCs w:val="16"/>
              </w:rPr>
            </w:pPr>
            <w:r w:rsidRPr="005C2B8E">
              <w:rPr>
                <w:rFonts w:ascii="Times New Roman" w:eastAsia="Times New Roman" w:hAnsi="Times New Roman" w:cs="Times New Roman"/>
                <w:b/>
                <w:sz w:val="16"/>
                <w:szCs w:val="16"/>
              </w:rPr>
              <w:t xml:space="preserve">ВРП </w:t>
            </w:r>
            <w:r w:rsidRPr="005C2B8E">
              <w:rPr>
                <w:rFonts w:ascii="Times New Roman" w:eastAsia="Times New Roman" w:hAnsi="Times New Roman" w:cs="Times New Roman"/>
                <w:sz w:val="16"/>
                <w:szCs w:val="16"/>
              </w:rPr>
              <w:t>- утвержденный валовой региональный продукт, млн. руб.</w:t>
            </w:r>
          </w:p>
          <w:p w:rsidR="005C2B8E" w:rsidRPr="005C2B8E" w:rsidRDefault="005C2B8E" w:rsidP="00576A29">
            <w:pPr>
              <w:spacing w:after="0" w:line="240" w:lineRule="auto"/>
              <w:ind w:firstLine="709"/>
              <w:rPr>
                <w:rFonts w:ascii="Times New Roman" w:eastAsia="Times New Roman" w:hAnsi="Times New Roman" w:cs="Times New Roman"/>
                <w:sz w:val="16"/>
                <w:szCs w:val="16"/>
              </w:rPr>
            </w:pPr>
            <w:r w:rsidRPr="005C2B8E">
              <w:rPr>
                <w:rFonts w:ascii="Times New Roman" w:eastAsia="Times New Roman" w:hAnsi="Times New Roman" w:cs="Times New Roman"/>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
                <w:sz w:val="16"/>
                <w:szCs w:val="16"/>
              </w:rPr>
            </w:pPr>
            <w:r w:rsidRPr="005C2B8E">
              <w:rPr>
                <w:rFonts w:ascii="Times New Roman" w:eastAsia="Calibri" w:hAnsi="Times New Roman" w:cs="Times New Roman"/>
                <w:b/>
                <w:sz w:val="16"/>
                <w:szCs w:val="16"/>
              </w:rPr>
              <w:t>ИНДИКАТИВНЫЕ ПОКАЗАТЕЛИ</w:t>
            </w: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left="-729" w:firstLine="709"/>
              <w:jc w:val="both"/>
              <w:rPr>
                <w:rFonts w:ascii="Times New Roman" w:eastAsia="Calibri" w:hAnsi="Times New Roman" w:cs="Times New Roman"/>
                <w:b/>
                <w:sz w:val="16"/>
                <w:szCs w:val="16"/>
              </w:rPr>
            </w:pPr>
            <w:r w:rsidRPr="005C2B8E">
              <w:rPr>
                <w:rFonts w:ascii="Times New Roman" w:eastAsia="Calibri" w:hAnsi="Times New Roman" w:cs="Times New Roman"/>
                <w:b/>
                <w:sz w:val="16"/>
                <w:szCs w:val="16"/>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
                <w:sz w:val="16"/>
                <w:szCs w:val="16"/>
              </w:rPr>
            </w:pPr>
            <w:proofErr w:type="gramStart"/>
            <w:r w:rsidRPr="005C2B8E">
              <w:rPr>
                <w:rFonts w:ascii="Times New Roman" w:eastAsia="Calibri" w:hAnsi="Times New Roman" w:cs="Times New Roman"/>
                <w:sz w:val="16"/>
                <w:szCs w:val="1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5C2B8E" w:rsidRPr="005C2B8E" w:rsidRDefault="005C2B8E" w:rsidP="00576A29">
            <w:pPr>
              <w:autoSpaceDE w:val="0"/>
              <w:autoSpaceDN w:val="0"/>
              <w:adjustRightInd w:val="0"/>
              <w:spacing w:after="0" w:line="240" w:lineRule="auto"/>
              <w:ind w:firstLine="709"/>
              <w:jc w:val="center"/>
              <w:rPr>
                <w:rFonts w:ascii="Times New Roman" w:eastAsia="Times New Roman" w:hAnsi="Times New Roman" w:cs="Times New Roman"/>
                <w:b/>
                <w:bCs/>
                <w:sz w:val="16"/>
                <w:szCs w:val="16"/>
              </w:rPr>
            </w:pPr>
            <w:r w:rsidRPr="005C2B8E">
              <w:rPr>
                <w:rFonts w:ascii="Times New Roman" w:eastAsia="Times New Roman" w:hAnsi="Times New Roman" w:cs="Times New Roman"/>
                <w:b/>
                <w:bCs/>
                <w:sz w:val="16"/>
                <w:szCs w:val="16"/>
              </w:rPr>
              <w:t xml:space="preserve">2.1. Контрольные мероприятия при взаимодействии с контролируемым лицом </w:t>
            </w:r>
          </w:p>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22.1.1</w:t>
            </w:r>
          </w:p>
        </w:tc>
        <w:tc>
          <w:tcPr>
            <w:tcW w:w="4819"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Calibri" w:hAnsi="Times New Roman" w:cs="Times New Roman"/>
                <w:bCs/>
                <w:sz w:val="16"/>
                <w:szCs w:val="16"/>
              </w:rPr>
              <w:t>Пву</w:t>
            </w:r>
            <w:proofErr w:type="spellEnd"/>
            <w:r w:rsidRPr="005C2B8E">
              <w:rPr>
                <w:rFonts w:ascii="Times New Roman" w:eastAsia="Calibri" w:hAnsi="Times New Roman" w:cs="Times New Roman"/>
                <w:bCs/>
                <w:sz w:val="16"/>
                <w:szCs w:val="16"/>
              </w:rPr>
              <w:t>*100%/</w:t>
            </w:r>
            <w:proofErr w:type="spellStart"/>
            <w:r w:rsidRPr="005C2B8E">
              <w:rPr>
                <w:rFonts w:ascii="Times New Roman" w:eastAsia="Calibri" w:hAnsi="Times New Roman" w:cs="Times New Roman"/>
                <w:bCs/>
                <w:sz w:val="16"/>
                <w:szCs w:val="16"/>
              </w:rPr>
              <w:t>Пок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Calibri" w:hAnsi="Times New Roman" w:cs="Times New Roman"/>
                <w:b/>
                <w:bCs/>
                <w:sz w:val="16"/>
                <w:szCs w:val="16"/>
              </w:rPr>
              <w:t>Пву</w:t>
            </w:r>
            <w:proofErr w:type="spellEnd"/>
            <w:r w:rsidRPr="005C2B8E">
              <w:rPr>
                <w:rFonts w:ascii="Times New Roman" w:eastAsia="Calibri" w:hAnsi="Times New Roman" w:cs="Times New Roman"/>
                <w:bCs/>
                <w:sz w:val="16"/>
                <w:szCs w:val="16"/>
              </w:rPr>
              <w:t xml:space="preserve"> – количество проверок в рамках муниципального контроля, проведенных в установленные сроки</w:t>
            </w:r>
          </w:p>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Calibri" w:hAnsi="Times New Roman" w:cs="Times New Roman"/>
                <w:b/>
                <w:bCs/>
                <w:sz w:val="16"/>
                <w:szCs w:val="16"/>
              </w:rPr>
              <w:t>Пок</w:t>
            </w:r>
            <w:proofErr w:type="spellEnd"/>
            <w:r w:rsidRPr="005C2B8E">
              <w:rPr>
                <w:rFonts w:ascii="Times New Roman" w:eastAsia="Calibri" w:hAnsi="Times New Roman" w:cs="Times New Roman"/>
                <w:bCs/>
                <w:sz w:val="16"/>
                <w:szCs w:val="16"/>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 xml:space="preserve">22.1.2. </w:t>
            </w:r>
          </w:p>
        </w:tc>
        <w:tc>
          <w:tcPr>
            <w:tcW w:w="4819"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C2B8E">
              <w:rPr>
                <w:rFonts w:ascii="Times New Roman" w:eastAsia="Calibri" w:hAnsi="Times New Roman" w:cs="Times New Roman"/>
                <w:bCs/>
                <w:iCs/>
                <w:sz w:val="16"/>
                <w:szCs w:val="16"/>
              </w:rPr>
              <w:t>администрацией</w:t>
            </w:r>
            <w:r w:rsidRPr="005C2B8E">
              <w:rPr>
                <w:rFonts w:ascii="Times New Roman" w:eastAsia="Calibri" w:hAnsi="Times New Roman" w:cs="Times New Roman"/>
                <w:bCs/>
                <w:i/>
                <w:iCs/>
                <w:sz w:val="16"/>
                <w:szCs w:val="16"/>
              </w:rPr>
              <w:t xml:space="preserve"> </w:t>
            </w:r>
            <w:r w:rsidRPr="005C2B8E">
              <w:rPr>
                <w:rFonts w:ascii="Times New Roman" w:eastAsia="Calibri" w:hAnsi="Times New Roman" w:cs="Times New Roman"/>
                <w:bCs/>
                <w:sz w:val="16"/>
                <w:szCs w:val="16"/>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Calibri" w:hAnsi="Times New Roman" w:cs="Times New Roman"/>
                <w:bCs/>
                <w:sz w:val="16"/>
                <w:szCs w:val="16"/>
              </w:rPr>
              <w:t>ПРн</w:t>
            </w:r>
            <w:proofErr w:type="spellEnd"/>
            <w:r w:rsidRPr="005C2B8E">
              <w:rPr>
                <w:rFonts w:ascii="Times New Roman" w:eastAsia="Calibri" w:hAnsi="Times New Roman" w:cs="Times New Roman"/>
                <w:bCs/>
                <w:sz w:val="16"/>
                <w:szCs w:val="16"/>
              </w:rPr>
              <w:t xml:space="preserve">*100% / </w:t>
            </w:r>
            <w:proofErr w:type="spellStart"/>
            <w:r w:rsidRPr="005C2B8E">
              <w:rPr>
                <w:rFonts w:ascii="Times New Roman" w:eastAsia="Calibri" w:hAnsi="Times New Roman" w:cs="Times New Roman"/>
                <w:bCs/>
                <w:sz w:val="16"/>
                <w:szCs w:val="16"/>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Calibri" w:hAnsi="Times New Roman" w:cs="Times New Roman"/>
                <w:b/>
                <w:bCs/>
                <w:sz w:val="16"/>
                <w:szCs w:val="16"/>
              </w:rPr>
              <w:t>ПРн</w:t>
            </w:r>
            <w:proofErr w:type="spellEnd"/>
            <w:r w:rsidRPr="005C2B8E">
              <w:rPr>
                <w:rFonts w:ascii="Times New Roman" w:eastAsia="Calibri" w:hAnsi="Times New Roman" w:cs="Times New Roman"/>
                <w:bCs/>
                <w:sz w:val="16"/>
                <w:szCs w:val="16"/>
              </w:rPr>
              <w:t xml:space="preserve"> - количество предписаний,  признанных незаконными в судебном порядке;</w:t>
            </w:r>
          </w:p>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Calibri" w:hAnsi="Times New Roman" w:cs="Times New Roman"/>
                <w:b/>
                <w:bCs/>
                <w:sz w:val="16"/>
                <w:szCs w:val="16"/>
              </w:rPr>
              <w:t>Про</w:t>
            </w:r>
            <w:r w:rsidRPr="005C2B8E">
              <w:rPr>
                <w:rFonts w:ascii="Times New Roman" w:eastAsia="Calibri" w:hAnsi="Times New Roman" w:cs="Times New Roman"/>
                <w:bCs/>
                <w:sz w:val="16"/>
                <w:szCs w:val="16"/>
              </w:rPr>
              <w:t xml:space="preserve">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22.1.3.</w:t>
            </w:r>
          </w:p>
        </w:tc>
        <w:tc>
          <w:tcPr>
            <w:tcW w:w="4819" w:type="dxa"/>
            <w:tcBorders>
              <w:top w:val="single" w:sz="4" w:space="0" w:color="auto"/>
              <w:left w:val="nil"/>
              <w:bottom w:val="single" w:sz="4" w:space="0" w:color="auto"/>
              <w:right w:val="single" w:sz="4" w:space="0" w:color="auto"/>
            </w:tcBorders>
            <w:shd w:val="clear" w:color="auto" w:fill="FFFFFF"/>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Times New Roman" w:hAnsi="Times New Roman" w:cs="Times New Roman"/>
                <w:sz w:val="16"/>
                <w:szCs w:val="16"/>
              </w:rPr>
              <w:t>Ппн</w:t>
            </w:r>
            <w:proofErr w:type="spellEnd"/>
            <w:r w:rsidRPr="005C2B8E">
              <w:rPr>
                <w:rFonts w:ascii="Times New Roman" w:eastAsia="Times New Roman" w:hAnsi="Times New Roman" w:cs="Times New Roman"/>
                <w:sz w:val="16"/>
                <w:szCs w:val="16"/>
              </w:rPr>
              <w:t xml:space="preserve">*100% / </w:t>
            </w:r>
            <w:proofErr w:type="spellStart"/>
            <w:r w:rsidRPr="005C2B8E">
              <w:rPr>
                <w:rFonts w:ascii="Times New Roman" w:eastAsia="Times New Roman" w:hAnsi="Times New Roman" w:cs="Times New Roman"/>
                <w:sz w:val="16"/>
                <w:szCs w:val="16"/>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5C2B8E" w:rsidRPr="005C2B8E" w:rsidRDefault="005C2B8E" w:rsidP="00576A29">
            <w:pPr>
              <w:spacing w:after="0" w:line="240" w:lineRule="auto"/>
              <w:ind w:firstLine="709"/>
              <w:jc w:val="both"/>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b/>
                <w:sz w:val="16"/>
                <w:szCs w:val="16"/>
              </w:rPr>
              <w:t>Ппн</w:t>
            </w:r>
            <w:proofErr w:type="spellEnd"/>
            <w:r w:rsidRPr="005C2B8E">
              <w:rPr>
                <w:rFonts w:ascii="Times New Roman" w:eastAsia="Times New Roman" w:hAnsi="Times New Roman" w:cs="Times New Roman"/>
                <w:sz w:val="16"/>
                <w:szCs w:val="16"/>
              </w:rPr>
              <w:t xml:space="preserve"> – количество контрольных мероприятий, результаты которых признаны недействительными</w:t>
            </w:r>
          </w:p>
          <w:p w:rsidR="005C2B8E" w:rsidRPr="005C2B8E" w:rsidRDefault="005C2B8E" w:rsidP="00576A29">
            <w:pPr>
              <w:spacing w:after="0" w:line="240" w:lineRule="auto"/>
              <w:ind w:firstLine="709"/>
              <w:jc w:val="both"/>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b/>
                <w:sz w:val="16"/>
                <w:szCs w:val="16"/>
              </w:rPr>
              <w:t>Пок</w:t>
            </w:r>
            <w:proofErr w:type="spellEnd"/>
            <w:r w:rsidRPr="005C2B8E">
              <w:rPr>
                <w:rFonts w:ascii="Times New Roman" w:eastAsia="Times New Roman" w:hAnsi="Times New Roman" w:cs="Times New Roman"/>
                <w:sz w:val="16"/>
                <w:szCs w:val="16"/>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Calibri" w:hAnsi="Times New Roman" w:cs="Times New Roman"/>
                <w:bCs/>
                <w:sz w:val="16"/>
                <w:szCs w:val="16"/>
              </w:rPr>
              <w:t>22.1.4.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5C2B8E" w:rsidRPr="005C2B8E" w:rsidRDefault="005C2B8E" w:rsidP="00576A29">
            <w:pPr>
              <w:spacing w:after="0" w:line="240" w:lineRule="auto"/>
              <w:ind w:firstLine="709"/>
              <w:jc w:val="both"/>
              <w:rPr>
                <w:rFonts w:ascii="Times New Roman" w:eastAsia="Times New Roman" w:hAnsi="Times New Roman" w:cs="Times New Roman"/>
                <w:sz w:val="16"/>
                <w:szCs w:val="16"/>
              </w:rPr>
            </w:pPr>
            <w:r w:rsidRPr="005C2B8E">
              <w:rPr>
                <w:rFonts w:ascii="Times New Roman" w:eastAsia="Times New Roman" w:hAnsi="Times New Roman" w:cs="Times New Roman"/>
                <w:sz w:val="16"/>
                <w:szCs w:val="16"/>
              </w:rPr>
              <w:t xml:space="preserve">Доля контрольных мероприятий, проведенных </w:t>
            </w:r>
            <w:r w:rsidRPr="005C2B8E">
              <w:rPr>
                <w:rFonts w:ascii="Times New Roman" w:eastAsia="Times New Roman" w:hAnsi="Times New Roman" w:cs="Times New Roman"/>
                <w:iCs/>
                <w:sz w:val="16"/>
                <w:szCs w:val="16"/>
              </w:rPr>
              <w:t>администрацией</w:t>
            </w:r>
            <w:r w:rsidRPr="005C2B8E">
              <w:rPr>
                <w:rFonts w:ascii="Times New Roman" w:eastAsia="Times New Roman" w:hAnsi="Times New Roman" w:cs="Times New Roman"/>
                <w:sz w:val="16"/>
                <w:szCs w:val="16"/>
              </w:rPr>
              <w:t xml:space="preserve">, с нарушениями требований законодательства Российской Федерации о порядке их проведения, по </w:t>
            </w:r>
            <w:proofErr w:type="gramStart"/>
            <w:r w:rsidRPr="005C2B8E">
              <w:rPr>
                <w:rFonts w:ascii="Times New Roman" w:eastAsia="Times New Roman" w:hAnsi="Times New Roman" w:cs="Times New Roman"/>
                <w:sz w:val="16"/>
                <w:szCs w:val="16"/>
              </w:rPr>
              <w:t>результатам</w:t>
            </w:r>
            <w:proofErr w:type="gramEnd"/>
            <w:r w:rsidRPr="005C2B8E">
              <w:rPr>
                <w:rFonts w:ascii="Times New Roman" w:eastAsia="Times New Roman" w:hAnsi="Times New Roman" w:cs="Times New Roman"/>
                <w:sz w:val="16"/>
                <w:szCs w:val="16"/>
              </w:rPr>
              <w:t xml:space="preserve"> выявления которых к должностным лицам </w:t>
            </w:r>
            <w:r w:rsidRPr="005C2B8E">
              <w:rPr>
                <w:rFonts w:ascii="Times New Roman" w:eastAsia="Times New Roman" w:hAnsi="Times New Roman" w:cs="Times New Roman"/>
                <w:iCs/>
                <w:sz w:val="16"/>
                <w:szCs w:val="16"/>
              </w:rPr>
              <w:t>администрации Горного сельсовета</w:t>
            </w:r>
            <w:r w:rsidRPr="005C2B8E">
              <w:rPr>
                <w:rFonts w:ascii="Times New Roman" w:eastAsia="Times New Roman" w:hAnsi="Times New Roman" w:cs="Times New Roman"/>
                <w:sz w:val="16"/>
                <w:szCs w:val="16"/>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5C2B8E" w:rsidRPr="005C2B8E" w:rsidRDefault="005C2B8E" w:rsidP="00576A29">
            <w:pPr>
              <w:spacing w:after="0" w:line="240" w:lineRule="auto"/>
              <w:ind w:firstLine="709"/>
              <w:rPr>
                <w:rFonts w:ascii="Times New Roman" w:eastAsia="Times New Roman" w:hAnsi="Times New Roman" w:cs="Times New Roman"/>
                <w:sz w:val="16"/>
                <w:szCs w:val="16"/>
              </w:rPr>
            </w:pPr>
          </w:p>
          <w:p w:rsidR="005C2B8E" w:rsidRPr="005C2B8E" w:rsidRDefault="005C2B8E" w:rsidP="00576A29">
            <w:pPr>
              <w:spacing w:after="0" w:line="240" w:lineRule="auto"/>
              <w:ind w:firstLine="709"/>
              <w:rPr>
                <w:rFonts w:ascii="Times New Roman" w:eastAsia="Times New Roman" w:hAnsi="Times New Roman" w:cs="Times New Roman"/>
                <w:sz w:val="16"/>
                <w:szCs w:val="16"/>
              </w:rPr>
            </w:pPr>
          </w:p>
          <w:p w:rsidR="005C2B8E" w:rsidRPr="005C2B8E" w:rsidRDefault="005C2B8E" w:rsidP="00576A29">
            <w:pPr>
              <w:spacing w:after="0" w:line="240" w:lineRule="auto"/>
              <w:ind w:firstLine="709"/>
              <w:rPr>
                <w:rFonts w:ascii="Times New Roman" w:eastAsia="Times New Roman" w:hAnsi="Times New Roman" w:cs="Times New Roman"/>
                <w:sz w:val="16"/>
                <w:szCs w:val="16"/>
              </w:rPr>
            </w:pPr>
          </w:p>
          <w:p w:rsidR="005C2B8E" w:rsidRPr="005C2B8E" w:rsidRDefault="005C2B8E" w:rsidP="00576A29">
            <w:pPr>
              <w:spacing w:after="0" w:line="240" w:lineRule="auto"/>
              <w:ind w:firstLine="709"/>
              <w:rPr>
                <w:rFonts w:ascii="Times New Roman" w:eastAsia="Times New Roman" w:hAnsi="Times New Roman" w:cs="Times New Roman"/>
                <w:sz w:val="16"/>
                <w:szCs w:val="16"/>
              </w:rPr>
            </w:pPr>
          </w:p>
          <w:p w:rsidR="005C2B8E" w:rsidRPr="005C2B8E" w:rsidRDefault="005C2B8E" w:rsidP="00576A29">
            <w:pPr>
              <w:spacing w:after="0" w:line="240" w:lineRule="auto"/>
              <w:ind w:firstLine="709"/>
              <w:rPr>
                <w:rFonts w:ascii="Times New Roman" w:eastAsia="Times New Roman" w:hAnsi="Times New Roman" w:cs="Times New Roman"/>
                <w:sz w:val="16"/>
                <w:szCs w:val="16"/>
              </w:rPr>
            </w:pPr>
          </w:p>
          <w:p w:rsidR="005C2B8E" w:rsidRPr="005C2B8E" w:rsidRDefault="005C2B8E" w:rsidP="00576A29">
            <w:pPr>
              <w:spacing w:after="0" w:line="240" w:lineRule="auto"/>
              <w:ind w:firstLine="709"/>
              <w:rPr>
                <w:rFonts w:ascii="Times New Roman" w:eastAsia="Times New Roman" w:hAnsi="Times New Roman" w:cs="Times New Roman"/>
                <w:sz w:val="16"/>
                <w:szCs w:val="16"/>
              </w:rPr>
            </w:pPr>
          </w:p>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Times New Roman" w:hAnsi="Times New Roman" w:cs="Times New Roman"/>
                <w:sz w:val="16"/>
                <w:szCs w:val="16"/>
              </w:rPr>
              <w:t>Псн</w:t>
            </w:r>
            <w:proofErr w:type="spellEnd"/>
            <w:r w:rsidRPr="005C2B8E">
              <w:rPr>
                <w:rFonts w:ascii="Times New Roman" w:eastAsia="Times New Roman" w:hAnsi="Times New Roman" w:cs="Times New Roman"/>
                <w:sz w:val="16"/>
                <w:szCs w:val="16"/>
              </w:rPr>
              <w:t xml:space="preserve">*100% / </w:t>
            </w:r>
            <w:proofErr w:type="spellStart"/>
            <w:r w:rsidRPr="005C2B8E">
              <w:rPr>
                <w:rFonts w:ascii="Times New Roman" w:eastAsia="Times New Roman" w:hAnsi="Times New Roman" w:cs="Times New Roman"/>
                <w:sz w:val="16"/>
                <w:szCs w:val="16"/>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5C2B8E" w:rsidRPr="005C2B8E" w:rsidRDefault="005C2B8E" w:rsidP="00576A29">
            <w:pPr>
              <w:spacing w:after="0" w:line="240" w:lineRule="auto"/>
              <w:ind w:firstLine="709"/>
              <w:jc w:val="both"/>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b/>
                <w:sz w:val="16"/>
                <w:szCs w:val="16"/>
              </w:rPr>
              <w:t>Псн</w:t>
            </w:r>
            <w:proofErr w:type="spellEnd"/>
            <w:r w:rsidRPr="005C2B8E">
              <w:rPr>
                <w:rFonts w:ascii="Times New Roman" w:eastAsia="Times New Roman" w:hAnsi="Times New Roman" w:cs="Times New Roman"/>
                <w:sz w:val="16"/>
                <w:szCs w:val="16"/>
              </w:rPr>
              <w:t xml:space="preserve"> – количество контрольных мероприятий, проведенных в рамках муниципального </w:t>
            </w:r>
            <w:proofErr w:type="spellStart"/>
            <w:r w:rsidRPr="005C2B8E">
              <w:rPr>
                <w:rFonts w:ascii="Times New Roman" w:eastAsia="Times New Roman" w:hAnsi="Times New Roman" w:cs="Times New Roman"/>
                <w:sz w:val="16"/>
                <w:szCs w:val="16"/>
              </w:rPr>
              <w:t>контроля</w:t>
            </w:r>
            <w:proofErr w:type="gramStart"/>
            <w:r w:rsidRPr="005C2B8E">
              <w:rPr>
                <w:rFonts w:ascii="Times New Roman" w:eastAsia="Times New Roman" w:hAnsi="Times New Roman" w:cs="Times New Roman"/>
                <w:sz w:val="16"/>
                <w:szCs w:val="16"/>
              </w:rPr>
              <w:t>,с</w:t>
            </w:r>
            <w:proofErr w:type="spellEnd"/>
            <w:proofErr w:type="gramEnd"/>
            <w:r w:rsidRPr="005C2B8E">
              <w:rPr>
                <w:rFonts w:ascii="Times New Roman" w:eastAsia="Times New Roman" w:hAnsi="Times New Roman" w:cs="Times New Roman"/>
                <w:sz w:val="16"/>
                <w:szCs w:val="16"/>
              </w:rPr>
              <w:t xml:space="preserve"> нарушениями требований законодательства РФ о порядке их проведения, по результатам выявления которых к должностным лицам </w:t>
            </w:r>
            <w:r w:rsidRPr="005C2B8E">
              <w:rPr>
                <w:rFonts w:ascii="Times New Roman" w:eastAsia="Times New Roman" w:hAnsi="Times New Roman" w:cs="Times New Roman"/>
                <w:iCs/>
                <w:sz w:val="16"/>
                <w:szCs w:val="16"/>
              </w:rPr>
              <w:t>администрации</w:t>
            </w:r>
            <w:r w:rsidRPr="005C2B8E">
              <w:rPr>
                <w:rFonts w:ascii="Times New Roman" w:eastAsia="Times New Roman" w:hAnsi="Times New Roman" w:cs="Times New Roman"/>
                <w:sz w:val="16"/>
                <w:szCs w:val="16"/>
              </w:rPr>
              <w:t>, осуществившим такие проверки, применены меры дисциплинарного, административного наказания</w:t>
            </w:r>
          </w:p>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Times New Roman" w:hAnsi="Times New Roman" w:cs="Times New Roman"/>
                <w:b/>
                <w:sz w:val="16"/>
                <w:szCs w:val="16"/>
              </w:rPr>
              <w:t>Пок</w:t>
            </w:r>
            <w:proofErr w:type="spellEnd"/>
            <w:r w:rsidRPr="005C2B8E">
              <w:rPr>
                <w:rFonts w:ascii="Times New Roman" w:eastAsia="Times New Roman" w:hAnsi="Times New Roman" w:cs="Times New Roman"/>
                <w:sz w:val="16"/>
                <w:szCs w:val="16"/>
              </w:rPr>
              <w:t xml:space="preserve">-общее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r>
      <w:tr w:rsidR="005C2B8E" w:rsidRPr="005C2B8E" w:rsidTr="00576A29">
        <w:tc>
          <w:tcPr>
            <w:tcW w:w="846"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5C2B8E" w:rsidRPr="005C2B8E" w:rsidRDefault="005C2B8E" w:rsidP="00576A29">
            <w:pPr>
              <w:autoSpaceDE w:val="0"/>
              <w:autoSpaceDN w:val="0"/>
              <w:adjustRightInd w:val="0"/>
              <w:spacing w:after="0" w:line="240" w:lineRule="auto"/>
              <w:ind w:firstLine="709"/>
              <w:jc w:val="center"/>
              <w:rPr>
                <w:rFonts w:ascii="Times New Roman" w:eastAsia="Calibri" w:hAnsi="Times New Roman" w:cs="Times New Roman"/>
                <w:bCs/>
                <w:sz w:val="16"/>
                <w:szCs w:val="16"/>
              </w:rPr>
            </w:pPr>
            <w:r w:rsidRPr="005C2B8E">
              <w:rPr>
                <w:rFonts w:ascii="Times New Roman" w:eastAsia="Times New Roman" w:hAnsi="Times New Roman" w:cs="Times New Roman"/>
                <w:b/>
                <w:bCs/>
                <w:sz w:val="16"/>
                <w:szCs w:val="16"/>
              </w:rPr>
              <w:t xml:space="preserve">2.2. Контрольные мероприятия без взаимодействия </w:t>
            </w:r>
            <w:r w:rsidRPr="005C2B8E">
              <w:rPr>
                <w:rFonts w:ascii="Times New Roman" w:eastAsia="Times New Roman" w:hAnsi="Times New Roman" w:cs="Times New Roman"/>
                <w:b/>
                <w:sz w:val="16"/>
                <w:szCs w:val="16"/>
              </w:rPr>
              <w:t>с контролируемым лицом</w:t>
            </w:r>
          </w:p>
        </w:tc>
      </w:tr>
      <w:tr w:rsidR="005C2B8E" w:rsidRPr="005C2B8E" w:rsidTr="00576A29">
        <w:tc>
          <w:tcPr>
            <w:tcW w:w="846" w:type="dxa"/>
            <w:tcBorders>
              <w:top w:val="nil"/>
              <w:left w:val="single" w:sz="4" w:space="0" w:color="auto"/>
              <w:bottom w:val="single" w:sz="4" w:space="0" w:color="auto"/>
              <w:right w:val="single" w:sz="4" w:space="0" w:color="auto"/>
            </w:tcBorders>
            <w:shd w:val="clear" w:color="auto" w:fill="FFFFFF"/>
            <w:vAlign w:val="center"/>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22.2.1.</w:t>
            </w:r>
          </w:p>
        </w:tc>
        <w:tc>
          <w:tcPr>
            <w:tcW w:w="4819" w:type="dxa"/>
            <w:tcBorders>
              <w:top w:val="nil"/>
              <w:left w:val="nil"/>
              <w:bottom w:val="single" w:sz="4" w:space="0" w:color="auto"/>
              <w:right w:val="single" w:sz="4" w:space="0" w:color="auto"/>
            </w:tcBorders>
            <w:shd w:val="clear" w:color="auto" w:fill="FFFFFF"/>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5C2B8E">
              <w:rPr>
                <w:rFonts w:ascii="Times New Roman" w:eastAsia="Times New Roman" w:hAnsi="Times New Roman" w:cs="Times New Roman"/>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C2B8E">
              <w:rPr>
                <w:rFonts w:ascii="Times New Roman" w:eastAsia="Times New Roman" w:hAnsi="Times New Roman" w:cs="Times New Roman"/>
                <w:iCs/>
                <w:sz w:val="16"/>
                <w:szCs w:val="16"/>
              </w:rPr>
              <w:t>администрацией</w:t>
            </w:r>
            <w:r w:rsidRPr="005C2B8E">
              <w:rPr>
                <w:rFonts w:ascii="Times New Roman" w:eastAsia="Times New Roman" w:hAnsi="Times New Roman" w:cs="Times New Roman"/>
                <w:i/>
                <w:iCs/>
                <w:sz w:val="16"/>
                <w:szCs w:val="16"/>
              </w:rPr>
              <w:t xml:space="preserve"> </w:t>
            </w:r>
            <w:r w:rsidRPr="005C2B8E">
              <w:rPr>
                <w:rFonts w:ascii="Times New Roman" w:eastAsia="Times New Roman" w:hAnsi="Times New Roman" w:cs="Times New Roman"/>
                <w:sz w:val="16"/>
                <w:szCs w:val="16"/>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Times New Roman" w:hAnsi="Times New Roman" w:cs="Times New Roman"/>
                <w:sz w:val="16"/>
                <w:szCs w:val="16"/>
              </w:rPr>
              <w:t>ПРМБВн</w:t>
            </w:r>
            <w:proofErr w:type="spellEnd"/>
            <w:r w:rsidRPr="005C2B8E">
              <w:rPr>
                <w:rFonts w:ascii="Times New Roman" w:eastAsia="Times New Roman" w:hAnsi="Times New Roman" w:cs="Times New Roman"/>
                <w:sz w:val="16"/>
                <w:szCs w:val="16"/>
              </w:rPr>
              <w:t xml:space="preserve">*100% / </w:t>
            </w:r>
            <w:proofErr w:type="spellStart"/>
            <w:r w:rsidRPr="005C2B8E">
              <w:rPr>
                <w:rFonts w:ascii="Times New Roman" w:eastAsia="Times New Roman" w:hAnsi="Times New Roman" w:cs="Times New Roman"/>
                <w:sz w:val="16"/>
                <w:szCs w:val="16"/>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5C2B8E" w:rsidRPr="005C2B8E" w:rsidRDefault="005C2B8E" w:rsidP="00576A29">
            <w:pPr>
              <w:spacing w:after="0" w:line="240" w:lineRule="auto"/>
              <w:ind w:firstLine="709"/>
              <w:jc w:val="both"/>
              <w:rPr>
                <w:rFonts w:ascii="Times New Roman" w:eastAsia="Times New Roman" w:hAnsi="Times New Roman" w:cs="Times New Roman"/>
                <w:sz w:val="16"/>
                <w:szCs w:val="16"/>
              </w:rPr>
            </w:pPr>
            <w:proofErr w:type="spellStart"/>
            <w:r w:rsidRPr="005C2B8E">
              <w:rPr>
                <w:rFonts w:ascii="Times New Roman" w:eastAsia="Times New Roman" w:hAnsi="Times New Roman" w:cs="Times New Roman"/>
                <w:b/>
                <w:sz w:val="16"/>
                <w:szCs w:val="16"/>
              </w:rPr>
              <w:t>ПРМБВн</w:t>
            </w:r>
            <w:proofErr w:type="spellEnd"/>
            <w:r w:rsidRPr="005C2B8E">
              <w:rPr>
                <w:rFonts w:ascii="Times New Roman" w:eastAsia="Times New Roman" w:hAnsi="Times New Roman" w:cs="Times New Roman"/>
                <w:sz w:val="16"/>
                <w:szCs w:val="16"/>
              </w:rPr>
              <w:t xml:space="preserve"> – количество предписаний, выданных </w:t>
            </w:r>
            <w:r w:rsidRPr="005C2B8E">
              <w:rPr>
                <w:rFonts w:ascii="Times New Roman" w:eastAsia="Times New Roman" w:hAnsi="Times New Roman" w:cs="Times New Roman"/>
                <w:iCs/>
                <w:sz w:val="16"/>
                <w:szCs w:val="16"/>
              </w:rPr>
              <w:t>администрацией</w:t>
            </w:r>
            <w:r w:rsidRPr="005C2B8E">
              <w:rPr>
                <w:rFonts w:ascii="Times New Roman" w:eastAsia="Times New Roman" w:hAnsi="Times New Roman" w:cs="Times New Roman"/>
                <w:sz w:val="16"/>
                <w:szCs w:val="16"/>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5C2B8E" w:rsidRPr="005C2B8E" w:rsidRDefault="005C2B8E" w:rsidP="00576A29">
            <w:pPr>
              <w:spacing w:after="0" w:line="240" w:lineRule="auto"/>
              <w:ind w:firstLine="709"/>
              <w:jc w:val="center"/>
              <w:rPr>
                <w:rFonts w:ascii="Times New Roman" w:eastAsia="Times New Roman" w:hAnsi="Times New Roman" w:cs="Times New Roman"/>
                <w:sz w:val="16"/>
                <w:szCs w:val="16"/>
              </w:rPr>
            </w:pPr>
          </w:p>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roofErr w:type="spellStart"/>
            <w:r w:rsidRPr="005C2B8E">
              <w:rPr>
                <w:rFonts w:ascii="Times New Roman" w:eastAsia="Times New Roman" w:hAnsi="Times New Roman" w:cs="Times New Roman"/>
                <w:b/>
                <w:sz w:val="16"/>
                <w:szCs w:val="16"/>
              </w:rPr>
              <w:t>ПРМБВо</w:t>
            </w:r>
            <w:proofErr w:type="spellEnd"/>
            <w:r w:rsidRPr="005C2B8E">
              <w:rPr>
                <w:rFonts w:ascii="Times New Roman" w:eastAsia="Times New Roman" w:hAnsi="Times New Roman" w:cs="Times New Roman"/>
                <w:sz w:val="16"/>
                <w:szCs w:val="16"/>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gridSpan w:val="2"/>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c>
          <w:tcPr>
            <w:tcW w:w="994" w:type="dxa"/>
            <w:tcBorders>
              <w:top w:val="single" w:sz="4" w:space="0" w:color="auto"/>
              <w:left w:val="single" w:sz="4" w:space="0" w:color="auto"/>
              <w:bottom w:val="single" w:sz="4" w:space="0" w:color="auto"/>
              <w:right w:val="single" w:sz="4" w:space="0" w:color="auto"/>
            </w:tcBorders>
          </w:tcPr>
          <w:p w:rsidR="005C2B8E" w:rsidRPr="005C2B8E" w:rsidRDefault="005C2B8E" w:rsidP="00576A29">
            <w:pPr>
              <w:autoSpaceDE w:val="0"/>
              <w:autoSpaceDN w:val="0"/>
              <w:adjustRightInd w:val="0"/>
              <w:spacing w:after="0" w:line="240" w:lineRule="auto"/>
              <w:ind w:firstLine="709"/>
              <w:jc w:val="both"/>
              <w:rPr>
                <w:rFonts w:ascii="Times New Roman" w:eastAsia="Calibri" w:hAnsi="Times New Roman" w:cs="Times New Roman"/>
                <w:bCs/>
                <w:sz w:val="16"/>
                <w:szCs w:val="16"/>
              </w:rPr>
            </w:pPr>
          </w:p>
        </w:tc>
      </w:tr>
    </w:tbl>
    <w:p w:rsidR="00943FEC" w:rsidRPr="005C2B8E" w:rsidRDefault="00943FEC" w:rsidP="00936653">
      <w:pPr>
        <w:spacing w:line="240" w:lineRule="auto"/>
        <w:rPr>
          <w:rFonts w:ascii="Times New Roman" w:eastAsia="Calibri" w:hAnsi="Times New Roman" w:cs="Times New Roman"/>
          <w:sz w:val="16"/>
          <w:szCs w:val="16"/>
        </w:rPr>
      </w:pPr>
    </w:p>
    <w:p w:rsidR="005C2B8E" w:rsidRPr="005C2B8E" w:rsidRDefault="005C2B8E" w:rsidP="005C2B8E">
      <w:pPr>
        <w:spacing w:after="0" w:line="240" w:lineRule="auto"/>
        <w:jc w:val="center"/>
        <w:rPr>
          <w:rFonts w:ascii="Times New Roman" w:eastAsia="Calibri" w:hAnsi="Times New Roman" w:cs="Times New Roman"/>
          <w:sz w:val="16"/>
          <w:szCs w:val="16"/>
        </w:rPr>
      </w:pPr>
      <w:proofErr w:type="gramStart"/>
      <w:r w:rsidRPr="005C2B8E">
        <w:rPr>
          <w:rFonts w:ascii="Times New Roman" w:eastAsia="Calibri" w:hAnsi="Times New Roman" w:cs="Times New Roman"/>
          <w:sz w:val="16"/>
          <w:szCs w:val="16"/>
        </w:rPr>
        <w:t>Р</w:t>
      </w:r>
      <w:proofErr w:type="gramEnd"/>
      <w:r w:rsidRPr="005C2B8E">
        <w:rPr>
          <w:rFonts w:ascii="Times New Roman" w:eastAsia="Calibri" w:hAnsi="Times New Roman" w:cs="Times New Roman"/>
          <w:sz w:val="16"/>
          <w:szCs w:val="16"/>
        </w:rPr>
        <w:t xml:space="preserve"> Е Ш Е Н И Е</w:t>
      </w:r>
    </w:p>
    <w:p w:rsidR="005C2B8E" w:rsidRPr="005C2B8E" w:rsidRDefault="005C2B8E" w:rsidP="005C2B8E">
      <w:pPr>
        <w:spacing w:after="0" w:line="240" w:lineRule="auto"/>
        <w:jc w:val="center"/>
        <w:rPr>
          <w:rFonts w:ascii="Times New Roman" w:eastAsia="Calibri" w:hAnsi="Times New Roman" w:cs="Times New Roman"/>
          <w:sz w:val="16"/>
          <w:szCs w:val="16"/>
        </w:rPr>
      </w:pPr>
    </w:p>
    <w:p w:rsidR="005C2B8E" w:rsidRPr="005C2B8E" w:rsidRDefault="005C2B8E" w:rsidP="005C2B8E">
      <w:pPr>
        <w:spacing w:after="0" w:line="240" w:lineRule="auto"/>
        <w:jc w:val="center"/>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09.04.2025 </w:t>
      </w:r>
      <w:r w:rsidRPr="005C2B8E">
        <w:rPr>
          <w:rFonts w:ascii="Times New Roman" w:eastAsia="Calibri" w:hAnsi="Times New Roman" w:cs="Times New Roman"/>
          <w:sz w:val="16"/>
          <w:szCs w:val="16"/>
        </w:rPr>
        <w:tab/>
      </w:r>
      <w:r w:rsidRPr="005C2B8E">
        <w:rPr>
          <w:rFonts w:ascii="Times New Roman" w:eastAsia="Calibri" w:hAnsi="Times New Roman" w:cs="Times New Roman"/>
          <w:sz w:val="16"/>
          <w:szCs w:val="16"/>
        </w:rPr>
        <w:tab/>
        <w:t xml:space="preserve">                 </w:t>
      </w:r>
      <w:proofErr w:type="spellStart"/>
      <w:r w:rsidRPr="005C2B8E">
        <w:rPr>
          <w:rFonts w:ascii="Times New Roman" w:eastAsia="Calibri" w:hAnsi="Times New Roman" w:cs="Times New Roman"/>
          <w:sz w:val="16"/>
          <w:szCs w:val="16"/>
        </w:rPr>
        <w:t>п</w:t>
      </w:r>
      <w:proofErr w:type="gramStart"/>
      <w:r w:rsidRPr="005C2B8E">
        <w:rPr>
          <w:rFonts w:ascii="Times New Roman" w:eastAsia="Calibri" w:hAnsi="Times New Roman" w:cs="Times New Roman"/>
          <w:sz w:val="16"/>
          <w:szCs w:val="16"/>
        </w:rPr>
        <w:t>.Г</w:t>
      </w:r>
      <w:proofErr w:type="gramEnd"/>
      <w:r w:rsidRPr="005C2B8E">
        <w:rPr>
          <w:rFonts w:ascii="Times New Roman" w:eastAsia="Calibri" w:hAnsi="Times New Roman" w:cs="Times New Roman"/>
          <w:sz w:val="16"/>
          <w:szCs w:val="16"/>
        </w:rPr>
        <w:t>орный</w:t>
      </w:r>
      <w:proofErr w:type="spellEnd"/>
      <w:r w:rsidRPr="005C2B8E">
        <w:rPr>
          <w:rFonts w:ascii="Times New Roman" w:eastAsia="Calibri" w:hAnsi="Times New Roman" w:cs="Times New Roman"/>
          <w:sz w:val="16"/>
          <w:szCs w:val="16"/>
        </w:rPr>
        <w:t xml:space="preserve">                           № 37-208Р</w:t>
      </w:r>
    </w:p>
    <w:p w:rsidR="005C2B8E" w:rsidRPr="005C2B8E" w:rsidRDefault="005C2B8E" w:rsidP="005C2B8E">
      <w:pPr>
        <w:spacing w:after="0" w:line="240" w:lineRule="auto"/>
        <w:jc w:val="center"/>
        <w:rPr>
          <w:rFonts w:ascii="Times New Roman" w:eastAsia="Calibri" w:hAnsi="Times New Roman" w:cs="Times New Roman"/>
          <w:sz w:val="16"/>
          <w:szCs w:val="16"/>
        </w:rPr>
      </w:pPr>
    </w:p>
    <w:p w:rsidR="005C2B8E" w:rsidRPr="005C2B8E" w:rsidRDefault="005C2B8E" w:rsidP="005C2B8E">
      <w:pPr>
        <w:spacing w:after="0" w:line="240" w:lineRule="auto"/>
        <w:jc w:val="center"/>
        <w:rPr>
          <w:rFonts w:ascii="Times New Roman" w:eastAsia="Calibri" w:hAnsi="Times New Roman" w:cs="Times New Roman"/>
          <w:sz w:val="16"/>
          <w:szCs w:val="16"/>
        </w:rPr>
      </w:pPr>
      <w:r w:rsidRPr="005C2B8E">
        <w:rPr>
          <w:rFonts w:ascii="Times New Roman" w:eastAsia="Calibri" w:hAnsi="Times New Roman" w:cs="Times New Roman"/>
          <w:sz w:val="16"/>
          <w:szCs w:val="16"/>
        </w:rPr>
        <w:t>Об утверждении Положения о муниципальном контроле в сфере благоустройства на территории Горного сельсовета</w:t>
      </w:r>
    </w:p>
    <w:p w:rsidR="005C2B8E" w:rsidRDefault="005C2B8E" w:rsidP="005C2B8E">
      <w:pPr>
        <w:spacing w:line="240" w:lineRule="auto"/>
        <w:rPr>
          <w:rFonts w:ascii="Times New Roman" w:eastAsia="Calibri" w:hAnsi="Times New Roman" w:cs="Times New Roman"/>
          <w:sz w:val="16"/>
          <w:szCs w:val="16"/>
        </w:rPr>
      </w:pPr>
    </w:p>
    <w:p w:rsidR="005C2B8E" w:rsidRPr="005C2B8E" w:rsidRDefault="005C2B8E" w:rsidP="005C2B8E">
      <w:pPr>
        <w:spacing w:line="240" w:lineRule="auto"/>
        <w:rPr>
          <w:rFonts w:ascii="Times New Roman" w:eastAsia="Calibri" w:hAnsi="Times New Roman" w:cs="Times New Roman"/>
          <w:sz w:val="16"/>
          <w:szCs w:val="16"/>
        </w:rPr>
      </w:pPr>
      <w:proofErr w:type="gramStart"/>
      <w:r w:rsidRPr="005C2B8E">
        <w:rPr>
          <w:rFonts w:ascii="Times New Roman" w:eastAsia="Calibri" w:hAnsi="Times New Roman" w:cs="Times New Roman"/>
          <w:sz w:val="16"/>
          <w:szCs w:val="16"/>
        </w:rPr>
        <w:t>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20, 24 Устава Горного  сельсовета Ачинского района Красноярского края, Горного сельский Совет депутатов РЕШИЛ:</w:t>
      </w:r>
      <w:proofErr w:type="gramEnd"/>
    </w:p>
    <w:p w:rsidR="005C2B8E" w:rsidRPr="005C2B8E" w:rsidRDefault="005C2B8E" w:rsidP="005C2B8E">
      <w:pPr>
        <w:spacing w:after="0" w:line="240" w:lineRule="auto"/>
        <w:rPr>
          <w:rFonts w:ascii="Times New Roman" w:eastAsia="Calibri" w:hAnsi="Times New Roman" w:cs="Times New Roman"/>
          <w:sz w:val="16"/>
          <w:szCs w:val="16"/>
        </w:rPr>
      </w:pP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1.Утвердить Положение о муниципальном контроле в сфере благоустройства на территории Горного сельсовета согласно приложению.</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Признать утратившим силу следующие решения Горного сельского Совета депутатов:</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 от 08.02.2022 № 14-74Р "Об утверждении Положения о муниципальном контроле в сфере благоустройства на территории Горного сельсовета Ачинского района Красноярского края"; </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от 14.06.2023 № 24-136Р "О внесении изменений в решение </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Горного  сельского Совета депутатов от 08.02.2022 № 14-74Р "Об утверждении Положения о муниципальном контроле в сфере благоустройства на территории Горного сельсовета Ачинского района Красноярского края";</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 от 14.06.2024 №31-166Р " О внесении изменений в решение </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Горного  сельского Совета депутатов от 08.02.2022 № 14-74Р "Об утверждении Положения о муниципальном контроле в сфере благоустройства на территории Горного сельсовета Ачинского района Красноярского края";</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3.</w:t>
      </w:r>
      <w:r w:rsidRPr="005C2B8E">
        <w:rPr>
          <w:rFonts w:ascii="Times New Roman" w:eastAsia="Calibri" w:hAnsi="Times New Roman" w:cs="Times New Roman"/>
          <w:sz w:val="16"/>
          <w:szCs w:val="16"/>
        </w:rPr>
        <w:tab/>
      </w:r>
      <w:proofErr w:type="gramStart"/>
      <w:r w:rsidRPr="005C2B8E">
        <w:rPr>
          <w:rFonts w:ascii="Times New Roman" w:eastAsia="Calibri" w:hAnsi="Times New Roman" w:cs="Times New Roman"/>
          <w:sz w:val="16"/>
          <w:szCs w:val="16"/>
        </w:rPr>
        <w:t>Контроль  за</w:t>
      </w:r>
      <w:proofErr w:type="gramEnd"/>
      <w:r w:rsidRPr="005C2B8E">
        <w:rPr>
          <w:rFonts w:ascii="Times New Roman" w:eastAsia="Calibri" w:hAnsi="Times New Roman" w:cs="Times New Roman"/>
          <w:sz w:val="16"/>
          <w:szCs w:val="16"/>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 Настоящее Решение вступает в силу в день, следующий за днем официального опубликования в информационном листе «Информационный вестник» и подлежит размещению на официальном сайте Ачинского района</w:t>
      </w: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https://ach-raion.gosuslugi.ru/, в разделе </w:t>
      </w:r>
      <w:proofErr w:type="gramStart"/>
      <w:r w:rsidRPr="005C2B8E">
        <w:rPr>
          <w:rFonts w:ascii="Times New Roman" w:eastAsia="Calibri" w:hAnsi="Times New Roman" w:cs="Times New Roman"/>
          <w:sz w:val="16"/>
          <w:szCs w:val="16"/>
        </w:rPr>
        <w:t>Горного</w:t>
      </w:r>
      <w:proofErr w:type="gramEnd"/>
      <w:r w:rsidRPr="005C2B8E">
        <w:rPr>
          <w:rFonts w:ascii="Times New Roman" w:eastAsia="Calibri" w:hAnsi="Times New Roman" w:cs="Times New Roman"/>
          <w:sz w:val="16"/>
          <w:szCs w:val="16"/>
        </w:rPr>
        <w:t xml:space="preserve"> сельсовет. </w:t>
      </w:r>
    </w:p>
    <w:p w:rsidR="005C2B8E" w:rsidRPr="005C2B8E" w:rsidRDefault="005C2B8E" w:rsidP="005C2B8E">
      <w:pPr>
        <w:spacing w:after="0" w:line="240" w:lineRule="auto"/>
        <w:rPr>
          <w:rFonts w:ascii="Times New Roman" w:eastAsia="Calibri" w:hAnsi="Times New Roman" w:cs="Times New Roman"/>
          <w:sz w:val="16"/>
          <w:szCs w:val="16"/>
        </w:rPr>
      </w:pPr>
    </w:p>
    <w:p w:rsidR="005C2B8E" w:rsidRPr="005C2B8E" w:rsidRDefault="005C2B8E" w:rsidP="005C2B8E">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Председатель   Горного сельского Совета депутатов   </w:t>
      </w:r>
      <w:proofErr w:type="spellStart"/>
      <w:r w:rsidR="00080D00">
        <w:rPr>
          <w:rFonts w:ascii="Times New Roman" w:eastAsia="Calibri" w:hAnsi="Times New Roman" w:cs="Times New Roman"/>
          <w:sz w:val="16"/>
          <w:szCs w:val="16"/>
        </w:rPr>
        <w:t>А.Н.Подковырина</w:t>
      </w:r>
      <w:proofErr w:type="spellEnd"/>
      <w:r w:rsidRPr="005C2B8E">
        <w:rPr>
          <w:rFonts w:ascii="Times New Roman" w:eastAsia="Calibri" w:hAnsi="Times New Roman" w:cs="Times New Roman"/>
          <w:sz w:val="16"/>
          <w:szCs w:val="16"/>
        </w:rPr>
        <w:t xml:space="preserve">                                                      Глава Горного сельсовета</w:t>
      </w:r>
      <w:r w:rsidR="00080D00">
        <w:rPr>
          <w:rFonts w:ascii="Times New Roman" w:eastAsia="Calibri" w:hAnsi="Times New Roman" w:cs="Times New Roman"/>
          <w:sz w:val="16"/>
          <w:szCs w:val="16"/>
        </w:rPr>
        <w:t xml:space="preserve">   </w:t>
      </w:r>
      <w:proofErr w:type="spellStart"/>
      <w:r w:rsidR="00080D00">
        <w:rPr>
          <w:rFonts w:ascii="Times New Roman" w:eastAsia="Calibri" w:hAnsi="Times New Roman" w:cs="Times New Roman"/>
          <w:sz w:val="16"/>
          <w:szCs w:val="16"/>
        </w:rPr>
        <w:t>И.В.Креков</w:t>
      </w:r>
      <w:proofErr w:type="spellEnd"/>
    </w:p>
    <w:p w:rsidR="00080D00" w:rsidRDefault="00080D00" w:rsidP="005C2B8E">
      <w:pPr>
        <w:spacing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Приложение</w:t>
      </w:r>
      <w:r w:rsidR="00080D00">
        <w:rPr>
          <w:rFonts w:ascii="Times New Roman" w:eastAsia="Calibri" w:hAnsi="Times New Roman" w:cs="Times New Roman"/>
          <w:sz w:val="16"/>
          <w:szCs w:val="16"/>
        </w:rPr>
        <w:t xml:space="preserve"> </w:t>
      </w:r>
      <w:r w:rsidRPr="005C2B8E">
        <w:rPr>
          <w:rFonts w:ascii="Times New Roman" w:eastAsia="Calibri" w:hAnsi="Times New Roman" w:cs="Times New Roman"/>
          <w:sz w:val="16"/>
          <w:szCs w:val="16"/>
        </w:rPr>
        <w:t xml:space="preserve"> к решению Горного  сельского Совета депутатов</w:t>
      </w:r>
      <w:r w:rsidR="00080D00">
        <w:rPr>
          <w:rFonts w:ascii="Times New Roman" w:eastAsia="Calibri" w:hAnsi="Times New Roman" w:cs="Times New Roman"/>
          <w:sz w:val="16"/>
          <w:szCs w:val="16"/>
        </w:rPr>
        <w:t xml:space="preserve"> </w:t>
      </w:r>
      <w:r w:rsidRPr="005C2B8E">
        <w:rPr>
          <w:rFonts w:ascii="Times New Roman" w:eastAsia="Calibri" w:hAnsi="Times New Roman" w:cs="Times New Roman"/>
          <w:sz w:val="16"/>
          <w:szCs w:val="16"/>
        </w:rPr>
        <w:t xml:space="preserve"> от 09.04.2025 № 37-208Р </w:t>
      </w:r>
    </w:p>
    <w:p w:rsidR="005C2B8E" w:rsidRPr="005C2B8E" w:rsidRDefault="005C2B8E" w:rsidP="005C2B8E">
      <w:pPr>
        <w:spacing w:line="240" w:lineRule="auto"/>
        <w:rPr>
          <w:rFonts w:ascii="Times New Roman" w:eastAsia="Calibri" w:hAnsi="Times New Roman" w:cs="Times New Roman"/>
          <w:sz w:val="16"/>
          <w:szCs w:val="16"/>
        </w:rPr>
      </w:pPr>
    </w:p>
    <w:p w:rsidR="005C2B8E" w:rsidRPr="005C2B8E" w:rsidRDefault="005C2B8E" w:rsidP="005C2B8E">
      <w:pPr>
        <w:spacing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ПОЛОЖЕНИЕ О МУНИЦИПАЛЬНОМ КОНТРОЛЕ В СФЕРЕ БЛАГОУСТРОЙСТВА НА ТЕРРИТОРИИ ГОРНОГО  СЕЛЬСОВЕТА</w:t>
      </w:r>
    </w:p>
    <w:p w:rsidR="005C2B8E" w:rsidRPr="005C2B8E" w:rsidRDefault="005C2B8E" w:rsidP="005C2B8E">
      <w:pPr>
        <w:spacing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 ОБЩИЕ ПОЛОЖЕНИЯ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 Настоящее Положение о муниципальном контроле в сфере благоустройства на территории Горного 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Горного сельсовета.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Горного сельсовета, утвержденных решением Горного 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 Муниципальный контроль осуществляется администрацией Горного сельсовета (далее - контрольный орган).</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 Должностными лицами администрации Горного сельсовета, уполномоченными осуществлять муниципальный контроль от имени администрации Горного сельсовета, являются: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Глава Горного  сельсовета (далее - руководитель контрольного органа);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должностное лицо администрации Горного сельсовета, в  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Должностным лицом администрации Горного  сельсовета, уполномоченным на принятие решения о проведении контрольных мероприятий, является руководитель контрольного органа.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 Объектами муниципального контроля являются: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деятельность, действия (бездействие) контролируемых лиц в сфере благоустройства территории Горного 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результаты деятельности контролируемых лиц, в том числе работы и услуги, к которым предъявляются обязательные требования;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9. Контрольный орган осуществляет учет объектов муниципального контроля.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Контрольный орган обеспечивает актуальность сведений об объектах контроля в журнале учета объектов контроля.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II. УПРАВЛЕНИЕ РИСКАМИ ПРИЧИНЕНИЯ ВРЕДА (УЩЕРБА) ОХРАНЯЕМЫМ ЗАКОНОМ ЦЕННОСТЯМ ПРИ ОСУЩЕСТВЛЕНИИ МУНИЦИПАЛЬНОГО КОНТРОЛЯ </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среднего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умеренного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низкого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В случае если объект контроля не отнесен к определенной категории риска, он считается отнесенным к категории низкого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При отнесении органом муниципального контроля объектов контроля к категориям риска используются, в том числе: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сведения, содержащиеся в Едином государственном реестре недвижимости;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сведения, содержащиеся в муниципальных информационных ресурсах;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14. Контрольный орган ведет перечень объектов муниципального контроля, которым присвоены категории риска (далее - перечень).</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Перечень содержит следующую информацию:</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основной государственный регистрационный номер;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идентификационный номер налогоплательщика;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наименование объекта муниципального контроля (при наличии);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д) место нахождения объекта муниципального контроля;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17.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III. ПРОФИЛАКТИКА РИСКОВ ПРИЧИНЕНИЯ ВРЕДА (УЩЕРБА) ОХРАНЯЕМЫМ ЗАКОНОМ ЦЕННОСТЯМ ПРИ ОСУЩЕСТВЛЕНИИ МУНИЦИПАЛЬНОГО КОНТРОЛЯ </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Горного  сельсовета в соответствии с законодательством.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21. Профилактические мероприятия, предусмотренные программой профилактики, обязательны для проведения контрольным органом.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22. Контрольный орган проводит следующие профилактические мероприятия: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информирование;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2)консультирование.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Контрольный орган может проводить профилактические мероприятия, не предусмотренные программой профилактики: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объявление предостережения;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 профилактический визит.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24.Информирование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25. Контрольный орган размещает и поддерживает в актуальном состоянии на своем официальном сайте: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тексты нормативных правовых актов, регулирующих осуществление муниципального контроля;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 утвержденные проверочные листы в формате, допускающем их использование для </w:t>
      </w:r>
      <w:proofErr w:type="spellStart"/>
      <w:r w:rsidRPr="005C2B8E">
        <w:rPr>
          <w:rFonts w:ascii="Times New Roman" w:eastAsia="Calibri" w:hAnsi="Times New Roman" w:cs="Times New Roman"/>
          <w:sz w:val="16"/>
          <w:szCs w:val="16"/>
        </w:rPr>
        <w:t>самообследования</w:t>
      </w:r>
      <w:proofErr w:type="spellEnd"/>
      <w:r w:rsidRPr="005C2B8E">
        <w:rPr>
          <w:rFonts w:ascii="Times New Roman" w:eastAsia="Calibri" w:hAnsi="Times New Roman" w:cs="Times New Roman"/>
          <w:sz w:val="16"/>
          <w:szCs w:val="16"/>
        </w:rPr>
        <w:t>;</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 перечень индикаторов риска нарушения обязательных требований, порядок отнесения объектов контроля к категориям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9) исчерпывающий перечень сведений, которые могут запрашиваться контрольным органом у контролируемого лица;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 сведения о способах получения консультаций по вопросам соблюдения обязательных требований;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11) сведения о применении контрольным органом мер стимулирования добросовестности контролируемых лиц;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12) сведения о порядке досудебного обжалования решений контрольного органа, действий (бездействия) его должностных лиц;</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13) доклады, содержащие результаты обобщения правоприменительной практики контрольного органа;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14) доклады о муниципальном контроле;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15) информацию о способах и процедуре </w:t>
      </w:r>
      <w:proofErr w:type="spellStart"/>
      <w:r w:rsidRPr="005C2B8E">
        <w:rPr>
          <w:rFonts w:ascii="Times New Roman" w:eastAsia="Calibri" w:hAnsi="Times New Roman" w:cs="Times New Roman"/>
          <w:sz w:val="16"/>
          <w:szCs w:val="16"/>
        </w:rPr>
        <w:t>самообследования</w:t>
      </w:r>
      <w:proofErr w:type="spellEnd"/>
      <w:r w:rsidRPr="005C2B8E">
        <w:rPr>
          <w:rFonts w:ascii="Times New Roman" w:eastAsia="Calibri" w:hAnsi="Times New Roman" w:cs="Times New Roman"/>
          <w:sz w:val="16"/>
          <w:szCs w:val="16"/>
        </w:rPr>
        <w:t xml:space="preserve"> (при ее наличии), в том числе методические рекомендации по проведению </w:t>
      </w:r>
      <w:proofErr w:type="spellStart"/>
      <w:r w:rsidRPr="005C2B8E">
        <w:rPr>
          <w:rFonts w:ascii="Times New Roman" w:eastAsia="Calibri" w:hAnsi="Times New Roman" w:cs="Times New Roman"/>
          <w:sz w:val="16"/>
          <w:szCs w:val="16"/>
        </w:rPr>
        <w:t>самообследования</w:t>
      </w:r>
      <w:proofErr w:type="spellEnd"/>
      <w:r w:rsidRPr="005C2B8E">
        <w:rPr>
          <w:rFonts w:ascii="Times New Roman" w:eastAsia="Calibri" w:hAnsi="Times New Roman" w:cs="Times New Roman"/>
          <w:sz w:val="16"/>
          <w:szCs w:val="16"/>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26. Должностные лица, ответственные за размещение информации, предусмотренной настоящим Положением, определяются распоряжением администрации Горного сельсовета.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Время консультирования не должно превышать пятнадцать минут.</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https://ach-raion.gosuslugi.ru/.</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31. Консультирование в письменной форме осуществляется в следующих случаях: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контролируемым лицом представлен письменный запрос о предоставлении письменного ответа по вопросам консультирования;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за время консультирования предоставить ответ на поставленные вопросы невозможно;</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ответ на поставленные вопросы требует запроса сведений от иных органов местного самоуправления и органов государственной власти.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32. Ответы на письменные обращения даются в четкой и понятной форме в письменном виде и должны содержать:</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ответы на поставленные вопросы;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должность, фамилию и инициалы лица, подписавшего ответ;</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фамилию и инициалы исполнителя;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номер телефона исполнителя.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37. </w:t>
      </w:r>
      <w:proofErr w:type="gramStart"/>
      <w:r w:rsidRPr="005C2B8E">
        <w:rPr>
          <w:rFonts w:ascii="Times New Roman" w:eastAsia="Calibri" w:hAnsi="Times New Roman" w:cs="Times New Roman"/>
          <w:sz w:val="16"/>
          <w:szCs w:val="1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C2B8E">
        <w:rPr>
          <w:rFonts w:ascii="Times New Roman" w:eastAsia="Calibri" w:hAnsi="Times New Roman" w:cs="Times New Roman"/>
          <w:sz w:val="16"/>
          <w:szCs w:val="16"/>
        </w:rPr>
        <w:t xml:space="preserve"> соблюдения обязательных требований. </w:t>
      </w:r>
    </w:p>
    <w:p w:rsidR="005C2B8E" w:rsidRPr="005C2B8E" w:rsidRDefault="005C2B8E" w:rsidP="00080D00">
      <w:pPr>
        <w:spacing w:after="0" w:line="240" w:lineRule="auto"/>
        <w:rPr>
          <w:rFonts w:ascii="Times New Roman" w:eastAsia="Calibri" w:hAnsi="Times New Roman" w:cs="Times New Roman"/>
          <w:sz w:val="16"/>
          <w:szCs w:val="16"/>
        </w:rPr>
      </w:pPr>
      <w:proofErr w:type="gramStart"/>
      <w:r w:rsidRPr="005C2B8E">
        <w:rPr>
          <w:rFonts w:ascii="Times New Roman" w:eastAsia="Calibri" w:hAnsi="Times New Roman" w:cs="Times New Roman"/>
          <w:sz w:val="16"/>
          <w:szCs w:val="1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Возражение составляется контролируемым лицом в произвольной форме, но должно содержать в себе следующую информацию:</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наименование органа, в который направляется возражение;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дату и номер предостережения;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доводы, на основании которых контролируемое лицо </w:t>
      </w:r>
      <w:proofErr w:type="gramStart"/>
      <w:r w:rsidRPr="005C2B8E">
        <w:rPr>
          <w:rFonts w:ascii="Times New Roman" w:eastAsia="Calibri" w:hAnsi="Times New Roman" w:cs="Times New Roman"/>
          <w:sz w:val="16"/>
          <w:szCs w:val="16"/>
        </w:rPr>
        <w:t>не согласно</w:t>
      </w:r>
      <w:proofErr w:type="gramEnd"/>
      <w:r w:rsidRPr="005C2B8E">
        <w:rPr>
          <w:rFonts w:ascii="Times New Roman" w:eastAsia="Calibri" w:hAnsi="Times New Roman" w:cs="Times New Roman"/>
          <w:sz w:val="16"/>
          <w:szCs w:val="16"/>
        </w:rPr>
        <w:t xml:space="preserve"> с объявленным предостережением;</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д) дату получения предостережения контролируемым лицом;</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е) личную подпись и дату.</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39. При поступлении возражения на предостережение контрольный орган:</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По результатам рассмотрения возражения контрольный орган принимает одно из следующих решений: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об удовлетворении возражения и отмене полностью или частично объявленного предостережения;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об отказе в удовлетворении возражения. Повторное направление возражения по тем же основаниям не допускается.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roofErr w:type="gramStart"/>
      <w:r w:rsidRPr="005C2B8E">
        <w:rPr>
          <w:rFonts w:ascii="Times New Roman" w:eastAsia="Calibri"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5C2B8E">
        <w:rPr>
          <w:rFonts w:ascii="Times New Roman" w:eastAsia="Calibri" w:hAnsi="Times New Roman" w:cs="Times New Roman"/>
          <w:sz w:val="16"/>
          <w:szCs w:val="1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43. Обязательный профилактический визит проводится: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5C2B8E">
        <w:rPr>
          <w:rFonts w:ascii="Times New Roman" w:eastAsia="Calibri" w:hAnsi="Times New Roman" w:cs="Times New Roman"/>
          <w:sz w:val="16"/>
          <w:szCs w:val="16"/>
        </w:rPr>
        <w:t>с даты представления</w:t>
      </w:r>
      <w:proofErr w:type="gramEnd"/>
      <w:r w:rsidRPr="005C2B8E">
        <w:rPr>
          <w:rFonts w:ascii="Times New Roman" w:eastAsia="Calibri" w:hAnsi="Times New Roman" w:cs="Times New Roman"/>
          <w:sz w:val="16"/>
          <w:szCs w:val="16"/>
        </w:rPr>
        <w:t xml:space="preserve"> такого уведомления;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 по поручению:</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Президента Российской Федерации;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C2B8E">
        <w:rPr>
          <w:rFonts w:ascii="Times New Roman" w:eastAsia="Calibri" w:hAnsi="Times New Roman" w:cs="Times New Roman"/>
          <w:sz w:val="16"/>
          <w:szCs w:val="16"/>
        </w:rPr>
        <w:t>полномочия</w:t>
      </w:r>
      <w:proofErr w:type="gramEnd"/>
      <w:r w:rsidRPr="005C2B8E">
        <w:rPr>
          <w:rFonts w:ascii="Times New Roman" w:eastAsia="Calibri" w:hAnsi="Times New Roman" w:cs="Times New Roman"/>
          <w:sz w:val="16"/>
          <w:szCs w:val="16"/>
        </w:rPr>
        <w:t xml:space="preserve"> по осуществлению которых переданы для осуществления органам государственной власти субъектов Российской Федерации);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высшего должностного лица субъекта Российской Федерации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отношении видов регионального государственного контроля (надзора) и видов федерального государственного контроля (надзора), </w:t>
      </w:r>
      <w:proofErr w:type="gramStart"/>
      <w:r w:rsidRPr="005C2B8E">
        <w:rPr>
          <w:rFonts w:ascii="Times New Roman" w:eastAsia="Calibri" w:hAnsi="Times New Roman" w:cs="Times New Roman"/>
          <w:sz w:val="16"/>
          <w:szCs w:val="16"/>
        </w:rPr>
        <w:t>полномочия</w:t>
      </w:r>
      <w:proofErr w:type="gramEnd"/>
      <w:r w:rsidRPr="005C2B8E">
        <w:rPr>
          <w:rFonts w:ascii="Times New Roman" w:eastAsia="Calibri" w:hAnsi="Times New Roman" w:cs="Times New Roman"/>
          <w:sz w:val="16"/>
          <w:szCs w:val="16"/>
        </w:rPr>
        <w:t xml:space="preserve"> по осуществлению которых переданы для осуществления органам государственной власти субъектов Российской Федерации).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44. Обязательный профилактический визит не предусматривает отказ контролируемого лица от его проведения.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В случае</w:t>
      </w:r>
      <w:proofErr w:type="gramStart"/>
      <w:r w:rsidRPr="005C2B8E">
        <w:rPr>
          <w:rFonts w:ascii="Times New Roman" w:eastAsia="Calibri" w:hAnsi="Times New Roman" w:cs="Times New Roman"/>
          <w:sz w:val="16"/>
          <w:szCs w:val="16"/>
        </w:rPr>
        <w:t>,</w:t>
      </w:r>
      <w:proofErr w:type="gramEnd"/>
      <w:r w:rsidRPr="005C2B8E">
        <w:rPr>
          <w:rFonts w:ascii="Times New Roman" w:eastAsia="Calibri" w:hAnsi="Times New Roman" w:cs="Times New Roman"/>
          <w:sz w:val="16"/>
          <w:szCs w:val="16"/>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вид контроля, в рамках которого должны быть проведены обязательные профилактические визиты;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перечень контролируемых лиц, в отношении которых должны быть проведены обязательные профилактические визиты;</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предмет обязательного профилактического визита;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 период, в течение которого должны быть проведены обязательные профилактические визиты.</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5C2B8E">
        <w:rPr>
          <w:rFonts w:ascii="Times New Roman" w:eastAsia="Calibri" w:hAnsi="Times New Roman" w:cs="Times New Roman"/>
          <w:sz w:val="16"/>
          <w:szCs w:val="16"/>
        </w:rPr>
        <w:t>с даты составления</w:t>
      </w:r>
      <w:proofErr w:type="gramEnd"/>
      <w:r w:rsidRPr="005C2B8E">
        <w:rPr>
          <w:rFonts w:ascii="Times New Roman" w:eastAsia="Calibri" w:hAnsi="Times New Roman" w:cs="Times New Roman"/>
          <w:sz w:val="16"/>
          <w:szCs w:val="1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55. Решение об отказе в проведении профилактического визита принимается в следующих случаях: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от контролируемого лица поступило уведомление об отзыве заявления;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в течение года до даты подачи заявления контрольным (надзорным) органом проведен профилактический визит по ранее поданному заявлению;                                          </w:t>
      </w:r>
      <w:proofErr w:type="gramStart"/>
      <w:r w:rsidRPr="005C2B8E">
        <w:rPr>
          <w:rFonts w:ascii="Times New Roman" w:eastAsia="Calibri" w:hAnsi="Times New Roman" w:cs="Times New Roman"/>
          <w:sz w:val="16"/>
          <w:szCs w:val="16"/>
        </w:rPr>
        <w:t xml:space="preserve">4) </w:t>
      </w:r>
      <w:proofErr w:type="gramEnd"/>
      <w:r w:rsidRPr="005C2B8E">
        <w:rPr>
          <w:rFonts w:ascii="Times New Roman" w:eastAsia="Calibri" w:hAnsi="Times New Roman" w:cs="Times New Roman"/>
          <w:sz w:val="16"/>
          <w:szCs w:val="16"/>
        </w:rPr>
        <w:t xml:space="preserve">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5C2B8E">
        <w:rPr>
          <w:rFonts w:ascii="Times New Roman" w:eastAsia="Calibri" w:hAnsi="Times New Roman" w:cs="Times New Roman"/>
          <w:sz w:val="16"/>
          <w:szCs w:val="16"/>
        </w:rPr>
        <w:t>позднее</w:t>
      </w:r>
      <w:proofErr w:type="gramEnd"/>
      <w:r w:rsidRPr="005C2B8E">
        <w:rPr>
          <w:rFonts w:ascii="Times New Roman" w:eastAsia="Calibri" w:hAnsi="Times New Roman" w:cs="Times New Roman"/>
          <w:sz w:val="16"/>
          <w:szCs w:val="16"/>
        </w:rPr>
        <w:t xml:space="preserve"> чем за пять рабочих дней до даты его проведения.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58. Разъяснения и рекомендации, полученные контролируемым лицом в ходе профилактического визита, носят рекомендательный характер.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60. В случае</w:t>
      </w:r>
      <w:proofErr w:type="gramStart"/>
      <w:r w:rsidRPr="005C2B8E">
        <w:rPr>
          <w:rFonts w:ascii="Times New Roman" w:eastAsia="Calibri" w:hAnsi="Times New Roman" w:cs="Times New Roman"/>
          <w:sz w:val="16"/>
          <w:szCs w:val="16"/>
        </w:rPr>
        <w:t>,</w:t>
      </w:r>
      <w:proofErr w:type="gramEnd"/>
      <w:r w:rsidRPr="005C2B8E">
        <w:rPr>
          <w:rFonts w:ascii="Times New Roman" w:eastAsia="Calibri" w:hAnsi="Times New Roman" w:cs="Times New Roman"/>
          <w:sz w:val="16"/>
          <w:szCs w:val="1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IV. КОНТРОЛЬНЫЕ МЕРОПРИЯТИЯ, ПРОВОДИМЫЕ В РАМКАХ МУНИЦИПАЛЬНОГО КОНТРОЛЯ В СФЕРЕ БЛАГОУСТРОЙСТВА</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61. Муниципальный контроль сфере благоустройства осуществляется в виде плановых и внеплановых контрольных мероприятий.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62. Плановые контрольные мероприятия осуществляются в соответствии с ежегодными планами проведения плановых контрольных мероприятий.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63. Перечень плановых контрольных мероприятий и допустимых контрольных действий в составе каждого контрольного мероприятия: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документарная проверка;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выездная проверка.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64. Выездная проверка может проводиться с использованием средств дистанционного взаимодействия, в том числе посредством </w:t>
      </w:r>
      <w:proofErr w:type="gramStart"/>
      <w:r w:rsidRPr="005C2B8E">
        <w:rPr>
          <w:rFonts w:ascii="Times New Roman" w:eastAsia="Calibri" w:hAnsi="Times New Roman" w:cs="Times New Roman"/>
          <w:sz w:val="16"/>
          <w:szCs w:val="16"/>
        </w:rPr>
        <w:t>видео-конференцсвязи</w:t>
      </w:r>
      <w:proofErr w:type="gramEnd"/>
      <w:r w:rsidRPr="005C2B8E">
        <w:rPr>
          <w:rFonts w:ascii="Times New Roman" w:eastAsia="Calibri" w:hAnsi="Times New Roman" w:cs="Times New Roman"/>
          <w:sz w:val="16"/>
          <w:szCs w:val="16"/>
        </w:rPr>
        <w:t>, а также с использованием мобильного приложения "Инспектор".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66. В случае</w:t>
      </w:r>
      <w:proofErr w:type="gramStart"/>
      <w:r w:rsidRPr="005C2B8E">
        <w:rPr>
          <w:rFonts w:ascii="Times New Roman" w:eastAsia="Calibri" w:hAnsi="Times New Roman" w:cs="Times New Roman"/>
          <w:sz w:val="16"/>
          <w:szCs w:val="16"/>
        </w:rPr>
        <w:t>,</w:t>
      </w:r>
      <w:proofErr w:type="gramEnd"/>
      <w:r w:rsidRPr="005C2B8E">
        <w:rPr>
          <w:rFonts w:ascii="Times New Roman" w:eastAsia="Calibri" w:hAnsi="Times New Roman" w:cs="Times New Roman"/>
          <w:sz w:val="16"/>
          <w:szCs w:val="1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5C2B8E">
        <w:rPr>
          <w:rFonts w:ascii="Times New Roman" w:eastAsia="Calibri" w:hAnsi="Times New Roman" w:cs="Times New Roman"/>
          <w:sz w:val="16"/>
          <w:szCs w:val="16"/>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67. Срок проведения документарной проверки не может превышать десять рабочих дней. </w:t>
      </w:r>
      <w:proofErr w:type="gramStart"/>
      <w:r w:rsidRPr="005C2B8E">
        <w:rPr>
          <w:rFonts w:ascii="Times New Roman" w:eastAsia="Calibri" w:hAnsi="Times New Roman" w:cs="Times New Roman"/>
          <w:sz w:val="16"/>
          <w:szCs w:val="1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C2B8E">
        <w:rPr>
          <w:rFonts w:ascii="Times New Roman" w:eastAsia="Calibri" w:hAnsi="Times New Roman" w:cs="Times New Roman"/>
          <w:sz w:val="16"/>
          <w:szCs w:val="16"/>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68. В ходе документарной проверки могут совершаться следующие действия:                а) получение письменных объяснений;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истребование документов;</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экспертиза;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5C2B8E">
        <w:rPr>
          <w:rFonts w:ascii="Times New Roman" w:eastAsia="Calibri" w:hAnsi="Times New Roman" w:cs="Times New Roman"/>
          <w:sz w:val="16"/>
          <w:szCs w:val="16"/>
        </w:rPr>
        <w:t>видео-конференцсвязи</w:t>
      </w:r>
      <w:proofErr w:type="gramEnd"/>
      <w:r w:rsidRPr="005C2B8E">
        <w:rPr>
          <w:rFonts w:ascii="Times New Roman" w:eastAsia="Calibri" w:hAnsi="Times New Roman" w:cs="Times New Roman"/>
          <w:sz w:val="16"/>
          <w:szCs w:val="16"/>
        </w:rPr>
        <w:t xml:space="preserve">, а также с использованием мобильного приложения "Инспектор".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71. Срок проведения выездной проверки не может превышать 10 рабочих дней.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C2B8E">
        <w:rPr>
          <w:rFonts w:ascii="Times New Roman" w:eastAsia="Calibri" w:hAnsi="Times New Roman" w:cs="Times New Roman"/>
          <w:sz w:val="16"/>
          <w:szCs w:val="16"/>
        </w:rPr>
        <w:t>микропредприятия</w:t>
      </w:r>
      <w:proofErr w:type="spellEnd"/>
      <w:r w:rsidRPr="005C2B8E">
        <w:rPr>
          <w:rFonts w:ascii="Times New Roman" w:eastAsia="Calibri" w:hAnsi="Times New Roman" w:cs="Times New Roman"/>
          <w:sz w:val="16"/>
          <w:szCs w:val="16"/>
        </w:rPr>
        <w:t>.</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72. В ходе выездной проверки могут совершаться следующие контрольные действия: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осмотр;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опрос;</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получение письменных объяснений;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истребование документов.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73. Проведение плановых контрольных мероприятий в зависимости от присвоенной категории риска осуществляется со следующей периодичностью:</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для объектов контроля, отнесенных к категории среднего риска, -  один раз в 3 года;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для объектов контроля, отнесенных к категории умеренного риска, - один раз в 6 лет.</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73. В отношении объектов контроля, которые отнесены к категории низкого риска, плановые контрольные мероприятия не проводятся.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74. Орган муниципального контроля вправе запросить у контролируемого лица следующие документы: </w:t>
      </w:r>
      <w:proofErr w:type="gramStart"/>
      <w:r w:rsidRPr="005C2B8E">
        <w:rPr>
          <w:rFonts w:ascii="Times New Roman" w:eastAsia="Calibri" w:hAnsi="Times New Roman" w:cs="Times New Roman"/>
          <w:sz w:val="16"/>
          <w:szCs w:val="16"/>
        </w:rPr>
        <w:t>-д</w:t>
      </w:r>
      <w:proofErr w:type="gramEnd"/>
      <w:r w:rsidRPr="005C2B8E">
        <w:rPr>
          <w:rFonts w:ascii="Times New Roman" w:eastAsia="Calibri" w:hAnsi="Times New Roman" w:cs="Times New Roman"/>
          <w:sz w:val="16"/>
          <w:szCs w:val="16"/>
        </w:rPr>
        <w:t>окументы, подтверждающие полномочия лица, представляющего интересы контролируемого лица; - копию действующего договора с региональным оператором по обращениям с ТКО, заверенного печатью и подписью руководителя;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75. Внеплановые контрольные мероприятия проводятся при наличии оснований, предусмотренных пунктами 1, 3, 4, 5 части 1 статьи 57 Федерального закона N 248-ФЗ. 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77. Перечень внеплановых контрольных мероприятий и допустимых контрольных действий в составе каждого контрольного мероприятия: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инспекционный визит;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рейдовый осмотр;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документарная проверка;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 выездная проверка.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w:t>
      </w:r>
      <w:proofErr w:type="gramStart"/>
      <w:r w:rsidRPr="005C2B8E">
        <w:rPr>
          <w:rFonts w:ascii="Times New Roman" w:eastAsia="Calibri" w:hAnsi="Times New Roman" w:cs="Times New Roman"/>
          <w:sz w:val="16"/>
          <w:szCs w:val="16"/>
        </w:rPr>
        <w:t>видео-конференцсвязи</w:t>
      </w:r>
      <w:proofErr w:type="gramEnd"/>
      <w:r w:rsidRPr="005C2B8E">
        <w:rPr>
          <w:rFonts w:ascii="Times New Roman" w:eastAsia="Calibri" w:hAnsi="Times New Roman" w:cs="Times New Roman"/>
          <w:sz w:val="16"/>
          <w:szCs w:val="16"/>
        </w:rPr>
        <w:t>, а также с использованием мобильного приложения "Инспектор".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79. В ходе инспекционного визита могут совершаться следующие контрольные действия: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осмотр;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опрос;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получение письменных объяснений;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инструментальное обследование;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80. Инспекционный визит проводится без предварительного уведомления контролируемого лица и собственника производственного объекта.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может быть проведен с использованием средств дистанционного взаимодействия, в том числе посредством </w:t>
      </w:r>
      <w:proofErr w:type="gramStart"/>
      <w:r w:rsidRPr="005C2B8E">
        <w:rPr>
          <w:rFonts w:ascii="Times New Roman" w:eastAsia="Calibri" w:hAnsi="Times New Roman" w:cs="Times New Roman"/>
          <w:sz w:val="16"/>
          <w:szCs w:val="16"/>
        </w:rPr>
        <w:t>видео-конференцсвязи</w:t>
      </w:r>
      <w:proofErr w:type="gramEnd"/>
      <w:r w:rsidRPr="005C2B8E">
        <w:rPr>
          <w:rFonts w:ascii="Times New Roman" w:eastAsia="Calibri" w:hAnsi="Times New Roman" w:cs="Times New Roman"/>
          <w:sz w:val="16"/>
          <w:szCs w:val="16"/>
        </w:rPr>
        <w:t>, а также с использованием мобильного приложения "Инспектор".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84. В ходе рейдового осмотра могут совершаться следующие контрольные действия: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осмотр;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опрос;</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получение письменных объяснений;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истребование документов;</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д) инструментальное обследование.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85. Срок проведения рейдового осмотра не может превышать 10 рабочих дней.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Срок взаимодействия с одним контролируемым лицом в период проведения рейдового осмотра не может превышать 1 рабочий день.</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88. В ходе документарной проверки могут совершаться следующие контрольные действия: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получение письменных объяснений;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истребование документов.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89. В случае</w:t>
      </w:r>
      <w:proofErr w:type="gramStart"/>
      <w:r w:rsidRPr="005C2B8E">
        <w:rPr>
          <w:rFonts w:ascii="Times New Roman" w:eastAsia="Calibri" w:hAnsi="Times New Roman" w:cs="Times New Roman"/>
          <w:sz w:val="16"/>
          <w:szCs w:val="16"/>
        </w:rPr>
        <w:t>,</w:t>
      </w:r>
      <w:proofErr w:type="gramEnd"/>
      <w:r w:rsidRPr="005C2B8E">
        <w:rPr>
          <w:rFonts w:ascii="Times New Roman" w:eastAsia="Calibri" w:hAnsi="Times New Roman" w:cs="Times New Roman"/>
          <w:sz w:val="16"/>
          <w:szCs w:val="1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90. В случае</w:t>
      </w:r>
      <w:proofErr w:type="gramStart"/>
      <w:r w:rsidRPr="005C2B8E">
        <w:rPr>
          <w:rFonts w:ascii="Times New Roman" w:eastAsia="Calibri" w:hAnsi="Times New Roman" w:cs="Times New Roman"/>
          <w:sz w:val="16"/>
          <w:szCs w:val="16"/>
        </w:rPr>
        <w:t>,</w:t>
      </w:r>
      <w:proofErr w:type="gramEnd"/>
      <w:r w:rsidRPr="005C2B8E">
        <w:rPr>
          <w:rFonts w:ascii="Times New Roman" w:eastAsia="Calibri" w:hAnsi="Times New Roman" w:cs="Times New Roman"/>
          <w:sz w:val="16"/>
          <w:szCs w:val="1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5C2B8E" w:rsidRPr="005C2B8E" w:rsidRDefault="005C2B8E" w:rsidP="00080D00">
      <w:pPr>
        <w:spacing w:after="0" w:line="240" w:lineRule="auto"/>
        <w:rPr>
          <w:rFonts w:ascii="Times New Roman" w:eastAsia="Calibri" w:hAnsi="Times New Roman" w:cs="Times New Roman"/>
          <w:sz w:val="16"/>
          <w:szCs w:val="16"/>
        </w:rPr>
      </w:pPr>
      <w:proofErr w:type="gramStart"/>
      <w:r w:rsidRPr="005C2B8E">
        <w:rPr>
          <w:rFonts w:ascii="Times New Roman" w:eastAsia="Calibri" w:hAnsi="Times New Roman" w:cs="Times New Roman"/>
          <w:sz w:val="16"/>
          <w:szCs w:val="16"/>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91. Срок проведения документарной проверки не может превышать десять рабочих дней.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C2B8E">
        <w:rPr>
          <w:rFonts w:ascii="Times New Roman" w:eastAsia="Calibri" w:hAnsi="Times New Roman" w:cs="Times New Roman"/>
          <w:sz w:val="16"/>
          <w:szCs w:val="16"/>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Выездная проверка может быть проведена с использованием средств дистанционного взаимодействия, в том числе посредством </w:t>
      </w:r>
      <w:proofErr w:type="gramStart"/>
      <w:r w:rsidRPr="005C2B8E">
        <w:rPr>
          <w:rFonts w:ascii="Times New Roman" w:eastAsia="Calibri" w:hAnsi="Times New Roman" w:cs="Times New Roman"/>
          <w:sz w:val="16"/>
          <w:szCs w:val="16"/>
        </w:rPr>
        <w:t>видео-конференцсвязи</w:t>
      </w:r>
      <w:proofErr w:type="gramEnd"/>
      <w:r w:rsidRPr="005C2B8E">
        <w:rPr>
          <w:rFonts w:ascii="Times New Roman" w:eastAsia="Calibri" w:hAnsi="Times New Roman" w:cs="Times New Roman"/>
          <w:sz w:val="16"/>
          <w:szCs w:val="16"/>
        </w:rPr>
        <w:t>, а также с использованием мобильного приложения "Инспектор".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93. В ходе выездной проверки могут совершаться следующие контрольные действия: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осмотр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опрос;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получение письменных объяснений;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истребование документов;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д) инструментальное обследование.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94. Срок проведения выездной проверки не может превышать 10 рабочих дней. </w:t>
      </w:r>
      <w:proofErr w:type="gramStart"/>
      <w:r w:rsidRPr="005C2B8E">
        <w:rPr>
          <w:rFonts w:ascii="Times New Roman" w:eastAsia="Calibri" w:hAnsi="Times New Roman" w:cs="Times New Roman"/>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C2B8E">
        <w:rPr>
          <w:rFonts w:ascii="Times New Roman" w:eastAsia="Calibri" w:hAnsi="Times New Roman" w:cs="Times New Roman"/>
          <w:sz w:val="16"/>
          <w:szCs w:val="16"/>
        </w:rPr>
        <w:t>микропредприятия</w:t>
      </w:r>
      <w:proofErr w:type="spellEnd"/>
      <w:r w:rsidRPr="005C2B8E">
        <w:rPr>
          <w:rFonts w:ascii="Times New Roman" w:eastAsia="Calibri" w:hAnsi="Times New Roman" w:cs="Times New Roman"/>
          <w:sz w:val="16"/>
          <w:szCs w:val="16"/>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5C2B8E">
        <w:rPr>
          <w:rFonts w:ascii="Times New Roman" w:eastAsia="Calibri" w:hAnsi="Times New Roman" w:cs="Times New Roman"/>
          <w:sz w:val="16"/>
          <w:szCs w:val="16"/>
        </w:rPr>
        <w:t>микропредприятия</w:t>
      </w:r>
      <w:proofErr w:type="spellEnd"/>
      <w:r w:rsidRPr="005C2B8E">
        <w:rPr>
          <w:rFonts w:ascii="Times New Roman" w:eastAsia="Calibri" w:hAnsi="Times New Roman" w:cs="Times New Roman"/>
          <w:sz w:val="16"/>
          <w:szCs w:val="16"/>
        </w:rPr>
        <w:t xml:space="preserve"> не может продолжаться более сорока часов. 95.</w:t>
      </w:r>
      <w:proofErr w:type="gramEnd"/>
      <w:r w:rsidRPr="005C2B8E">
        <w:rPr>
          <w:rFonts w:ascii="Times New Roman" w:eastAsia="Calibri" w:hAnsi="Times New Roman" w:cs="Times New Roman"/>
          <w:sz w:val="16"/>
          <w:szCs w:val="16"/>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96.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наблюдение за соблюдением обязательных требований (мониторинг безопасности);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выездное обследование.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97. </w:t>
      </w:r>
      <w:proofErr w:type="gramStart"/>
      <w:r w:rsidRPr="005C2B8E">
        <w:rPr>
          <w:rFonts w:ascii="Times New Roman" w:eastAsia="Calibri" w:hAnsi="Times New Roman" w:cs="Times New Roman"/>
          <w:sz w:val="16"/>
          <w:szCs w:val="16"/>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5C2B8E">
        <w:rPr>
          <w:rFonts w:ascii="Times New Roman" w:eastAsia="Calibri" w:hAnsi="Times New Roman" w:cs="Times New Roman"/>
          <w:sz w:val="16"/>
          <w:szCs w:val="1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100. </w:t>
      </w:r>
      <w:proofErr w:type="gramStart"/>
      <w:r w:rsidRPr="005C2B8E">
        <w:rPr>
          <w:rFonts w:ascii="Times New Roman" w:eastAsia="Calibri" w:hAnsi="Times New Roman" w:cs="Times New Roman"/>
          <w:sz w:val="16"/>
          <w:szCs w:val="1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101. Выездное обследование проводится в целях оценки соблюдения контролируемыми лицами обязательных требований. Выездное обследование проводится без информирования контролируемого лица.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осмотр;</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инструментальное обследование (с применением видеозаписи).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болезнь;</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нахождение за пределами Российской Федерации;</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административный арест, заключение под стражу (избрание меры пресечения);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сведений, отнесенных законодательством Российской Федерации к государственной тайне;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w:t>
      </w:r>
      <w:proofErr w:type="spellStart"/>
      <w:r w:rsidRPr="005C2B8E">
        <w:rPr>
          <w:rFonts w:ascii="Times New Roman" w:eastAsia="Calibri" w:hAnsi="Times New Roman" w:cs="Times New Roman"/>
          <w:sz w:val="16"/>
          <w:szCs w:val="16"/>
        </w:rPr>
        <w:t>видеофиксация</w:t>
      </w:r>
      <w:proofErr w:type="spellEnd"/>
      <w:r w:rsidRPr="005C2B8E">
        <w:rPr>
          <w:rFonts w:ascii="Times New Roman" w:eastAsia="Calibri" w:hAnsi="Times New Roman" w:cs="Times New Roman"/>
          <w:sz w:val="16"/>
          <w:szCs w:val="16"/>
        </w:rPr>
        <w:t xml:space="preserve"> доказательств нарушений обязательных требований осуществляется в следующих случаях: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при проведении досмотра в отсутствие контролируемого лица;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при проведении выездного обследования.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111. Результаты контрольного мероприятия оформляются в порядке, установленном Федеральным законом N 248-ФЗ.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5C2B8E">
        <w:rPr>
          <w:rFonts w:ascii="Times New Roman" w:eastAsia="Calibri" w:hAnsi="Times New Roman" w:cs="Times New Roman"/>
          <w:sz w:val="16"/>
          <w:szCs w:val="16"/>
        </w:rPr>
        <w:t>обязана</w:t>
      </w:r>
      <w:proofErr w:type="gramEnd"/>
      <w:r w:rsidRPr="005C2B8E">
        <w:rPr>
          <w:rFonts w:ascii="Times New Roman" w:eastAsia="Calibri" w:hAnsi="Times New Roman" w:cs="Times New Roman"/>
          <w:sz w:val="16"/>
          <w:szCs w:val="16"/>
        </w:rPr>
        <w:t xml:space="preserve"> предпринять меры, предусмотренные частью 2 статьи 90 Федерального закона N 248-ФЗ.</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113. </w:t>
      </w:r>
      <w:proofErr w:type="gramStart"/>
      <w:r w:rsidRPr="005C2B8E">
        <w:rPr>
          <w:rFonts w:ascii="Times New Roman" w:eastAsia="Calibri" w:hAnsi="Times New Roman" w:cs="Times New Roman"/>
          <w:sz w:val="16"/>
          <w:szCs w:val="16"/>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V. ОБЖАЛОВАНИЕ РЕШЕНИЙ КОНТРОЛЬНОГО ОРГАНА, ДЕЙСТВИЙ (БЕЗДЕЙСТВИЯ) ЕЕ ДОЛЖНОСТНЫХ ЛИЦ</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 решений о проведении контрольных мероприятий и обязательных профилактических визитов;</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2) актов контрольных мероприятий и обязательных профилактических визитов, предписаний об устранении выявленных нарушений;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4) решений об отнесении объектов контроля к соответствующей категории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 решений об отказе в проведении обязательных профилактических визитов по заявлениям контролируемых лиц;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118. Жалоба на решение контрольного органа, действия (бездействие) ее должностных лиц рассматривается руководителем контрольного органа.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VI. ОЦЕНКА РЕЗУЛЬТАТИВНОСТИ И ЭФФЕКТИВНОСТИ ДЕЯТЕЛЬНОСТИ КОНТРОЛЬНОГО ОРГАНА ПРИ ОСУЩЕСТВЛЕНИИ МУНИЦИПАЛЬНОГО КОНТРОЛЯ</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В систему показателей результативности и эффективности деятельности контрольного органа при осуществлении муниципального контроля входят:           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VII. ЗАКЛЮЧИТЕЛЬНЫЕ ПОЛОЖЕНИЯ</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124. </w:t>
      </w:r>
      <w:proofErr w:type="gramStart"/>
      <w:r w:rsidRPr="005C2B8E">
        <w:rPr>
          <w:rFonts w:ascii="Times New Roman" w:eastAsia="Calibri" w:hAnsi="Times New Roman" w:cs="Times New Roman"/>
          <w:sz w:val="16"/>
          <w:szCs w:val="16"/>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5C2B8E">
        <w:rPr>
          <w:rFonts w:ascii="Times New Roman" w:eastAsia="Calibri" w:hAnsi="Times New Roman" w:cs="Times New Roman"/>
          <w:sz w:val="16"/>
          <w:szCs w:val="16"/>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jc w:val="right"/>
        <w:rPr>
          <w:rFonts w:ascii="Times New Roman" w:eastAsia="Calibri" w:hAnsi="Times New Roman" w:cs="Times New Roman"/>
          <w:sz w:val="16"/>
          <w:szCs w:val="16"/>
        </w:rPr>
      </w:pPr>
      <w:r w:rsidRPr="005C2B8E">
        <w:rPr>
          <w:rFonts w:ascii="Times New Roman" w:eastAsia="Calibri" w:hAnsi="Times New Roman" w:cs="Times New Roman"/>
          <w:sz w:val="16"/>
          <w:szCs w:val="16"/>
        </w:rPr>
        <w:t>Приложение 1 к Положению</w:t>
      </w:r>
    </w:p>
    <w:p w:rsidR="005C2B8E" w:rsidRPr="005C2B8E" w:rsidRDefault="005C2B8E" w:rsidP="00080D00">
      <w:pPr>
        <w:spacing w:after="0" w:line="240" w:lineRule="auto"/>
        <w:jc w:val="right"/>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КРИТЕРИИ ОТНЕСЕНИЯ ОБЪЕКТОВ КОНТРОЛЯ К КАТЕГОРИЯМ РИСКА В РАМКАХ ОСУЩЕСТВЛЕНИЯ МУНИЦИПАЛЬНОГО КОНТРОЛЯ В СФЕРЕ БЛАГОУСТРОЙСТВА</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 Отнесение объектов контроля к определенной категории риска осуществляется в зависимости от значения показателя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при значении показателя риска от 5 до 7 включительно - к категории среднего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при значении показателя риска от 2 до 4 включительно - к категории умеренного риска;</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при значении показателя риска от 0 до 1 включительно - к категории низкого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2. Показатель риска рассчитывается по следующей формуле:</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К = 2 * V1 + V2 + V3 + 2 x V4,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где: </w:t>
      </w:r>
      <w:proofErr w:type="gramStart"/>
      <w:r w:rsidRPr="005C2B8E">
        <w:rPr>
          <w:rFonts w:ascii="Times New Roman" w:eastAsia="Calibri" w:hAnsi="Times New Roman" w:cs="Times New Roman"/>
          <w:sz w:val="16"/>
          <w:szCs w:val="16"/>
        </w:rPr>
        <w:t>К</w:t>
      </w:r>
      <w:proofErr w:type="gramEnd"/>
      <w:r w:rsidRPr="005C2B8E">
        <w:rPr>
          <w:rFonts w:ascii="Times New Roman" w:eastAsia="Calibri" w:hAnsi="Times New Roman" w:cs="Times New Roman"/>
          <w:sz w:val="16"/>
          <w:szCs w:val="16"/>
        </w:rPr>
        <w:t xml:space="preserve"> - показатель риска;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правонарушениях</w:t>
      </w:r>
      <w:proofErr w:type="gramEnd"/>
      <w:r w:rsidRPr="005C2B8E">
        <w:rPr>
          <w:rFonts w:ascii="Times New Roman" w:eastAsia="Calibri" w:hAnsi="Times New Roman" w:cs="Times New Roman"/>
          <w:sz w:val="16"/>
          <w:szCs w:val="16"/>
        </w:rPr>
        <w:t xml:space="preserve">, составленных контрольным органом;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w:t>
      </w:r>
      <w:proofErr w:type="gramStart"/>
      <w:r w:rsidRPr="005C2B8E">
        <w:rPr>
          <w:rFonts w:ascii="Times New Roman" w:eastAsia="Calibri" w:hAnsi="Times New Roman" w:cs="Times New Roman"/>
          <w:sz w:val="16"/>
          <w:szCs w:val="16"/>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3. </w:t>
      </w:r>
      <w:proofErr w:type="gramStart"/>
      <w:r w:rsidRPr="005C2B8E">
        <w:rPr>
          <w:rFonts w:ascii="Times New Roman" w:eastAsia="Calibri" w:hAnsi="Times New Roman" w:cs="Times New Roman"/>
          <w:sz w:val="16"/>
          <w:szCs w:val="16"/>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в сфере благоустройства к категории риска двух и более постановлений (решений) по делу об административном</w:t>
      </w:r>
      <w:proofErr w:type="gramEnd"/>
      <w:r w:rsidRPr="005C2B8E">
        <w:rPr>
          <w:rFonts w:ascii="Times New Roman" w:eastAsia="Calibri" w:hAnsi="Times New Roman" w:cs="Times New Roman"/>
          <w:sz w:val="16"/>
          <w:szCs w:val="16"/>
        </w:rPr>
        <w:t xml:space="preserve"> правонарушении с назначением административного наказания </w:t>
      </w:r>
      <w:proofErr w:type="gramStart"/>
      <w:r w:rsidRPr="005C2B8E">
        <w:rPr>
          <w:rFonts w:ascii="Times New Roman" w:eastAsia="Calibri" w:hAnsi="Times New Roman" w:cs="Times New Roman"/>
          <w:sz w:val="16"/>
          <w:szCs w:val="16"/>
        </w:rPr>
        <w:t>связанных</w:t>
      </w:r>
      <w:proofErr w:type="gramEnd"/>
      <w:r w:rsidRPr="005C2B8E">
        <w:rPr>
          <w:rFonts w:ascii="Times New Roman" w:eastAsia="Calibri" w:hAnsi="Times New Roman" w:cs="Times New Roman"/>
          <w:sz w:val="16"/>
          <w:szCs w:val="16"/>
        </w:rPr>
        <w:t xml:space="preserve"> с:</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jc w:val="right"/>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Приложение 2 к Положению </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ИНДИКАТОРЫ РИСКА НАРУШЕНИЯ ОБЯЗАТЕЛЬНЫХ ТРЕБОВАНИЙ, ИСПОЛЬЗУЕМЫЕ ПРИ ОСУЩЕСТВЛЕНИИ МУНИЦИПАЛЬНОГО КОНТРОЛЯ В СФЕРЕ БЛАГОУСТРОЙСТВА НА ТЕРРИТОРИИ ГОРНОГО СЕЛЬСОВЕТА</w:t>
      </w:r>
    </w:p>
    <w:p w:rsidR="005C2B8E" w:rsidRPr="005C2B8E" w:rsidRDefault="005C2B8E" w:rsidP="00080D00">
      <w:pPr>
        <w:spacing w:after="0" w:line="240" w:lineRule="auto"/>
        <w:rPr>
          <w:rFonts w:ascii="Times New Roman" w:eastAsia="Calibri" w:hAnsi="Times New Roman" w:cs="Times New Roman"/>
          <w:sz w:val="16"/>
          <w:szCs w:val="16"/>
        </w:rPr>
      </w:pP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2. Наличие на прилегающей территории порубочных остатков деревьев и кустарников.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5. Наличие сосулек на кровлях зданий, сооружений.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7. Уничтожение или повреждение специальных знаков, надписей, содержащих информацию, необходимую для эксплуатации инженерных сооружений.</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 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p w:rsidR="005C2B8E"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Горного сельсовета. </w:t>
      </w:r>
    </w:p>
    <w:p w:rsidR="00936653" w:rsidRPr="005C2B8E" w:rsidRDefault="005C2B8E" w:rsidP="00080D00">
      <w:pPr>
        <w:spacing w:after="0" w:line="240" w:lineRule="auto"/>
        <w:rPr>
          <w:rFonts w:ascii="Times New Roman" w:eastAsia="Calibri" w:hAnsi="Times New Roman" w:cs="Times New Roman"/>
          <w:sz w:val="16"/>
          <w:szCs w:val="16"/>
        </w:rPr>
      </w:pPr>
      <w:r w:rsidRPr="005C2B8E">
        <w:rPr>
          <w:rFonts w:ascii="Times New Roman" w:eastAsia="Calibri" w:hAnsi="Times New Roman" w:cs="Times New Roman"/>
          <w:sz w:val="16"/>
          <w:szCs w:val="16"/>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w:t>
      </w:r>
      <w:r w:rsidR="00080D00">
        <w:rPr>
          <w:rFonts w:ascii="Times New Roman" w:eastAsia="Calibri" w:hAnsi="Times New Roman" w:cs="Times New Roman"/>
          <w:sz w:val="16"/>
          <w:szCs w:val="16"/>
        </w:rPr>
        <w:t>и с такими документами</w:t>
      </w:r>
    </w:p>
    <w:p w:rsidR="00936653" w:rsidRPr="00080D00" w:rsidRDefault="00936653" w:rsidP="00080D00">
      <w:pPr>
        <w:spacing w:after="0" w:line="240" w:lineRule="auto"/>
        <w:ind w:right="-2"/>
        <w:jc w:val="right"/>
        <w:rPr>
          <w:rFonts w:ascii="Times New Roman" w:eastAsia="Times New Roman" w:hAnsi="Times New Roman" w:cs="Times New Roman"/>
          <w:sz w:val="16"/>
          <w:szCs w:val="16"/>
          <w:lang w:eastAsia="ru-RU"/>
        </w:rPr>
      </w:pPr>
    </w:p>
    <w:p w:rsidR="00080D00" w:rsidRPr="00080D00" w:rsidRDefault="00080D00" w:rsidP="00080D00">
      <w:pPr>
        <w:spacing w:after="0" w:line="240" w:lineRule="auto"/>
        <w:ind w:firstLine="709"/>
        <w:jc w:val="right"/>
        <w:rPr>
          <w:rFonts w:ascii="Times New Roman" w:eastAsia="Times New Roman" w:hAnsi="Times New Roman" w:cs="Times New Roman"/>
          <w:sz w:val="16"/>
          <w:szCs w:val="16"/>
          <w:lang w:eastAsia="ru-RU"/>
        </w:rPr>
      </w:pPr>
      <w:r w:rsidRPr="00080D00">
        <w:rPr>
          <w:rFonts w:ascii="Times New Roman" w:eastAsia="Times New Roman" w:hAnsi="Times New Roman" w:cs="Times New Roman"/>
          <w:sz w:val="16"/>
          <w:szCs w:val="16"/>
          <w:lang w:eastAsia="ru-RU"/>
        </w:rPr>
        <w:t>Приложение 3</w:t>
      </w:r>
      <w:r>
        <w:rPr>
          <w:rFonts w:ascii="Times New Roman" w:eastAsia="Times New Roman" w:hAnsi="Times New Roman" w:cs="Times New Roman"/>
          <w:sz w:val="16"/>
          <w:szCs w:val="16"/>
          <w:lang w:eastAsia="ru-RU"/>
        </w:rPr>
        <w:t xml:space="preserve"> </w:t>
      </w:r>
      <w:r w:rsidRPr="00080D00">
        <w:rPr>
          <w:rFonts w:ascii="Times New Roman" w:eastAsia="Times New Roman" w:hAnsi="Times New Roman" w:cs="Times New Roman"/>
          <w:sz w:val="16"/>
          <w:szCs w:val="16"/>
          <w:lang w:eastAsia="ru-RU"/>
        </w:rPr>
        <w:t xml:space="preserve">к Положению </w:t>
      </w:r>
    </w:p>
    <w:p w:rsidR="00080D00" w:rsidRPr="00080D00" w:rsidRDefault="00080D00" w:rsidP="00080D00">
      <w:pPr>
        <w:spacing w:after="0" w:line="240" w:lineRule="auto"/>
        <w:ind w:firstLine="709"/>
        <w:jc w:val="right"/>
        <w:rPr>
          <w:rFonts w:ascii="Times New Roman" w:eastAsia="Times New Roman" w:hAnsi="Times New Roman" w:cs="Times New Roman"/>
          <w:sz w:val="16"/>
          <w:szCs w:val="16"/>
          <w:lang w:eastAsia="ru-RU"/>
        </w:rPr>
      </w:pPr>
    </w:p>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
          <w:bCs/>
          <w:sz w:val="14"/>
          <w:szCs w:val="14"/>
        </w:rPr>
      </w:pPr>
      <w:r w:rsidRPr="00080D00">
        <w:rPr>
          <w:rFonts w:ascii="Times New Roman" w:eastAsia="Calibri" w:hAnsi="Times New Roman" w:cs="Times New Roman"/>
          <w:b/>
          <w:bCs/>
          <w:sz w:val="14"/>
          <w:szCs w:val="14"/>
        </w:rPr>
        <w:t xml:space="preserve">ПЕРЕЧЕНЬ ПОКАЗАТЕЛЕЙ РЕЗУЛЬТАТИВНОСТИ И ЭФФЕКТИВНОСТИ </w:t>
      </w:r>
    </w:p>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
          <w:bCs/>
          <w:sz w:val="14"/>
          <w:szCs w:val="14"/>
        </w:rPr>
      </w:pPr>
      <w:r w:rsidRPr="00080D00">
        <w:rPr>
          <w:rFonts w:ascii="Times New Roman" w:eastAsia="Calibri" w:hAnsi="Times New Roman" w:cs="Times New Roman"/>
          <w:b/>
          <w:bCs/>
          <w:sz w:val="14"/>
          <w:szCs w:val="14"/>
        </w:rPr>
        <w:t xml:space="preserve">ДЕЯТЕЛЬСНОСТИ </w:t>
      </w:r>
      <w:r w:rsidRPr="00080D00">
        <w:rPr>
          <w:rFonts w:ascii="Times New Roman" w:eastAsia="Calibri" w:hAnsi="Times New Roman" w:cs="Times New Roman"/>
          <w:b/>
          <w:bCs/>
          <w:iCs/>
          <w:sz w:val="14"/>
          <w:szCs w:val="14"/>
        </w:rPr>
        <w:t xml:space="preserve">АДМИНИСТРАЦИИ </w:t>
      </w:r>
    </w:p>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i/>
          <w:i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985"/>
        <w:gridCol w:w="3544"/>
        <w:gridCol w:w="708"/>
        <w:gridCol w:w="285"/>
        <w:gridCol w:w="849"/>
        <w:gridCol w:w="145"/>
        <w:gridCol w:w="994"/>
      </w:tblGrid>
      <w:tr w:rsidR="00080D00" w:rsidRPr="00080D00" w:rsidTr="00576A29">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 xml:space="preserve">№ </w:t>
            </w:r>
            <w:proofErr w:type="gramStart"/>
            <w:r w:rsidRPr="00080D00">
              <w:rPr>
                <w:rFonts w:ascii="Times New Roman" w:eastAsia="Times New Roman" w:hAnsi="Times New Roman" w:cs="Times New Roman"/>
                <w:sz w:val="14"/>
                <w:szCs w:val="14"/>
              </w:rPr>
              <w:t>п</w:t>
            </w:r>
            <w:proofErr w:type="gramEnd"/>
            <w:r w:rsidRPr="00080D00">
              <w:rPr>
                <w:rFonts w:ascii="Times New Roman" w:eastAsia="Times New Roman" w:hAnsi="Times New Roman" w:cs="Times New Roman"/>
                <w:sz w:val="14"/>
                <w:szCs w:val="14"/>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center"/>
              <w:rPr>
                <w:rFonts w:ascii="Times New Roman" w:eastAsia="Times New Roman" w:hAnsi="Times New Roman" w:cs="Times New Roman"/>
                <w:sz w:val="14"/>
                <w:szCs w:val="14"/>
              </w:rPr>
            </w:pPr>
            <w:r w:rsidRPr="00080D00">
              <w:rPr>
                <w:rFonts w:ascii="Times New Roman" w:eastAsia="Times New Roman" w:hAnsi="Times New Roman" w:cs="Times New Roman"/>
                <w:sz w:val="14"/>
                <w:szCs w:val="14"/>
              </w:rPr>
              <w:t>Целевые значения показателей</w:t>
            </w:r>
          </w:p>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p>
        </w:tc>
      </w:tr>
      <w:tr w:rsidR="00080D00" w:rsidRPr="00080D00" w:rsidTr="00576A29">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D00" w:rsidRPr="00080D00" w:rsidRDefault="00080D00" w:rsidP="00080D00">
            <w:pPr>
              <w:spacing w:after="0" w:line="240" w:lineRule="auto"/>
              <w:ind w:firstLine="709"/>
              <w:rPr>
                <w:rFonts w:ascii="Times New Roman" w:eastAsia="Calibri" w:hAnsi="Times New Roman" w:cs="Times New Roman"/>
                <w:bCs/>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080D00" w:rsidRPr="00080D00" w:rsidRDefault="00080D00" w:rsidP="00080D00">
            <w:pPr>
              <w:spacing w:after="0" w:line="240" w:lineRule="auto"/>
              <w:ind w:firstLine="709"/>
              <w:rPr>
                <w:rFonts w:ascii="Times New Roman" w:eastAsia="Calibri" w:hAnsi="Times New Roman" w:cs="Times New Roman"/>
                <w:bCs/>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080D00" w:rsidRPr="00080D00" w:rsidRDefault="00080D00" w:rsidP="00080D00">
            <w:pPr>
              <w:spacing w:after="0" w:line="240" w:lineRule="auto"/>
              <w:ind w:firstLine="709"/>
              <w:rPr>
                <w:rFonts w:ascii="Times New Roman" w:eastAsia="Calibri" w:hAnsi="Times New Roman" w:cs="Times New Roman"/>
                <w:bCs/>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080D00" w:rsidRPr="00080D00" w:rsidRDefault="00080D00" w:rsidP="00080D00">
            <w:pPr>
              <w:spacing w:after="0" w:line="240" w:lineRule="auto"/>
              <w:ind w:firstLine="709"/>
              <w:rPr>
                <w:rFonts w:ascii="Times New Roman" w:eastAsia="Calibri" w:hAnsi="Times New Roman" w:cs="Times New Roman"/>
                <w:bCs/>
                <w:sz w:val="14"/>
                <w:szCs w:val="14"/>
              </w:rPr>
            </w:pPr>
          </w:p>
        </w:tc>
        <w:tc>
          <w:tcPr>
            <w:tcW w:w="708"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center"/>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sz w:val="14"/>
                <w:szCs w:val="14"/>
              </w:rPr>
              <w:t>ггод</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center"/>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sz w:val="14"/>
                <w:szCs w:val="14"/>
              </w:rPr>
              <w:t>ггод</w:t>
            </w:r>
            <w:proofErr w:type="spellEnd"/>
          </w:p>
        </w:tc>
        <w:tc>
          <w:tcPr>
            <w:tcW w:w="1139" w:type="dxa"/>
            <w:gridSpan w:val="2"/>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center"/>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sz w:val="14"/>
                <w:szCs w:val="14"/>
              </w:rPr>
              <w:t>ггод</w:t>
            </w:r>
            <w:proofErr w:type="spellEnd"/>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vAlign w:val="center"/>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1</w:t>
            </w:r>
          </w:p>
        </w:tc>
        <w:tc>
          <w:tcPr>
            <w:tcW w:w="13329" w:type="dxa"/>
            <w:gridSpan w:val="8"/>
            <w:tcBorders>
              <w:top w:val="single" w:sz="4" w:space="0" w:color="auto"/>
              <w:left w:val="nil"/>
              <w:bottom w:val="single" w:sz="4" w:space="0" w:color="auto"/>
              <w:right w:val="single" w:sz="4" w:space="0" w:color="auto"/>
            </w:tcBorders>
            <w:vAlign w:val="center"/>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
                <w:sz w:val="14"/>
                <w:szCs w:val="14"/>
              </w:rPr>
            </w:pPr>
            <w:r w:rsidRPr="00080D00">
              <w:rPr>
                <w:rFonts w:ascii="Times New Roman" w:eastAsia="Calibri" w:hAnsi="Times New Roman" w:cs="Times New Roman"/>
                <w:b/>
                <w:sz w:val="14"/>
                <w:szCs w:val="14"/>
              </w:rPr>
              <w:t>КЛЮЧЕВЫЕ ПОКАЗАТЕЛИ</w:t>
            </w: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
                <w:sz w:val="14"/>
                <w:szCs w:val="14"/>
              </w:rPr>
            </w:pPr>
            <w:r w:rsidRPr="00080D00">
              <w:rPr>
                <w:rFonts w:ascii="Times New Roman" w:eastAsia="Calibri" w:hAnsi="Times New Roman" w:cs="Times New Roman"/>
                <w:b/>
                <w:sz w:val="14"/>
                <w:szCs w:val="14"/>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sz w:val="14"/>
                <w:szCs w:val="14"/>
              </w:rPr>
            </w:pPr>
            <w:r w:rsidRPr="00080D00">
              <w:rPr>
                <w:rFonts w:ascii="Times New Roman" w:eastAsia="Calibri" w:hAnsi="Times New Roman" w:cs="Times New Roman"/>
                <w:sz w:val="14"/>
                <w:szCs w:val="1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11</w:t>
            </w:r>
          </w:p>
        </w:tc>
        <w:tc>
          <w:tcPr>
            <w:tcW w:w="4819"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Times New Roman" w:hAnsi="Times New Roman" w:cs="Times New Roman"/>
                <w:sz w:val="14"/>
                <w:szCs w:val="14"/>
              </w:rPr>
              <w:t>Сп</w:t>
            </w:r>
            <w:proofErr w:type="spellEnd"/>
            <w:r w:rsidRPr="00080D00">
              <w:rPr>
                <w:rFonts w:ascii="Times New Roman" w:eastAsia="Times New Roman" w:hAnsi="Times New Roman" w:cs="Times New Roman"/>
                <w:sz w:val="14"/>
                <w:szCs w:val="14"/>
              </w:rPr>
              <w:t>*100 / ВРП</w:t>
            </w:r>
          </w:p>
        </w:tc>
        <w:tc>
          <w:tcPr>
            <w:tcW w:w="3544"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spacing w:after="0" w:line="240" w:lineRule="auto"/>
              <w:ind w:firstLine="709"/>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b/>
                <w:sz w:val="14"/>
                <w:szCs w:val="14"/>
              </w:rPr>
              <w:t>Сп</w:t>
            </w:r>
            <w:proofErr w:type="spellEnd"/>
            <w:r w:rsidRPr="00080D00">
              <w:rPr>
                <w:rFonts w:ascii="Times New Roman" w:eastAsia="Times New Roman" w:hAnsi="Times New Roman" w:cs="Times New Roman"/>
                <w:sz w:val="14"/>
                <w:szCs w:val="1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080D00" w:rsidRPr="00080D00" w:rsidRDefault="00080D00" w:rsidP="00080D00">
            <w:pPr>
              <w:spacing w:after="0" w:line="240" w:lineRule="auto"/>
              <w:ind w:firstLine="709"/>
              <w:rPr>
                <w:rFonts w:ascii="Times New Roman" w:eastAsia="Times New Roman" w:hAnsi="Times New Roman" w:cs="Times New Roman"/>
                <w:sz w:val="14"/>
                <w:szCs w:val="14"/>
              </w:rPr>
            </w:pPr>
            <w:r w:rsidRPr="00080D00">
              <w:rPr>
                <w:rFonts w:ascii="Times New Roman" w:eastAsia="Times New Roman" w:hAnsi="Times New Roman" w:cs="Times New Roman"/>
                <w:b/>
                <w:sz w:val="14"/>
                <w:szCs w:val="14"/>
              </w:rPr>
              <w:t xml:space="preserve">ВРП </w:t>
            </w:r>
            <w:r w:rsidRPr="00080D00">
              <w:rPr>
                <w:rFonts w:ascii="Times New Roman" w:eastAsia="Times New Roman" w:hAnsi="Times New Roman" w:cs="Times New Roman"/>
                <w:sz w:val="14"/>
                <w:szCs w:val="14"/>
              </w:rPr>
              <w:t>- утвержденный валовой региональный продукт, млн. руб.</w:t>
            </w:r>
          </w:p>
          <w:p w:rsidR="00080D00" w:rsidRPr="00080D00" w:rsidRDefault="00080D00" w:rsidP="00080D00">
            <w:pPr>
              <w:spacing w:after="0" w:line="240" w:lineRule="auto"/>
              <w:ind w:firstLine="709"/>
              <w:rPr>
                <w:rFonts w:ascii="Times New Roman" w:eastAsia="Times New Roman" w:hAnsi="Times New Roman" w:cs="Times New Roman"/>
                <w:sz w:val="14"/>
                <w:szCs w:val="14"/>
              </w:rPr>
            </w:pPr>
            <w:r w:rsidRPr="00080D00">
              <w:rPr>
                <w:rFonts w:ascii="Times New Roman" w:eastAsia="Times New Roman" w:hAnsi="Times New Roman" w:cs="Times New Roman"/>
                <w:sz w:val="14"/>
                <w:szCs w:val="1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
                <w:sz w:val="14"/>
                <w:szCs w:val="14"/>
              </w:rPr>
            </w:pPr>
            <w:r w:rsidRPr="00080D00">
              <w:rPr>
                <w:rFonts w:ascii="Times New Roman" w:eastAsia="Calibri" w:hAnsi="Times New Roman" w:cs="Times New Roman"/>
                <w:b/>
                <w:sz w:val="14"/>
                <w:szCs w:val="14"/>
              </w:rPr>
              <w:t>ИНДИКАТИВНЫЕ ПОКАЗАТЕЛИ</w:t>
            </w: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left="-729" w:firstLine="709"/>
              <w:jc w:val="both"/>
              <w:rPr>
                <w:rFonts w:ascii="Times New Roman" w:eastAsia="Calibri" w:hAnsi="Times New Roman" w:cs="Times New Roman"/>
                <w:b/>
                <w:sz w:val="14"/>
                <w:szCs w:val="14"/>
              </w:rPr>
            </w:pPr>
            <w:r w:rsidRPr="00080D00">
              <w:rPr>
                <w:rFonts w:ascii="Times New Roman" w:eastAsia="Calibri" w:hAnsi="Times New Roman" w:cs="Times New Roman"/>
                <w:b/>
                <w:sz w:val="14"/>
                <w:szCs w:val="14"/>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
                <w:sz w:val="14"/>
                <w:szCs w:val="14"/>
              </w:rPr>
            </w:pPr>
            <w:proofErr w:type="gramStart"/>
            <w:r w:rsidRPr="00080D00">
              <w:rPr>
                <w:rFonts w:ascii="Times New Roman" w:eastAsia="Calibri" w:hAnsi="Times New Roman" w:cs="Times New Roman"/>
                <w:sz w:val="14"/>
                <w:szCs w:val="1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080D00" w:rsidRPr="00080D00" w:rsidRDefault="00080D00" w:rsidP="00080D00">
            <w:pPr>
              <w:autoSpaceDE w:val="0"/>
              <w:autoSpaceDN w:val="0"/>
              <w:adjustRightInd w:val="0"/>
              <w:spacing w:after="0" w:line="240" w:lineRule="auto"/>
              <w:ind w:firstLine="709"/>
              <w:jc w:val="center"/>
              <w:rPr>
                <w:rFonts w:ascii="Times New Roman" w:eastAsia="Times New Roman" w:hAnsi="Times New Roman" w:cs="Times New Roman"/>
                <w:b/>
                <w:bCs/>
                <w:sz w:val="14"/>
                <w:szCs w:val="14"/>
              </w:rPr>
            </w:pPr>
            <w:r w:rsidRPr="00080D00">
              <w:rPr>
                <w:rFonts w:ascii="Times New Roman" w:eastAsia="Times New Roman" w:hAnsi="Times New Roman" w:cs="Times New Roman"/>
                <w:b/>
                <w:bCs/>
                <w:sz w:val="14"/>
                <w:szCs w:val="14"/>
              </w:rPr>
              <w:t xml:space="preserve">2.1. Контрольные мероприятия при взаимодействии с контролируемым лицом </w:t>
            </w:r>
          </w:p>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22.1.1</w:t>
            </w:r>
          </w:p>
        </w:tc>
        <w:tc>
          <w:tcPr>
            <w:tcW w:w="4819"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Calibri" w:hAnsi="Times New Roman" w:cs="Times New Roman"/>
                <w:bCs/>
                <w:sz w:val="14"/>
                <w:szCs w:val="14"/>
              </w:rPr>
              <w:t>Пву</w:t>
            </w:r>
            <w:proofErr w:type="spellEnd"/>
            <w:r w:rsidRPr="00080D00">
              <w:rPr>
                <w:rFonts w:ascii="Times New Roman" w:eastAsia="Calibri" w:hAnsi="Times New Roman" w:cs="Times New Roman"/>
                <w:bCs/>
                <w:sz w:val="14"/>
                <w:szCs w:val="14"/>
              </w:rPr>
              <w:t>*100%/</w:t>
            </w:r>
            <w:proofErr w:type="spellStart"/>
            <w:r w:rsidRPr="00080D00">
              <w:rPr>
                <w:rFonts w:ascii="Times New Roman" w:eastAsia="Calibri" w:hAnsi="Times New Roman" w:cs="Times New Roman"/>
                <w:bCs/>
                <w:sz w:val="14"/>
                <w:szCs w:val="14"/>
              </w:rPr>
              <w:t>Пок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Calibri" w:hAnsi="Times New Roman" w:cs="Times New Roman"/>
                <w:b/>
                <w:bCs/>
                <w:sz w:val="14"/>
                <w:szCs w:val="14"/>
              </w:rPr>
              <w:t>Пву</w:t>
            </w:r>
            <w:proofErr w:type="spellEnd"/>
            <w:r w:rsidRPr="00080D00">
              <w:rPr>
                <w:rFonts w:ascii="Times New Roman" w:eastAsia="Calibri" w:hAnsi="Times New Roman" w:cs="Times New Roman"/>
                <w:bCs/>
                <w:sz w:val="14"/>
                <w:szCs w:val="14"/>
              </w:rPr>
              <w:t xml:space="preserve"> – количество проверок в рамках муниципального контроля, проведенных в установленные сроки</w:t>
            </w:r>
          </w:p>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Calibri" w:hAnsi="Times New Roman" w:cs="Times New Roman"/>
                <w:b/>
                <w:bCs/>
                <w:sz w:val="14"/>
                <w:szCs w:val="14"/>
              </w:rPr>
              <w:t>Пок</w:t>
            </w:r>
            <w:proofErr w:type="spellEnd"/>
            <w:r w:rsidRPr="00080D00">
              <w:rPr>
                <w:rFonts w:ascii="Times New Roman" w:eastAsia="Calibri" w:hAnsi="Times New Roman" w:cs="Times New Roman"/>
                <w:bCs/>
                <w:sz w:val="14"/>
                <w:szCs w:val="14"/>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 xml:space="preserve">22.1.2. </w:t>
            </w:r>
          </w:p>
        </w:tc>
        <w:tc>
          <w:tcPr>
            <w:tcW w:w="4819"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080D00">
              <w:rPr>
                <w:rFonts w:ascii="Times New Roman" w:eastAsia="Calibri" w:hAnsi="Times New Roman" w:cs="Times New Roman"/>
                <w:bCs/>
                <w:iCs/>
                <w:sz w:val="14"/>
                <w:szCs w:val="14"/>
              </w:rPr>
              <w:t>администрацией</w:t>
            </w:r>
            <w:r w:rsidRPr="00080D00">
              <w:rPr>
                <w:rFonts w:ascii="Times New Roman" w:eastAsia="Calibri" w:hAnsi="Times New Roman" w:cs="Times New Roman"/>
                <w:bCs/>
                <w:i/>
                <w:iCs/>
                <w:sz w:val="14"/>
                <w:szCs w:val="14"/>
              </w:rPr>
              <w:t xml:space="preserve"> </w:t>
            </w:r>
            <w:r w:rsidRPr="00080D00">
              <w:rPr>
                <w:rFonts w:ascii="Times New Roman" w:eastAsia="Calibri" w:hAnsi="Times New Roman" w:cs="Times New Roman"/>
                <w:bCs/>
                <w:sz w:val="14"/>
                <w:szCs w:val="14"/>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Calibri" w:hAnsi="Times New Roman" w:cs="Times New Roman"/>
                <w:bCs/>
                <w:sz w:val="14"/>
                <w:szCs w:val="14"/>
              </w:rPr>
              <w:t>ПРн</w:t>
            </w:r>
            <w:proofErr w:type="spellEnd"/>
            <w:r w:rsidRPr="00080D00">
              <w:rPr>
                <w:rFonts w:ascii="Times New Roman" w:eastAsia="Calibri" w:hAnsi="Times New Roman" w:cs="Times New Roman"/>
                <w:bCs/>
                <w:sz w:val="14"/>
                <w:szCs w:val="14"/>
              </w:rPr>
              <w:t xml:space="preserve">*100% / </w:t>
            </w:r>
            <w:proofErr w:type="spellStart"/>
            <w:r w:rsidRPr="00080D00">
              <w:rPr>
                <w:rFonts w:ascii="Times New Roman" w:eastAsia="Calibri" w:hAnsi="Times New Roman" w:cs="Times New Roman"/>
                <w:bCs/>
                <w:sz w:val="14"/>
                <w:szCs w:val="14"/>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Calibri" w:hAnsi="Times New Roman" w:cs="Times New Roman"/>
                <w:b/>
                <w:bCs/>
                <w:sz w:val="14"/>
                <w:szCs w:val="14"/>
              </w:rPr>
              <w:t>ПРн</w:t>
            </w:r>
            <w:proofErr w:type="spellEnd"/>
            <w:r w:rsidRPr="00080D00">
              <w:rPr>
                <w:rFonts w:ascii="Times New Roman" w:eastAsia="Calibri" w:hAnsi="Times New Roman" w:cs="Times New Roman"/>
                <w:bCs/>
                <w:sz w:val="14"/>
                <w:szCs w:val="14"/>
              </w:rPr>
              <w:t xml:space="preserve"> - количество предписаний,  признанных незаконными в судебном порядке;</w:t>
            </w:r>
          </w:p>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Calibri" w:hAnsi="Times New Roman" w:cs="Times New Roman"/>
                <w:b/>
                <w:bCs/>
                <w:sz w:val="14"/>
                <w:szCs w:val="14"/>
              </w:rPr>
              <w:t>Про</w:t>
            </w:r>
            <w:r w:rsidRPr="00080D00">
              <w:rPr>
                <w:rFonts w:ascii="Times New Roman" w:eastAsia="Calibri" w:hAnsi="Times New Roman" w:cs="Times New Roman"/>
                <w:bCs/>
                <w:sz w:val="14"/>
                <w:szCs w:val="14"/>
              </w:rPr>
              <w:t xml:space="preserve">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22.1.3.</w:t>
            </w:r>
          </w:p>
        </w:tc>
        <w:tc>
          <w:tcPr>
            <w:tcW w:w="4819" w:type="dxa"/>
            <w:tcBorders>
              <w:top w:val="single" w:sz="4" w:space="0" w:color="auto"/>
              <w:left w:val="nil"/>
              <w:bottom w:val="single" w:sz="4" w:space="0" w:color="auto"/>
              <w:right w:val="single" w:sz="4" w:space="0" w:color="auto"/>
            </w:tcBorders>
            <w:shd w:val="clear" w:color="auto" w:fill="FFFFFF"/>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Times New Roman" w:hAnsi="Times New Roman" w:cs="Times New Roman"/>
                <w:sz w:val="14"/>
                <w:szCs w:val="14"/>
              </w:rPr>
              <w:t>Ппн</w:t>
            </w:r>
            <w:proofErr w:type="spellEnd"/>
            <w:r w:rsidRPr="00080D00">
              <w:rPr>
                <w:rFonts w:ascii="Times New Roman" w:eastAsia="Times New Roman" w:hAnsi="Times New Roman" w:cs="Times New Roman"/>
                <w:sz w:val="14"/>
                <w:szCs w:val="14"/>
              </w:rPr>
              <w:t xml:space="preserve">*100% / </w:t>
            </w:r>
            <w:proofErr w:type="spellStart"/>
            <w:r w:rsidRPr="00080D00">
              <w:rPr>
                <w:rFonts w:ascii="Times New Roman" w:eastAsia="Times New Roman" w:hAnsi="Times New Roman" w:cs="Times New Roman"/>
                <w:sz w:val="14"/>
                <w:szCs w:val="1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080D00" w:rsidRPr="00080D00" w:rsidRDefault="00080D00" w:rsidP="00080D00">
            <w:pPr>
              <w:spacing w:after="0" w:line="240" w:lineRule="auto"/>
              <w:ind w:firstLine="709"/>
              <w:jc w:val="both"/>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b/>
                <w:sz w:val="14"/>
                <w:szCs w:val="14"/>
              </w:rPr>
              <w:t>Ппн</w:t>
            </w:r>
            <w:proofErr w:type="spellEnd"/>
            <w:r w:rsidRPr="00080D00">
              <w:rPr>
                <w:rFonts w:ascii="Times New Roman" w:eastAsia="Times New Roman" w:hAnsi="Times New Roman" w:cs="Times New Roman"/>
                <w:sz w:val="14"/>
                <w:szCs w:val="14"/>
              </w:rPr>
              <w:t xml:space="preserve"> – количество контрольных мероприятий, результаты которых признаны недействительными</w:t>
            </w:r>
          </w:p>
          <w:p w:rsidR="00080D00" w:rsidRPr="00080D00" w:rsidRDefault="00080D00" w:rsidP="00080D00">
            <w:pPr>
              <w:spacing w:after="0" w:line="240" w:lineRule="auto"/>
              <w:ind w:firstLine="709"/>
              <w:jc w:val="both"/>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b/>
                <w:sz w:val="14"/>
                <w:szCs w:val="14"/>
              </w:rPr>
              <w:t>Пок</w:t>
            </w:r>
            <w:proofErr w:type="spellEnd"/>
            <w:r w:rsidRPr="00080D00">
              <w:rPr>
                <w:rFonts w:ascii="Times New Roman" w:eastAsia="Times New Roman" w:hAnsi="Times New Roman" w:cs="Times New Roman"/>
                <w:sz w:val="14"/>
                <w:szCs w:val="14"/>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Calibri" w:hAnsi="Times New Roman" w:cs="Times New Roman"/>
                <w:bCs/>
                <w:sz w:val="14"/>
                <w:szCs w:val="14"/>
              </w:rPr>
              <w:t>22.1.4.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080D00" w:rsidRPr="00080D00" w:rsidRDefault="00080D00" w:rsidP="00080D00">
            <w:pPr>
              <w:spacing w:after="0" w:line="240" w:lineRule="auto"/>
              <w:ind w:firstLine="709"/>
              <w:jc w:val="both"/>
              <w:rPr>
                <w:rFonts w:ascii="Times New Roman" w:eastAsia="Times New Roman" w:hAnsi="Times New Roman" w:cs="Times New Roman"/>
                <w:sz w:val="14"/>
                <w:szCs w:val="14"/>
              </w:rPr>
            </w:pPr>
            <w:r w:rsidRPr="00080D00">
              <w:rPr>
                <w:rFonts w:ascii="Times New Roman" w:eastAsia="Times New Roman" w:hAnsi="Times New Roman" w:cs="Times New Roman"/>
                <w:sz w:val="14"/>
                <w:szCs w:val="14"/>
              </w:rPr>
              <w:t xml:space="preserve">Доля контрольных мероприятий, проведенных </w:t>
            </w:r>
            <w:r w:rsidRPr="00080D00">
              <w:rPr>
                <w:rFonts w:ascii="Times New Roman" w:eastAsia="Times New Roman" w:hAnsi="Times New Roman" w:cs="Times New Roman"/>
                <w:iCs/>
                <w:sz w:val="14"/>
                <w:szCs w:val="14"/>
              </w:rPr>
              <w:t>администрацией</w:t>
            </w:r>
            <w:r w:rsidRPr="00080D00">
              <w:rPr>
                <w:rFonts w:ascii="Times New Roman" w:eastAsia="Times New Roman" w:hAnsi="Times New Roman" w:cs="Times New Roman"/>
                <w:sz w:val="14"/>
                <w:szCs w:val="14"/>
              </w:rPr>
              <w:t xml:space="preserve">, с нарушениями требований законодательства Российской Федерации о порядке их проведения, по </w:t>
            </w:r>
            <w:proofErr w:type="gramStart"/>
            <w:r w:rsidRPr="00080D00">
              <w:rPr>
                <w:rFonts w:ascii="Times New Roman" w:eastAsia="Times New Roman" w:hAnsi="Times New Roman" w:cs="Times New Roman"/>
                <w:sz w:val="14"/>
                <w:szCs w:val="14"/>
              </w:rPr>
              <w:t>результатам</w:t>
            </w:r>
            <w:proofErr w:type="gramEnd"/>
            <w:r w:rsidRPr="00080D00">
              <w:rPr>
                <w:rFonts w:ascii="Times New Roman" w:eastAsia="Times New Roman" w:hAnsi="Times New Roman" w:cs="Times New Roman"/>
                <w:sz w:val="14"/>
                <w:szCs w:val="14"/>
              </w:rPr>
              <w:t xml:space="preserve"> выявления которых к должностным лицам </w:t>
            </w:r>
            <w:r w:rsidRPr="00080D00">
              <w:rPr>
                <w:rFonts w:ascii="Times New Roman" w:eastAsia="Times New Roman" w:hAnsi="Times New Roman" w:cs="Times New Roman"/>
                <w:iCs/>
                <w:sz w:val="14"/>
                <w:szCs w:val="14"/>
              </w:rPr>
              <w:t>администрации Горного сельсовета</w:t>
            </w:r>
            <w:r w:rsidRPr="00080D00">
              <w:rPr>
                <w:rFonts w:ascii="Times New Roman" w:eastAsia="Times New Roman" w:hAnsi="Times New Roman" w:cs="Times New Roman"/>
                <w:sz w:val="14"/>
                <w:szCs w:val="14"/>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080D00" w:rsidRPr="00080D00" w:rsidRDefault="00080D00" w:rsidP="00080D00">
            <w:pPr>
              <w:spacing w:after="0" w:line="240" w:lineRule="auto"/>
              <w:ind w:firstLine="709"/>
              <w:rPr>
                <w:rFonts w:ascii="Times New Roman" w:eastAsia="Times New Roman" w:hAnsi="Times New Roman" w:cs="Times New Roman"/>
                <w:sz w:val="14"/>
                <w:szCs w:val="14"/>
              </w:rPr>
            </w:pPr>
          </w:p>
          <w:p w:rsidR="00080D00" w:rsidRPr="00080D00" w:rsidRDefault="00080D00" w:rsidP="00080D00">
            <w:pPr>
              <w:spacing w:after="0" w:line="240" w:lineRule="auto"/>
              <w:ind w:firstLine="709"/>
              <w:rPr>
                <w:rFonts w:ascii="Times New Roman" w:eastAsia="Times New Roman" w:hAnsi="Times New Roman" w:cs="Times New Roman"/>
                <w:sz w:val="14"/>
                <w:szCs w:val="14"/>
              </w:rPr>
            </w:pPr>
          </w:p>
          <w:p w:rsidR="00080D00" w:rsidRPr="00080D00" w:rsidRDefault="00080D00" w:rsidP="00080D00">
            <w:pPr>
              <w:spacing w:after="0" w:line="240" w:lineRule="auto"/>
              <w:ind w:firstLine="709"/>
              <w:rPr>
                <w:rFonts w:ascii="Times New Roman" w:eastAsia="Times New Roman" w:hAnsi="Times New Roman" w:cs="Times New Roman"/>
                <w:sz w:val="14"/>
                <w:szCs w:val="14"/>
              </w:rPr>
            </w:pPr>
          </w:p>
          <w:p w:rsidR="00080D00" w:rsidRPr="00080D00" w:rsidRDefault="00080D00" w:rsidP="00080D00">
            <w:pPr>
              <w:spacing w:after="0" w:line="240" w:lineRule="auto"/>
              <w:ind w:firstLine="709"/>
              <w:rPr>
                <w:rFonts w:ascii="Times New Roman" w:eastAsia="Times New Roman" w:hAnsi="Times New Roman" w:cs="Times New Roman"/>
                <w:sz w:val="14"/>
                <w:szCs w:val="14"/>
              </w:rPr>
            </w:pPr>
          </w:p>
          <w:p w:rsidR="00080D00" w:rsidRPr="00080D00" w:rsidRDefault="00080D00" w:rsidP="00080D00">
            <w:pPr>
              <w:spacing w:after="0" w:line="240" w:lineRule="auto"/>
              <w:ind w:firstLine="709"/>
              <w:rPr>
                <w:rFonts w:ascii="Times New Roman" w:eastAsia="Times New Roman" w:hAnsi="Times New Roman" w:cs="Times New Roman"/>
                <w:sz w:val="14"/>
                <w:szCs w:val="14"/>
              </w:rPr>
            </w:pPr>
          </w:p>
          <w:p w:rsidR="00080D00" w:rsidRPr="00080D00" w:rsidRDefault="00080D00" w:rsidP="00080D00">
            <w:pPr>
              <w:spacing w:after="0" w:line="240" w:lineRule="auto"/>
              <w:ind w:firstLine="709"/>
              <w:rPr>
                <w:rFonts w:ascii="Times New Roman" w:eastAsia="Times New Roman" w:hAnsi="Times New Roman" w:cs="Times New Roman"/>
                <w:sz w:val="14"/>
                <w:szCs w:val="14"/>
              </w:rPr>
            </w:pPr>
          </w:p>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Times New Roman" w:hAnsi="Times New Roman" w:cs="Times New Roman"/>
                <w:sz w:val="14"/>
                <w:szCs w:val="14"/>
              </w:rPr>
              <w:t>Псн</w:t>
            </w:r>
            <w:proofErr w:type="spellEnd"/>
            <w:r w:rsidRPr="00080D00">
              <w:rPr>
                <w:rFonts w:ascii="Times New Roman" w:eastAsia="Times New Roman" w:hAnsi="Times New Roman" w:cs="Times New Roman"/>
                <w:sz w:val="14"/>
                <w:szCs w:val="14"/>
              </w:rPr>
              <w:t xml:space="preserve">*100% / </w:t>
            </w:r>
            <w:proofErr w:type="spellStart"/>
            <w:r w:rsidRPr="00080D00">
              <w:rPr>
                <w:rFonts w:ascii="Times New Roman" w:eastAsia="Times New Roman" w:hAnsi="Times New Roman" w:cs="Times New Roman"/>
                <w:sz w:val="14"/>
                <w:szCs w:val="1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080D00" w:rsidRPr="00080D00" w:rsidRDefault="00080D00" w:rsidP="00080D00">
            <w:pPr>
              <w:spacing w:after="0" w:line="240" w:lineRule="auto"/>
              <w:ind w:firstLine="709"/>
              <w:jc w:val="both"/>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b/>
                <w:sz w:val="14"/>
                <w:szCs w:val="14"/>
              </w:rPr>
              <w:t>Псн</w:t>
            </w:r>
            <w:proofErr w:type="spellEnd"/>
            <w:r w:rsidRPr="00080D00">
              <w:rPr>
                <w:rFonts w:ascii="Times New Roman" w:eastAsia="Times New Roman" w:hAnsi="Times New Roman" w:cs="Times New Roman"/>
                <w:sz w:val="14"/>
                <w:szCs w:val="14"/>
              </w:rPr>
              <w:t xml:space="preserve"> – количество контрольных мероприятий, проведенных в рамках муниципального </w:t>
            </w:r>
            <w:proofErr w:type="spellStart"/>
            <w:r w:rsidRPr="00080D00">
              <w:rPr>
                <w:rFonts w:ascii="Times New Roman" w:eastAsia="Times New Roman" w:hAnsi="Times New Roman" w:cs="Times New Roman"/>
                <w:sz w:val="14"/>
                <w:szCs w:val="14"/>
              </w:rPr>
              <w:t>контроля</w:t>
            </w:r>
            <w:proofErr w:type="gramStart"/>
            <w:r w:rsidRPr="00080D00">
              <w:rPr>
                <w:rFonts w:ascii="Times New Roman" w:eastAsia="Times New Roman" w:hAnsi="Times New Roman" w:cs="Times New Roman"/>
                <w:sz w:val="14"/>
                <w:szCs w:val="14"/>
              </w:rPr>
              <w:t>,с</w:t>
            </w:r>
            <w:proofErr w:type="spellEnd"/>
            <w:proofErr w:type="gramEnd"/>
            <w:r w:rsidRPr="00080D00">
              <w:rPr>
                <w:rFonts w:ascii="Times New Roman" w:eastAsia="Times New Roman" w:hAnsi="Times New Roman" w:cs="Times New Roman"/>
                <w:sz w:val="14"/>
                <w:szCs w:val="14"/>
              </w:rPr>
              <w:t xml:space="preserve"> нарушениями требований законодательства РФ о порядке их проведения, по результатам выявления которых к должностным лицам </w:t>
            </w:r>
            <w:r w:rsidRPr="00080D00">
              <w:rPr>
                <w:rFonts w:ascii="Times New Roman" w:eastAsia="Times New Roman" w:hAnsi="Times New Roman" w:cs="Times New Roman"/>
                <w:iCs/>
                <w:sz w:val="14"/>
                <w:szCs w:val="14"/>
              </w:rPr>
              <w:t>администрации</w:t>
            </w:r>
            <w:r w:rsidRPr="00080D00">
              <w:rPr>
                <w:rFonts w:ascii="Times New Roman" w:eastAsia="Times New Roman" w:hAnsi="Times New Roman" w:cs="Times New Roman"/>
                <w:sz w:val="14"/>
                <w:szCs w:val="14"/>
              </w:rPr>
              <w:t>, осуществившим такие проверки, применены меры дисциплинарного, административного наказания</w:t>
            </w:r>
          </w:p>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Times New Roman" w:hAnsi="Times New Roman" w:cs="Times New Roman"/>
                <w:b/>
                <w:sz w:val="14"/>
                <w:szCs w:val="14"/>
              </w:rPr>
              <w:t>Пок</w:t>
            </w:r>
            <w:proofErr w:type="spellEnd"/>
            <w:r w:rsidRPr="00080D00">
              <w:rPr>
                <w:rFonts w:ascii="Times New Roman" w:eastAsia="Times New Roman" w:hAnsi="Times New Roman" w:cs="Times New Roman"/>
                <w:sz w:val="14"/>
                <w:szCs w:val="14"/>
              </w:rPr>
              <w:t xml:space="preserve">-общее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r>
      <w:tr w:rsidR="00080D00" w:rsidRPr="00080D00" w:rsidTr="00576A29">
        <w:tc>
          <w:tcPr>
            <w:tcW w:w="846"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80D00" w:rsidRPr="00080D00" w:rsidRDefault="00080D00" w:rsidP="00080D00">
            <w:pPr>
              <w:autoSpaceDE w:val="0"/>
              <w:autoSpaceDN w:val="0"/>
              <w:adjustRightInd w:val="0"/>
              <w:spacing w:after="0" w:line="240" w:lineRule="auto"/>
              <w:ind w:firstLine="709"/>
              <w:jc w:val="center"/>
              <w:rPr>
                <w:rFonts w:ascii="Times New Roman" w:eastAsia="Calibri" w:hAnsi="Times New Roman" w:cs="Times New Roman"/>
                <w:bCs/>
                <w:sz w:val="14"/>
                <w:szCs w:val="14"/>
              </w:rPr>
            </w:pPr>
            <w:r w:rsidRPr="00080D00">
              <w:rPr>
                <w:rFonts w:ascii="Times New Roman" w:eastAsia="Times New Roman" w:hAnsi="Times New Roman" w:cs="Times New Roman"/>
                <w:b/>
                <w:bCs/>
                <w:sz w:val="14"/>
                <w:szCs w:val="14"/>
              </w:rPr>
              <w:t xml:space="preserve">2.2. Контрольные мероприятия без взаимодействия </w:t>
            </w:r>
            <w:r w:rsidRPr="00080D00">
              <w:rPr>
                <w:rFonts w:ascii="Times New Roman" w:eastAsia="Times New Roman" w:hAnsi="Times New Roman" w:cs="Times New Roman"/>
                <w:b/>
                <w:sz w:val="14"/>
                <w:szCs w:val="14"/>
              </w:rPr>
              <w:t>с контролируемым лицом</w:t>
            </w:r>
          </w:p>
        </w:tc>
      </w:tr>
      <w:tr w:rsidR="00080D00" w:rsidRPr="00080D00" w:rsidTr="00576A29">
        <w:tc>
          <w:tcPr>
            <w:tcW w:w="846" w:type="dxa"/>
            <w:tcBorders>
              <w:top w:val="nil"/>
              <w:left w:val="single" w:sz="4" w:space="0" w:color="auto"/>
              <w:bottom w:val="single" w:sz="4" w:space="0" w:color="auto"/>
              <w:right w:val="single" w:sz="4" w:space="0" w:color="auto"/>
            </w:tcBorders>
            <w:shd w:val="clear" w:color="auto" w:fill="FFFFFF"/>
            <w:vAlign w:val="center"/>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22.2.1.</w:t>
            </w:r>
          </w:p>
        </w:tc>
        <w:tc>
          <w:tcPr>
            <w:tcW w:w="4819" w:type="dxa"/>
            <w:tcBorders>
              <w:top w:val="nil"/>
              <w:left w:val="nil"/>
              <w:bottom w:val="single" w:sz="4" w:space="0" w:color="auto"/>
              <w:right w:val="single" w:sz="4" w:space="0" w:color="auto"/>
            </w:tcBorders>
            <w:shd w:val="clear" w:color="auto" w:fill="FFFFFF"/>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r w:rsidRPr="00080D00">
              <w:rPr>
                <w:rFonts w:ascii="Times New Roman" w:eastAsia="Times New Roman" w:hAnsi="Times New Roman" w:cs="Times New Roman"/>
                <w:sz w:val="14"/>
                <w:szCs w:val="1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080D00">
              <w:rPr>
                <w:rFonts w:ascii="Times New Roman" w:eastAsia="Times New Roman" w:hAnsi="Times New Roman" w:cs="Times New Roman"/>
                <w:iCs/>
                <w:sz w:val="14"/>
                <w:szCs w:val="14"/>
              </w:rPr>
              <w:t>администрацией</w:t>
            </w:r>
            <w:r w:rsidRPr="00080D00">
              <w:rPr>
                <w:rFonts w:ascii="Times New Roman" w:eastAsia="Times New Roman" w:hAnsi="Times New Roman" w:cs="Times New Roman"/>
                <w:i/>
                <w:iCs/>
                <w:sz w:val="14"/>
                <w:szCs w:val="14"/>
              </w:rPr>
              <w:t xml:space="preserve"> </w:t>
            </w:r>
            <w:r w:rsidRPr="00080D00">
              <w:rPr>
                <w:rFonts w:ascii="Times New Roman" w:eastAsia="Times New Roman" w:hAnsi="Times New Roman" w:cs="Times New Roman"/>
                <w:sz w:val="14"/>
                <w:szCs w:val="1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Times New Roman" w:hAnsi="Times New Roman" w:cs="Times New Roman"/>
                <w:sz w:val="14"/>
                <w:szCs w:val="14"/>
              </w:rPr>
              <w:t>ПРМБВн</w:t>
            </w:r>
            <w:proofErr w:type="spellEnd"/>
            <w:r w:rsidRPr="00080D00">
              <w:rPr>
                <w:rFonts w:ascii="Times New Roman" w:eastAsia="Times New Roman" w:hAnsi="Times New Roman" w:cs="Times New Roman"/>
                <w:sz w:val="14"/>
                <w:szCs w:val="14"/>
              </w:rPr>
              <w:t xml:space="preserve">*100% / </w:t>
            </w:r>
            <w:proofErr w:type="spellStart"/>
            <w:r w:rsidRPr="00080D00">
              <w:rPr>
                <w:rFonts w:ascii="Times New Roman" w:eastAsia="Times New Roman" w:hAnsi="Times New Roman" w:cs="Times New Roman"/>
                <w:sz w:val="14"/>
                <w:szCs w:val="14"/>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080D00" w:rsidRPr="00080D00" w:rsidRDefault="00080D00" w:rsidP="00080D00">
            <w:pPr>
              <w:spacing w:after="0" w:line="240" w:lineRule="auto"/>
              <w:ind w:firstLine="709"/>
              <w:jc w:val="both"/>
              <w:rPr>
                <w:rFonts w:ascii="Times New Roman" w:eastAsia="Times New Roman" w:hAnsi="Times New Roman" w:cs="Times New Roman"/>
                <w:sz w:val="14"/>
                <w:szCs w:val="14"/>
              </w:rPr>
            </w:pPr>
            <w:proofErr w:type="spellStart"/>
            <w:r w:rsidRPr="00080D00">
              <w:rPr>
                <w:rFonts w:ascii="Times New Roman" w:eastAsia="Times New Roman" w:hAnsi="Times New Roman" w:cs="Times New Roman"/>
                <w:b/>
                <w:sz w:val="14"/>
                <w:szCs w:val="14"/>
              </w:rPr>
              <w:t>ПРМБВн</w:t>
            </w:r>
            <w:proofErr w:type="spellEnd"/>
            <w:r w:rsidRPr="00080D00">
              <w:rPr>
                <w:rFonts w:ascii="Times New Roman" w:eastAsia="Times New Roman" w:hAnsi="Times New Roman" w:cs="Times New Roman"/>
                <w:sz w:val="14"/>
                <w:szCs w:val="14"/>
              </w:rPr>
              <w:t xml:space="preserve"> – количество предписаний, выданных </w:t>
            </w:r>
            <w:r w:rsidRPr="00080D00">
              <w:rPr>
                <w:rFonts w:ascii="Times New Roman" w:eastAsia="Times New Roman" w:hAnsi="Times New Roman" w:cs="Times New Roman"/>
                <w:iCs/>
                <w:sz w:val="14"/>
                <w:szCs w:val="14"/>
              </w:rPr>
              <w:t>администрацией</w:t>
            </w:r>
            <w:r w:rsidRPr="00080D00">
              <w:rPr>
                <w:rFonts w:ascii="Times New Roman" w:eastAsia="Times New Roman" w:hAnsi="Times New Roman" w:cs="Times New Roman"/>
                <w:sz w:val="14"/>
                <w:szCs w:val="1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080D00" w:rsidRPr="00080D00" w:rsidRDefault="00080D00" w:rsidP="00080D00">
            <w:pPr>
              <w:spacing w:after="0" w:line="240" w:lineRule="auto"/>
              <w:ind w:firstLine="709"/>
              <w:jc w:val="center"/>
              <w:rPr>
                <w:rFonts w:ascii="Times New Roman" w:eastAsia="Times New Roman" w:hAnsi="Times New Roman" w:cs="Times New Roman"/>
                <w:sz w:val="14"/>
                <w:szCs w:val="14"/>
              </w:rPr>
            </w:pPr>
          </w:p>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roofErr w:type="spellStart"/>
            <w:r w:rsidRPr="00080D00">
              <w:rPr>
                <w:rFonts w:ascii="Times New Roman" w:eastAsia="Times New Roman" w:hAnsi="Times New Roman" w:cs="Times New Roman"/>
                <w:b/>
                <w:sz w:val="14"/>
                <w:szCs w:val="14"/>
              </w:rPr>
              <w:t>ПРМБВо</w:t>
            </w:r>
            <w:proofErr w:type="spellEnd"/>
            <w:r w:rsidRPr="00080D00">
              <w:rPr>
                <w:rFonts w:ascii="Times New Roman" w:eastAsia="Times New Roman" w:hAnsi="Times New Roman" w:cs="Times New Roman"/>
                <w:sz w:val="14"/>
                <w:szCs w:val="1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gridSpan w:val="2"/>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c>
          <w:tcPr>
            <w:tcW w:w="994" w:type="dxa"/>
            <w:tcBorders>
              <w:top w:val="single" w:sz="4" w:space="0" w:color="auto"/>
              <w:left w:val="single" w:sz="4" w:space="0" w:color="auto"/>
              <w:bottom w:val="single" w:sz="4" w:space="0" w:color="auto"/>
              <w:right w:val="single" w:sz="4" w:space="0" w:color="auto"/>
            </w:tcBorders>
          </w:tcPr>
          <w:p w:rsidR="00080D00" w:rsidRPr="00080D00" w:rsidRDefault="00080D00" w:rsidP="00080D00">
            <w:pPr>
              <w:autoSpaceDE w:val="0"/>
              <w:autoSpaceDN w:val="0"/>
              <w:adjustRightInd w:val="0"/>
              <w:spacing w:after="0" w:line="240" w:lineRule="auto"/>
              <w:ind w:firstLine="709"/>
              <w:jc w:val="both"/>
              <w:rPr>
                <w:rFonts w:ascii="Times New Roman" w:eastAsia="Calibri" w:hAnsi="Times New Roman" w:cs="Times New Roman"/>
                <w:bCs/>
                <w:sz w:val="14"/>
                <w:szCs w:val="14"/>
              </w:rPr>
            </w:pPr>
          </w:p>
        </w:tc>
      </w:tr>
    </w:tbl>
    <w:p w:rsidR="00080D00" w:rsidRPr="00080D00" w:rsidRDefault="00080D00" w:rsidP="00080D00">
      <w:pPr>
        <w:spacing w:after="0" w:line="240" w:lineRule="auto"/>
        <w:ind w:firstLine="709"/>
        <w:jc w:val="both"/>
        <w:rPr>
          <w:rFonts w:ascii="Times New Roman" w:eastAsia="Times New Roman" w:hAnsi="Times New Roman" w:cs="Times New Roman"/>
          <w:sz w:val="14"/>
          <w:szCs w:val="14"/>
          <w:lang w:eastAsia="ru-RU"/>
        </w:rPr>
      </w:pPr>
    </w:p>
    <w:p w:rsidR="00080D00" w:rsidRPr="00080D00" w:rsidRDefault="00080D00" w:rsidP="00080D00">
      <w:pPr>
        <w:spacing w:after="0" w:line="240" w:lineRule="auto"/>
        <w:ind w:firstLine="709"/>
        <w:rPr>
          <w:rFonts w:ascii="Times New Roman" w:eastAsia="Times New Roman" w:hAnsi="Times New Roman" w:cs="Times New Roman"/>
          <w:sz w:val="14"/>
          <w:szCs w:val="14"/>
          <w:lang w:eastAsia="ru-RU"/>
        </w:rPr>
      </w:pPr>
    </w:p>
    <w:p w:rsidR="00080D00" w:rsidRPr="00080D00" w:rsidRDefault="00080D00" w:rsidP="00080D00">
      <w:pPr>
        <w:spacing w:after="0" w:line="240" w:lineRule="auto"/>
        <w:ind w:firstLine="709"/>
        <w:rPr>
          <w:rFonts w:ascii="Times New Roman" w:eastAsia="Times New Roman" w:hAnsi="Times New Roman" w:cs="Times New Roman"/>
          <w:sz w:val="14"/>
          <w:szCs w:val="14"/>
          <w:lang w:eastAsia="ru-RU"/>
        </w:rPr>
      </w:pPr>
    </w:p>
    <w:p w:rsidR="00080D00" w:rsidRPr="00080D00" w:rsidRDefault="00080D00" w:rsidP="00080D00">
      <w:pPr>
        <w:spacing w:line="240" w:lineRule="auto"/>
        <w:ind w:firstLine="709"/>
        <w:rPr>
          <w:rFonts w:ascii="Times New Roman" w:eastAsia="Calibri" w:hAnsi="Times New Roman" w:cs="Times New Roman"/>
          <w:sz w:val="14"/>
          <w:szCs w:val="14"/>
        </w:rPr>
      </w:pPr>
    </w:p>
    <w:p w:rsidR="00080D00" w:rsidRPr="00080D00" w:rsidRDefault="00080D00" w:rsidP="00080D00">
      <w:pPr>
        <w:tabs>
          <w:tab w:val="left" w:pos="0"/>
        </w:tabs>
        <w:spacing w:after="0" w:line="240" w:lineRule="auto"/>
        <w:ind w:firstLine="709"/>
        <w:jc w:val="both"/>
        <w:rPr>
          <w:rFonts w:ascii="Times New Roman" w:eastAsia="Calibri" w:hAnsi="Times New Roman" w:cs="Times New Roman"/>
          <w:sz w:val="14"/>
          <w:szCs w:val="14"/>
        </w:rPr>
      </w:pPr>
    </w:p>
    <w:p w:rsidR="00936653" w:rsidRPr="00080D00" w:rsidRDefault="00936653" w:rsidP="00080D00">
      <w:pPr>
        <w:spacing w:after="0" w:line="240" w:lineRule="auto"/>
        <w:rPr>
          <w:rFonts w:ascii="Times New Roman" w:eastAsia="Times New Roman" w:hAnsi="Times New Roman" w:cs="Times New Roman"/>
          <w:b/>
          <w:color w:val="000000"/>
          <w:sz w:val="14"/>
          <w:szCs w:val="14"/>
          <w:lang w:eastAsia="ru-RU"/>
        </w:rPr>
      </w:pPr>
    </w:p>
    <w:tbl>
      <w:tblPr>
        <w:tblpPr w:leftFromText="180" w:rightFromText="180" w:bottomFromText="200" w:vertAnchor="text" w:horzAnchor="margin" w:tblpXSpec="center" w:tblpY="-94"/>
        <w:tblW w:w="15225" w:type="dxa"/>
        <w:tblLayout w:type="fixed"/>
        <w:tblLook w:val="01E0" w:firstRow="1" w:lastRow="1" w:firstColumn="1" w:lastColumn="1" w:noHBand="0" w:noVBand="0"/>
      </w:tblPr>
      <w:tblGrid>
        <w:gridCol w:w="5598"/>
        <w:gridCol w:w="3978"/>
        <w:gridCol w:w="5649"/>
      </w:tblGrid>
      <w:tr w:rsidR="00080D00" w:rsidRPr="00FF1762" w:rsidTr="00080D00">
        <w:trPr>
          <w:trHeight w:val="928"/>
        </w:trPr>
        <w:tc>
          <w:tcPr>
            <w:tcW w:w="5598" w:type="dxa"/>
            <w:tcBorders>
              <w:top w:val="single" w:sz="4" w:space="0" w:color="auto"/>
              <w:left w:val="single" w:sz="4" w:space="0" w:color="auto"/>
              <w:bottom w:val="single" w:sz="4" w:space="0" w:color="auto"/>
              <w:right w:val="single" w:sz="4" w:space="0" w:color="auto"/>
            </w:tcBorders>
            <w:hideMark/>
          </w:tcPr>
          <w:p w:rsidR="00080D00" w:rsidRPr="00FF1762" w:rsidRDefault="00080D00" w:rsidP="00080D00">
            <w:pPr>
              <w:jc w:val="center"/>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ИНФОРМАЦИОННЫЙ                   ВЕСТНИК</w:t>
            </w:r>
          </w:p>
          <w:p w:rsidR="00080D00" w:rsidRPr="00FF1762" w:rsidRDefault="00080D00" w:rsidP="00080D00">
            <w:pPr>
              <w:jc w:val="center"/>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 xml:space="preserve">Адрес </w:t>
            </w:r>
            <w:proofErr w:type="spellStart"/>
            <w:r w:rsidRPr="00FF1762">
              <w:rPr>
                <w:rFonts w:ascii="Times New Roman" w:eastAsia="Calibri" w:hAnsi="Times New Roman" w:cs="Times New Roman"/>
                <w:b/>
                <w:bCs/>
                <w:sz w:val="18"/>
                <w:szCs w:val="18"/>
              </w:rPr>
              <w:t>издателя:п</w:t>
            </w:r>
            <w:proofErr w:type="gramStart"/>
            <w:r w:rsidRPr="00FF1762">
              <w:rPr>
                <w:rFonts w:ascii="Times New Roman" w:eastAsia="Calibri" w:hAnsi="Times New Roman" w:cs="Times New Roman"/>
                <w:b/>
                <w:bCs/>
                <w:sz w:val="18"/>
                <w:szCs w:val="18"/>
              </w:rPr>
              <w:t>.Г</w:t>
            </w:r>
            <w:proofErr w:type="gramEnd"/>
            <w:r w:rsidRPr="00FF1762">
              <w:rPr>
                <w:rFonts w:ascii="Times New Roman" w:eastAsia="Calibri" w:hAnsi="Times New Roman" w:cs="Times New Roman"/>
                <w:b/>
                <w:bCs/>
                <w:sz w:val="18"/>
                <w:szCs w:val="18"/>
              </w:rPr>
              <w:t>орный</w:t>
            </w:r>
            <w:proofErr w:type="spellEnd"/>
            <w:r w:rsidRPr="00FF1762">
              <w:rPr>
                <w:rFonts w:ascii="Times New Roman" w:eastAsia="Calibri" w:hAnsi="Times New Roman" w:cs="Times New Roman"/>
                <w:b/>
                <w:bCs/>
                <w:sz w:val="18"/>
                <w:szCs w:val="18"/>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080D00" w:rsidRPr="00FF1762" w:rsidRDefault="00080D00" w:rsidP="00080D00">
            <w:pPr>
              <w:jc w:val="center"/>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080D00" w:rsidRPr="00FF1762" w:rsidRDefault="00080D00" w:rsidP="00080D00">
            <w:pPr>
              <w:ind w:right="727"/>
              <w:jc w:val="both"/>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 xml:space="preserve">Ответственный за издание и </w:t>
            </w:r>
            <w:proofErr w:type="spellStart"/>
            <w:r w:rsidRPr="00FF1762">
              <w:rPr>
                <w:rFonts w:ascii="Times New Roman" w:eastAsia="Calibri" w:hAnsi="Times New Roman" w:cs="Times New Roman"/>
                <w:b/>
                <w:bCs/>
                <w:sz w:val="18"/>
                <w:szCs w:val="18"/>
              </w:rPr>
              <w:t>распространениеСпециалист</w:t>
            </w:r>
            <w:proofErr w:type="spellEnd"/>
            <w:r w:rsidRPr="00FF1762">
              <w:rPr>
                <w:rFonts w:ascii="Times New Roman" w:eastAsia="Calibri" w:hAnsi="Times New Roman" w:cs="Times New Roman"/>
                <w:b/>
                <w:bCs/>
                <w:sz w:val="18"/>
                <w:szCs w:val="18"/>
              </w:rPr>
              <w:t xml:space="preserve"> 1 кат. </w:t>
            </w:r>
            <w:proofErr w:type="spellStart"/>
            <w:r w:rsidRPr="00FF1762">
              <w:rPr>
                <w:rFonts w:ascii="Times New Roman" w:eastAsia="Calibri" w:hAnsi="Times New Roman" w:cs="Times New Roman"/>
                <w:b/>
                <w:bCs/>
                <w:sz w:val="18"/>
                <w:szCs w:val="18"/>
              </w:rPr>
              <w:t>Администрацисельсовета</w:t>
            </w:r>
            <w:proofErr w:type="spellEnd"/>
            <w:r w:rsidRPr="00FF1762">
              <w:rPr>
                <w:rFonts w:ascii="Times New Roman" w:eastAsia="Calibri" w:hAnsi="Times New Roman" w:cs="Times New Roman"/>
                <w:b/>
                <w:bCs/>
                <w:sz w:val="18"/>
                <w:szCs w:val="18"/>
              </w:rPr>
              <w:t xml:space="preserve">       Иордан Л.А.                                                      </w:t>
            </w:r>
          </w:p>
        </w:tc>
      </w:tr>
    </w:tbl>
    <w:p w:rsidR="00936653" w:rsidRPr="00080D00" w:rsidRDefault="00936653" w:rsidP="00080D00">
      <w:pPr>
        <w:spacing w:after="0" w:line="240" w:lineRule="auto"/>
        <w:rPr>
          <w:rFonts w:ascii="Calibri" w:eastAsia="Calibri" w:hAnsi="Calibri" w:cs="Times New Roman"/>
          <w:sz w:val="14"/>
          <w:szCs w:val="14"/>
        </w:rPr>
      </w:pPr>
    </w:p>
    <w:p w:rsidR="00936653" w:rsidRPr="00080D00" w:rsidRDefault="00936653" w:rsidP="00B213CA">
      <w:pPr>
        <w:tabs>
          <w:tab w:val="left" w:pos="9240"/>
        </w:tabs>
        <w:spacing w:after="0" w:line="240" w:lineRule="auto"/>
        <w:ind w:right="113" w:firstLine="709"/>
        <w:rPr>
          <w:rFonts w:ascii="Times New Roman" w:eastAsia="Times New Roman" w:hAnsi="Times New Roman" w:cs="Times New Roman"/>
          <w:noProof/>
          <w:sz w:val="14"/>
          <w:szCs w:val="14"/>
          <w:lang w:eastAsia="ru-RU"/>
        </w:rPr>
      </w:pPr>
    </w:p>
    <w:p w:rsidR="00936653" w:rsidRPr="00080D00" w:rsidRDefault="00936653" w:rsidP="00B213CA">
      <w:pPr>
        <w:tabs>
          <w:tab w:val="left" w:pos="9240"/>
        </w:tabs>
        <w:spacing w:after="0" w:line="240" w:lineRule="auto"/>
        <w:ind w:right="113" w:firstLine="709"/>
        <w:rPr>
          <w:rFonts w:ascii="Times New Roman" w:eastAsia="Times New Roman" w:hAnsi="Times New Roman" w:cs="Times New Roman"/>
          <w:noProof/>
          <w:sz w:val="14"/>
          <w:szCs w:val="14"/>
          <w:lang w:eastAsia="ru-RU"/>
        </w:rPr>
      </w:pPr>
    </w:p>
    <w:p w:rsidR="00936653" w:rsidRPr="00080D00" w:rsidRDefault="00936653" w:rsidP="00B213CA">
      <w:pPr>
        <w:tabs>
          <w:tab w:val="left" w:pos="9240"/>
        </w:tabs>
        <w:spacing w:after="0" w:line="240" w:lineRule="auto"/>
        <w:ind w:right="113" w:firstLine="709"/>
        <w:rPr>
          <w:rFonts w:ascii="Times New Roman" w:eastAsia="Times New Roman" w:hAnsi="Times New Roman" w:cs="Times New Roman"/>
          <w:noProof/>
          <w:sz w:val="14"/>
          <w:szCs w:val="14"/>
          <w:lang w:eastAsia="ru-RU"/>
        </w:rPr>
      </w:pPr>
    </w:p>
    <w:p w:rsidR="00397549" w:rsidRPr="00FF1762" w:rsidRDefault="00397549" w:rsidP="00936653">
      <w:pPr>
        <w:tabs>
          <w:tab w:val="left" w:pos="9240"/>
        </w:tabs>
        <w:spacing w:after="0" w:line="240" w:lineRule="auto"/>
        <w:ind w:right="113" w:firstLine="709"/>
        <w:rPr>
          <w:rFonts w:ascii="Times New Roman" w:eastAsia="Times New Roman" w:hAnsi="Times New Roman" w:cs="Times New Roman"/>
          <w:sz w:val="18"/>
          <w:szCs w:val="18"/>
          <w:lang w:eastAsia="ru-RU"/>
        </w:rPr>
      </w:pPr>
      <w:r w:rsidRPr="00FF1762">
        <w:rPr>
          <w:rFonts w:ascii="Times New Roman" w:eastAsia="Times New Roman" w:hAnsi="Times New Roman" w:cs="Times New Roman"/>
          <w:b/>
          <w:sz w:val="18"/>
          <w:szCs w:val="18"/>
          <w:lang w:eastAsia="ru-RU"/>
        </w:rPr>
        <w:t xml:space="preserve">       </w:t>
      </w: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270184">
      <w:pPr>
        <w:spacing w:after="0" w:line="240" w:lineRule="auto"/>
        <w:rPr>
          <w:rFonts w:ascii="Times New Roman" w:eastAsia="Times New Roman" w:hAnsi="Times New Roman" w:cs="Times New Roman"/>
          <w:sz w:val="18"/>
          <w:szCs w:val="18"/>
          <w:lang w:eastAsia="ru-RU"/>
        </w:rPr>
      </w:pPr>
    </w:p>
    <w:sectPr w:rsidR="00397549" w:rsidRPr="00FF1762" w:rsidSect="00943FEC">
      <w:pgSz w:w="16838" w:h="11906" w:orient="landscape"/>
      <w:pgMar w:top="851"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5F" w:rsidRDefault="00DC195F" w:rsidP="00943FEC">
      <w:pPr>
        <w:spacing w:after="0" w:line="240" w:lineRule="auto"/>
      </w:pPr>
      <w:r>
        <w:separator/>
      </w:r>
    </w:p>
  </w:endnote>
  <w:endnote w:type="continuationSeparator" w:id="0">
    <w:p w:rsidR="00DC195F" w:rsidRDefault="00DC195F" w:rsidP="0094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5F" w:rsidRDefault="00DC195F" w:rsidP="00943FEC">
      <w:pPr>
        <w:spacing w:after="0" w:line="240" w:lineRule="auto"/>
      </w:pPr>
      <w:r>
        <w:separator/>
      </w:r>
    </w:p>
  </w:footnote>
  <w:footnote w:type="continuationSeparator" w:id="0">
    <w:p w:rsidR="00DC195F" w:rsidRDefault="00DC195F" w:rsidP="0094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B113285"/>
    <w:multiLevelType w:val="hybridMultilevel"/>
    <w:tmpl w:val="E9D65210"/>
    <w:lvl w:ilvl="0" w:tplc="638426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210DC"/>
    <w:multiLevelType w:val="multilevel"/>
    <w:tmpl w:val="A8F06F0E"/>
    <w:lvl w:ilvl="0">
      <w:start w:val="1"/>
      <w:numFmt w:val="decimal"/>
      <w:lvlText w:val="%1."/>
      <w:lvlJc w:val="left"/>
      <w:pPr>
        <w:ind w:left="368" w:hanging="360"/>
      </w:pPr>
    </w:lvl>
    <w:lvl w:ilvl="1">
      <w:start w:val="1"/>
      <w:numFmt w:val="decimal"/>
      <w:isLgl/>
      <w:lvlText w:val="%1.%2"/>
      <w:lvlJc w:val="left"/>
      <w:pPr>
        <w:ind w:left="383" w:hanging="375"/>
      </w:pPr>
    </w:lvl>
    <w:lvl w:ilvl="2">
      <w:start w:val="1"/>
      <w:numFmt w:val="decimal"/>
      <w:isLgl/>
      <w:lvlText w:val="%1.%2.%3"/>
      <w:lvlJc w:val="left"/>
      <w:pPr>
        <w:ind w:left="728" w:hanging="720"/>
      </w:pPr>
    </w:lvl>
    <w:lvl w:ilvl="3">
      <w:start w:val="1"/>
      <w:numFmt w:val="decimal"/>
      <w:isLgl/>
      <w:lvlText w:val="%1.%2.%3.%4"/>
      <w:lvlJc w:val="left"/>
      <w:pPr>
        <w:ind w:left="1088" w:hanging="1080"/>
      </w:pPr>
    </w:lvl>
    <w:lvl w:ilvl="4">
      <w:start w:val="1"/>
      <w:numFmt w:val="decimal"/>
      <w:isLgl/>
      <w:lvlText w:val="%1.%2.%3.%4.%5"/>
      <w:lvlJc w:val="left"/>
      <w:pPr>
        <w:ind w:left="1088" w:hanging="1080"/>
      </w:pPr>
    </w:lvl>
    <w:lvl w:ilvl="5">
      <w:start w:val="1"/>
      <w:numFmt w:val="decimal"/>
      <w:isLgl/>
      <w:lvlText w:val="%1.%2.%3.%4.%5.%6"/>
      <w:lvlJc w:val="left"/>
      <w:pPr>
        <w:ind w:left="1448" w:hanging="1440"/>
      </w:pPr>
    </w:lvl>
    <w:lvl w:ilvl="6">
      <w:start w:val="1"/>
      <w:numFmt w:val="decimal"/>
      <w:isLgl/>
      <w:lvlText w:val="%1.%2.%3.%4.%5.%6.%7"/>
      <w:lvlJc w:val="left"/>
      <w:pPr>
        <w:ind w:left="1448" w:hanging="1440"/>
      </w:pPr>
    </w:lvl>
    <w:lvl w:ilvl="7">
      <w:start w:val="1"/>
      <w:numFmt w:val="decimal"/>
      <w:isLgl/>
      <w:lvlText w:val="%1.%2.%3.%4.%5.%6.%7.%8"/>
      <w:lvlJc w:val="left"/>
      <w:pPr>
        <w:ind w:left="1808" w:hanging="1800"/>
      </w:pPr>
    </w:lvl>
    <w:lvl w:ilvl="8">
      <w:start w:val="1"/>
      <w:numFmt w:val="decimal"/>
      <w:isLgl/>
      <w:lvlText w:val="%1.%2.%3.%4.%5.%6.%7.%8.%9"/>
      <w:lvlJc w:val="left"/>
      <w:pPr>
        <w:ind w:left="2168" w:hanging="2160"/>
      </w:pPr>
    </w:lvl>
  </w:abstractNum>
  <w:abstractNum w:abstractNumId="3">
    <w:nsid w:val="17A53C10"/>
    <w:multiLevelType w:val="multilevel"/>
    <w:tmpl w:val="F2D0D476"/>
    <w:lvl w:ilvl="0">
      <w:start w:val="1"/>
      <w:numFmt w:val="decimal"/>
      <w:lvlText w:val="%1."/>
      <w:lvlJc w:val="left"/>
      <w:pPr>
        <w:ind w:left="495" w:hanging="495"/>
      </w:pPr>
    </w:lvl>
    <w:lvl w:ilvl="1">
      <w:start w:val="1"/>
      <w:numFmt w:val="decimal"/>
      <w:lvlText w:val="%1.%2."/>
      <w:lvlJc w:val="left"/>
      <w:pPr>
        <w:ind w:left="728" w:hanging="720"/>
      </w:pPr>
    </w:lvl>
    <w:lvl w:ilvl="2">
      <w:start w:val="1"/>
      <w:numFmt w:val="decimal"/>
      <w:lvlText w:val="%1.%2.%3."/>
      <w:lvlJc w:val="left"/>
      <w:pPr>
        <w:ind w:left="736" w:hanging="720"/>
      </w:pPr>
    </w:lvl>
    <w:lvl w:ilvl="3">
      <w:start w:val="1"/>
      <w:numFmt w:val="decimal"/>
      <w:lvlText w:val="%1.%2.%3.%4."/>
      <w:lvlJc w:val="left"/>
      <w:pPr>
        <w:ind w:left="1104" w:hanging="1080"/>
      </w:pPr>
    </w:lvl>
    <w:lvl w:ilvl="4">
      <w:start w:val="1"/>
      <w:numFmt w:val="decimal"/>
      <w:lvlText w:val="%1.%2.%3.%4.%5."/>
      <w:lvlJc w:val="left"/>
      <w:pPr>
        <w:ind w:left="1112" w:hanging="1080"/>
      </w:pPr>
    </w:lvl>
    <w:lvl w:ilvl="5">
      <w:start w:val="1"/>
      <w:numFmt w:val="decimal"/>
      <w:lvlText w:val="%1.%2.%3.%4.%5.%6."/>
      <w:lvlJc w:val="left"/>
      <w:pPr>
        <w:ind w:left="1480" w:hanging="1440"/>
      </w:pPr>
    </w:lvl>
    <w:lvl w:ilvl="6">
      <w:start w:val="1"/>
      <w:numFmt w:val="decimal"/>
      <w:lvlText w:val="%1.%2.%3.%4.%5.%6.%7."/>
      <w:lvlJc w:val="left"/>
      <w:pPr>
        <w:ind w:left="1848" w:hanging="1800"/>
      </w:pPr>
    </w:lvl>
    <w:lvl w:ilvl="7">
      <w:start w:val="1"/>
      <w:numFmt w:val="decimal"/>
      <w:lvlText w:val="%1.%2.%3.%4.%5.%6.%7.%8."/>
      <w:lvlJc w:val="left"/>
      <w:pPr>
        <w:ind w:left="1856" w:hanging="1800"/>
      </w:pPr>
    </w:lvl>
    <w:lvl w:ilvl="8">
      <w:start w:val="1"/>
      <w:numFmt w:val="decimal"/>
      <w:lvlText w:val="%1.%2.%3.%4.%5.%6.%7.%8.%9."/>
      <w:lvlJc w:val="left"/>
      <w:pPr>
        <w:ind w:left="2224" w:hanging="2160"/>
      </w:pPr>
    </w:lvl>
  </w:abstractNum>
  <w:abstractNum w:abstractNumId="4">
    <w:nsid w:val="236469E8"/>
    <w:multiLevelType w:val="hybridMultilevel"/>
    <w:tmpl w:val="9086E198"/>
    <w:lvl w:ilvl="0" w:tplc="9B1E3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4923CF"/>
    <w:multiLevelType w:val="multilevel"/>
    <w:tmpl w:val="FFA4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5E3453"/>
    <w:multiLevelType w:val="multilevel"/>
    <w:tmpl w:val="43767E64"/>
    <w:lvl w:ilvl="0">
      <w:start w:val="1"/>
      <w:numFmt w:val="decimal"/>
      <w:lvlText w:val="%1."/>
      <w:lvlJc w:val="left"/>
      <w:pPr>
        <w:ind w:left="1684" w:hanging="975"/>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347C46E2"/>
    <w:multiLevelType w:val="hybridMultilevel"/>
    <w:tmpl w:val="39B65890"/>
    <w:lvl w:ilvl="0" w:tplc="26803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37AA2CE4"/>
    <w:multiLevelType w:val="hybridMultilevel"/>
    <w:tmpl w:val="251611DE"/>
    <w:lvl w:ilvl="0" w:tplc="0ECC0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6F4D3035"/>
    <w:multiLevelType w:val="multilevel"/>
    <w:tmpl w:val="4042B1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8E073A5"/>
    <w:multiLevelType w:val="hybridMultilevel"/>
    <w:tmpl w:val="97285B9E"/>
    <w:lvl w:ilvl="0" w:tplc="7B90A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0262AF"/>
    <w:rsid w:val="00080D00"/>
    <w:rsid w:val="000C0157"/>
    <w:rsid w:val="001E0D56"/>
    <w:rsid w:val="00270184"/>
    <w:rsid w:val="0030026E"/>
    <w:rsid w:val="00397549"/>
    <w:rsid w:val="005C2B8E"/>
    <w:rsid w:val="006D7DA3"/>
    <w:rsid w:val="006E77DB"/>
    <w:rsid w:val="00726A01"/>
    <w:rsid w:val="00815EF7"/>
    <w:rsid w:val="009161D2"/>
    <w:rsid w:val="00936653"/>
    <w:rsid w:val="00943FEC"/>
    <w:rsid w:val="00A07A36"/>
    <w:rsid w:val="00A50DAD"/>
    <w:rsid w:val="00A872E4"/>
    <w:rsid w:val="00B16192"/>
    <w:rsid w:val="00B213CA"/>
    <w:rsid w:val="00B45B73"/>
    <w:rsid w:val="00B5155B"/>
    <w:rsid w:val="00BC4B75"/>
    <w:rsid w:val="00C57DBF"/>
    <w:rsid w:val="00C7583E"/>
    <w:rsid w:val="00CD7CCC"/>
    <w:rsid w:val="00DC195F"/>
    <w:rsid w:val="00E92148"/>
    <w:rsid w:val="00EF3820"/>
    <w:rsid w:val="00F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raion.gosuslugi.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76AD-BE49-49EC-869F-50C86F65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33514</Words>
  <Characters>191036</Characters>
  <Application>Microsoft Office Word</Application>
  <DocSecurity>0</DocSecurity>
  <Lines>1591</Lines>
  <Paragraphs>448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от 09.04. 2025 № 37-206Р</vt:lpstr>
    </vt:vector>
  </TitlesOfParts>
  <Company/>
  <LinksUpToDate>false</LinksUpToDate>
  <CharactersWithSpaces>224102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25</cp:revision>
  <cp:lastPrinted>2025-04-10T06:22:00Z</cp:lastPrinted>
  <dcterms:created xsi:type="dcterms:W3CDTF">2025-01-13T08:12:00Z</dcterms:created>
  <dcterms:modified xsi:type="dcterms:W3CDTF">2025-04-10T06:23:00Z</dcterms:modified>
</cp:coreProperties>
</file>