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84F" w:rsidRPr="00C40745" w:rsidRDefault="00CC584F" w:rsidP="00CC584F">
      <w:pPr>
        <w:rPr>
          <w:rFonts w:ascii="Times New Roman" w:hAnsi="Times New Roman"/>
          <w:sz w:val="16"/>
          <w:szCs w:val="16"/>
        </w:rPr>
      </w:pPr>
      <w:r w:rsidRPr="00C4074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50B6C63D" wp14:editId="0EDFFAD7">
            <wp:extent cx="914400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4F" w:rsidRPr="00C40745" w:rsidRDefault="00F23500" w:rsidP="00CC584F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Четверг</w:t>
      </w:r>
      <w:r w:rsidR="00632F22">
        <w:rPr>
          <w:rFonts w:ascii="Times New Roman" w:hAnsi="Times New Roman"/>
          <w:b/>
          <w:sz w:val="16"/>
          <w:szCs w:val="16"/>
        </w:rPr>
        <w:t xml:space="preserve"> </w:t>
      </w:r>
      <w:r>
        <w:rPr>
          <w:rFonts w:ascii="Times New Roman" w:hAnsi="Times New Roman"/>
          <w:b/>
          <w:sz w:val="16"/>
          <w:szCs w:val="16"/>
        </w:rPr>
        <w:t>27</w:t>
      </w:r>
      <w:r w:rsidR="00CC584F" w:rsidRPr="00C40745">
        <w:rPr>
          <w:rFonts w:ascii="Times New Roman" w:hAnsi="Times New Roman"/>
          <w:b/>
          <w:sz w:val="16"/>
          <w:szCs w:val="16"/>
        </w:rPr>
        <w:t>июня  2024</w:t>
      </w:r>
    </w:p>
    <w:p w:rsidR="00CC584F" w:rsidRPr="00C40745" w:rsidRDefault="00F23500" w:rsidP="00CC584F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№ 15(481</w:t>
      </w:r>
      <w:r w:rsidR="00CC584F" w:rsidRPr="00C40745">
        <w:rPr>
          <w:rFonts w:ascii="Times New Roman" w:hAnsi="Times New Roman"/>
          <w:b/>
          <w:sz w:val="16"/>
          <w:szCs w:val="16"/>
        </w:rPr>
        <w:t>)</w:t>
      </w:r>
      <w:r w:rsidR="00CC584F" w:rsidRPr="00C40745">
        <w:rPr>
          <w:rFonts w:ascii="Times New Roman" w:hAnsi="Times New Roman"/>
          <w:sz w:val="16"/>
          <w:szCs w:val="16"/>
        </w:rPr>
        <w:t xml:space="preserve"> </w:t>
      </w:r>
    </w:p>
    <w:p w:rsidR="00CC584F" w:rsidRPr="00F23500" w:rsidRDefault="00CC584F" w:rsidP="00CC584F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F23500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A5B1DCF" wp14:editId="24937B4C">
            <wp:extent cx="676275" cy="819150"/>
            <wp:effectExtent l="0" t="0" r="9525" b="0"/>
            <wp:docPr id="6" name="Рисунок 6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4F" w:rsidRPr="00F23500" w:rsidRDefault="00CC584F" w:rsidP="00CC584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</w:pPr>
      <w:r w:rsidRPr="00F23500">
        <w:rPr>
          <w:rFonts w:ascii="Times New Roman" w:eastAsia="Times New Roman" w:hAnsi="Times New Roman"/>
          <w:b/>
          <w:bCs/>
          <w:sz w:val="20"/>
          <w:szCs w:val="20"/>
          <w:lang w:val="x-none" w:eastAsia="x-none"/>
        </w:rPr>
        <w:t>КРАСНОЯРСК</w:t>
      </w: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 xml:space="preserve">ИЙ </w:t>
      </w:r>
      <w:r w:rsidRPr="00F23500">
        <w:rPr>
          <w:rFonts w:ascii="Times New Roman" w:eastAsia="Times New Roman" w:hAnsi="Times New Roman"/>
          <w:b/>
          <w:bCs/>
          <w:sz w:val="20"/>
          <w:szCs w:val="20"/>
          <w:lang w:val="x-none" w:eastAsia="x-none"/>
        </w:rPr>
        <w:t xml:space="preserve"> КРА</w:t>
      </w: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>Й</w:t>
      </w:r>
    </w:p>
    <w:p w:rsidR="00CC584F" w:rsidRPr="00F23500" w:rsidRDefault="00CC584F" w:rsidP="00CC584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</w:pP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>АЧИНСКИЙ РАЙОН</w:t>
      </w:r>
    </w:p>
    <w:p w:rsidR="00CC584F" w:rsidRPr="00F23500" w:rsidRDefault="00CC584F" w:rsidP="00CC584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</w:pP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 xml:space="preserve"> </w:t>
      </w:r>
      <w:r w:rsidRPr="00F23500">
        <w:rPr>
          <w:rFonts w:ascii="Times New Roman" w:eastAsia="Times New Roman" w:hAnsi="Times New Roman"/>
          <w:b/>
          <w:bCs/>
          <w:sz w:val="20"/>
          <w:szCs w:val="20"/>
          <w:lang w:val="x-none" w:eastAsia="x-none"/>
        </w:rPr>
        <w:t xml:space="preserve">АДМИНИСТРАЦИЯ </w:t>
      </w: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>ГОРНОГО СЕЛЬСОВЕТА</w:t>
      </w:r>
    </w:p>
    <w:p w:rsidR="00CC584F" w:rsidRPr="00F23500" w:rsidRDefault="00CC584F" w:rsidP="00CC584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0"/>
          <w:szCs w:val="20"/>
          <w:lang w:eastAsia="x-none"/>
        </w:rPr>
      </w:pPr>
    </w:p>
    <w:p w:rsidR="00CC584F" w:rsidRPr="00F23500" w:rsidRDefault="00CC584F" w:rsidP="00CC584F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20"/>
          <w:szCs w:val="20"/>
          <w:lang w:eastAsia="x-none"/>
        </w:rPr>
      </w:pPr>
      <w:r w:rsidRPr="00F23500">
        <w:rPr>
          <w:rFonts w:ascii="Times New Roman" w:eastAsia="Arial Unicode MS" w:hAnsi="Times New Roman"/>
          <w:b/>
          <w:bCs/>
          <w:sz w:val="20"/>
          <w:szCs w:val="20"/>
          <w:lang w:val="x-none" w:eastAsia="x-none"/>
        </w:rPr>
        <w:t xml:space="preserve">ПОСТАНОВЛЕНИЕ </w:t>
      </w:r>
      <w:r w:rsidRPr="00F23500">
        <w:rPr>
          <w:rFonts w:ascii="Times New Roman" w:eastAsia="Arial Unicode MS" w:hAnsi="Times New Roman"/>
          <w:b/>
          <w:bCs/>
          <w:sz w:val="20"/>
          <w:szCs w:val="20"/>
          <w:lang w:eastAsia="x-none"/>
        </w:rPr>
        <w:t xml:space="preserve"> </w:t>
      </w:r>
    </w:p>
    <w:p w:rsidR="00F23500" w:rsidRPr="00F23500" w:rsidRDefault="00F23500" w:rsidP="00F23500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24.06.2024</w:t>
      </w: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ab/>
        <w:t xml:space="preserve">          </w:t>
      </w:r>
      <w:proofErr w:type="spellStart"/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п</w:t>
      </w:r>
      <w:proofErr w:type="gramStart"/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.Г</w:t>
      </w:r>
      <w:proofErr w:type="gramEnd"/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орный</w:t>
      </w:r>
      <w:proofErr w:type="spellEnd"/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</w:t>
      </w: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ab/>
        <w:t xml:space="preserve">       №35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Об утверждении Положения о структуре и правилах формирования реестрового номера муниципального имущества муниципального  образования Горный сельсовет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В соответствии с Федеральным законом от 06.10.2023 № 131-ФЗ «Об общих принципах организации местного самоуправления в Российской Федерации», Порядком ведения органами местного самоуправления реестров муниципального имущества, утвержденным приказом Министерства финансов Российской Федерации от 10.10.2023 № 163н,   руководствуясь статьями 14, 17 Устава  Горного сельсовета, ПОСТАНОВЛЯЮ: 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1. Утвердить Положение о структуре и правилах формирования реестрового номера муниципального имущества муниципального образования Горный сельсовет  согласно приложению.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    2. Постановление вступает в силу в день, следующий за днем  официального опубликования в информационном листе « Информационный  вестник» и подлежит размещению на официальном сайте Ачинского района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https://ach-raion.gosuslugi.ru/, в разделе Горный сельсовет.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  3.Контроль, за исполнением постановления оставляю за собой.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Глава сельсовета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С.М.Мельниченко</w:t>
      </w:r>
      <w:proofErr w:type="spellEnd"/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Приложение </w:t>
      </w:r>
    </w:p>
    <w:p w:rsidR="00F23500" w:rsidRPr="00F23500" w:rsidRDefault="00F23500" w:rsidP="00F23500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к Постановлению  администрации</w:t>
      </w:r>
    </w:p>
    <w:p w:rsidR="00F23500" w:rsidRPr="00F23500" w:rsidRDefault="00F23500" w:rsidP="00F23500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Горного сельсовета </w:t>
      </w:r>
    </w:p>
    <w:p w:rsidR="00F23500" w:rsidRPr="00F23500" w:rsidRDefault="00F23500" w:rsidP="00F23500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от «24» июня  2024 г. №35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   Положение о структуре и правилах формирования реестрового номера муниципального имущества муниципального образования 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Горный сельсовет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1. Настоящее Положение принято в соответствии с Порядком ведения органами местного самоуправления реестров муниципального имущества, утвержденным приказом Министерства финансов Российской Федерации          от 10.10.2023 № 163н, и определяет структуру и правила формирования реестрового номера муниципального имущества муниципального образования Горный сельсовет.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2. Структура реестрового номера муниципального имущества состоит из трех цифровых групп, отделенных точками: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– первые цифры - номер раздела муниципального имущества;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–вторые цифры -  номер подраздела реестра муниципального имущества;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– третьи цифры – номер порядкового номера объекта в реестре.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Пример: в случае присвоения реестрового номера объекту недвижимого имущества, он формируется следующим образом: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Номер раздела 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  <w:t>Номер подраздела реестра муниципального имущества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Порядковый номер объекта 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1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1.1.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1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Соответственно, сформированный реестровый номер – 1.1.1.1.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3.Формирование реестрового номера муниципального имущества осуществляется  бухгалтером администрации Горного сельсовета в соответствии со структурой, определенной пунктом 2 настоящего Положения.</w:t>
      </w:r>
    </w:p>
    <w:p w:rsidR="00F23500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4. Реестровый номер является уникальным номером и повторно не используется при присвоении реестровых номеров иным объектам учета, в том числе в случае прекращения права муниципальной собственности муниципального  образования Горный сельсовет на объект учета. Соответственно, объекту учета может быть присвоен только один реестровый номер.</w:t>
      </w:r>
    </w:p>
    <w:p w:rsidR="00C40745" w:rsidRPr="00F23500" w:rsidRDefault="00F23500" w:rsidP="00F2350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5. В случае разделения, ранее учтенных в реестре муниципального имущества объектов муниципальной собственности на несколько объектов, соответствующие сведения об объекте учета из реестра исключаются, а реестровые номера вновь образованных объектов учета формируются согласно правилам, установленным </w:t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п.п</w:t>
      </w:r>
      <w:proofErr w:type="spell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. 2- 4 настоящего Положения.</w:t>
      </w:r>
    </w:p>
    <w:p w:rsidR="00F23500" w:rsidRPr="00F23500" w:rsidRDefault="00F23500" w:rsidP="00F23500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ПОСТАНОВЛЕНИЕ </w:t>
      </w:r>
    </w:p>
    <w:p w:rsidR="00F23500" w:rsidRPr="00F23500" w:rsidRDefault="00F23500" w:rsidP="00F23500">
      <w:pPr>
        <w:autoSpaceDE w:val="0"/>
        <w:autoSpaceDN w:val="0"/>
        <w:adjustRightInd w:val="0"/>
        <w:spacing w:before="67" w:after="0" w:line="322" w:lineRule="exact"/>
        <w:ind w:right="97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27.06.2024 </w:t>
      </w: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ab/>
        <w:t xml:space="preserve">                  п. Горный </w:t>
      </w:r>
      <w:r w:rsidR="00B53069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ab/>
        <w:t xml:space="preserve">                           № 36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right="311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О внесении изменений  в Постановление  от 26.04.2022 № 36 «Об утверждении административного регламента  предоставления муниципальной услуги </w:t>
      </w: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«П</w:t>
      </w: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рисвоение адресов земельным участкам, зданиям, сооружениям и помещениям на территории Горного сельсовета</w:t>
      </w:r>
      <w:r w:rsidRPr="00F23500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»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Cs/>
          <w:sz w:val="20"/>
          <w:szCs w:val="20"/>
          <w:lang w:eastAsia="ru-RU"/>
        </w:rPr>
        <w:t>В соответствии с Постановлением  Правительства Российской Федерации  от 19.11.2014 № 1221»Об утверждении Правил присвоения</w:t>
      </w:r>
      <w:proofErr w:type="gramStart"/>
      <w:r w:rsidRPr="00F23500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,</w:t>
      </w:r>
      <w:proofErr w:type="gramEnd"/>
      <w:r w:rsidRPr="00F23500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изменения и аннулирования  адресов»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, на основании протеста Ачинского городского прокурора, руководствуясь статьями 14, 17 Устава Горного  сельсовета Ачинского района Красноярского края</w:t>
      </w: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,</w:t>
      </w:r>
      <w:r w:rsidRPr="00F23500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ПОСТАНОВЛЯЮ: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1. Внести следующие  изменения в Постановление администрации Горного сельсовета  от 26.04.2022 № 36  «Об утверждении административного  регламента предоставления муниципальной услуги  </w:t>
      </w:r>
      <w:r w:rsidRPr="00F23500">
        <w:rPr>
          <w:rFonts w:ascii="Times New Roman" w:eastAsia="Times New Roman" w:hAnsi="Times New Roman"/>
          <w:bCs/>
          <w:sz w:val="20"/>
          <w:szCs w:val="20"/>
          <w:lang w:eastAsia="ru-RU"/>
        </w:rPr>
        <w:t>«П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рисвоение адресов земельным участкам, зданиям, сооружениям и помещениям на территории Горного сельсовета</w:t>
      </w:r>
      <w:r w:rsidRPr="00F23500">
        <w:rPr>
          <w:rFonts w:ascii="Times New Roman" w:eastAsia="Times New Roman" w:hAnsi="Times New Roman"/>
          <w:bCs/>
          <w:sz w:val="20"/>
          <w:szCs w:val="20"/>
          <w:lang w:eastAsia="ru-RU"/>
        </w:rPr>
        <w:t>»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1.1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в пункте 1.2 части 1 слова «администрации Горного сельсовета </w:t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www</w:t>
      </w:r>
      <w:proofErr w:type="spell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F23500">
        <w:rPr>
          <w:rFonts w:ascii="Times New Roman" w:eastAsia="Times New Roman" w:hAnsi="Times New Roman"/>
          <w:sz w:val="20"/>
          <w:szCs w:val="20"/>
          <w:lang w:val="en-US" w:eastAsia="ru-RU"/>
        </w:rPr>
        <w:t>ach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val="en-US" w:eastAsia="ru-RU"/>
        </w:rPr>
        <w:t>rajon</w:t>
      </w:r>
      <w:proofErr w:type="spell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proofErr w:type="spell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.» заменить словами «Ачинского района https://ach-raion.gosuslugi.ru/, в разделе Горный сельсовет</w:t>
      </w: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.»;</w:t>
      </w:r>
      <w:proofErr w:type="gramEnd"/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1.2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подпункт а) пункта 2.4. изложить в следующей редакции: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"а) постановление о присвоении объекту адресации адреса или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аннулировании</w:t>
      </w:r>
      <w:proofErr w:type="gram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реестре;";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1.3.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абзац 1 пункта 2.5 изложить в  следующей редакции: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«2.5 Срок предоставления муниципальной услуги  составляет: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а) при предоставлении  заявления на бумажном носителе - в срок не более 10 рабочих дней со дня поступления заявления и прилагаемых к нему документов;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б) при предоставлении заявления в форме электронного документа – в срок не более 5 рабочих дней со дня поступления заявления  и прилагаемых к нему документов»; 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1.4.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в абзаце 1 пункта 2.17 слова «на официальном сайте администрации Горного сельсовета </w:t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www</w:t>
      </w:r>
      <w:proofErr w:type="spell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. </w:t>
      </w:r>
      <w:r w:rsidRPr="00F23500">
        <w:rPr>
          <w:rFonts w:ascii="Times New Roman" w:eastAsia="Times New Roman" w:hAnsi="Times New Roman"/>
          <w:sz w:val="20"/>
          <w:szCs w:val="20"/>
          <w:lang w:val="en-US" w:eastAsia="ru-RU"/>
        </w:rPr>
        <w:t>ach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val="en-US" w:eastAsia="ru-RU"/>
        </w:rPr>
        <w:t>rajon</w:t>
      </w:r>
      <w:proofErr w:type="spell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proofErr w:type="spell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”» заменить словами 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«на официальном сайте Ачинского района https://ach-raion.gosuslugi.ru/, в разделе Горный сельсовет</w:t>
      </w: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.»;</w:t>
      </w:r>
      <w:proofErr w:type="gramEnd"/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>1.5.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в подпункте 3.7.3. пункта 3.7.: - подпункты д) ж) з) изложить в следующей редакции: 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"д) выдача Заявителю (представителю Заявителя) результата предоставления муниципальной услуги осуществляется ответственным исполнителем в форме документа на бумажном носителе или в форме электронного документа;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ж) результатом исполнения административной процедуры является направление результата предоставления муниципальной услуги Заявителю одним из способов, указанных в заявлении (в форме электронного документа с использованием информационно-телекоммуникационных сетей общего пользования, в том числе единого портала, региональных порталов или портала адресной системы не позднее одного рабочего дня со дня истечения срока, указанного в подпункте а) пункта 2.5. настоящего Положения или в форме документа</w:t>
      </w:r>
      <w:proofErr w:type="gram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на бумажном носителе посредством выдачи заявителю (представителю заявителя) лично под расписку либо направления документа не позднее рабочего дня, следующего за 10-м рабочим днем со дня </w:t>
      </w: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истечения</w:t>
      </w:r>
      <w:proofErr w:type="gram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установленного подпунктом б) пункта 2.5. настоящего Положения срока посредством почтового отправления по указанному в заявлении почтовому адресу), двух копий правового акта администрации сельсовета о присвоении адреса объекту адресации (изменении или аннулировании адреса объекта адресации)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реестре, либо направление Заявителю отказа в предоставлении муниципальной услуги ответственным исполнителем;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з) при наличии в заявлении указания о выдаче решения о присвоении объекту адресации адреса или аннулировании его адреса, решения об отказе в таком присвоении или аннулировании через многофункциональный центр по месту представления заявления ответственный исполнитель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3 сведений в государственном адресном реестре в</w:t>
      </w:r>
      <w:proofErr w:type="gram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многофункциональный центр для выдачи заявителю не позднее рабочего дня, следующего за днем истечения срока, установленного пунктом 2.5. настоящего Положения</w:t>
      </w: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."</w:t>
      </w:r>
      <w:proofErr w:type="gramEnd"/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- в подпункте и) слова «шесть дней» заменить словами «четыре дня»; 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1.6.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подпункт 3.8.6. пункта 3.8 изложить в следующей редакции: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«3.8.6. Размещение сведений о присвоении объекту адресации адреса или аннулировании его адреса в государственном адресном реестре осуществляется должностным лицом, уполномоченным на выполнение указанных действий: а) в случае подачи заявления на бумажном носителе - в течени</w:t>
      </w: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proofErr w:type="gram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10 рабочих дней со дня поступления заявления; б) в случае подачи заявления в форме электронного документа - в течении 5 рабочих дней со дня поступления заявления."</w:t>
      </w:r>
    </w:p>
    <w:p w:rsidR="00F23500" w:rsidRPr="00F23500" w:rsidRDefault="00F23500" w:rsidP="00F23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2. </w:t>
      </w:r>
      <w:proofErr w:type="gram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Контроль за</w:t>
      </w:r>
      <w:proofErr w:type="gramEnd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F23500" w:rsidRPr="00F23500" w:rsidRDefault="00F23500" w:rsidP="00F235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3. Постановление  вступает в день, следующий за днем его опубликования в информационном листе «Информационный  вестник» и подлежит размещению в сети «Интернет» на официальном сайте администрации  Ачинского района  в разделе Горный  сельсовет  по адресу: </w:t>
      </w:r>
    </w:p>
    <w:p w:rsidR="00F23500" w:rsidRPr="00F23500" w:rsidRDefault="00B53069" w:rsidP="00F23500">
      <w:pPr>
        <w:spacing w:after="0" w:line="240" w:lineRule="auto"/>
        <w:jc w:val="both"/>
        <w:rPr>
          <w:rFonts w:ascii="Times New Roman" w:eastAsia="Times New Roman" w:hAnsi="Times New Roman"/>
          <w:bCs/>
          <w:color w:val="0000FF"/>
          <w:sz w:val="20"/>
          <w:szCs w:val="20"/>
          <w:u w:val="single"/>
          <w:lang w:eastAsia="ru-RU"/>
        </w:rPr>
      </w:pPr>
      <w:hyperlink r:id="rId8" w:history="1">
        <w:r w:rsidR="00F23500" w:rsidRPr="00F23500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  <w:lang w:eastAsia="ru-RU"/>
          </w:rPr>
          <w:t>https://ach-raion.gosuslugi.ru/</w:t>
        </w:r>
      </w:hyperlink>
      <w:r w:rsidR="00F23500" w:rsidRPr="00F23500">
        <w:rPr>
          <w:rFonts w:ascii="Times New Roman" w:eastAsia="Times New Roman" w:hAnsi="Times New Roman"/>
          <w:bCs/>
          <w:color w:val="0000FF"/>
          <w:sz w:val="20"/>
          <w:szCs w:val="20"/>
          <w:u w:val="single"/>
          <w:lang w:eastAsia="ru-RU"/>
        </w:rPr>
        <w:t>.</w:t>
      </w:r>
    </w:p>
    <w:p w:rsidR="00F23500" w:rsidRPr="00F23500" w:rsidRDefault="00F23500" w:rsidP="00F23500">
      <w:pPr>
        <w:spacing w:after="0" w:line="240" w:lineRule="auto"/>
        <w:jc w:val="both"/>
        <w:rPr>
          <w:rFonts w:ascii="Times New Roman" w:eastAsia="Times New Roman" w:hAnsi="Times New Roman"/>
          <w:bCs/>
          <w:color w:val="0000FF"/>
          <w:sz w:val="20"/>
          <w:szCs w:val="20"/>
          <w:u w:val="single"/>
          <w:lang w:eastAsia="ru-RU"/>
        </w:rPr>
      </w:pPr>
    </w:p>
    <w:p w:rsidR="00F23500" w:rsidRDefault="00F23500" w:rsidP="00F2350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Г</w:t>
      </w:r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 xml:space="preserve">лава Горного сельсовета                                                </w:t>
      </w:r>
      <w:proofErr w:type="spellStart"/>
      <w:r w:rsidRPr="00F23500">
        <w:rPr>
          <w:rFonts w:ascii="Times New Roman" w:eastAsia="Times New Roman" w:hAnsi="Times New Roman"/>
          <w:sz w:val="20"/>
          <w:szCs w:val="20"/>
          <w:lang w:eastAsia="ru-RU"/>
        </w:rPr>
        <w:t>С.М.Мельниченко</w:t>
      </w:r>
      <w:proofErr w:type="spellEnd"/>
    </w:p>
    <w:p w:rsidR="00F23500" w:rsidRDefault="00F23500" w:rsidP="00F2350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23500" w:rsidRPr="00F23500" w:rsidRDefault="00F23500" w:rsidP="00F2350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0" w:name="_GoBack"/>
      <w:bookmarkEnd w:id="0"/>
    </w:p>
    <w:tbl>
      <w:tblPr>
        <w:tblpPr w:leftFromText="180" w:rightFromText="180" w:bottomFromText="200" w:vertAnchor="text" w:horzAnchor="margin" w:tblpY="-39"/>
        <w:tblW w:w="15225" w:type="dxa"/>
        <w:tblLayout w:type="fixed"/>
        <w:tblLook w:val="01E0" w:firstRow="1" w:lastRow="1" w:firstColumn="1" w:lastColumn="1" w:noHBand="0" w:noVBand="0"/>
      </w:tblPr>
      <w:tblGrid>
        <w:gridCol w:w="5598"/>
        <w:gridCol w:w="3978"/>
        <w:gridCol w:w="5649"/>
      </w:tblGrid>
      <w:tr w:rsidR="00F23500" w:rsidRPr="00F23500" w:rsidTr="00F23500">
        <w:trPr>
          <w:trHeight w:val="928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500" w:rsidRPr="00F23500" w:rsidRDefault="00F23500" w:rsidP="00F2350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>ИНФОРМАЦИОННЫЙ                   ВЕСТНИК</w:t>
            </w:r>
          </w:p>
          <w:p w:rsidR="00F23500" w:rsidRPr="00F23500" w:rsidRDefault="00F23500" w:rsidP="00F2350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Адрес </w:t>
            </w:r>
            <w:proofErr w:type="spellStart"/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>издателя:п</w:t>
            </w:r>
            <w:proofErr w:type="gramStart"/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>.Г</w:t>
            </w:r>
            <w:proofErr w:type="gramEnd"/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>орный</w:t>
            </w:r>
            <w:proofErr w:type="spellEnd"/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>, ул. Северная,14  т 94-2-44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500" w:rsidRPr="00F23500" w:rsidRDefault="00F23500" w:rsidP="00F2350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>Учредитель Администрация Горного сельсовета                                                                                 Тираж 30 экз.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500" w:rsidRPr="00F23500" w:rsidRDefault="00F23500" w:rsidP="00F23500">
            <w:pPr>
              <w:ind w:right="727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Ответственный за издание и </w:t>
            </w:r>
            <w:proofErr w:type="spellStart"/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>распространениеСпециалист</w:t>
            </w:r>
            <w:proofErr w:type="spellEnd"/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1 кат. </w:t>
            </w:r>
            <w:proofErr w:type="spellStart"/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>Администрацисельсовета</w:t>
            </w:r>
            <w:proofErr w:type="spellEnd"/>
            <w:r w:rsidRPr="00F235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Иордан Л.А.                                                      </w:t>
            </w:r>
          </w:p>
        </w:tc>
      </w:tr>
    </w:tbl>
    <w:p w:rsidR="00F23500" w:rsidRPr="00F23500" w:rsidRDefault="00F23500" w:rsidP="00B5306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F23500" w:rsidRPr="00F23500" w:rsidSect="00C40745">
      <w:type w:val="nextColumn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84B4A"/>
    <w:multiLevelType w:val="hybridMultilevel"/>
    <w:tmpl w:val="5A724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4D3035"/>
    <w:multiLevelType w:val="multilevel"/>
    <w:tmpl w:val="4042B138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84F"/>
    <w:rsid w:val="00632F22"/>
    <w:rsid w:val="006373EE"/>
    <w:rsid w:val="00B53069"/>
    <w:rsid w:val="00C40745"/>
    <w:rsid w:val="00CC584F"/>
    <w:rsid w:val="00F2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84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C58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4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C584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C584F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584F"/>
    <w:rPr>
      <w:color w:val="0000FF"/>
      <w:u w:val="single"/>
    </w:rPr>
  </w:style>
  <w:style w:type="paragraph" w:styleId="a4">
    <w:name w:val="Balloon Text"/>
    <w:basedOn w:val="a"/>
    <w:link w:val="a5"/>
    <w:unhideWhenUsed/>
    <w:rsid w:val="00CC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C584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C584F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C584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C584F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CC584F"/>
  </w:style>
  <w:style w:type="paragraph" w:styleId="a6">
    <w:name w:val="Title"/>
    <w:basedOn w:val="a"/>
    <w:link w:val="a7"/>
    <w:qFormat/>
    <w:rsid w:val="00CC584F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ru-RU"/>
    </w:rPr>
  </w:style>
  <w:style w:type="character" w:customStyle="1" w:styleId="a7">
    <w:name w:val="Название Знак"/>
    <w:basedOn w:val="a0"/>
    <w:link w:val="a6"/>
    <w:rsid w:val="00CC584F"/>
    <w:rPr>
      <w:rFonts w:ascii="Times New Roman" w:eastAsia="Times New Roman" w:hAnsi="Times New Roman" w:cs="Times New Roman"/>
      <w:sz w:val="40"/>
      <w:szCs w:val="20"/>
      <w:lang w:eastAsia="ru-RU"/>
    </w:rPr>
  </w:style>
  <w:style w:type="table" w:styleId="a8">
    <w:name w:val="Table Grid"/>
    <w:basedOn w:val="a1"/>
    <w:rsid w:val="00CC5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uiPriority w:val="99"/>
    <w:unhideWhenUsed/>
    <w:rsid w:val="00CC584F"/>
    <w:rPr>
      <w:color w:val="800080"/>
      <w:u w:val="single"/>
    </w:rPr>
  </w:style>
  <w:style w:type="paragraph" w:customStyle="1" w:styleId="xl67">
    <w:name w:val="xl67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CC584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CC584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4">
    <w:name w:val="xl84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CC58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CC58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"/>
    <w:rsid w:val="00CC58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CC584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"/>
    <w:rsid w:val="00CC584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"/>
    <w:rsid w:val="00CC584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rsid w:val="00CC58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CC58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rsid w:val="00CC584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CC584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CC58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rsid w:val="00CC58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40745"/>
  </w:style>
  <w:style w:type="paragraph" w:styleId="aa">
    <w:name w:val="Normal (Web)"/>
    <w:basedOn w:val="a"/>
    <w:rsid w:val="00C40745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84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C58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4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C584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C584F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584F"/>
    <w:rPr>
      <w:color w:val="0000FF"/>
      <w:u w:val="single"/>
    </w:rPr>
  </w:style>
  <w:style w:type="paragraph" w:styleId="a4">
    <w:name w:val="Balloon Text"/>
    <w:basedOn w:val="a"/>
    <w:link w:val="a5"/>
    <w:unhideWhenUsed/>
    <w:rsid w:val="00CC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C584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C584F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C584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C584F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CC584F"/>
  </w:style>
  <w:style w:type="paragraph" w:styleId="a6">
    <w:name w:val="Title"/>
    <w:basedOn w:val="a"/>
    <w:link w:val="a7"/>
    <w:qFormat/>
    <w:rsid w:val="00CC584F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ru-RU"/>
    </w:rPr>
  </w:style>
  <w:style w:type="character" w:customStyle="1" w:styleId="a7">
    <w:name w:val="Название Знак"/>
    <w:basedOn w:val="a0"/>
    <w:link w:val="a6"/>
    <w:rsid w:val="00CC584F"/>
    <w:rPr>
      <w:rFonts w:ascii="Times New Roman" w:eastAsia="Times New Roman" w:hAnsi="Times New Roman" w:cs="Times New Roman"/>
      <w:sz w:val="40"/>
      <w:szCs w:val="20"/>
      <w:lang w:eastAsia="ru-RU"/>
    </w:rPr>
  </w:style>
  <w:style w:type="table" w:styleId="a8">
    <w:name w:val="Table Grid"/>
    <w:basedOn w:val="a1"/>
    <w:rsid w:val="00CC5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uiPriority w:val="99"/>
    <w:unhideWhenUsed/>
    <w:rsid w:val="00CC584F"/>
    <w:rPr>
      <w:color w:val="800080"/>
      <w:u w:val="single"/>
    </w:rPr>
  </w:style>
  <w:style w:type="paragraph" w:customStyle="1" w:styleId="xl67">
    <w:name w:val="xl67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CC584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CC584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4">
    <w:name w:val="xl84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CC58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CC58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"/>
    <w:rsid w:val="00CC58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CC584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"/>
    <w:rsid w:val="00CC584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"/>
    <w:rsid w:val="00CC584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rsid w:val="00CC58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CC584F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CC58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CC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rsid w:val="00CC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rsid w:val="00CC584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CC584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CC58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rsid w:val="00CC58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40745"/>
  </w:style>
  <w:style w:type="paragraph" w:styleId="aa">
    <w:name w:val="Normal (Web)"/>
    <w:basedOn w:val="a"/>
    <w:rsid w:val="00C40745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h-raion.gosuslugi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1363</Words>
  <Characters>7774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ПОСТАНОВЛЕНИЕ  </vt:lpstr>
      <vt:lpstr>РЕШЕНИЕ</vt:lpstr>
      <vt:lpstr>    В соответствии со статьей 264,6 Бюджетного Кодекса Российской Федерации, п. 2 с</vt:lpstr>
      <vt:lpstr>        </vt:lpstr>
      <vt:lpstr>РЕШЕНИЕ</vt:lpstr>
    </vt:vector>
  </TitlesOfParts>
  <Company/>
  <LinksUpToDate>false</LinksUpToDate>
  <CharactersWithSpaces>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2024-06-27T01:23:00Z</cp:lastPrinted>
  <dcterms:created xsi:type="dcterms:W3CDTF">2024-06-19T01:29:00Z</dcterms:created>
  <dcterms:modified xsi:type="dcterms:W3CDTF">2024-06-27T01:26:00Z</dcterms:modified>
</cp:coreProperties>
</file>