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D3" w:rsidRDefault="00AF7AD3" w:rsidP="00AF7AD3">
      <w:pPr>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drawing>
          <wp:inline distT="0" distB="0" distL="0" distR="0" wp14:anchorId="43FE83B8" wp14:editId="160FFD77">
            <wp:extent cx="914400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1524000"/>
                    </a:xfrm>
                    <a:prstGeom prst="rect">
                      <a:avLst/>
                    </a:prstGeom>
                    <a:noFill/>
                    <a:ln>
                      <a:noFill/>
                    </a:ln>
                  </pic:spPr>
                </pic:pic>
              </a:graphicData>
            </a:graphic>
          </wp:inline>
        </w:drawing>
      </w:r>
    </w:p>
    <w:p w:rsidR="00AF7AD3" w:rsidRDefault="00AF7AD3" w:rsidP="00AF7AD3">
      <w:pPr>
        <w:spacing w:after="0"/>
        <w:rPr>
          <w:rFonts w:ascii="Times New Roman" w:eastAsia="Calibri" w:hAnsi="Times New Roman" w:cs="Times New Roman"/>
          <w:sz w:val="20"/>
          <w:szCs w:val="20"/>
        </w:rPr>
      </w:pPr>
      <w:r>
        <w:rPr>
          <w:rFonts w:ascii="Times New Roman" w:eastAsia="Calibri" w:hAnsi="Times New Roman" w:cs="Times New Roman"/>
          <w:b/>
          <w:sz w:val="20"/>
          <w:szCs w:val="20"/>
        </w:rPr>
        <w:t>Среда 22</w:t>
      </w:r>
      <w:r>
        <w:rPr>
          <w:rFonts w:ascii="Times New Roman" w:eastAsia="Calibri" w:hAnsi="Times New Roman" w:cs="Times New Roman"/>
          <w:b/>
          <w:sz w:val="20"/>
          <w:szCs w:val="20"/>
        </w:rPr>
        <w:t xml:space="preserve"> октября  2024</w:t>
      </w:r>
    </w:p>
    <w:p w:rsidR="00AF7AD3" w:rsidRDefault="00AF7AD3" w:rsidP="00AF7AD3">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 2</w:t>
      </w:r>
      <w:r>
        <w:rPr>
          <w:rFonts w:ascii="Times New Roman" w:eastAsia="Calibri" w:hAnsi="Times New Roman" w:cs="Times New Roman"/>
          <w:sz w:val="20"/>
          <w:szCs w:val="20"/>
        </w:rPr>
        <w:t>4 (490</w:t>
      </w:r>
      <w:r>
        <w:rPr>
          <w:rFonts w:ascii="Times New Roman" w:eastAsia="Calibri" w:hAnsi="Times New Roman" w:cs="Times New Roman"/>
          <w:sz w:val="20"/>
          <w:szCs w:val="20"/>
        </w:rPr>
        <w:t>)</w:t>
      </w:r>
    </w:p>
    <w:p w:rsidR="00AF7AD3" w:rsidRDefault="00AF7AD3" w:rsidP="00AF7AD3">
      <w:pPr>
        <w:spacing w:after="0" w:line="240" w:lineRule="auto"/>
        <w:rPr>
          <w:rFonts w:ascii="Times New Roman" w:eastAsia="Calibri" w:hAnsi="Times New Roman" w:cs="Times New Roman"/>
          <w:sz w:val="24"/>
          <w:szCs w:val="24"/>
        </w:rPr>
      </w:pPr>
    </w:p>
    <w:p w:rsidR="00AF7AD3" w:rsidRDefault="00AF7AD3" w:rsidP="00AF7AD3">
      <w:pPr>
        <w:spacing w:after="0" w:line="240" w:lineRule="auto"/>
        <w:rPr>
          <w:rFonts w:ascii="Times New Roman" w:eastAsia="Calibri" w:hAnsi="Times New Roman" w:cs="Times New Roman"/>
          <w:sz w:val="24"/>
          <w:szCs w:val="24"/>
        </w:rPr>
      </w:pPr>
    </w:p>
    <w:p w:rsidR="00AF7AD3" w:rsidRDefault="00AF7AD3" w:rsidP="00AF7AD3">
      <w:pPr>
        <w:tabs>
          <w:tab w:val="left" w:pos="8944"/>
          <w:tab w:val="left" w:pos="9072"/>
          <w:tab w:val="left" w:pos="10146"/>
          <w:tab w:val="left" w:pos="10251"/>
        </w:tabs>
        <w:spacing w:after="0" w:line="240" w:lineRule="auto"/>
        <w:ind w:right="2"/>
        <w:jc w:val="center"/>
        <w:rPr>
          <w:rFonts w:ascii="Times New Roman" w:eastAsia="Times New Roman" w:hAnsi="Times New Roman" w:cs="Times New Roman"/>
          <w:b/>
          <w:sz w:val="24"/>
          <w:szCs w:val="24"/>
          <w:lang w:eastAsia="ru-RU"/>
        </w:rPr>
      </w:pPr>
    </w:p>
    <w:p w:rsidR="00AF7AD3" w:rsidRPr="00AF7AD3" w:rsidRDefault="00AF7AD3" w:rsidP="00AF7AD3">
      <w:pPr>
        <w:tabs>
          <w:tab w:val="left" w:pos="9240"/>
        </w:tabs>
        <w:spacing w:after="0" w:line="240" w:lineRule="auto"/>
        <w:ind w:left="540" w:right="114"/>
        <w:jc w:val="center"/>
        <w:rPr>
          <w:rFonts w:ascii="Times New Roman" w:eastAsia="Times New Roman" w:hAnsi="Times New Roman" w:cs="Times New Roman"/>
          <w:sz w:val="20"/>
          <w:szCs w:val="20"/>
          <w:lang w:eastAsia="ru-RU"/>
        </w:rPr>
      </w:pPr>
      <w:r w:rsidRPr="00AF7AD3">
        <w:rPr>
          <w:rFonts w:ascii="Times New Roman" w:eastAsia="Times New Roman" w:hAnsi="Times New Roman" w:cs="Times New Roman"/>
          <w:noProof/>
          <w:sz w:val="20"/>
          <w:szCs w:val="20"/>
          <w:lang w:eastAsia="ru-RU"/>
        </w:rPr>
        <w:drawing>
          <wp:inline distT="0" distB="0" distL="0" distR="0" wp14:anchorId="7E7B8CFA" wp14:editId="64DC4F59">
            <wp:extent cx="679450" cy="838200"/>
            <wp:effectExtent l="0" t="0" r="635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838200"/>
                    </a:xfrm>
                    <a:prstGeom prst="rect">
                      <a:avLst/>
                    </a:prstGeom>
                    <a:noFill/>
                    <a:ln>
                      <a:noFill/>
                    </a:ln>
                  </pic:spPr>
                </pic:pic>
              </a:graphicData>
            </a:graphic>
          </wp:inline>
        </w:drawing>
      </w:r>
    </w:p>
    <w:p w:rsidR="00AF7AD3" w:rsidRPr="00AF7AD3" w:rsidRDefault="00AF7AD3" w:rsidP="00AF7AD3">
      <w:pPr>
        <w:spacing w:after="0" w:line="240" w:lineRule="auto"/>
        <w:rPr>
          <w:rFonts w:ascii="Times New Roman" w:eastAsia="Times New Roman" w:hAnsi="Times New Roman" w:cs="Times New Roman"/>
          <w:sz w:val="20"/>
          <w:szCs w:val="20"/>
          <w:lang w:eastAsia="ru-RU"/>
        </w:rPr>
      </w:pPr>
    </w:p>
    <w:p w:rsidR="00AF7AD3" w:rsidRPr="00AF7AD3" w:rsidRDefault="00AF7AD3" w:rsidP="00AF7AD3">
      <w:pPr>
        <w:spacing w:after="0" w:line="240" w:lineRule="auto"/>
        <w:jc w:val="center"/>
        <w:outlineLvl w:val="0"/>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КРАСНОЯРСКИЙ  КРАЙ</w:t>
      </w:r>
    </w:p>
    <w:p w:rsidR="00AF7AD3" w:rsidRPr="00AF7AD3" w:rsidRDefault="00AF7AD3" w:rsidP="00AF7AD3">
      <w:pPr>
        <w:spacing w:after="0" w:line="240" w:lineRule="auto"/>
        <w:jc w:val="center"/>
        <w:outlineLvl w:val="0"/>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АЧИНСКИЙ  РАЙОН</w:t>
      </w:r>
    </w:p>
    <w:p w:rsidR="00AF7AD3" w:rsidRPr="00AF7AD3" w:rsidRDefault="00AF7AD3" w:rsidP="00AF7AD3">
      <w:pPr>
        <w:spacing w:after="0" w:line="240" w:lineRule="auto"/>
        <w:jc w:val="center"/>
        <w:outlineLvl w:val="0"/>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АДМИНИСТРАЦИЯ  ГОРНОГО  СЕЛЬСОВЕТА  </w:t>
      </w:r>
    </w:p>
    <w:p w:rsidR="00AF7AD3" w:rsidRPr="00AF7AD3" w:rsidRDefault="00AF7AD3" w:rsidP="00AF7AD3">
      <w:pPr>
        <w:spacing w:after="0" w:line="240" w:lineRule="auto"/>
        <w:jc w:val="center"/>
        <w:rPr>
          <w:rFonts w:ascii="Times New Roman" w:eastAsia="Times New Roman" w:hAnsi="Times New Roman" w:cs="Times New Roman"/>
          <w:sz w:val="20"/>
          <w:szCs w:val="20"/>
          <w:lang w:eastAsia="ru-RU"/>
        </w:rPr>
      </w:pPr>
    </w:p>
    <w:p w:rsidR="00AF7AD3" w:rsidRPr="00AF7AD3" w:rsidRDefault="00AF7AD3" w:rsidP="00AF7AD3">
      <w:pPr>
        <w:spacing w:after="0" w:line="240" w:lineRule="auto"/>
        <w:jc w:val="center"/>
        <w:outlineLvl w:val="0"/>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ПОСТАНОВЛЕНИЕ </w:t>
      </w:r>
    </w:p>
    <w:p w:rsidR="00AF7AD3" w:rsidRPr="00AF7AD3" w:rsidRDefault="00AF7AD3" w:rsidP="00AF7AD3">
      <w:pPr>
        <w:spacing w:after="0" w:line="240" w:lineRule="auto"/>
        <w:jc w:val="center"/>
        <w:outlineLvl w:val="0"/>
        <w:rPr>
          <w:rFonts w:ascii="Times New Roman" w:eastAsia="Times New Roman" w:hAnsi="Times New Roman" w:cs="Times New Roman"/>
          <w:sz w:val="20"/>
          <w:szCs w:val="20"/>
          <w:lang w:eastAsia="ru-RU"/>
        </w:rPr>
      </w:pPr>
    </w:p>
    <w:p w:rsidR="00AF7AD3" w:rsidRPr="00AF7AD3" w:rsidRDefault="00AF7AD3" w:rsidP="00AF7AD3">
      <w:pPr>
        <w:spacing w:after="0" w:line="240" w:lineRule="auto"/>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AF7AD3">
        <w:rPr>
          <w:rFonts w:ascii="Times New Roman" w:eastAsia="Times New Roman" w:hAnsi="Times New Roman" w:cs="Times New Roman"/>
          <w:sz w:val="20"/>
          <w:szCs w:val="20"/>
          <w:lang w:eastAsia="ru-RU"/>
        </w:rPr>
        <w:t xml:space="preserve">  21.10. 2024                                                п.Горный                                                  № 59</w:t>
      </w:r>
    </w:p>
    <w:p w:rsidR="00AF7AD3" w:rsidRPr="00AF7AD3" w:rsidRDefault="00AF7AD3" w:rsidP="00AF7AD3">
      <w:pPr>
        <w:spacing w:after="0" w:line="240" w:lineRule="auto"/>
        <w:rPr>
          <w:rFonts w:ascii="Times New Roman" w:eastAsia="Times New Roman" w:hAnsi="Times New Roman" w:cs="Times New Roman"/>
          <w:sz w:val="20"/>
          <w:szCs w:val="20"/>
          <w:lang w:eastAsia="ru-RU"/>
        </w:rPr>
      </w:pPr>
    </w:p>
    <w:p w:rsidR="00AF7AD3" w:rsidRPr="00AF7AD3" w:rsidRDefault="00AF7AD3" w:rsidP="00AF7AD3">
      <w:pPr>
        <w:spacing w:after="0" w:line="240" w:lineRule="auto"/>
        <w:rPr>
          <w:rFonts w:ascii="Times New Roman" w:eastAsia="Times New Roman" w:hAnsi="Times New Roman" w:cs="Times New Roman"/>
          <w:sz w:val="20"/>
          <w:szCs w:val="20"/>
          <w:lang w:eastAsia="ru-RU"/>
        </w:rPr>
      </w:pPr>
    </w:p>
    <w:p w:rsidR="00AF7AD3" w:rsidRPr="00AF7AD3" w:rsidRDefault="00AF7AD3" w:rsidP="00AF7AD3">
      <w:pPr>
        <w:spacing w:after="0" w:line="240" w:lineRule="auto"/>
        <w:ind w:right="3683"/>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Об утверждении Порядка разработки и утверждения административных регламентов предоставления муниципальных услуг</w:t>
      </w:r>
    </w:p>
    <w:p w:rsidR="00AF7AD3" w:rsidRPr="00AF7AD3" w:rsidRDefault="00AF7AD3" w:rsidP="00AF7AD3">
      <w:pPr>
        <w:spacing w:after="0" w:line="240" w:lineRule="auto"/>
        <w:ind w:firstLine="360"/>
        <w:jc w:val="both"/>
        <w:rPr>
          <w:rFonts w:ascii="Times New Roman" w:eastAsia="Times New Roman" w:hAnsi="Times New Roman" w:cs="Times New Roman"/>
          <w:sz w:val="20"/>
          <w:szCs w:val="20"/>
          <w:lang w:eastAsia="ru-RU"/>
        </w:rPr>
      </w:pPr>
    </w:p>
    <w:p w:rsidR="00AF7AD3" w:rsidRPr="00AF7AD3" w:rsidRDefault="00AF7AD3" w:rsidP="00AF7AD3">
      <w:pPr>
        <w:spacing w:after="0" w:line="240" w:lineRule="auto"/>
        <w:ind w:firstLine="720"/>
        <w:jc w:val="both"/>
        <w:rPr>
          <w:rFonts w:ascii="Times New Roman" w:eastAsia="Times New Roman" w:hAnsi="Times New Roman" w:cs="Times New Roman"/>
          <w:caps/>
          <w:sz w:val="20"/>
          <w:szCs w:val="20"/>
          <w:lang w:eastAsia="ru-RU"/>
        </w:rPr>
      </w:pPr>
      <w:r w:rsidRPr="00AF7AD3">
        <w:rPr>
          <w:rFonts w:ascii="Times New Roman" w:eastAsia="Times New Roman" w:hAnsi="Times New Roman" w:cs="Times New Roman"/>
          <w:caps/>
          <w:sz w:val="20"/>
          <w:szCs w:val="20"/>
          <w:lang w:eastAsia="ru-RU"/>
        </w:rPr>
        <w:t xml:space="preserve">В </w:t>
      </w:r>
      <w:r w:rsidRPr="00AF7AD3">
        <w:rPr>
          <w:rFonts w:ascii="Times New Roman" w:eastAsia="Times New Roman" w:hAnsi="Times New Roman" w:cs="Times New Roman"/>
          <w:sz w:val="20"/>
          <w:szCs w:val="20"/>
          <w:lang w:eastAsia="ru-RU"/>
        </w:rPr>
        <w:t xml:space="preserve">соответствии с частью 15 статьи 13 Федерального закона от 27.07.2010 № 210-ФЗ </w:t>
      </w:r>
      <w:r w:rsidRPr="00AF7AD3">
        <w:rPr>
          <w:rFonts w:ascii="Times New Roman" w:eastAsia="Times New Roman" w:hAnsi="Times New Roman" w:cs="Times New Roman"/>
          <w:caps/>
          <w:sz w:val="20"/>
          <w:szCs w:val="20"/>
          <w:lang w:eastAsia="ru-RU"/>
        </w:rPr>
        <w:t xml:space="preserve"> </w:t>
      </w:r>
      <w:r w:rsidRPr="00AF7AD3">
        <w:rPr>
          <w:rFonts w:ascii="Times New Roman" w:eastAsia="Times New Roman" w:hAnsi="Times New Roman" w:cs="Times New Roman"/>
          <w:bCs/>
          <w:sz w:val="20"/>
          <w:szCs w:val="20"/>
          <w:lang w:eastAsia="ru-RU"/>
        </w:rPr>
        <w:t xml:space="preserve">«Об организации предоставления муниципальных услуг», </w:t>
      </w:r>
      <w:r w:rsidRPr="00AF7AD3">
        <w:rPr>
          <w:rFonts w:ascii="Times New Roman" w:eastAsia="Times New Roman" w:hAnsi="Times New Roman" w:cs="Times New Roman"/>
          <w:sz w:val="20"/>
          <w:szCs w:val="20"/>
          <w:lang w:eastAsia="ru-RU"/>
        </w:rPr>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AF7AD3">
        <w:rPr>
          <w:rFonts w:ascii="Times New Roman" w:eastAsia="Times New Roman" w:hAnsi="Times New Roman" w:cs="Times New Roman"/>
          <w:bCs/>
          <w:sz w:val="20"/>
          <w:szCs w:val="20"/>
          <w:lang w:eastAsia="ru-RU"/>
        </w:rPr>
        <w:t xml:space="preserve">руководствуясь статьями 14, 17 Устава Горного  сельсовета Ачинского района Красноярского края, в целях обеспечения открытости и общедоступности информации о предоставлении муниципальных  услуг физическим и (или) юридическим лицам, </w:t>
      </w:r>
      <w:r w:rsidRPr="00AF7AD3">
        <w:rPr>
          <w:rFonts w:ascii="Times New Roman" w:eastAsia="Times New Roman" w:hAnsi="Times New Roman" w:cs="Times New Roman"/>
          <w:caps/>
          <w:sz w:val="20"/>
          <w:szCs w:val="20"/>
          <w:lang w:eastAsia="ru-RU"/>
        </w:rPr>
        <w:t>постановляю:</w:t>
      </w:r>
    </w:p>
    <w:p w:rsidR="00AF7AD3" w:rsidRPr="00AF7AD3" w:rsidRDefault="00AF7AD3" w:rsidP="00AF7AD3">
      <w:pPr>
        <w:spacing w:after="0" w:line="240" w:lineRule="auto"/>
        <w:jc w:val="both"/>
        <w:rPr>
          <w:rFonts w:ascii="Times New Roman" w:eastAsia="Times New Roman" w:hAnsi="Times New Roman" w:cs="Times New Roman"/>
          <w:caps/>
          <w:sz w:val="20"/>
          <w:szCs w:val="20"/>
          <w:lang w:eastAsia="ru-RU"/>
        </w:rPr>
      </w:pPr>
    </w:p>
    <w:p w:rsidR="00AF7AD3" w:rsidRPr="00AF7AD3" w:rsidRDefault="00AF7AD3" w:rsidP="00AF7AD3">
      <w:pPr>
        <w:tabs>
          <w:tab w:val="left" w:pos="0"/>
        </w:tabs>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 Утвердить Порядок разработки и утверждения административных регламентов предоставления муниципальных услуг согласно приложению.</w:t>
      </w:r>
    </w:p>
    <w:p w:rsidR="00AF7AD3" w:rsidRPr="00AF7AD3" w:rsidRDefault="00AF7AD3" w:rsidP="00AF7AD3">
      <w:pPr>
        <w:tabs>
          <w:tab w:val="left" w:pos="0"/>
        </w:tabs>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lastRenderedPageBreak/>
        <w:t>2. Признать утратившим силу постановление администрации Горного  сельсовета от 30.11.2011 №133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территории Горного сельсовета".</w:t>
      </w:r>
    </w:p>
    <w:p w:rsidR="00AF7AD3" w:rsidRPr="00AF7AD3" w:rsidRDefault="00AF7AD3" w:rsidP="00AF7AD3">
      <w:pPr>
        <w:tabs>
          <w:tab w:val="left" w:pos="0"/>
        </w:tabs>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3. Контроль  за исполнение настоящего постановления оставляю за собой. </w:t>
      </w:r>
    </w:p>
    <w:p w:rsidR="00AF7AD3" w:rsidRPr="00AF7AD3" w:rsidRDefault="00AF7AD3" w:rsidP="00AF7AD3">
      <w:pPr>
        <w:spacing w:after="0" w:line="240" w:lineRule="auto"/>
        <w:rPr>
          <w:rFonts w:ascii="Times New Roman" w:eastAsia="Calibri" w:hAnsi="Times New Roman" w:cs="Times New Roman"/>
          <w:sz w:val="20"/>
          <w:szCs w:val="20"/>
        </w:rPr>
      </w:pPr>
      <w:r w:rsidRPr="00AF7AD3">
        <w:rPr>
          <w:rFonts w:ascii="Times New Roman" w:eastAsia="Times New Roman" w:hAnsi="Times New Roman" w:cs="Times New Roman"/>
          <w:sz w:val="20"/>
          <w:szCs w:val="20"/>
          <w:lang w:eastAsia="ru-RU"/>
        </w:rPr>
        <w:t xml:space="preserve">            4. </w:t>
      </w:r>
      <w:r w:rsidRPr="00AF7AD3">
        <w:rPr>
          <w:rFonts w:ascii="Times New Roman" w:eastAsia="Times New Roman" w:hAnsi="Times New Roman" w:cs="Times New Roman"/>
          <w:bCs/>
          <w:sz w:val="20"/>
          <w:szCs w:val="20"/>
          <w:lang w:eastAsia="ru-RU"/>
        </w:rPr>
        <w:t xml:space="preserve">Постановление вступает в силу в день, следующий за днём его официального опубликования в информационном листе «Информационный  вестник», </w:t>
      </w:r>
      <w:r w:rsidRPr="00AF7AD3">
        <w:rPr>
          <w:rFonts w:ascii="Times New Roman" w:eastAsia="Calibri" w:hAnsi="Times New Roman" w:cs="Times New Roman"/>
          <w:sz w:val="20"/>
          <w:szCs w:val="20"/>
        </w:rPr>
        <w:t xml:space="preserve">и подлежит размещению на официальном сайте Ачинского района по адресу: </w:t>
      </w:r>
    </w:p>
    <w:p w:rsidR="00AF7AD3" w:rsidRPr="00AF7AD3" w:rsidRDefault="00AF7AD3" w:rsidP="00AF7AD3">
      <w:pPr>
        <w:spacing w:after="0" w:line="240" w:lineRule="auto"/>
        <w:rPr>
          <w:rFonts w:ascii="Times New Roman" w:eastAsia="Calibri" w:hAnsi="Times New Roman" w:cs="Times New Roman"/>
          <w:sz w:val="20"/>
          <w:szCs w:val="20"/>
        </w:rPr>
      </w:pPr>
      <w:hyperlink r:id="rId8" w:history="1">
        <w:r w:rsidRPr="00AF7AD3">
          <w:rPr>
            <w:rFonts w:ascii="Times New Roman" w:eastAsia="Calibri" w:hAnsi="Times New Roman" w:cs="Times New Roman"/>
            <w:color w:val="0000FF"/>
            <w:sz w:val="20"/>
            <w:szCs w:val="20"/>
            <w:u w:val="single"/>
          </w:rPr>
          <w:t>https://ach-raion.gosuslugi.ru/</w:t>
        </w:r>
      </w:hyperlink>
      <w:r w:rsidRPr="00AF7AD3">
        <w:rPr>
          <w:rFonts w:ascii="Times New Roman" w:eastAsia="Calibri" w:hAnsi="Times New Roman" w:cs="Times New Roman"/>
          <w:sz w:val="20"/>
          <w:szCs w:val="20"/>
        </w:rPr>
        <w:t xml:space="preserve">. </w:t>
      </w:r>
    </w:p>
    <w:p w:rsidR="00AF7AD3" w:rsidRPr="00AF7AD3" w:rsidRDefault="00AF7AD3" w:rsidP="00AF7AD3">
      <w:pPr>
        <w:spacing w:after="0" w:line="240" w:lineRule="auto"/>
        <w:ind w:firstLine="720"/>
        <w:jc w:val="both"/>
        <w:rPr>
          <w:rFonts w:ascii="Times New Roman" w:eastAsia="Times New Roman" w:hAnsi="Times New Roman" w:cs="Times New Roman"/>
          <w:sz w:val="20"/>
          <w:szCs w:val="20"/>
          <w:lang w:eastAsia="ru-RU"/>
        </w:rPr>
      </w:pPr>
    </w:p>
    <w:p w:rsidR="00AF7AD3" w:rsidRPr="00AF7AD3" w:rsidRDefault="00AF7AD3" w:rsidP="00AF7AD3">
      <w:pPr>
        <w:spacing w:after="0" w:line="240" w:lineRule="auto"/>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Глава Горного сельсовета                                                                           С.М.Мельниченко  </w:t>
      </w:r>
    </w:p>
    <w:p w:rsidR="00AF7AD3" w:rsidRPr="00AF7AD3" w:rsidRDefault="00AF7AD3" w:rsidP="00AF7AD3">
      <w:pPr>
        <w:spacing w:after="0" w:line="240" w:lineRule="auto"/>
        <w:jc w:val="both"/>
        <w:rPr>
          <w:rFonts w:ascii="Times New Roman" w:eastAsia="Times New Roman" w:hAnsi="Times New Roman" w:cs="Times New Roman"/>
          <w:sz w:val="20"/>
          <w:szCs w:val="20"/>
          <w:lang w:eastAsia="ru-RU"/>
        </w:rPr>
      </w:pPr>
    </w:p>
    <w:p w:rsidR="00AF7AD3" w:rsidRPr="00AF7AD3" w:rsidRDefault="00AF7AD3" w:rsidP="00AF7AD3">
      <w:pPr>
        <w:spacing w:after="0" w:line="240" w:lineRule="auto"/>
        <w:jc w:val="right"/>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Приложение </w:t>
      </w:r>
      <w:r w:rsidRPr="00AF7AD3">
        <w:rPr>
          <w:rFonts w:ascii="Times New Roman" w:eastAsia="Times New Roman" w:hAnsi="Times New Roman" w:cs="Times New Roman"/>
          <w:sz w:val="20"/>
          <w:szCs w:val="20"/>
          <w:lang w:eastAsia="ru-RU"/>
        </w:rPr>
        <w:br/>
        <w:t>к постановлению администрации</w:t>
      </w:r>
      <w:r w:rsidRPr="00AF7AD3">
        <w:rPr>
          <w:rFonts w:ascii="Times New Roman" w:eastAsia="Times New Roman" w:hAnsi="Times New Roman" w:cs="Times New Roman"/>
          <w:sz w:val="20"/>
          <w:szCs w:val="20"/>
          <w:lang w:eastAsia="ru-RU"/>
        </w:rPr>
        <w:br/>
        <w:t>Горного сельсовета</w:t>
      </w:r>
      <w:r w:rsidRPr="00AF7AD3">
        <w:rPr>
          <w:rFonts w:ascii="Times New Roman" w:eastAsia="Times New Roman" w:hAnsi="Times New Roman" w:cs="Times New Roman"/>
          <w:sz w:val="20"/>
          <w:szCs w:val="20"/>
          <w:lang w:eastAsia="ru-RU"/>
        </w:rPr>
        <w:br/>
        <w:t>от21.10.2024    № 59</w:t>
      </w:r>
    </w:p>
    <w:p w:rsidR="00AF7AD3" w:rsidRPr="00AF7AD3" w:rsidRDefault="00AF7AD3" w:rsidP="00AF7AD3">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F7AD3">
        <w:rPr>
          <w:rFonts w:ascii="Times New Roman" w:eastAsia="Times New Roman" w:hAnsi="Times New Roman" w:cs="Times New Roman"/>
          <w:bCs/>
          <w:color w:val="000000"/>
          <w:sz w:val="20"/>
          <w:szCs w:val="20"/>
          <w:lang w:eastAsia="ru-RU"/>
        </w:rPr>
        <w:t>ПОРЯДОК</w:t>
      </w:r>
    </w:p>
    <w:p w:rsidR="00AF7AD3" w:rsidRPr="00AF7AD3" w:rsidRDefault="00AF7AD3" w:rsidP="00AF7AD3">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F7AD3">
        <w:rPr>
          <w:rFonts w:ascii="Times New Roman" w:eastAsia="Times New Roman" w:hAnsi="Times New Roman" w:cs="Times New Roman"/>
          <w:bCs/>
          <w:color w:val="000000"/>
          <w:sz w:val="20"/>
          <w:szCs w:val="20"/>
          <w:lang w:eastAsia="ru-RU"/>
        </w:rPr>
        <w:t>РАЗРАБОТКИ И УТВЕРЖДЕНИЯ АДМИНИСТРАТИВНЫХ РЕГЛАМЕНТОВ</w:t>
      </w:r>
    </w:p>
    <w:p w:rsidR="00AF7AD3" w:rsidRPr="00AF7AD3" w:rsidRDefault="00AF7AD3" w:rsidP="00AF7AD3">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AF7AD3">
        <w:rPr>
          <w:rFonts w:ascii="Times New Roman" w:eastAsia="Times New Roman" w:hAnsi="Times New Roman" w:cs="Times New Roman"/>
          <w:bCs/>
          <w:color w:val="000000"/>
          <w:sz w:val="20"/>
          <w:szCs w:val="20"/>
          <w:lang w:eastAsia="ru-RU"/>
        </w:rPr>
        <w:t>ПРЕДОСТАВЛЕНИЯ МУНИЦИПАЛЬНЫХ УСЛУГ</w:t>
      </w:r>
    </w:p>
    <w:p w:rsidR="00AF7AD3" w:rsidRPr="00AF7AD3" w:rsidRDefault="00AF7AD3" w:rsidP="00AF7AD3">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p w:rsidR="00AF7AD3" w:rsidRPr="00AF7AD3" w:rsidRDefault="00AF7AD3" w:rsidP="00AF7AD3">
      <w:pPr>
        <w:spacing w:after="0" w:line="240" w:lineRule="auto"/>
        <w:jc w:val="center"/>
        <w:outlineLvl w:val="1"/>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1. Общие положения</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sz w:val="20"/>
          <w:szCs w:val="20"/>
          <w:lang w:eastAsia="ru-RU"/>
        </w:rPr>
        <w:t>1.1. Настоящий Порядок разработан в соответствии с Федеральным законом от 27.07.2010 №210-ФЗ "Об организации предоставления государственных и муниципальных услуг" и определяет правила разработки и утверждения административных регламентов предоставления муниципальных услуг администрации</w:t>
      </w:r>
      <w:r w:rsidRPr="00AF7AD3">
        <w:rPr>
          <w:rFonts w:ascii="Times New Roman" w:eastAsia="Times New Roman" w:hAnsi="Times New Roman" w:cs="Times New Roman"/>
          <w:color w:val="000000"/>
          <w:sz w:val="20"/>
          <w:szCs w:val="20"/>
          <w:lang w:eastAsia="ru-RU"/>
        </w:rPr>
        <w:t xml:space="preserve"> Горного  сельсовета устанавливает общие требования к разработке и утверждению администрацией Горного  сельсовета (далее - администрация) административных регламентов по предоставлению муниципальных услуг (далее - административные регламенты).</w:t>
      </w:r>
    </w:p>
    <w:p w:rsidR="00AF7AD3" w:rsidRPr="00AF7AD3" w:rsidRDefault="00AF7AD3" w:rsidP="00AF7AD3">
      <w:pPr>
        <w:tabs>
          <w:tab w:val="left" w:pos="1418"/>
          <w:tab w:val="left" w:pos="1560"/>
        </w:tabs>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color w:val="000000"/>
          <w:sz w:val="20"/>
          <w:szCs w:val="20"/>
          <w:lang w:eastAsia="ru-RU"/>
        </w:rPr>
        <w:t xml:space="preserve">1.2. </w:t>
      </w:r>
      <w:r w:rsidRPr="00AF7AD3">
        <w:rPr>
          <w:rFonts w:ascii="Times New Roman" w:eastAsia="Times New Roman" w:hAnsi="Times New Roman" w:cs="Times New Roman"/>
          <w:sz w:val="20"/>
          <w:szCs w:val="20"/>
          <w:lang w:eastAsia="ru-RU"/>
        </w:rPr>
        <w:t>Административный регламент устанавливает сроки и последовательность административных действий и административных процедур,</w:t>
      </w:r>
      <w:r w:rsidRPr="00AF7AD3">
        <w:rPr>
          <w:rFonts w:ascii="Times New Roman" w:eastAsia="Times New Roman" w:hAnsi="Times New Roman" w:cs="Times New Roman"/>
          <w:i/>
          <w:sz w:val="20"/>
          <w:szCs w:val="20"/>
          <w:lang w:eastAsia="ru-RU"/>
        </w:rPr>
        <w:t xml:space="preserve"> </w:t>
      </w:r>
      <w:r w:rsidRPr="00AF7AD3">
        <w:rPr>
          <w:rFonts w:ascii="Times New Roman" w:eastAsia="Times New Roman" w:hAnsi="Times New Roman" w:cs="Times New Roman"/>
          <w:sz w:val="20"/>
          <w:szCs w:val="20"/>
          <w:lang w:eastAsia="ru-RU"/>
        </w:rPr>
        <w:t>порядок взаимодействия между должностными лицами, а также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1.3.Административные регламенты разрабатываются должностными лицами администрации, к сфере деятельности которых относится предоставление соответствующей услуги (далее - уполномоченные лица).</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1.4. 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и правовыми актами Горного  сельсовета, а также в соответствии с единым стандартом предоставления муниципальной услуги (при его наличии) после внесения сведений о муниципальной услуге </w:t>
      </w:r>
      <w:r w:rsidRPr="00AF7AD3">
        <w:rPr>
          <w:rFonts w:ascii="Times New Roman" w:eastAsia="Times New Roman" w:hAnsi="Times New Roman" w:cs="Arial"/>
          <w:sz w:val="20"/>
          <w:szCs w:val="20"/>
          <w:lang w:eastAsia="ru-RU"/>
        </w:rPr>
        <w:t>в федеральную государственную информационную систему «Портал государственных услуг» и (или) региональную государственную информационную систему «Портал государственных и муниципальных услуг» (далее - реестр услуг).</w:t>
      </w:r>
    </w:p>
    <w:p w:rsidR="00AF7AD3" w:rsidRPr="00AF7AD3" w:rsidRDefault="00AF7AD3" w:rsidP="00AF7AD3">
      <w:pPr>
        <w:tabs>
          <w:tab w:val="left" w:pos="1418"/>
          <w:tab w:val="left" w:pos="1560"/>
        </w:tabs>
        <w:autoSpaceDE w:val="0"/>
        <w:autoSpaceDN w:val="0"/>
        <w:adjustRightInd w:val="0"/>
        <w:spacing w:after="0" w:line="240" w:lineRule="auto"/>
        <w:ind w:left="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1.5. Разработка административных регламентов включает следующие этапы:</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 автоматическое формирование из сведений, указанных в подпункте «б» пункта 1.5,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1.6. Сведения о муниципальной услуге, указанные в подпункте «а» пункта 1.5 настоящего Порядка, должны быть достаточны для описания:</w:t>
      </w:r>
    </w:p>
    <w:p w:rsidR="00AF7AD3" w:rsidRPr="00AF7AD3" w:rsidRDefault="00AF7AD3" w:rsidP="00AF7AD3">
      <w:pPr>
        <w:numPr>
          <w:ilvl w:val="0"/>
          <w:numId w:val="3"/>
        </w:numPr>
        <w:tabs>
          <w:tab w:val="left" w:pos="1134"/>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F7AD3" w:rsidRPr="00AF7AD3" w:rsidRDefault="00AF7AD3" w:rsidP="00AF7AD3">
      <w:pPr>
        <w:numPr>
          <w:ilvl w:val="0"/>
          <w:numId w:val="3"/>
        </w:numPr>
        <w:tabs>
          <w:tab w:val="left" w:pos="1134"/>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уникальных для каждой категории заявителей, указанных в подпункте «а» настоящего пункта, сроков и порядка осуществления</w:t>
      </w:r>
      <w:r w:rsidRPr="00AF7AD3">
        <w:rPr>
          <w:rFonts w:ascii="Times New Roman" w:eastAsia="Times New Roman" w:hAnsi="Times New Roman" w:cs="Arial"/>
          <w:sz w:val="20"/>
          <w:szCs w:val="20"/>
          <w:lang w:eastAsia="ru-RU"/>
        </w:rPr>
        <w:t xml:space="preserve"> административных процедур, </w:t>
      </w:r>
      <w:r w:rsidRPr="00AF7AD3">
        <w:rPr>
          <w:rFonts w:ascii="Times New Roman" w:eastAsia="Times New Roman" w:hAnsi="Times New Roman" w:cs="Times New Roman"/>
          <w:sz w:val="20"/>
          <w:szCs w:val="20"/>
          <w:lang w:eastAsia="ru-RU"/>
        </w:rPr>
        <w:t xml:space="preserve">в том числе оснований для начала </w:t>
      </w:r>
      <w:r w:rsidRPr="00AF7AD3">
        <w:rPr>
          <w:rFonts w:ascii="Times New Roman" w:eastAsia="Times New Roman" w:hAnsi="Times New Roman" w:cs="Arial"/>
          <w:sz w:val="20"/>
          <w:szCs w:val="20"/>
          <w:lang w:eastAsia="ru-RU"/>
        </w:rPr>
        <w:t xml:space="preserve">административных </w:t>
      </w:r>
      <w:r w:rsidRPr="00AF7AD3">
        <w:rPr>
          <w:rFonts w:ascii="Times New Roman" w:eastAsia="Times New Roman" w:hAnsi="Times New Roman" w:cs="Times New Roman"/>
          <w:sz w:val="20"/>
          <w:szCs w:val="20"/>
          <w:lang w:eastAsia="ru-RU"/>
        </w:rPr>
        <w:t>процедур, критериев</w:t>
      </w:r>
      <w:r w:rsidRPr="00AF7AD3">
        <w:rPr>
          <w:rFonts w:ascii="Times New Roman" w:eastAsia="Times New Roman" w:hAnsi="Times New Roman" w:cs="Arial"/>
          <w:sz w:val="20"/>
          <w:szCs w:val="20"/>
          <w:lang w:eastAsia="ru-RU"/>
        </w:rPr>
        <w:t xml:space="preserve"> принятия решений, </w:t>
      </w:r>
      <w:r w:rsidRPr="00AF7AD3">
        <w:rPr>
          <w:rFonts w:ascii="Times New Roman" w:eastAsia="Times New Roman" w:hAnsi="Times New Roman" w:cs="Times New Roman"/>
          <w:sz w:val="20"/>
          <w:szCs w:val="20"/>
          <w:lang w:eastAsia="ru-RU"/>
        </w:rPr>
        <w:t>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AF7AD3">
        <w:rPr>
          <w:rFonts w:ascii="Times New Roman" w:eastAsia="Times New Roman" w:hAnsi="Times New Roman" w:cs="Times New Roman"/>
          <w:sz w:val="20"/>
          <w:szCs w:val="20"/>
          <w:lang w:eastAsia="ru-RU"/>
        </w:rPr>
        <w:t xml:space="preserve">Сведения о муниципальной услуге, преобразованные в машиночитаемый вид в соответствии с подпунктом «б» пункта 1.5 </w:t>
      </w:r>
      <w:r w:rsidRPr="00AF7AD3">
        <w:rPr>
          <w:rFonts w:ascii="Times New Roman" w:eastAsia="Times New Roman" w:hAnsi="Times New Roman" w:cs="Arial"/>
          <w:sz w:val="20"/>
          <w:szCs w:val="20"/>
          <w:lang w:eastAsia="ru-RU"/>
        </w:rPr>
        <w:t>настоящего Порядка</w:t>
      </w:r>
      <w:r w:rsidRPr="00AF7AD3">
        <w:rPr>
          <w:rFonts w:ascii="Times New Roman" w:eastAsia="Times New Roman" w:hAnsi="Times New Roman" w:cs="Times New Roman"/>
          <w:sz w:val="20"/>
          <w:szCs w:val="20"/>
          <w:lang w:eastAsia="ru-RU"/>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r w:rsidRPr="00AF7AD3">
        <w:rPr>
          <w:rFonts w:ascii="Times New Roman" w:eastAsia="Times New Roman" w:hAnsi="Times New Roman" w:cs="Arial"/>
          <w:sz w:val="20"/>
          <w:szCs w:val="20"/>
          <w:lang w:eastAsia="ru-RU"/>
        </w:rPr>
        <w:t>.</w:t>
      </w:r>
    </w:p>
    <w:p w:rsidR="00AF7AD3" w:rsidRPr="00AF7AD3" w:rsidRDefault="00AF7AD3" w:rsidP="00AF7AD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1.7. При разработке административных регламентов уполномоченные лица,  предусматривают оптимизацию (повышение качества) предоставления муниципальных услуг, в том числе:</w:t>
      </w:r>
    </w:p>
    <w:p w:rsidR="00AF7AD3" w:rsidRPr="00AF7AD3" w:rsidRDefault="00AF7AD3" w:rsidP="00AF7AD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упорядочение административных процедур (действий);</w:t>
      </w:r>
    </w:p>
    <w:p w:rsidR="00AF7AD3" w:rsidRPr="00AF7AD3" w:rsidRDefault="00AF7AD3" w:rsidP="00AF7AD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устранение избыточных административных процедур (действий);</w:t>
      </w:r>
    </w:p>
    <w:p w:rsidR="00AF7AD3" w:rsidRPr="00AF7AD3" w:rsidRDefault="00AF7AD3" w:rsidP="00AF7AD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AF7AD3" w:rsidRPr="00AF7AD3" w:rsidRDefault="00AF7AD3" w:rsidP="00AF7AD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Уполномоченные лица, осуществляющие подготовку административного регламента, могут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Красноярского края, если это не повлечет за собой нарушение прав и законных интересов физических и (или) юридических лиц;</w:t>
      </w:r>
    </w:p>
    <w:p w:rsidR="00AF7AD3" w:rsidRPr="00AF7AD3" w:rsidRDefault="00AF7AD3" w:rsidP="00AF7AD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д) ответственность лиц, предоставляющих муниципальную услугу, за несоблюдение ими требований административных регламентов при выполнении административных процедур (действий);</w:t>
      </w:r>
    </w:p>
    <w:p w:rsidR="00AF7AD3" w:rsidRPr="00AF7AD3" w:rsidRDefault="00AF7AD3" w:rsidP="00AF7AD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е) предоставление муниципальной услуги в электронной форме, осуществление отдельных административных процедур (действий) в электронной форме;</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1.8. 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w:t>
      </w:r>
    </w:p>
    <w:p w:rsidR="00AF7AD3" w:rsidRPr="00AF7AD3" w:rsidRDefault="00AF7AD3" w:rsidP="00AF7AD3">
      <w:pPr>
        <w:tabs>
          <w:tab w:val="left" w:pos="1418"/>
          <w:tab w:val="left" w:pos="1560"/>
        </w:tabs>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1.9. Административные регламенты утверждаются постановлением администрации  Горного сельсовета.</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1.10. Проекты административных регламентов согласовываются с Главой Горного сельсовета.</w:t>
      </w:r>
    </w:p>
    <w:p w:rsidR="00AF7AD3" w:rsidRPr="00AF7AD3" w:rsidRDefault="00AF7AD3" w:rsidP="00AF7AD3">
      <w:pPr>
        <w:tabs>
          <w:tab w:val="left" w:pos="1418"/>
          <w:tab w:val="left" w:pos="1560"/>
        </w:tabs>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1.11. Внесение изменений в административные регламенты осуществляется в порядке, установленном для разработки и утверждения соответствующих регламентов.</w:t>
      </w:r>
    </w:p>
    <w:p w:rsidR="00AF7AD3" w:rsidRPr="00AF7AD3" w:rsidRDefault="00AF7AD3" w:rsidP="00AF7AD3">
      <w:pPr>
        <w:tabs>
          <w:tab w:val="left" w:pos="1418"/>
          <w:tab w:val="left" w:pos="1560"/>
        </w:tabs>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p>
    <w:p w:rsidR="00AF7AD3" w:rsidRPr="00AF7AD3" w:rsidRDefault="00AF7AD3" w:rsidP="00AF7AD3">
      <w:pPr>
        <w:spacing w:after="0" w:line="240" w:lineRule="auto"/>
        <w:jc w:val="center"/>
        <w:outlineLvl w:val="1"/>
        <w:rPr>
          <w:rFonts w:ascii="Times New Roman" w:eastAsia="Times New Roman" w:hAnsi="Times New Roman" w:cs="Times New Roman"/>
          <w:b/>
          <w:color w:val="000000"/>
          <w:sz w:val="20"/>
          <w:szCs w:val="20"/>
          <w:lang w:eastAsia="ru-RU"/>
        </w:rPr>
      </w:pPr>
      <w:r w:rsidRPr="00AF7AD3">
        <w:rPr>
          <w:rFonts w:ascii="Times New Roman" w:eastAsia="Times New Roman" w:hAnsi="Times New Roman" w:cs="Times New Roman"/>
          <w:b/>
          <w:color w:val="000000"/>
          <w:sz w:val="20"/>
          <w:szCs w:val="20"/>
          <w:lang w:eastAsia="ru-RU"/>
        </w:rPr>
        <w:t>2. Требования к структуре и содержанию административных регламентов</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2.1. Наименование регламента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w:t>
      </w:r>
    </w:p>
    <w:p w:rsidR="00AF7AD3" w:rsidRPr="00AF7AD3" w:rsidRDefault="00AF7AD3" w:rsidP="00AF7AD3">
      <w:pPr>
        <w:spacing w:after="0" w:line="240" w:lineRule="auto"/>
        <w:ind w:firstLine="540"/>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color w:val="000000"/>
          <w:sz w:val="20"/>
          <w:szCs w:val="20"/>
          <w:lang w:eastAsia="ru-RU"/>
        </w:rPr>
        <w:t xml:space="preserve">2.2. Наименование административного регламента по предоставлению муниципальной услуги формируется следующим образом: </w:t>
      </w:r>
      <w:r w:rsidRPr="00AF7AD3">
        <w:rPr>
          <w:rFonts w:ascii="Times New Roman" w:eastAsia="Times New Roman" w:hAnsi="Times New Roman" w:cs="Times New Roman"/>
          <w:sz w:val="20"/>
          <w:szCs w:val="20"/>
          <w:lang w:eastAsia="ru-RU"/>
        </w:rPr>
        <w:t>"Административный регламент по предоставлению муниципальной услуги "наименование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2.3. Структура административного регламента должна содержать:</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1) общие положения;</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2) стандарт предоставления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4) формы контроля за исполнением регламента;</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Pr="00AF7AD3">
        <w:rPr>
          <w:rFonts w:ascii="Times New Roman" w:eastAsia="Times New Roman" w:hAnsi="Times New Roman" w:cs="Times New Roman"/>
          <w:sz w:val="20"/>
          <w:szCs w:val="20"/>
          <w:lang w:eastAsia="ru-RU"/>
        </w:rPr>
        <w:t>"Об организации предоставления государственных и муниципальных услуг"</w:t>
      </w:r>
      <w:r w:rsidRPr="00AF7AD3">
        <w:rPr>
          <w:rFonts w:ascii="Times New Roman" w:eastAsia="Times New Roman" w:hAnsi="Times New Roman" w:cs="Times New Roman"/>
          <w:color w:val="000000"/>
          <w:sz w:val="20"/>
          <w:szCs w:val="20"/>
          <w:lang w:eastAsia="ru-RU"/>
        </w:rPr>
        <w:t xml:space="preserve"> а также их должностных лиц, муниципальных служащих, работников.</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2.4.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2.5. Раздел, касающийся общих положений, включает в себя:</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1) предмет регулирования регламента (включает в себя: наименование муниципальной услуги, цель издания регламента);</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2) круг заявителей;</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 xml:space="preserve">3) </w:t>
      </w:r>
      <w:r w:rsidRPr="00AF7AD3">
        <w:rPr>
          <w:rFonts w:ascii="Times New Roman" w:eastAsia="Times New Roman" w:hAnsi="Times New Roman" w:cs="Times New Roman"/>
          <w:sz w:val="20"/>
          <w:szCs w:val="20"/>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 xml:space="preserve">2.6. Раздел </w:t>
      </w:r>
      <w:r w:rsidRPr="00AF7AD3">
        <w:rPr>
          <w:rFonts w:ascii="Times New Roman" w:eastAsia="Times New Roman" w:hAnsi="Times New Roman" w:cs="Times New Roman"/>
          <w:sz w:val="20"/>
          <w:szCs w:val="20"/>
          <w:lang w:eastAsia="ru-RU"/>
        </w:rPr>
        <w:t>"</w:t>
      </w:r>
      <w:r w:rsidRPr="00AF7AD3">
        <w:rPr>
          <w:rFonts w:ascii="Times New Roman" w:eastAsia="Times New Roman" w:hAnsi="Times New Roman" w:cs="Times New Roman"/>
          <w:color w:val="000000"/>
          <w:sz w:val="20"/>
          <w:szCs w:val="20"/>
          <w:lang w:eastAsia="ru-RU"/>
        </w:rPr>
        <w:t>Стандарт предоставления муниципальной услуги</w:t>
      </w:r>
      <w:r w:rsidRPr="00AF7AD3">
        <w:rPr>
          <w:rFonts w:ascii="Times New Roman" w:eastAsia="Times New Roman" w:hAnsi="Times New Roman" w:cs="Times New Roman"/>
          <w:sz w:val="20"/>
          <w:szCs w:val="20"/>
          <w:lang w:eastAsia="ru-RU"/>
        </w:rPr>
        <w:t>"</w:t>
      </w:r>
      <w:r w:rsidRPr="00AF7AD3">
        <w:rPr>
          <w:rFonts w:ascii="Times New Roman" w:eastAsia="Times New Roman" w:hAnsi="Times New Roman" w:cs="Times New Roman"/>
          <w:color w:val="000000"/>
          <w:sz w:val="20"/>
          <w:szCs w:val="20"/>
          <w:lang w:eastAsia="ru-RU"/>
        </w:rPr>
        <w:t xml:space="preserve"> должен содержать следующие подразделы:</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1) наименование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2) наименование органа, предоставляющего муниципальную услугу;</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3) результат предоставления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4) срок предоставления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5) правовые основания для предоставления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7) исчерпывающий перечень оснований для отказа в приеме документов, необходимых для предоставления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11) срок регистрации запроса заявителя о предоставлении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13) показатели доступности и качества муниципальной услуги;</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r w:rsidRPr="00AF7AD3">
        <w:rPr>
          <w:rFonts w:ascii="Times New Roman" w:eastAsia="Times New Roman" w:hAnsi="Times New Roman" w:cs="Times New Roman"/>
          <w:color w:val="000000"/>
          <w:sz w:val="20"/>
          <w:szCs w:val="20"/>
          <w:lang w:eastAsia="ru-RU"/>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2.6.1. Подраздел «Наименование органа, предоставляющего муниципальную услугу» должен включать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а) полное наименование органа, предоставляющего муниципальную услугу;</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2.6.2. Подраздел «Результат предоставления муниципальной услуги» должен включать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а) наименование результата (результатов)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г) наименование информационной системы, в которой фиксируется факт получения заявителем результата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д) способ получения результата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б)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F7AD3" w:rsidRPr="00AF7AD3" w:rsidRDefault="00AF7AD3" w:rsidP="00AF7AD3">
      <w:pPr>
        <w:tabs>
          <w:tab w:val="left" w:pos="0"/>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2.6.4.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F7AD3" w:rsidRPr="00AF7AD3" w:rsidRDefault="00AF7AD3" w:rsidP="00AF7AD3">
      <w:pPr>
        <w:tabs>
          <w:tab w:val="left" w:pos="142"/>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а) состав и способы подачи запроса о предоставлении муниципальной услуги, который должен содержать:</w:t>
      </w:r>
    </w:p>
    <w:p w:rsidR="00AF7AD3" w:rsidRPr="00AF7AD3" w:rsidRDefault="00AF7AD3" w:rsidP="00AF7AD3">
      <w:pPr>
        <w:tabs>
          <w:tab w:val="left" w:pos="142"/>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б) полное наименование органа, предоставляющего муниципальную услугу;</w:t>
      </w:r>
    </w:p>
    <w:p w:rsidR="00AF7AD3" w:rsidRPr="00AF7AD3" w:rsidRDefault="00AF7AD3" w:rsidP="00AF7AD3">
      <w:pPr>
        <w:tabs>
          <w:tab w:val="left" w:pos="142"/>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в) сведения, позволяющие идентифицировать заявителя, содержащиеся в документах, предусмотренных законодательством Российской Федерации;</w:t>
      </w:r>
    </w:p>
    <w:p w:rsidR="00AF7AD3" w:rsidRPr="00AF7AD3" w:rsidRDefault="00AF7AD3" w:rsidP="00AF7AD3">
      <w:pPr>
        <w:tabs>
          <w:tab w:val="left" w:pos="142"/>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AF7AD3" w:rsidRPr="00AF7AD3" w:rsidRDefault="00AF7AD3" w:rsidP="00AF7AD3">
      <w:pPr>
        <w:tabs>
          <w:tab w:val="left" w:pos="142"/>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д) дополнительные сведения, необходимые для предоставления муниципальной услуги;</w:t>
      </w:r>
    </w:p>
    <w:p w:rsidR="00AF7AD3" w:rsidRPr="00AF7AD3" w:rsidRDefault="00AF7AD3" w:rsidP="00AF7AD3">
      <w:pPr>
        <w:tabs>
          <w:tab w:val="left" w:pos="142"/>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е) перечень прилагаемых к запросу документов и (или) информации;</w:t>
      </w:r>
    </w:p>
    <w:p w:rsidR="00AF7AD3" w:rsidRPr="00AF7AD3" w:rsidRDefault="00AF7AD3" w:rsidP="00AF7AD3">
      <w:pPr>
        <w:tabs>
          <w:tab w:val="left" w:pos="142"/>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F7AD3" w:rsidRPr="00AF7AD3" w:rsidRDefault="00AF7AD3" w:rsidP="00AF7AD3">
      <w:pPr>
        <w:tabs>
          <w:tab w:val="left" w:pos="142"/>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з)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Исчерпывающий перечень документов, указанных в подпунктах ж), з)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F7AD3" w:rsidRPr="00AF7AD3" w:rsidRDefault="00AF7AD3" w:rsidP="00AF7AD3">
      <w:pPr>
        <w:tabs>
          <w:tab w:val="left" w:pos="142"/>
          <w:tab w:val="left" w:pos="709"/>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F7AD3" w:rsidRPr="00AF7AD3" w:rsidRDefault="00AF7AD3" w:rsidP="00AF7AD3">
      <w:pPr>
        <w:tabs>
          <w:tab w:val="left" w:pos="142"/>
          <w:tab w:val="left" w:pos="709"/>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б) исчерпывающий перечень оснований для отказа в предоставлении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 xml:space="preserve">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w:t>
      </w:r>
      <w:r w:rsidRPr="00AF7AD3">
        <w:rPr>
          <w:rFonts w:ascii="Times New Roman" w:eastAsia="Calibri" w:hAnsi="Times New Roman" w:cs="Times New Roman"/>
          <w:sz w:val="20"/>
          <w:szCs w:val="20"/>
          <w:lang w:eastAsia="ru-RU"/>
        </w:rPr>
        <w:t>административных процедур</w:t>
      </w:r>
      <w:r w:rsidRPr="00AF7AD3">
        <w:rPr>
          <w:rFonts w:ascii="Times New Roman" w:eastAsia="Calibri" w:hAnsi="Times New Roman" w:cs="Times New Roman"/>
          <w:sz w:val="20"/>
          <w:szCs w:val="20"/>
        </w:rPr>
        <w:t>.</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Исчерпывающий перечень оснований, предусмотренных подпунктами а) и б)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а)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2.6.10.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2.6.11. В подраздел «Иные требования к предоставлению муниципальной услуги» включаются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а) перечень услуг, которые являются необходимыми и обязательными для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F7AD3">
        <w:rPr>
          <w:rFonts w:ascii="Times New Roman" w:eastAsia="Calibri" w:hAnsi="Times New Roman" w:cs="Times New Roman"/>
          <w:sz w:val="20"/>
          <w:szCs w:val="20"/>
        </w:rPr>
        <w:t>в) перечень информационных систем, используемых для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 описание административной процедуры профилирования заявителя;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 подразделы, содержащие описание вариантов предоставления муниципальной услуги.</w:t>
      </w:r>
    </w:p>
    <w:p w:rsidR="00AF7AD3" w:rsidRPr="00AF7AD3" w:rsidRDefault="00AF7AD3" w:rsidP="00AF7AD3">
      <w:pPr>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2.7.1. 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2.7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F7AD3" w:rsidRPr="00AF7AD3" w:rsidRDefault="00AF7AD3" w:rsidP="00AF7AD3">
      <w:pPr>
        <w:tabs>
          <w:tab w:val="left" w:pos="0"/>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F7AD3" w:rsidRPr="00AF7AD3" w:rsidRDefault="00AF7AD3" w:rsidP="00AF7AD3">
      <w:pPr>
        <w:tabs>
          <w:tab w:val="left" w:pos="0"/>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 наличие (отсутствие) возможности подачи запроса представителем заявителя;</w:t>
      </w:r>
    </w:p>
    <w:p w:rsidR="00AF7AD3" w:rsidRPr="00AF7AD3" w:rsidRDefault="00AF7AD3" w:rsidP="00AF7AD3">
      <w:pPr>
        <w:tabs>
          <w:tab w:val="left" w:pos="0"/>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F7AD3" w:rsidRPr="00AF7AD3" w:rsidRDefault="00AF7AD3" w:rsidP="00AF7AD3">
      <w:pPr>
        <w:tabs>
          <w:tab w:val="left" w:pos="0"/>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F7AD3" w:rsidRPr="00AF7AD3" w:rsidRDefault="00AF7AD3" w:rsidP="00AF7AD3">
      <w:pPr>
        <w:tabs>
          <w:tab w:val="left" w:pos="0"/>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F7AD3" w:rsidRPr="00AF7AD3" w:rsidRDefault="00AF7AD3" w:rsidP="00AF7AD3">
      <w:pPr>
        <w:tabs>
          <w:tab w:val="left" w:pos="0"/>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направляемые в запросе сведения;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 запрашиваемые в запросе сведения с указанием их цели использования;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г) основание для информационного запроса, срок его направления;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д) срок, в течение которого результат запроса должен поступить в орган, предоставляющий муниципальную услугу.</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2.7.5. В описание административной процедуры приостановления предоставления муниципальной услуги включаются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состав и содержание осуществляемых при приостановлении предоставления муниципальной услуги административных действий;</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 перечень оснований для возобновления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критерии принятия решения о предоставлении (об отказе в предоставлении)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2.7.7. В описание административной процедуры предоставления результата муниципальной услуги включаются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способы предоставления результата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2.7.8. В описание административной процедуры получения дополнительных сведений от заявителя включаются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срок, необходимый для получения таких документов и (или) информации;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г) перечень органов, участвующих в административной процедуре, в случае, если они известны (при необходимости).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2.7.9.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AF7AD3" w:rsidRPr="00AF7AD3" w:rsidRDefault="00AF7AD3" w:rsidP="00AF7AD3">
      <w:pPr>
        <w:tabs>
          <w:tab w:val="left" w:pos="1418"/>
          <w:tab w:val="left" w:pos="1560"/>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2.8. Раздел «Формы контроля за исполнением административного регламента» состоит из следующих подразделов:</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F7AD3" w:rsidRPr="00AF7AD3" w:rsidRDefault="00AF7AD3" w:rsidP="00AF7AD3">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7AD3" w:rsidRPr="00AF7AD3" w:rsidRDefault="00AF7AD3" w:rsidP="00AF7AD3">
      <w:pPr>
        <w:tabs>
          <w:tab w:val="left" w:pos="1418"/>
          <w:tab w:val="left" w:pos="1560"/>
        </w:tabs>
        <w:autoSpaceDE w:val="0"/>
        <w:autoSpaceDN w:val="0"/>
        <w:adjustRightInd w:val="0"/>
        <w:spacing w:after="0" w:line="240" w:lineRule="auto"/>
        <w:ind w:firstLine="710"/>
        <w:jc w:val="both"/>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2.9.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AF7AD3" w:rsidRPr="00AF7AD3" w:rsidRDefault="00AF7AD3" w:rsidP="00AF7AD3">
      <w:pPr>
        <w:tabs>
          <w:tab w:val="left" w:pos="1418"/>
          <w:tab w:val="left" w:pos="1560"/>
        </w:tabs>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r w:rsidRPr="00AF7AD3">
        <w:rPr>
          <w:rFonts w:ascii="Times New Roman" w:eastAsia="Times New Roman" w:hAnsi="Times New Roman" w:cs="Times New Roman"/>
          <w:b/>
          <w:bCs/>
          <w:sz w:val="20"/>
          <w:szCs w:val="20"/>
          <w:lang w:eastAsia="ru-RU"/>
        </w:rPr>
        <w:t>3. Порядок согласования и утверждения административных регламентов</w:t>
      </w:r>
    </w:p>
    <w:p w:rsidR="00AF7AD3" w:rsidRPr="00AF7AD3" w:rsidRDefault="00AF7AD3" w:rsidP="00AF7AD3">
      <w:pPr>
        <w:numPr>
          <w:ilvl w:val="1"/>
          <w:numId w:val="4"/>
        </w:numPr>
        <w:tabs>
          <w:tab w:val="left" w:pos="1418"/>
          <w:tab w:val="left" w:pos="1560"/>
        </w:tabs>
        <w:autoSpaceDE w:val="0"/>
        <w:autoSpaceDN w:val="0"/>
        <w:adjustRightInd w:val="0"/>
        <w:spacing w:after="0" w:line="240" w:lineRule="auto"/>
        <w:ind w:left="0"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При разработке и утверждении проектов административных регламентов применяется </w:t>
      </w:r>
      <w:r w:rsidRPr="00AF7AD3">
        <w:rPr>
          <w:rFonts w:ascii="Times New Roman" w:eastAsia="Times New Roman" w:hAnsi="Times New Roman" w:cs="Arial"/>
          <w:sz w:val="20"/>
          <w:szCs w:val="20"/>
          <w:lang w:eastAsia="ru-RU"/>
        </w:rPr>
        <w:t>Положение о порядке внесения проектов правовых актов администрации  Горного сельсовета и порядке их рассмотрения</w:t>
      </w:r>
      <w:r w:rsidRPr="00AF7AD3">
        <w:rPr>
          <w:rFonts w:ascii="Times New Roman" w:eastAsia="Times New Roman" w:hAnsi="Times New Roman" w:cs="Times New Roman"/>
          <w:sz w:val="20"/>
          <w:szCs w:val="20"/>
          <w:lang w:eastAsia="ru-RU"/>
        </w:rPr>
        <w:t>, утвержденное постановлением администрации Горного сельсовета</w:t>
      </w:r>
      <w:r w:rsidRPr="00AF7AD3">
        <w:rPr>
          <w:rFonts w:ascii="Times New Roman" w:eastAsia="Times New Roman" w:hAnsi="Times New Roman" w:cs="Times New Roman"/>
          <w:i/>
          <w:sz w:val="20"/>
          <w:szCs w:val="20"/>
          <w:lang w:eastAsia="ru-RU"/>
        </w:rPr>
        <w:t xml:space="preserve">, </w:t>
      </w:r>
      <w:r w:rsidRPr="00AF7AD3">
        <w:rPr>
          <w:rFonts w:ascii="Times New Roman" w:eastAsia="Times New Roman" w:hAnsi="Times New Roman" w:cs="Times New Roman"/>
          <w:sz w:val="20"/>
          <w:szCs w:val="20"/>
          <w:lang w:eastAsia="ru-RU"/>
        </w:rPr>
        <w:t>за исключением особенностей, установленных настоящим Порядком.</w:t>
      </w:r>
    </w:p>
    <w:p w:rsidR="00AF7AD3" w:rsidRPr="00AF7AD3" w:rsidRDefault="00AF7AD3" w:rsidP="00AF7AD3">
      <w:pPr>
        <w:numPr>
          <w:ilvl w:val="1"/>
          <w:numId w:val="4"/>
        </w:numPr>
        <w:tabs>
          <w:tab w:val="left" w:pos="1418"/>
          <w:tab w:val="left" w:pos="1560"/>
        </w:tabs>
        <w:autoSpaceDE w:val="0"/>
        <w:autoSpaceDN w:val="0"/>
        <w:adjustRightInd w:val="0"/>
        <w:spacing w:after="0" w:line="240" w:lineRule="auto"/>
        <w:ind w:left="0"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Проект административного регламента формируется уполномоченным лицом в машиночитаемом формате в электронном виде в реестре услуг.</w:t>
      </w:r>
    </w:p>
    <w:p w:rsidR="00AF7AD3" w:rsidRPr="00AF7AD3" w:rsidRDefault="00AF7AD3" w:rsidP="00AF7AD3">
      <w:pPr>
        <w:numPr>
          <w:ilvl w:val="1"/>
          <w:numId w:val="4"/>
        </w:numPr>
        <w:tabs>
          <w:tab w:val="left" w:pos="1418"/>
          <w:tab w:val="left" w:pos="1560"/>
        </w:tabs>
        <w:autoSpaceDE w:val="0"/>
        <w:autoSpaceDN w:val="0"/>
        <w:adjustRightInd w:val="0"/>
        <w:spacing w:after="0" w:line="240" w:lineRule="auto"/>
        <w:ind w:left="0"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Лицо, ответственное за ведение информационного ресурса муниципального реестра услуг, обеспечивает доступ для участия в разработке, согласовании и утверждении проекта административного регламента:</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а) администрации Горного сельсовета;</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в) органу, уполномоченному на проведение экспертизы проекта административного регламента.</w:t>
      </w:r>
    </w:p>
    <w:p w:rsidR="00AF7AD3" w:rsidRPr="00AF7AD3" w:rsidRDefault="00AF7AD3" w:rsidP="00AF7AD3">
      <w:pPr>
        <w:numPr>
          <w:ilvl w:val="1"/>
          <w:numId w:val="4"/>
        </w:numPr>
        <w:tabs>
          <w:tab w:val="left" w:pos="1418"/>
          <w:tab w:val="left" w:pos="1560"/>
        </w:tabs>
        <w:autoSpaceDE w:val="0"/>
        <w:autoSpaceDN w:val="0"/>
        <w:adjustRightInd w:val="0"/>
        <w:spacing w:after="0" w:line="240" w:lineRule="auto"/>
        <w:ind w:left="0"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F7AD3" w:rsidRPr="00AF7AD3" w:rsidRDefault="00AF7AD3" w:rsidP="00AF7AD3">
      <w:pPr>
        <w:numPr>
          <w:ilvl w:val="1"/>
          <w:numId w:val="4"/>
        </w:numPr>
        <w:tabs>
          <w:tab w:val="left" w:pos="1418"/>
          <w:tab w:val="left" w:pos="1560"/>
        </w:tabs>
        <w:autoSpaceDE w:val="0"/>
        <w:autoSpaceDN w:val="0"/>
        <w:adjustRightInd w:val="0"/>
        <w:spacing w:after="0" w:line="240" w:lineRule="auto"/>
        <w:ind w:left="0"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AF7AD3" w:rsidRPr="00AF7AD3" w:rsidRDefault="00AF7AD3" w:rsidP="00AF7AD3">
      <w:pPr>
        <w:numPr>
          <w:ilvl w:val="1"/>
          <w:numId w:val="4"/>
        </w:numPr>
        <w:tabs>
          <w:tab w:val="left" w:pos="1418"/>
          <w:tab w:val="left" w:pos="1560"/>
        </w:tabs>
        <w:autoSpaceDE w:val="0"/>
        <w:autoSpaceDN w:val="0"/>
        <w:adjustRightInd w:val="0"/>
        <w:spacing w:after="0" w:line="240" w:lineRule="auto"/>
        <w:ind w:left="0"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Ачинского района по адресу:</w:t>
      </w:r>
    </w:p>
    <w:p w:rsidR="00AF7AD3" w:rsidRPr="00AF7AD3" w:rsidRDefault="00AF7AD3" w:rsidP="00AF7AD3">
      <w:pPr>
        <w:spacing w:after="0" w:line="240" w:lineRule="auto"/>
        <w:rPr>
          <w:rFonts w:ascii="Times New Roman" w:eastAsia="Calibri" w:hAnsi="Times New Roman" w:cs="Times New Roman"/>
          <w:sz w:val="20"/>
          <w:szCs w:val="20"/>
        </w:rPr>
      </w:pPr>
      <w:hyperlink r:id="rId9" w:history="1">
        <w:r w:rsidRPr="00AF7AD3">
          <w:rPr>
            <w:rFonts w:ascii="Times New Roman" w:eastAsia="Calibri" w:hAnsi="Times New Roman" w:cs="Times New Roman"/>
            <w:color w:val="0000FF"/>
            <w:sz w:val="20"/>
            <w:szCs w:val="20"/>
            <w:u w:val="single"/>
          </w:rPr>
          <w:t>https://ach-raion.gosuslugi.ru/</w:t>
        </w:r>
      </w:hyperlink>
      <w:r w:rsidRPr="00AF7AD3">
        <w:rPr>
          <w:rFonts w:ascii="Times New Roman" w:eastAsia="Calibri" w:hAnsi="Times New Roman" w:cs="Times New Roman"/>
          <w:sz w:val="20"/>
          <w:szCs w:val="20"/>
        </w:rPr>
        <w:t xml:space="preserve">. </w:t>
      </w:r>
    </w:p>
    <w:p w:rsidR="00AF7AD3" w:rsidRPr="00AF7AD3" w:rsidRDefault="00AF7AD3" w:rsidP="00AF7AD3">
      <w:pPr>
        <w:tabs>
          <w:tab w:val="left" w:pos="1418"/>
          <w:tab w:val="left" w:pos="1560"/>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           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уполномоченное лицо, рассматривает поступившие замечания.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3.9.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уполномоченным лицом в соответствии с Федеральный законом от 17.07.2009 № 172-ФЗ «Об антикоррупционной экспертизе нормативных правовых актов и проектов нормативных правовых актов».</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3.10. В случае согласия с замечаниями, представленными органами, участвующими в согласовании, уполномоченное лицо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При наличии возражений к замечаниям уполномоченное лицо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3.11. В случае согласия с возражениями, представленными уполномоченное лицо,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3.12. В случае несогласия с возражениями, представленными уполномоченным лицом,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3.13. Уполномоченное лицо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 xml:space="preserve">3.14. Разногласия по проекту административного регламента разрешаются в порядке, предусмотренном </w:t>
      </w:r>
      <w:r w:rsidRPr="00AF7AD3">
        <w:rPr>
          <w:rFonts w:ascii="Times New Roman" w:eastAsia="Times New Roman" w:hAnsi="Times New Roman" w:cs="Arial"/>
          <w:sz w:val="20"/>
          <w:szCs w:val="20"/>
          <w:lang w:eastAsia="ru-RU"/>
        </w:rPr>
        <w:t>Положением о порядке внесения проектов правовых актов администрации Горного сельсовета и порядке их рассмотрения</w:t>
      </w:r>
      <w:r w:rsidRPr="00AF7AD3">
        <w:rPr>
          <w:rFonts w:ascii="Times New Roman" w:eastAsia="Times New Roman" w:hAnsi="Times New Roman" w:cs="Times New Roman"/>
          <w:sz w:val="20"/>
          <w:szCs w:val="20"/>
          <w:lang w:eastAsia="ru-RU"/>
        </w:rPr>
        <w:t>, утвержденным постановлением администрации Горного сельсовета.</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3.15.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уполномоченное лицо направляет проект административного регламента на экспертизу в соответствии с разделом 4 настоящего Порядка.</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3.16. Административный регламент утверждается постановлением администрации сельсовета.</w:t>
      </w:r>
    </w:p>
    <w:p w:rsidR="00AF7AD3" w:rsidRPr="00AF7AD3" w:rsidRDefault="00AF7AD3" w:rsidP="00AF7AD3">
      <w:pPr>
        <w:spacing w:after="0" w:line="240" w:lineRule="auto"/>
        <w:rPr>
          <w:rFonts w:ascii="Times New Roman" w:eastAsia="Calibri" w:hAnsi="Times New Roman" w:cs="Times New Roman"/>
          <w:sz w:val="20"/>
          <w:szCs w:val="20"/>
        </w:rPr>
      </w:pPr>
      <w:r w:rsidRPr="00AF7AD3">
        <w:rPr>
          <w:rFonts w:ascii="Times New Roman" w:eastAsia="Times New Roman" w:hAnsi="Times New Roman" w:cs="Times New Roman"/>
          <w:sz w:val="20"/>
          <w:szCs w:val="20"/>
          <w:lang w:eastAsia="ru-RU"/>
        </w:rPr>
        <w:t>3.17. Утвержденный административный регламент направляется посредством реестра услуг уполномоченным лицом, с приложением заполненного листа согласования и протоколов разногласий (при наличии) для регистрации и последующего официального опубликования и размещения на официальном сайте администрации Ачинского района по адресу:</w:t>
      </w:r>
      <w:r w:rsidRPr="00AF7AD3">
        <w:rPr>
          <w:rFonts w:ascii="Times New Roman" w:eastAsia="Calibri" w:hAnsi="Times New Roman" w:cs="Times New Roman"/>
          <w:color w:val="0000FF"/>
          <w:sz w:val="20"/>
          <w:szCs w:val="20"/>
          <w:u w:val="single"/>
        </w:rPr>
        <w:t xml:space="preserve"> </w:t>
      </w:r>
      <w:hyperlink r:id="rId10" w:history="1">
        <w:r w:rsidRPr="00AF7AD3">
          <w:rPr>
            <w:rFonts w:ascii="Times New Roman" w:eastAsia="Calibri" w:hAnsi="Times New Roman" w:cs="Times New Roman"/>
            <w:color w:val="0000FF"/>
            <w:sz w:val="20"/>
            <w:szCs w:val="20"/>
            <w:u w:val="single"/>
          </w:rPr>
          <w:t>https://ach-raion.gosuslugi.ru/</w:t>
        </w:r>
      </w:hyperlink>
      <w:r w:rsidRPr="00AF7AD3">
        <w:rPr>
          <w:rFonts w:ascii="Times New Roman" w:eastAsia="Calibri" w:hAnsi="Times New Roman" w:cs="Times New Roman"/>
          <w:sz w:val="20"/>
          <w:szCs w:val="20"/>
        </w:rPr>
        <w:t xml:space="preserve">. </w:t>
      </w:r>
    </w:p>
    <w:p w:rsidR="00AF7AD3" w:rsidRPr="00AF7AD3" w:rsidRDefault="00AF7AD3" w:rsidP="00AF7AD3">
      <w:pPr>
        <w:tabs>
          <w:tab w:val="left" w:pos="1418"/>
          <w:tab w:val="left" w:pos="156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F7AD3">
        <w:rPr>
          <w:rFonts w:ascii="Times New Roman" w:eastAsia="Times New Roman" w:hAnsi="Times New Roman" w:cs="Times New Roman"/>
          <w:sz w:val="20"/>
          <w:szCs w:val="20"/>
          <w:lang w:eastAsia="ru-RU"/>
        </w:rPr>
        <w:t>3.18. 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p>
    <w:p w:rsidR="00AF7AD3" w:rsidRPr="00AF7AD3" w:rsidRDefault="00AF7AD3" w:rsidP="00AF7AD3">
      <w:pPr>
        <w:spacing w:after="0" w:line="240" w:lineRule="auto"/>
        <w:ind w:firstLine="540"/>
        <w:jc w:val="center"/>
        <w:rPr>
          <w:rFonts w:ascii="Times New Roman" w:eastAsia="Times New Roman" w:hAnsi="Times New Roman" w:cs="Times New Roman"/>
          <w:b/>
          <w:color w:val="000000"/>
          <w:sz w:val="20"/>
          <w:szCs w:val="20"/>
          <w:lang w:eastAsia="ru-RU"/>
        </w:rPr>
      </w:pPr>
      <w:r w:rsidRPr="00AF7AD3">
        <w:rPr>
          <w:rFonts w:ascii="Times New Roman" w:eastAsia="Times New Roman" w:hAnsi="Times New Roman" w:cs="Times New Roman"/>
          <w:b/>
          <w:color w:val="000000"/>
          <w:sz w:val="20"/>
          <w:szCs w:val="20"/>
          <w:lang w:eastAsia="ru-RU"/>
        </w:rPr>
        <w:t>4. Проведение экспертизы проектов административных регламентов</w:t>
      </w:r>
    </w:p>
    <w:p w:rsidR="00AF7AD3" w:rsidRPr="00AF7AD3" w:rsidRDefault="00AF7AD3" w:rsidP="00AF7AD3">
      <w:pPr>
        <w:widowControl w:val="0"/>
        <w:shd w:val="clear" w:color="auto" w:fill="FFFFFF"/>
        <w:tabs>
          <w:tab w:val="left" w:pos="789"/>
        </w:tabs>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4.1. Экспертиза проектов административных регламентов проводится заместителем Главы Горного сельсовета (далее - специалист), в реестре услуг.</w:t>
      </w:r>
    </w:p>
    <w:p w:rsidR="00AF7AD3" w:rsidRPr="00AF7AD3" w:rsidRDefault="00AF7AD3" w:rsidP="00AF7AD3">
      <w:pPr>
        <w:widowControl w:val="0"/>
        <w:shd w:val="clear" w:color="auto" w:fill="FFFFFF"/>
        <w:tabs>
          <w:tab w:val="left" w:pos="848"/>
        </w:tabs>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4.2. Предметом экспертизы являются:</w:t>
      </w:r>
    </w:p>
    <w:p w:rsidR="00AF7AD3" w:rsidRPr="00AF7AD3" w:rsidRDefault="00AF7AD3" w:rsidP="00AF7AD3">
      <w:pPr>
        <w:widowControl w:val="0"/>
        <w:shd w:val="clear" w:color="auto" w:fill="FFFFFF"/>
        <w:tabs>
          <w:tab w:val="left" w:pos="733"/>
        </w:tabs>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а)</w:t>
      </w:r>
      <w:r w:rsidRPr="00AF7AD3">
        <w:rPr>
          <w:rFonts w:ascii="Times New Roman" w:eastAsia="Times New Roman" w:hAnsi="Times New Roman" w:cs="Times New Roman"/>
          <w:color w:val="000000"/>
          <w:sz w:val="20"/>
          <w:szCs w:val="20"/>
          <w:shd w:val="clear" w:color="auto" w:fill="FFFFFF"/>
          <w:lang w:eastAsia="ar-SA"/>
        </w:rPr>
        <w:tab/>
        <w:t>соответствие проектов административных регламентов требованиям пунктов 1.4 и 1.7 настоящего Порядка;</w:t>
      </w:r>
    </w:p>
    <w:p w:rsidR="00AF7AD3" w:rsidRPr="00AF7AD3" w:rsidRDefault="00AF7AD3" w:rsidP="00AF7AD3">
      <w:pPr>
        <w:widowControl w:val="0"/>
        <w:shd w:val="clear" w:color="auto" w:fill="FFFFFF"/>
        <w:tabs>
          <w:tab w:val="left" w:pos="917"/>
        </w:tabs>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б) соответствие критериев принятия решения требованиям, предусмотренным абзацем четвертым пункта 2.6.7 настоящего Порядка;</w:t>
      </w:r>
    </w:p>
    <w:p w:rsidR="00AF7AD3" w:rsidRPr="00AF7AD3" w:rsidRDefault="00AF7AD3" w:rsidP="00AF7AD3">
      <w:pPr>
        <w:widowControl w:val="0"/>
        <w:shd w:val="clear" w:color="auto" w:fill="FFFFFF"/>
        <w:tabs>
          <w:tab w:val="left" w:pos="733"/>
        </w:tabs>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в)</w:t>
      </w:r>
      <w:r w:rsidRPr="00AF7AD3">
        <w:rPr>
          <w:rFonts w:ascii="Times New Roman" w:eastAsia="Times New Roman" w:hAnsi="Times New Roman" w:cs="Times New Roman"/>
          <w:color w:val="000000"/>
          <w:sz w:val="20"/>
          <w:szCs w:val="20"/>
          <w:shd w:val="clear" w:color="auto" w:fill="FFFFFF"/>
          <w:lang w:eastAsia="ar-SA"/>
        </w:rPr>
        <w:tab/>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F7AD3" w:rsidRPr="00AF7AD3" w:rsidRDefault="00AF7AD3" w:rsidP="00AF7AD3">
      <w:pPr>
        <w:widowControl w:val="0"/>
        <w:shd w:val="clear" w:color="auto" w:fill="FFFFFF"/>
        <w:tabs>
          <w:tab w:val="left" w:pos="917"/>
        </w:tabs>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4.3. По результатам рассмотрения проекта административного регламента специалист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AF7AD3" w:rsidRPr="00AF7AD3" w:rsidRDefault="00AF7AD3" w:rsidP="00AF7AD3">
      <w:pPr>
        <w:widowControl w:val="0"/>
        <w:shd w:val="clear" w:color="auto" w:fill="FFFFFF"/>
        <w:tabs>
          <w:tab w:val="left" w:pos="917"/>
          <w:tab w:val="left" w:pos="1457"/>
          <w:tab w:val="left" w:pos="2502"/>
          <w:tab w:val="left" w:pos="3524"/>
          <w:tab w:val="left" w:pos="3840"/>
        </w:tabs>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4.4. При принятии решения о представлении положительного заключения на проект административного регламента специалист проставляет соответствующую отметку в лист согласования.</w:t>
      </w:r>
    </w:p>
    <w:p w:rsidR="00AF7AD3" w:rsidRPr="00AF7AD3" w:rsidRDefault="00AF7AD3" w:rsidP="00AF7AD3">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4.5. При принятии решения о представлении отрицательного заключения на проект административного регламента специалист проставляет соответствующую отметку в лист согласования и вносит замечания в протокол разногласий.</w:t>
      </w:r>
    </w:p>
    <w:p w:rsidR="00AF7AD3" w:rsidRPr="00AF7AD3" w:rsidRDefault="00AF7AD3" w:rsidP="00AF7AD3">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4.6. При наличии в заключении специалиста замечаний и предложений к проекту административного регламента администрация сельсовета обеспечивает учет таких замечаний и предложений.</w:t>
      </w:r>
    </w:p>
    <w:p w:rsidR="00AF7AD3" w:rsidRPr="00AF7AD3" w:rsidRDefault="00AF7AD3" w:rsidP="00AF7AD3">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При наличии разногласий администрация сельсовета вносит в протокол разногласий возражения на замечания специалиста.</w:t>
      </w:r>
    </w:p>
    <w:p w:rsidR="00AF7AD3" w:rsidRPr="00AF7AD3" w:rsidRDefault="00AF7AD3" w:rsidP="00AF7AD3">
      <w:pPr>
        <w:widowControl w:val="0"/>
        <w:shd w:val="clear" w:color="auto" w:fill="FFFFFF"/>
        <w:tabs>
          <w:tab w:val="left" w:pos="1903"/>
        </w:tabs>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Специалист рассматривает возражения, представленные администрацией сельсовета, в срок, не превышающий 5</w:t>
      </w:r>
      <w:r w:rsidRPr="00AF7AD3">
        <w:rPr>
          <w:rFonts w:ascii="Times New Roman" w:eastAsia="Times New Roman" w:hAnsi="Times New Roman" w:cs="Times New Roman"/>
          <w:color w:val="000000"/>
          <w:sz w:val="20"/>
          <w:szCs w:val="20"/>
          <w:shd w:val="clear" w:color="auto" w:fill="FFFFFF"/>
          <w:lang w:eastAsia="ar-SA"/>
        </w:rPr>
        <w:tab/>
        <w:t>рабочих дней с даты внесения администрацией сельсовета таких возражений в протокол разногласий.</w:t>
      </w:r>
    </w:p>
    <w:p w:rsidR="00AF7AD3" w:rsidRPr="00AF7AD3" w:rsidRDefault="00AF7AD3" w:rsidP="00AF7AD3">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0"/>
          <w:szCs w:val="20"/>
          <w:shd w:val="clear" w:color="auto" w:fill="FFFFFF"/>
          <w:lang w:eastAsia="ar-SA"/>
        </w:rPr>
      </w:pPr>
      <w:r w:rsidRPr="00AF7AD3">
        <w:rPr>
          <w:rFonts w:ascii="Times New Roman" w:eastAsia="Times New Roman" w:hAnsi="Times New Roman" w:cs="Times New Roman"/>
          <w:color w:val="000000"/>
          <w:sz w:val="20"/>
          <w:szCs w:val="20"/>
          <w:shd w:val="clear" w:color="auto" w:fill="FFFFFF"/>
          <w:lang w:eastAsia="ar-SA"/>
        </w:rPr>
        <w:t>В случае несогласия с возражениями, представленными администрацией сельсовета, специалист проставляет соответствующую отметку в протоколе разногласий.</w:t>
      </w:r>
    </w:p>
    <w:p w:rsidR="00AF7AD3" w:rsidRPr="00AF7AD3" w:rsidRDefault="00AF7AD3" w:rsidP="00AF7AD3">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AF7AD3">
        <w:rPr>
          <w:rFonts w:ascii="Times New Roman" w:eastAsia="Times New Roman" w:hAnsi="Times New Roman" w:cs="Times New Roman"/>
          <w:color w:val="000000"/>
          <w:sz w:val="20"/>
          <w:szCs w:val="20"/>
          <w:shd w:val="clear" w:color="auto" w:fill="FFFFFF"/>
          <w:lang w:eastAsia="ar-SA"/>
        </w:rPr>
        <w:t xml:space="preserve">4.7. Разногласия по проекту административного регламента между администрацией сельсовета и специалистом разрешаются в порядке, предусмотренном </w:t>
      </w:r>
      <w:r w:rsidRPr="00AF7AD3">
        <w:rPr>
          <w:rFonts w:ascii="Times New Roman" w:eastAsia="Times New Roman" w:hAnsi="Times New Roman" w:cs="Times New Roman"/>
          <w:sz w:val="20"/>
          <w:szCs w:val="20"/>
          <w:lang w:eastAsia="ar-SA"/>
        </w:rPr>
        <w:t>Положением о порядке внесения проектов правовых актов администрации Горного сельсовета и порядке их рассмотрения, утвержденным постановлением администрации Горного сельсовета</w:t>
      </w:r>
      <w:r w:rsidRPr="00AF7AD3">
        <w:rPr>
          <w:rFonts w:ascii="Times New Roman" w:eastAsia="Times New Roman" w:hAnsi="Times New Roman" w:cs="Times New Roman"/>
          <w:color w:val="000000"/>
          <w:sz w:val="20"/>
          <w:szCs w:val="20"/>
          <w:shd w:val="clear" w:color="auto" w:fill="FFFFFF"/>
          <w:lang w:eastAsia="ar-SA"/>
        </w:rPr>
        <w:t>.</w:t>
      </w:r>
    </w:p>
    <w:p w:rsidR="00AF7AD3" w:rsidRPr="00AF7AD3" w:rsidRDefault="00AF7AD3" w:rsidP="00AF7AD3">
      <w:pPr>
        <w:spacing w:after="0" w:line="240" w:lineRule="auto"/>
        <w:ind w:firstLine="540"/>
        <w:jc w:val="both"/>
        <w:rPr>
          <w:rFonts w:ascii="Times New Roman" w:eastAsia="Times New Roman" w:hAnsi="Times New Roman" w:cs="Times New Roman"/>
          <w:color w:val="000000"/>
          <w:sz w:val="20"/>
          <w:szCs w:val="20"/>
          <w:lang w:eastAsia="ru-RU"/>
        </w:rPr>
      </w:pPr>
    </w:p>
    <w:p w:rsidR="00AF7AD3" w:rsidRPr="00AF7AD3" w:rsidRDefault="00AF7AD3" w:rsidP="00AF7AD3">
      <w:pPr>
        <w:tabs>
          <w:tab w:val="left" w:pos="8944"/>
          <w:tab w:val="left" w:pos="9072"/>
          <w:tab w:val="left" w:pos="10146"/>
          <w:tab w:val="left" w:pos="10251"/>
        </w:tabs>
        <w:spacing w:after="0" w:line="240" w:lineRule="auto"/>
        <w:ind w:right="2"/>
        <w:jc w:val="center"/>
        <w:rPr>
          <w:rFonts w:ascii="Times New Roman" w:eastAsia="Times New Roman" w:hAnsi="Times New Roman" w:cs="Times New Roman"/>
          <w:b/>
          <w:sz w:val="20"/>
          <w:szCs w:val="20"/>
          <w:lang w:eastAsia="ru-RU"/>
        </w:rPr>
      </w:pPr>
    </w:p>
    <w:tbl>
      <w:tblPr>
        <w:tblStyle w:val="21"/>
        <w:tblpPr w:leftFromText="180" w:rightFromText="180" w:vertAnchor="page" w:horzAnchor="margin" w:tblpY="9921"/>
        <w:tblW w:w="0" w:type="auto"/>
        <w:tblInd w:w="0" w:type="dxa"/>
        <w:tblLook w:val="01E0" w:firstRow="1" w:lastRow="1" w:firstColumn="1" w:lastColumn="1" w:noHBand="0" w:noVBand="0"/>
      </w:tblPr>
      <w:tblGrid>
        <w:gridCol w:w="4928"/>
        <w:gridCol w:w="4929"/>
        <w:gridCol w:w="5191"/>
      </w:tblGrid>
      <w:tr w:rsidR="00AF7AD3" w:rsidRPr="00AF7AD3" w:rsidTr="00AF7AD3">
        <w:tc>
          <w:tcPr>
            <w:tcW w:w="4928" w:type="dxa"/>
            <w:tcBorders>
              <w:top w:val="single" w:sz="4" w:space="0" w:color="auto"/>
              <w:left w:val="single" w:sz="4" w:space="0" w:color="auto"/>
              <w:bottom w:val="single" w:sz="4" w:space="0" w:color="auto"/>
              <w:right w:val="single" w:sz="4" w:space="0" w:color="auto"/>
            </w:tcBorders>
            <w:hideMark/>
          </w:tcPr>
          <w:p w:rsidR="00AF7AD3" w:rsidRPr="00AF7AD3" w:rsidRDefault="00AF7AD3">
            <w:pPr>
              <w:jc w:val="both"/>
              <w:rPr>
                <w:b/>
                <w:bCs/>
                <w:lang w:eastAsia="ru-RU"/>
              </w:rPr>
            </w:pPr>
            <w:r w:rsidRPr="00AF7AD3">
              <w:rPr>
                <w:b/>
                <w:bCs/>
                <w:lang w:eastAsia="ru-RU"/>
              </w:rPr>
              <w:t>ИНФОРМАЦИОННЫЙ  ВЕСТНИК</w:t>
            </w:r>
          </w:p>
          <w:p w:rsidR="00AF7AD3" w:rsidRPr="00AF7AD3" w:rsidRDefault="00AF7AD3">
            <w:pPr>
              <w:jc w:val="both"/>
              <w:rPr>
                <w:b/>
                <w:bCs/>
                <w:lang w:eastAsia="ru-RU"/>
              </w:rPr>
            </w:pPr>
            <w:r w:rsidRPr="00AF7AD3">
              <w:rPr>
                <w:b/>
                <w:bCs/>
                <w:lang w:eastAsia="ru-RU"/>
              </w:rPr>
              <w:t>Адрес издателя:п.Горный, ул. Северная,14</w:t>
            </w:r>
          </w:p>
          <w:p w:rsidR="00AF7AD3" w:rsidRPr="00AF7AD3" w:rsidRDefault="00AF7AD3">
            <w:pPr>
              <w:jc w:val="both"/>
              <w:rPr>
                <w:b/>
                <w:bCs/>
                <w:lang w:eastAsia="ru-RU"/>
              </w:rPr>
            </w:pPr>
            <w:r w:rsidRPr="00AF7AD3">
              <w:rPr>
                <w:b/>
                <w:bCs/>
                <w:lang w:eastAsia="ru-RU"/>
              </w:rPr>
              <w:t>т. 94-2-44</w:t>
            </w:r>
          </w:p>
        </w:tc>
        <w:tc>
          <w:tcPr>
            <w:tcW w:w="4929" w:type="dxa"/>
            <w:tcBorders>
              <w:top w:val="single" w:sz="4" w:space="0" w:color="auto"/>
              <w:left w:val="single" w:sz="4" w:space="0" w:color="auto"/>
              <w:bottom w:val="single" w:sz="4" w:space="0" w:color="auto"/>
              <w:right w:val="single" w:sz="4" w:space="0" w:color="auto"/>
            </w:tcBorders>
            <w:hideMark/>
          </w:tcPr>
          <w:p w:rsidR="00AF7AD3" w:rsidRPr="00AF7AD3" w:rsidRDefault="00AF7AD3">
            <w:pPr>
              <w:jc w:val="right"/>
              <w:rPr>
                <w:b/>
                <w:bCs/>
                <w:lang w:eastAsia="ru-RU"/>
              </w:rPr>
            </w:pPr>
            <w:r w:rsidRPr="00AF7AD3">
              <w:rPr>
                <w:b/>
                <w:bCs/>
                <w:lang w:eastAsia="ru-RU"/>
              </w:rPr>
              <w:t>Учредитель Администрация Горного сельсовета                                                                                 Тираж 30экз.</w:t>
            </w:r>
          </w:p>
        </w:tc>
        <w:tc>
          <w:tcPr>
            <w:tcW w:w="5191" w:type="dxa"/>
            <w:tcBorders>
              <w:top w:val="single" w:sz="4" w:space="0" w:color="auto"/>
              <w:left w:val="single" w:sz="4" w:space="0" w:color="auto"/>
              <w:bottom w:val="single" w:sz="4" w:space="0" w:color="auto"/>
              <w:right w:val="single" w:sz="4" w:space="0" w:color="auto"/>
            </w:tcBorders>
            <w:hideMark/>
          </w:tcPr>
          <w:p w:rsidR="00AF7AD3" w:rsidRPr="00AF7AD3" w:rsidRDefault="00AF7AD3">
            <w:pPr>
              <w:jc w:val="both"/>
              <w:rPr>
                <w:b/>
                <w:bCs/>
                <w:lang w:eastAsia="ru-RU"/>
              </w:rPr>
            </w:pPr>
            <w:r w:rsidRPr="00AF7AD3">
              <w:rPr>
                <w:b/>
                <w:bCs/>
                <w:lang w:eastAsia="ru-RU"/>
              </w:rPr>
              <w:t xml:space="preserve">Ответственный за издание и распространение  </w:t>
            </w:r>
          </w:p>
          <w:p w:rsidR="00AF7AD3" w:rsidRPr="00AF7AD3" w:rsidRDefault="00AF7AD3">
            <w:pPr>
              <w:jc w:val="right"/>
              <w:rPr>
                <w:b/>
                <w:bCs/>
                <w:lang w:eastAsia="ru-RU"/>
              </w:rPr>
            </w:pPr>
            <w:r w:rsidRPr="00AF7AD3">
              <w:rPr>
                <w:b/>
                <w:bCs/>
                <w:lang w:eastAsia="ru-RU"/>
              </w:rPr>
              <w:t xml:space="preserve">  Специалист 1 кат. Администрации сельсовета                                                             Иордан Л.А. </w:t>
            </w:r>
          </w:p>
        </w:tc>
      </w:tr>
    </w:tbl>
    <w:p w:rsidR="00AF7AD3" w:rsidRPr="00AF7AD3" w:rsidRDefault="00AF7AD3" w:rsidP="00AF7AD3">
      <w:pPr>
        <w:spacing w:after="0" w:line="240" w:lineRule="auto"/>
        <w:ind w:firstLine="709"/>
        <w:jc w:val="center"/>
        <w:outlineLvl w:val="0"/>
        <w:rPr>
          <w:rFonts w:ascii="Times New Roman" w:eastAsia="Times New Roman" w:hAnsi="Times New Roman" w:cs="Times New Roman"/>
          <w:b/>
          <w:sz w:val="20"/>
          <w:szCs w:val="20"/>
          <w:lang w:eastAsia="ru-RU"/>
        </w:rPr>
      </w:pPr>
    </w:p>
    <w:p w:rsidR="00AF7AD3" w:rsidRPr="00AF7AD3" w:rsidRDefault="00AF7AD3" w:rsidP="00AF7AD3">
      <w:pPr>
        <w:spacing w:after="0" w:line="240" w:lineRule="auto"/>
        <w:ind w:firstLine="709"/>
        <w:jc w:val="center"/>
        <w:outlineLvl w:val="0"/>
        <w:rPr>
          <w:rFonts w:ascii="Times New Roman" w:eastAsia="Times New Roman" w:hAnsi="Times New Roman" w:cs="Times New Roman"/>
          <w:b/>
          <w:sz w:val="20"/>
          <w:szCs w:val="20"/>
          <w:lang w:eastAsia="ru-RU"/>
        </w:rPr>
      </w:pPr>
      <w:r w:rsidRPr="00AF7AD3">
        <w:rPr>
          <w:rFonts w:ascii="Times New Roman" w:eastAsia="Times New Roman" w:hAnsi="Times New Roman" w:cs="Times New Roman"/>
          <w:b/>
          <w:sz w:val="20"/>
          <w:szCs w:val="20"/>
          <w:lang w:eastAsia="ru-RU"/>
        </w:rPr>
        <w:t xml:space="preserve">ПОСТАНОВЛЕНИЕ </w:t>
      </w:r>
    </w:p>
    <w:p w:rsidR="00AF7AD3" w:rsidRPr="00AF7AD3" w:rsidRDefault="00AF7AD3" w:rsidP="00AF7AD3">
      <w:pPr>
        <w:spacing w:after="0" w:line="240" w:lineRule="auto"/>
        <w:ind w:firstLine="709"/>
        <w:outlineLvl w:val="0"/>
        <w:rPr>
          <w:rFonts w:ascii="Times New Roman" w:eastAsia="Times New Roman" w:hAnsi="Times New Roman" w:cs="Times New Roman"/>
          <w:b/>
          <w:sz w:val="20"/>
          <w:szCs w:val="20"/>
          <w:lang w:eastAsia="ru-RU"/>
        </w:rPr>
      </w:pPr>
    </w:p>
    <w:p w:rsidR="00AF7AD3" w:rsidRPr="00AF7AD3" w:rsidRDefault="00AF7AD3" w:rsidP="00AF7AD3">
      <w:pPr>
        <w:spacing w:after="0" w:line="240" w:lineRule="auto"/>
        <w:ind w:firstLine="709"/>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AF7AD3">
        <w:rPr>
          <w:rFonts w:ascii="Times New Roman" w:eastAsia="Times New Roman" w:hAnsi="Times New Roman" w:cs="Times New Roman"/>
          <w:b/>
          <w:sz w:val="20"/>
          <w:szCs w:val="20"/>
          <w:lang w:eastAsia="ru-RU"/>
        </w:rPr>
        <w:t>21.10.2024                                                                                                       №60</w:t>
      </w:r>
    </w:p>
    <w:p w:rsidR="00AF7AD3" w:rsidRPr="00AF7AD3" w:rsidRDefault="00AF7AD3" w:rsidP="00AF7AD3">
      <w:pPr>
        <w:spacing w:after="0" w:line="240" w:lineRule="auto"/>
        <w:ind w:firstLine="709"/>
        <w:rPr>
          <w:rFonts w:ascii="Times New Roman" w:eastAsia="Times New Roman" w:hAnsi="Times New Roman" w:cs="Times New Roman"/>
          <w:sz w:val="20"/>
          <w:szCs w:val="20"/>
          <w:lang w:eastAsia="ru-RU"/>
        </w:rPr>
      </w:pPr>
    </w:p>
    <w:p w:rsidR="00AF7AD3" w:rsidRPr="00AF7AD3" w:rsidRDefault="00AF7AD3" w:rsidP="00AF7AD3">
      <w:pPr>
        <w:keepNext/>
        <w:spacing w:after="0" w:line="240" w:lineRule="auto"/>
        <w:ind w:firstLine="709"/>
        <w:outlineLvl w:val="0"/>
        <w:rPr>
          <w:rFonts w:ascii="Times New Roman" w:eastAsia="Times New Roman" w:hAnsi="Times New Roman" w:cs="Times New Roman"/>
          <w:b/>
          <w:sz w:val="20"/>
          <w:szCs w:val="20"/>
          <w:lang w:eastAsia="ru-RU"/>
        </w:rPr>
      </w:pPr>
      <w:r w:rsidRPr="00AF7AD3">
        <w:rPr>
          <w:rFonts w:ascii="Times New Roman" w:eastAsia="Times New Roman" w:hAnsi="Times New Roman" w:cs="Times New Roman"/>
          <w:b/>
          <w:sz w:val="20"/>
          <w:szCs w:val="20"/>
          <w:lang w:eastAsia="ru-RU"/>
        </w:rPr>
        <w:t xml:space="preserve">О внесении изменений  в постановление  администрации </w:t>
      </w:r>
      <w:r>
        <w:rPr>
          <w:rFonts w:ascii="Times New Roman" w:eastAsia="Times New Roman" w:hAnsi="Times New Roman" w:cs="Times New Roman"/>
          <w:b/>
          <w:sz w:val="20"/>
          <w:szCs w:val="20"/>
          <w:lang w:eastAsia="ru-RU"/>
        </w:rPr>
        <w:t xml:space="preserve"> </w:t>
      </w:r>
      <w:r w:rsidRPr="00AF7AD3">
        <w:rPr>
          <w:rFonts w:ascii="Times New Roman" w:eastAsia="Times New Roman" w:hAnsi="Times New Roman" w:cs="Times New Roman"/>
          <w:b/>
          <w:sz w:val="20"/>
          <w:szCs w:val="20"/>
          <w:lang w:eastAsia="ru-RU"/>
        </w:rPr>
        <w:t xml:space="preserve">от 01.11.2013 № 58 «О порядке формирования и </w:t>
      </w:r>
      <w:r>
        <w:rPr>
          <w:rFonts w:ascii="Times New Roman" w:eastAsia="Times New Roman" w:hAnsi="Times New Roman" w:cs="Times New Roman"/>
          <w:b/>
          <w:sz w:val="20"/>
          <w:szCs w:val="20"/>
          <w:lang w:eastAsia="ru-RU"/>
        </w:rPr>
        <w:t xml:space="preserve"> </w:t>
      </w:r>
      <w:r w:rsidRPr="00AF7AD3">
        <w:rPr>
          <w:rFonts w:ascii="Times New Roman" w:eastAsia="Times New Roman" w:hAnsi="Times New Roman" w:cs="Times New Roman"/>
          <w:b/>
          <w:sz w:val="20"/>
          <w:szCs w:val="20"/>
          <w:lang w:eastAsia="ru-RU"/>
        </w:rPr>
        <w:t>ведения реестра муниципальных услуг»</w:t>
      </w:r>
    </w:p>
    <w:p w:rsidR="00AF7AD3" w:rsidRPr="00AF7AD3" w:rsidRDefault="00AF7AD3" w:rsidP="00AF7AD3">
      <w:pPr>
        <w:tabs>
          <w:tab w:val="left" w:leader="underscore" w:pos="3240"/>
          <w:tab w:val="left" w:leader="underscore" w:pos="5275"/>
        </w:tabs>
        <w:spacing w:after="274" w:line="240" w:lineRule="auto"/>
        <w:ind w:right="20" w:firstLine="709"/>
        <w:jc w:val="both"/>
        <w:rPr>
          <w:rFonts w:ascii="Times New Roman" w:hAnsi="Times New Roman" w:cs="Times New Roman"/>
          <w:sz w:val="20"/>
          <w:szCs w:val="20"/>
        </w:rPr>
      </w:pPr>
    </w:p>
    <w:p w:rsidR="00AF7AD3" w:rsidRPr="00AF7AD3" w:rsidRDefault="00AF7AD3" w:rsidP="00AF7AD3">
      <w:pPr>
        <w:tabs>
          <w:tab w:val="left" w:leader="underscore" w:pos="3240"/>
          <w:tab w:val="left" w:leader="underscore" w:pos="5275"/>
        </w:tabs>
        <w:spacing w:after="274" w:line="240" w:lineRule="auto"/>
        <w:ind w:right="20" w:firstLine="709"/>
        <w:jc w:val="both"/>
        <w:rPr>
          <w:rFonts w:ascii="Times New Roman" w:hAnsi="Times New Roman" w:cs="Times New Roman"/>
          <w:b/>
          <w:sz w:val="20"/>
          <w:szCs w:val="20"/>
        </w:rPr>
      </w:pPr>
      <w:r w:rsidRPr="00AF7AD3">
        <w:rPr>
          <w:rFonts w:ascii="Times New Roman" w:hAnsi="Times New Roman" w:cs="Times New Roman"/>
          <w:sz w:val="20"/>
          <w:szCs w:val="20"/>
        </w:rPr>
        <w:t xml:space="preserve">В соответствии со статьей 11 Федерального закона от 27.07.2010 № 210-ФЗ «Об организации предоставления государственных и муниципальных услуг», принимая во внимание протест Ачинской городской прокуратуры,  руководствуясь статьями 14,17 Устава Горного сельсовета Ачинского района Красноярского края  </w:t>
      </w:r>
      <w:r w:rsidRPr="00AF7AD3">
        <w:rPr>
          <w:rFonts w:ascii="Times New Roman" w:hAnsi="Times New Roman" w:cs="Times New Roman"/>
          <w:b/>
          <w:sz w:val="20"/>
          <w:szCs w:val="20"/>
        </w:rPr>
        <w:t>ПОСТАНОВЛЯЮ:</w:t>
      </w:r>
    </w:p>
    <w:p w:rsidR="00AF7AD3" w:rsidRPr="00AF7AD3" w:rsidRDefault="00AF7AD3" w:rsidP="00AF7AD3">
      <w:pPr>
        <w:numPr>
          <w:ilvl w:val="0"/>
          <w:numId w:val="5"/>
        </w:numPr>
        <w:tabs>
          <w:tab w:val="left" w:pos="1061"/>
          <w:tab w:val="left" w:leader="underscore" w:pos="2045"/>
          <w:tab w:val="left" w:leader="underscore" w:pos="5376"/>
        </w:tabs>
        <w:spacing w:after="0" w:line="240" w:lineRule="auto"/>
        <w:ind w:right="20" w:firstLine="709"/>
        <w:jc w:val="both"/>
        <w:rPr>
          <w:rFonts w:ascii="Times New Roman" w:hAnsi="Times New Roman" w:cs="Times New Roman"/>
          <w:sz w:val="20"/>
          <w:szCs w:val="20"/>
        </w:rPr>
      </w:pPr>
      <w:r w:rsidRPr="00AF7AD3">
        <w:rPr>
          <w:rFonts w:ascii="Times New Roman" w:hAnsi="Times New Roman" w:cs="Times New Roman"/>
          <w:sz w:val="20"/>
          <w:szCs w:val="20"/>
        </w:rPr>
        <w:t>Внести в постановление  от 01.11.2013 № 58 «О порядке формирования и ведения реестра муниципальных услуг» следующие изменения:</w:t>
      </w:r>
    </w:p>
    <w:p w:rsidR="00AF7AD3" w:rsidRPr="00AF7AD3" w:rsidRDefault="00AF7AD3" w:rsidP="00AF7AD3">
      <w:pPr>
        <w:numPr>
          <w:ilvl w:val="1"/>
          <w:numId w:val="6"/>
        </w:numPr>
        <w:tabs>
          <w:tab w:val="left" w:pos="1061"/>
          <w:tab w:val="left" w:leader="underscore" w:pos="2045"/>
          <w:tab w:val="left" w:leader="underscore" w:pos="5376"/>
        </w:tabs>
        <w:spacing w:after="0" w:line="240" w:lineRule="auto"/>
        <w:ind w:right="20"/>
        <w:jc w:val="both"/>
        <w:rPr>
          <w:rFonts w:ascii="Times New Roman" w:hAnsi="Times New Roman" w:cs="Times New Roman"/>
          <w:sz w:val="20"/>
          <w:szCs w:val="20"/>
        </w:rPr>
      </w:pPr>
      <w:r w:rsidRPr="00AF7AD3">
        <w:rPr>
          <w:rFonts w:ascii="Times New Roman" w:hAnsi="Times New Roman" w:cs="Times New Roman"/>
          <w:sz w:val="20"/>
          <w:szCs w:val="20"/>
        </w:rPr>
        <w:t>абзац первый пункта 1.2 части 1 изложить в следующей редакции:</w:t>
      </w:r>
    </w:p>
    <w:p w:rsidR="00AF7AD3" w:rsidRPr="00AF7AD3" w:rsidRDefault="00AF7AD3" w:rsidP="00AF7AD3">
      <w:pPr>
        <w:tabs>
          <w:tab w:val="left" w:pos="1061"/>
          <w:tab w:val="left" w:leader="underscore" w:pos="2045"/>
          <w:tab w:val="left" w:leader="underscore" w:pos="5376"/>
        </w:tabs>
        <w:spacing w:after="0" w:line="240" w:lineRule="auto"/>
        <w:ind w:right="20"/>
        <w:jc w:val="both"/>
        <w:rPr>
          <w:rFonts w:ascii="Times New Roman" w:hAnsi="Times New Roman" w:cs="Times New Roman"/>
          <w:sz w:val="20"/>
          <w:szCs w:val="20"/>
        </w:rPr>
      </w:pPr>
      <w:r w:rsidRPr="00AF7AD3">
        <w:rPr>
          <w:rFonts w:ascii="Times New Roman" w:hAnsi="Times New Roman" w:cs="Times New Roman"/>
          <w:sz w:val="20"/>
          <w:szCs w:val="20"/>
        </w:rPr>
        <w:t xml:space="preserve">     «1.2.  В настоящем порядке используются  следующие понятия:</w:t>
      </w:r>
    </w:p>
    <w:p w:rsidR="00AF7AD3" w:rsidRPr="00AF7AD3" w:rsidRDefault="00AF7AD3" w:rsidP="00AF7AD3">
      <w:pPr>
        <w:spacing w:line="240" w:lineRule="auto"/>
        <w:rPr>
          <w:rFonts w:ascii="Times New Roman" w:hAnsi="Times New Roman" w:cs="Times New Roman"/>
          <w:color w:val="22272F"/>
          <w:sz w:val="20"/>
          <w:szCs w:val="20"/>
          <w:shd w:val="clear" w:color="auto" w:fill="FFFFFF"/>
        </w:rPr>
      </w:pPr>
      <w:r w:rsidRPr="00AF7AD3">
        <w:rPr>
          <w:rFonts w:ascii="Times New Roman" w:hAnsi="Times New Roman" w:cs="Times New Roman"/>
          <w:color w:val="22272F"/>
          <w:sz w:val="20"/>
          <w:szCs w:val="20"/>
          <w:shd w:val="clear" w:color="auto" w:fill="FFFFFF"/>
        </w:rPr>
        <w:t>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11" w:anchor="/document/186367/entry/300" w:history="1">
        <w:r w:rsidRPr="00AF7AD3">
          <w:rPr>
            <w:rFonts w:ascii="Times New Roman" w:hAnsi="Times New Roman" w:cs="Times New Roman"/>
            <w:sz w:val="20"/>
            <w:szCs w:val="20"/>
            <w:shd w:val="clear" w:color="auto" w:fill="FFFFFF"/>
          </w:rPr>
          <w:t>Федеральным законом</w:t>
        </w:r>
      </w:hyperlink>
      <w:r w:rsidRPr="00AF7AD3">
        <w:rPr>
          <w:rFonts w:ascii="Times New Roman" w:hAnsi="Times New Roman" w:cs="Times New Roman"/>
          <w:color w:val="22272F"/>
          <w:sz w:val="20"/>
          <w:szCs w:val="20"/>
          <w:shd w:val="clear" w:color="auto" w:fill="FFFFFF"/>
        </w:rPr>
        <w:t>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2" w:anchor="/document/186367/entry/19" w:history="1">
        <w:r w:rsidRPr="00AF7AD3">
          <w:rPr>
            <w:rFonts w:ascii="Times New Roman" w:hAnsi="Times New Roman" w:cs="Times New Roman"/>
            <w:sz w:val="20"/>
            <w:szCs w:val="20"/>
            <w:shd w:val="clear" w:color="auto" w:fill="FFFFFF"/>
          </w:rPr>
          <w:t>статьей 19</w:t>
        </w:r>
      </w:hyperlink>
      <w:r w:rsidRPr="00AF7AD3">
        <w:rPr>
          <w:rFonts w:ascii="Times New Roman" w:hAnsi="Times New Roman" w:cs="Times New Roman"/>
          <w:color w:val="22272F"/>
          <w:sz w:val="20"/>
          <w:szCs w:val="20"/>
          <w:shd w:val="clear" w:color="auto" w:fill="FFFFFF"/>
        </w:rPr>
        <w:t>  Федерального закона от 6 октября 2003года №131-ФЗ "Об общих принципах организации местного самоуправления в Российской Федерации),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F7AD3" w:rsidRPr="00AF7AD3" w:rsidRDefault="00AF7AD3" w:rsidP="00AF7AD3">
      <w:pPr>
        <w:tabs>
          <w:tab w:val="left" w:pos="1061"/>
          <w:tab w:val="left" w:leader="underscore" w:pos="2045"/>
          <w:tab w:val="left" w:leader="underscore" w:pos="5376"/>
        </w:tabs>
        <w:spacing w:after="0" w:line="240" w:lineRule="auto"/>
        <w:ind w:right="20"/>
        <w:jc w:val="both"/>
        <w:rPr>
          <w:rFonts w:ascii="Times New Roman" w:hAnsi="Times New Roman" w:cs="Times New Roman"/>
          <w:sz w:val="20"/>
          <w:szCs w:val="20"/>
        </w:rPr>
      </w:pPr>
      <w:r w:rsidRPr="00AF7AD3">
        <w:rPr>
          <w:rFonts w:ascii="Times New Roman" w:hAnsi="Times New Roman" w:cs="Times New Roman"/>
          <w:sz w:val="20"/>
          <w:szCs w:val="20"/>
        </w:rPr>
        <w:t>1.2.подпункты 2 и 3  пункта 1.3 части 1 изложить в следующей редакции:</w:t>
      </w:r>
    </w:p>
    <w:p w:rsidR="00AF7AD3" w:rsidRPr="00AF7AD3" w:rsidRDefault="00AF7AD3" w:rsidP="00AF7AD3">
      <w:pPr>
        <w:tabs>
          <w:tab w:val="left" w:pos="1061"/>
          <w:tab w:val="left" w:leader="underscore" w:pos="2045"/>
          <w:tab w:val="left" w:leader="underscore" w:pos="5376"/>
        </w:tabs>
        <w:spacing w:after="0" w:line="240" w:lineRule="auto"/>
        <w:ind w:right="20"/>
        <w:jc w:val="both"/>
        <w:rPr>
          <w:rFonts w:ascii="Times New Roman" w:hAnsi="Times New Roman" w:cs="Times New Roman"/>
          <w:sz w:val="20"/>
          <w:szCs w:val="20"/>
          <w:shd w:val="clear" w:color="auto" w:fill="FFFFFF"/>
        </w:rPr>
      </w:pPr>
      <w:r w:rsidRPr="00AF7AD3">
        <w:rPr>
          <w:rFonts w:ascii="Times New Roman" w:hAnsi="Times New Roman" w:cs="Times New Roman"/>
          <w:sz w:val="20"/>
          <w:szCs w:val="20"/>
        </w:rPr>
        <w:t xml:space="preserve">      «2) об услугах, которые являются необходимыми и обязательными для предоставления</w:t>
      </w:r>
      <w:r w:rsidRPr="00AF7AD3">
        <w:rPr>
          <w:rFonts w:ascii="Times New Roman" w:hAnsi="Times New Roman" w:cs="Times New Roman"/>
          <w:sz w:val="20"/>
          <w:szCs w:val="20"/>
          <w:shd w:val="clear" w:color="auto" w:fill="FFFFFF"/>
        </w:rPr>
        <w:t xml:space="preserve"> муниципальных услуг и</w:t>
      </w:r>
      <w:r w:rsidRPr="00AF7AD3">
        <w:rPr>
          <w:rFonts w:ascii="Times New Roman" w:hAnsi="Times New Roman" w:cs="Times New Roman"/>
          <w:sz w:val="20"/>
          <w:szCs w:val="20"/>
        </w:rPr>
        <w:t xml:space="preserve"> включены</w:t>
      </w:r>
      <w:r w:rsidRPr="00AF7AD3">
        <w:rPr>
          <w:rFonts w:ascii="Times New Roman" w:hAnsi="Times New Roman" w:cs="Times New Roman"/>
          <w:sz w:val="20"/>
          <w:szCs w:val="20"/>
          <w:shd w:val="clear" w:color="auto" w:fill="FFFFFF"/>
        </w:rPr>
        <w:t xml:space="preserve"> в перечень, утвержденный в соответствии  с пунктом 3 части 1 статьи 9 ФЗ №210 от 27.07.2010 </w:t>
      </w:r>
      <w:r w:rsidRPr="00AF7AD3">
        <w:rPr>
          <w:rFonts w:ascii="Times New Roman" w:hAnsi="Times New Roman" w:cs="Times New Roman"/>
          <w:sz w:val="20"/>
          <w:szCs w:val="20"/>
        </w:rPr>
        <w:t>«Об организации предоставления государственных и муниципальных услуг»</w:t>
      </w:r>
    </w:p>
    <w:p w:rsidR="00AF7AD3" w:rsidRPr="00AF7AD3" w:rsidRDefault="00AF7AD3" w:rsidP="00AF7AD3">
      <w:pPr>
        <w:tabs>
          <w:tab w:val="left" w:pos="1061"/>
          <w:tab w:val="left" w:leader="underscore" w:pos="2045"/>
          <w:tab w:val="left" w:leader="underscore" w:pos="5376"/>
        </w:tabs>
        <w:spacing w:after="0" w:line="240" w:lineRule="auto"/>
        <w:ind w:right="20"/>
        <w:jc w:val="both"/>
        <w:rPr>
          <w:rFonts w:ascii="Times New Roman" w:hAnsi="Times New Roman" w:cs="Times New Roman"/>
          <w:sz w:val="20"/>
          <w:szCs w:val="20"/>
          <w:shd w:val="clear" w:color="auto" w:fill="FFFFFF"/>
        </w:rPr>
      </w:pPr>
      <w:r w:rsidRPr="00AF7AD3">
        <w:rPr>
          <w:rFonts w:ascii="Times New Roman" w:hAnsi="Times New Roman" w:cs="Times New Roman"/>
          <w:sz w:val="20"/>
          <w:szCs w:val="20"/>
          <w:shd w:val="clear" w:color="auto" w:fill="FFFFFF"/>
        </w:rPr>
        <w:t xml:space="preserve">       3) об услугах, указанных в части 3 статьи 1 ФЗ №210 от 27.07.2010 </w:t>
      </w:r>
      <w:r w:rsidRPr="00AF7AD3">
        <w:rPr>
          <w:rFonts w:ascii="Times New Roman" w:hAnsi="Times New Roman" w:cs="Times New Roman"/>
          <w:sz w:val="20"/>
          <w:szCs w:val="20"/>
        </w:rPr>
        <w:t>«Об организации предоставления государственных и муниципальных услуг»</w:t>
      </w:r>
      <w:r w:rsidRPr="00AF7AD3">
        <w:rPr>
          <w:rFonts w:ascii="Times New Roman" w:hAnsi="Times New Roman" w:cs="Times New Roman"/>
          <w:sz w:val="20"/>
          <w:szCs w:val="20"/>
          <w:shd w:val="clear" w:color="auto" w:fill="FFFFFF"/>
        </w:rPr>
        <w:t xml:space="preserve"> и оказываемых муниципальными учреждениями и иными организациями, в которых размещается муниципальное задание (заказ) за счет средств  местного бюджета»</w:t>
      </w:r>
    </w:p>
    <w:p w:rsidR="00AF7AD3" w:rsidRPr="00AF7AD3" w:rsidRDefault="00AF7AD3" w:rsidP="00AF7AD3">
      <w:pPr>
        <w:tabs>
          <w:tab w:val="left" w:pos="898"/>
          <w:tab w:val="left" w:leader="underscore" w:pos="1507"/>
        </w:tabs>
        <w:spacing w:after="0" w:line="240" w:lineRule="auto"/>
        <w:ind w:left="520" w:right="20"/>
        <w:jc w:val="both"/>
        <w:rPr>
          <w:rFonts w:ascii="Times New Roman" w:hAnsi="Times New Roman" w:cs="Times New Roman"/>
          <w:sz w:val="20"/>
          <w:szCs w:val="20"/>
        </w:rPr>
      </w:pPr>
      <w:r w:rsidRPr="00AF7AD3">
        <w:rPr>
          <w:rFonts w:ascii="Times New Roman" w:hAnsi="Times New Roman" w:cs="Times New Roman"/>
          <w:sz w:val="20"/>
          <w:szCs w:val="20"/>
        </w:rPr>
        <w:t>2.Контроль  исполнения настоящего Постановления оставляю за собой.</w:t>
      </w:r>
    </w:p>
    <w:p w:rsidR="00AF7AD3" w:rsidRPr="00AF7AD3" w:rsidRDefault="00AF7AD3" w:rsidP="00AF7AD3">
      <w:pPr>
        <w:spacing w:after="0" w:line="240" w:lineRule="auto"/>
        <w:rPr>
          <w:rFonts w:ascii="Times New Roman" w:eastAsia="Calibri" w:hAnsi="Times New Roman" w:cs="Times New Roman"/>
          <w:sz w:val="20"/>
          <w:szCs w:val="20"/>
        </w:rPr>
      </w:pPr>
      <w:r w:rsidRPr="00AF7AD3">
        <w:rPr>
          <w:rFonts w:ascii="Times New Roman" w:eastAsia="Times New Roman" w:hAnsi="Times New Roman" w:cs="Times New Roman"/>
          <w:sz w:val="20"/>
          <w:szCs w:val="20"/>
          <w:lang w:eastAsia="ru-RU"/>
        </w:rPr>
        <w:t xml:space="preserve">        3. Постановление вступает в силу со дня опубликования в информационном листке «Информационный вестник» и подлежит размещению на официальном сайте Ачинского района по адресу: </w:t>
      </w:r>
      <w:hyperlink r:id="rId13" w:history="1">
        <w:r w:rsidRPr="00AF7AD3">
          <w:rPr>
            <w:rFonts w:ascii="Times New Roman" w:eastAsia="Calibri" w:hAnsi="Times New Roman" w:cs="Times New Roman"/>
            <w:color w:val="0000FF"/>
            <w:sz w:val="20"/>
            <w:szCs w:val="20"/>
            <w:u w:val="single"/>
          </w:rPr>
          <w:t>https://ach-raion.gosuslugi.ru/</w:t>
        </w:r>
      </w:hyperlink>
      <w:r w:rsidRPr="00AF7AD3">
        <w:rPr>
          <w:rFonts w:ascii="Times New Roman" w:eastAsia="Calibri" w:hAnsi="Times New Roman" w:cs="Times New Roman"/>
          <w:sz w:val="20"/>
          <w:szCs w:val="20"/>
        </w:rPr>
        <w:t xml:space="preserve">. </w:t>
      </w:r>
    </w:p>
    <w:p w:rsidR="00AF7AD3" w:rsidRPr="00AF7AD3" w:rsidRDefault="00AF7AD3" w:rsidP="00AF7AD3">
      <w:pPr>
        <w:keepNext/>
        <w:keepLines/>
        <w:tabs>
          <w:tab w:val="left" w:leader="underscore" w:pos="9470"/>
        </w:tabs>
        <w:spacing w:after="0" w:line="240" w:lineRule="auto"/>
        <w:ind w:firstLine="709"/>
        <w:outlineLvl w:val="0"/>
        <w:rPr>
          <w:rFonts w:ascii="Times New Roman" w:hAnsi="Times New Roman" w:cs="Times New Roman"/>
          <w:sz w:val="20"/>
          <w:szCs w:val="20"/>
        </w:rPr>
      </w:pPr>
    </w:p>
    <w:p w:rsidR="00AF7AD3" w:rsidRPr="00AF7AD3" w:rsidRDefault="00AF7AD3" w:rsidP="00AF7AD3">
      <w:pPr>
        <w:framePr w:h="270" w:vSpace="667" w:wrap="around" w:vAnchor="text" w:hAnchor="margin" w:x="-107" w:y="918"/>
        <w:spacing w:after="0" w:line="240" w:lineRule="auto"/>
        <w:ind w:firstLine="709"/>
        <w:rPr>
          <w:rFonts w:ascii="Times New Roman" w:hAnsi="Times New Roman" w:cs="Times New Roman"/>
          <w:sz w:val="20"/>
          <w:szCs w:val="20"/>
        </w:rPr>
      </w:pPr>
    </w:p>
    <w:p w:rsidR="00AF7AD3" w:rsidRPr="00AF7AD3" w:rsidRDefault="00AF7AD3" w:rsidP="00AF7AD3">
      <w:pPr>
        <w:spacing w:after="0" w:line="240" w:lineRule="auto"/>
        <w:rPr>
          <w:rFonts w:ascii="Times New Roman" w:hAnsi="Times New Roman" w:cs="Times New Roman"/>
          <w:sz w:val="20"/>
          <w:szCs w:val="20"/>
        </w:rPr>
      </w:pPr>
      <w:r w:rsidRPr="00AF7AD3">
        <w:rPr>
          <w:rFonts w:ascii="Times New Roman" w:hAnsi="Times New Roman" w:cs="Times New Roman"/>
          <w:sz w:val="20"/>
          <w:szCs w:val="20"/>
        </w:rPr>
        <w:t>Глава Горного сельсовета                                                С.М.Мельниченко</w:t>
      </w:r>
    </w:p>
    <w:p w:rsidR="00AF7AD3" w:rsidRPr="00AF7AD3" w:rsidRDefault="00AF7AD3" w:rsidP="00AF7AD3">
      <w:pPr>
        <w:spacing w:after="0" w:line="240" w:lineRule="auto"/>
        <w:ind w:left="1340" w:firstLine="709"/>
        <w:rPr>
          <w:rFonts w:ascii="Times New Roman" w:hAnsi="Times New Roman" w:cs="Times New Roman"/>
          <w:sz w:val="20"/>
          <w:szCs w:val="20"/>
        </w:rPr>
      </w:pPr>
      <w:r w:rsidRPr="00AF7AD3">
        <w:rPr>
          <w:rFonts w:ascii="Times New Roman" w:hAnsi="Times New Roman" w:cs="Times New Roman"/>
          <w:sz w:val="20"/>
          <w:szCs w:val="20"/>
        </w:rPr>
        <w:br w:type="page"/>
      </w:r>
      <w:bookmarkStart w:id="0" w:name="_GoBack"/>
      <w:bookmarkEnd w:id="0"/>
    </w:p>
    <w:p w:rsidR="00C645AB" w:rsidRDefault="00C645AB"/>
    <w:sectPr w:rsidR="00C645AB" w:rsidSect="00AF7AD3">
      <w:headerReference w:type="even" r:id="rId14"/>
      <w:headerReference w:type="default" r:id="rId15"/>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1A" w:rsidRDefault="00AF7AD3" w:rsidP="00E22E1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22E1A" w:rsidRDefault="00AF7AD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78192"/>
      <w:docPartObj>
        <w:docPartGallery w:val="Page Numbers (Top of Page)"/>
        <w:docPartUnique/>
      </w:docPartObj>
    </w:sdtPr>
    <w:sdtEndPr/>
    <w:sdtContent>
      <w:p w:rsidR="00E22E1A" w:rsidRDefault="00AF7AD3">
        <w:pPr>
          <w:pStyle w:val="a8"/>
          <w:jc w:val="center"/>
        </w:pPr>
        <w:r>
          <w:fldChar w:fldCharType="begin"/>
        </w:r>
        <w:r>
          <w:instrText xml:space="preserve"> PAGE   \* MERGEFORMAT </w:instrText>
        </w:r>
        <w:r>
          <w:fldChar w:fldCharType="separate"/>
        </w:r>
        <w:r>
          <w:rPr>
            <w:noProof/>
          </w:rPr>
          <w:t>1</w:t>
        </w:r>
        <w:r>
          <w:rPr>
            <w:noProof/>
          </w:rPr>
          <w:fldChar w:fldCharType="end"/>
        </w:r>
      </w:p>
    </w:sdtContent>
  </w:sdt>
  <w:p w:rsidR="00E22E1A" w:rsidRDefault="00AF7A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8AA4F7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350F41B6"/>
    <w:multiLevelType w:val="multilevel"/>
    <w:tmpl w:val="5F92C5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C5B26A1"/>
    <w:multiLevelType w:val="hybridMultilevel"/>
    <w:tmpl w:val="55DC657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39A04D1"/>
    <w:multiLevelType w:val="hybridMultilevel"/>
    <w:tmpl w:val="943AE0EE"/>
    <w:lvl w:ilvl="0" w:tplc="73D2E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E314C29"/>
    <w:multiLevelType w:val="multilevel"/>
    <w:tmpl w:val="12709C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3C11379"/>
    <w:multiLevelType w:val="multilevel"/>
    <w:tmpl w:val="D9C87286"/>
    <w:lvl w:ilvl="0">
      <w:start w:val="1"/>
      <w:numFmt w:val="decimal"/>
      <w:lvlText w:val="%1."/>
      <w:lvlJc w:val="left"/>
      <w:pPr>
        <w:ind w:left="1215" w:hanging="1215"/>
      </w:pPr>
      <w:rPr>
        <w:rFonts w:hint="default"/>
      </w:rPr>
    </w:lvl>
    <w:lvl w:ilvl="1">
      <w:start w:val="1"/>
      <w:numFmt w:val="decimal"/>
      <w:lvlText w:val="3.%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D3"/>
    <w:rsid w:val="00AF7AD3"/>
    <w:rsid w:val="00C64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AD3"/>
    <w:pPr>
      <w:ind w:left="720"/>
      <w:contextualSpacing/>
    </w:pPr>
  </w:style>
  <w:style w:type="character" w:customStyle="1" w:styleId="a4">
    <w:name w:val="Основной текст_"/>
    <w:basedOn w:val="a0"/>
    <w:link w:val="1"/>
    <w:locked/>
    <w:rsid w:val="00AF7AD3"/>
    <w:rPr>
      <w:rFonts w:ascii="Times New Roman" w:eastAsia="Times New Roman" w:hAnsi="Times New Roman" w:cs="Times New Roman"/>
      <w:spacing w:val="2"/>
      <w:sz w:val="23"/>
      <w:szCs w:val="23"/>
      <w:shd w:val="clear" w:color="auto" w:fill="FFFFFF"/>
    </w:rPr>
  </w:style>
  <w:style w:type="paragraph" w:customStyle="1" w:styleId="1">
    <w:name w:val="Основной текст1"/>
    <w:basedOn w:val="a"/>
    <w:link w:val="a4"/>
    <w:rsid w:val="00AF7AD3"/>
    <w:pPr>
      <w:widowControl w:val="0"/>
      <w:shd w:val="clear" w:color="auto" w:fill="FFFFFF"/>
      <w:spacing w:after="0" w:line="605" w:lineRule="exact"/>
    </w:pPr>
    <w:rPr>
      <w:rFonts w:ascii="Times New Roman" w:eastAsia="Times New Roman" w:hAnsi="Times New Roman" w:cs="Times New Roman"/>
      <w:spacing w:val="2"/>
      <w:sz w:val="23"/>
      <w:szCs w:val="23"/>
    </w:rPr>
  </w:style>
  <w:style w:type="character" w:customStyle="1" w:styleId="2">
    <w:name w:val="Основной текст (2)_"/>
    <w:basedOn w:val="a0"/>
    <w:link w:val="20"/>
    <w:locked/>
    <w:rsid w:val="00AF7AD3"/>
    <w:rPr>
      <w:rFonts w:ascii="Times New Roman" w:eastAsia="Times New Roman" w:hAnsi="Times New Roman" w:cs="Times New Roman"/>
      <w:b/>
      <w:bCs/>
      <w:spacing w:val="3"/>
      <w:sz w:val="23"/>
      <w:szCs w:val="23"/>
      <w:shd w:val="clear" w:color="auto" w:fill="FFFFFF"/>
    </w:rPr>
  </w:style>
  <w:style w:type="paragraph" w:customStyle="1" w:styleId="20">
    <w:name w:val="Основной текст (2)"/>
    <w:basedOn w:val="a"/>
    <w:link w:val="2"/>
    <w:rsid w:val="00AF7AD3"/>
    <w:pPr>
      <w:widowControl w:val="0"/>
      <w:shd w:val="clear" w:color="auto" w:fill="FFFFFF"/>
      <w:spacing w:before="240" w:after="0" w:line="0" w:lineRule="atLeast"/>
    </w:pPr>
    <w:rPr>
      <w:rFonts w:ascii="Times New Roman" w:eastAsia="Times New Roman" w:hAnsi="Times New Roman" w:cs="Times New Roman"/>
      <w:b/>
      <w:bCs/>
      <w:spacing w:val="3"/>
      <w:sz w:val="23"/>
      <w:szCs w:val="23"/>
    </w:rPr>
  </w:style>
  <w:style w:type="character" w:customStyle="1" w:styleId="12pt">
    <w:name w:val="Основной текст + 12 pt"/>
    <w:aliases w:val="Интервал 0 pt"/>
    <w:basedOn w:val="a0"/>
    <w:rsid w:val="00AF7AD3"/>
    <w:rPr>
      <w:rFonts w:ascii="Times New Roman" w:eastAsia="Times New Roman" w:hAnsi="Times New Roman" w:cs="Times New Roman" w:hint="default"/>
      <w:b/>
      <w:bCs/>
      <w:color w:val="000000"/>
      <w:spacing w:val="2"/>
      <w:w w:val="100"/>
      <w:position w:val="0"/>
      <w:sz w:val="23"/>
      <w:szCs w:val="23"/>
      <w:shd w:val="clear" w:color="auto" w:fill="FFFFFF"/>
      <w:lang w:val="ru-RU"/>
    </w:rPr>
  </w:style>
  <w:style w:type="character" w:customStyle="1" w:styleId="0pt">
    <w:name w:val="Подпись к таблице + Интервал 0 pt"/>
    <w:basedOn w:val="a0"/>
    <w:rsid w:val="00AF7AD3"/>
    <w:rPr>
      <w:rFonts w:ascii="Times New Roman" w:eastAsia="Times New Roman" w:hAnsi="Times New Roman" w:cs="Times New Roman" w:hint="default"/>
      <w:color w:val="000000"/>
      <w:spacing w:val="0"/>
      <w:w w:val="100"/>
      <w:position w:val="0"/>
      <w:sz w:val="24"/>
      <w:szCs w:val="24"/>
      <w:shd w:val="clear" w:color="auto" w:fill="FFFFFF"/>
      <w:lang w:val="ru-RU"/>
    </w:rPr>
  </w:style>
  <w:style w:type="table" w:styleId="a5">
    <w:name w:val="Table Grid"/>
    <w:basedOn w:val="a1"/>
    <w:uiPriority w:val="59"/>
    <w:rsid w:val="00AF7A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rsid w:val="00AF7A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F7A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7AD3"/>
    <w:rPr>
      <w:rFonts w:ascii="Tahoma" w:hAnsi="Tahoma" w:cs="Tahoma"/>
      <w:sz w:val="16"/>
      <w:szCs w:val="16"/>
    </w:rPr>
  </w:style>
  <w:style w:type="paragraph" w:styleId="a8">
    <w:name w:val="header"/>
    <w:basedOn w:val="a"/>
    <w:link w:val="a9"/>
    <w:uiPriority w:val="99"/>
    <w:semiHidden/>
    <w:unhideWhenUsed/>
    <w:rsid w:val="00AF7AD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F7AD3"/>
  </w:style>
  <w:style w:type="character" w:styleId="aa">
    <w:name w:val="page number"/>
    <w:basedOn w:val="a0"/>
    <w:rsid w:val="00AF7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AD3"/>
    <w:pPr>
      <w:ind w:left="720"/>
      <w:contextualSpacing/>
    </w:pPr>
  </w:style>
  <w:style w:type="character" w:customStyle="1" w:styleId="a4">
    <w:name w:val="Основной текст_"/>
    <w:basedOn w:val="a0"/>
    <w:link w:val="1"/>
    <w:locked/>
    <w:rsid w:val="00AF7AD3"/>
    <w:rPr>
      <w:rFonts w:ascii="Times New Roman" w:eastAsia="Times New Roman" w:hAnsi="Times New Roman" w:cs="Times New Roman"/>
      <w:spacing w:val="2"/>
      <w:sz w:val="23"/>
      <w:szCs w:val="23"/>
      <w:shd w:val="clear" w:color="auto" w:fill="FFFFFF"/>
    </w:rPr>
  </w:style>
  <w:style w:type="paragraph" w:customStyle="1" w:styleId="1">
    <w:name w:val="Основной текст1"/>
    <w:basedOn w:val="a"/>
    <w:link w:val="a4"/>
    <w:rsid w:val="00AF7AD3"/>
    <w:pPr>
      <w:widowControl w:val="0"/>
      <w:shd w:val="clear" w:color="auto" w:fill="FFFFFF"/>
      <w:spacing w:after="0" w:line="605" w:lineRule="exact"/>
    </w:pPr>
    <w:rPr>
      <w:rFonts w:ascii="Times New Roman" w:eastAsia="Times New Roman" w:hAnsi="Times New Roman" w:cs="Times New Roman"/>
      <w:spacing w:val="2"/>
      <w:sz w:val="23"/>
      <w:szCs w:val="23"/>
    </w:rPr>
  </w:style>
  <w:style w:type="character" w:customStyle="1" w:styleId="2">
    <w:name w:val="Основной текст (2)_"/>
    <w:basedOn w:val="a0"/>
    <w:link w:val="20"/>
    <w:locked/>
    <w:rsid w:val="00AF7AD3"/>
    <w:rPr>
      <w:rFonts w:ascii="Times New Roman" w:eastAsia="Times New Roman" w:hAnsi="Times New Roman" w:cs="Times New Roman"/>
      <w:b/>
      <w:bCs/>
      <w:spacing w:val="3"/>
      <w:sz w:val="23"/>
      <w:szCs w:val="23"/>
      <w:shd w:val="clear" w:color="auto" w:fill="FFFFFF"/>
    </w:rPr>
  </w:style>
  <w:style w:type="paragraph" w:customStyle="1" w:styleId="20">
    <w:name w:val="Основной текст (2)"/>
    <w:basedOn w:val="a"/>
    <w:link w:val="2"/>
    <w:rsid w:val="00AF7AD3"/>
    <w:pPr>
      <w:widowControl w:val="0"/>
      <w:shd w:val="clear" w:color="auto" w:fill="FFFFFF"/>
      <w:spacing w:before="240" w:after="0" w:line="0" w:lineRule="atLeast"/>
    </w:pPr>
    <w:rPr>
      <w:rFonts w:ascii="Times New Roman" w:eastAsia="Times New Roman" w:hAnsi="Times New Roman" w:cs="Times New Roman"/>
      <w:b/>
      <w:bCs/>
      <w:spacing w:val="3"/>
      <w:sz w:val="23"/>
      <w:szCs w:val="23"/>
    </w:rPr>
  </w:style>
  <w:style w:type="character" w:customStyle="1" w:styleId="12pt">
    <w:name w:val="Основной текст + 12 pt"/>
    <w:aliases w:val="Интервал 0 pt"/>
    <w:basedOn w:val="a0"/>
    <w:rsid w:val="00AF7AD3"/>
    <w:rPr>
      <w:rFonts w:ascii="Times New Roman" w:eastAsia="Times New Roman" w:hAnsi="Times New Roman" w:cs="Times New Roman" w:hint="default"/>
      <w:b/>
      <w:bCs/>
      <w:color w:val="000000"/>
      <w:spacing w:val="2"/>
      <w:w w:val="100"/>
      <w:position w:val="0"/>
      <w:sz w:val="23"/>
      <w:szCs w:val="23"/>
      <w:shd w:val="clear" w:color="auto" w:fill="FFFFFF"/>
      <w:lang w:val="ru-RU"/>
    </w:rPr>
  </w:style>
  <w:style w:type="character" w:customStyle="1" w:styleId="0pt">
    <w:name w:val="Подпись к таблице + Интервал 0 pt"/>
    <w:basedOn w:val="a0"/>
    <w:rsid w:val="00AF7AD3"/>
    <w:rPr>
      <w:rFonts w:ascii="Times New Roman" w:eastAsia="Times New Roman" w:hAnsi="Times New Roman" w:cs="Times New Roman" w:hint="default"/>
      <w:color w:val="000000"/>
      <w:spacing w:val="0"/>
      <w:w w:val="100"/>
      <w:position w:val="0"/>
      <w:sz w:val="24"/>
      <w:szCs w:val="24"/>
      <w:shd w:val="clear" w:color="auto" w:fill="FFFFFF"/>
      <w:lang w:val="ru-RU"/>
    </w:rPr>
  </w:style>
  <w:style w:type="table" w:styleId="a5">
    <w:name w:val="Table Grid"/>
    <w:basedOn w:val="a1"/>
    <w:uiPriority w:val="59"/>
    <w:rsid w:val="00AF7A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rsid w:val="00AF7A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F7A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7AD3"/>
    <w:rPr>
      <w:rFonts w:ascii="Tahoma" w:hAnsi="Tahoma" w:cs="Tahoma"/>
      <w:sz w:val="16"/>
      <w:szCs w:val="16"/>
    </w:rPr>
  </w:style>
  <w:style w:type="paragraph" w:styleId="a8">
    <w:name w:val="header"/>
    <w:basedOn w:val="a"/>
    <w:link w:val="a9"/>
    <w:uiPriority w:val="99"/>
    <w:semiHidden/>
    <w:unhideWhenUsed/>
    <w:rsid w:val="00AF7AD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F7AD3"/>
  </w:style>
  <w:style w:type="character" w:styleId="aa">
    <w:name w:val="page number"/>
    <w:basedOn w:val="a0"/>
    <w:rsid w:val="00AF7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3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13" Type="http://schemas.openxmlformats.org/officeDocument/2006/relationships/hyperlink" Target="https://ach-raion.gosuslugi.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ch-raion.gosuslugi.ru/" TargetMode="External"/><Relationship Id="rId4" Type="http://schemas.openxmlformats.org/officeDocument/2006/relationships/settings" Target="settings.xml"/><Relationship Id="rId9" Type="http://schemas.openxmlformats.org/officeDocument/2006/relationships/hyperlink" Target="https://ach-raion.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6931</Words>
  <Characters>39511</Characters>
  <Application>Microsoft Office Word</Application>
  <DocSecurity>0</DocSecurity>
  <Lines>329</Lines>
  <Paragraphs>92</Paragraphs>
  <ScaleCrop>false</ScaleCrop>
  <Company/>
  <LinksUpToDate>false</LinksUpToDate>
  <CharactersWithSpaces>46350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2024-10-22T00:30:00Z</dcterms:created>
  <dcterms:modified xsi:type="dcterms:W3CDTF">2024-10-22T00:36:00Z</dcterms:modified>
</cp:coreProperties>
</file>