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B7" w:rsidRPr="00C2050A" w:rsidRDefault="005302B7" w:rsidP="005302B7">
      <w:pPr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6694BDC" wp14:editId="00900A06">
            <wp:extent cx="90201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B7" w:rsidRPr="00C2050A" w:rsidRDefault="00C2050A" w:rsidP="005302B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b/>
          <w:sz w:val="16"/>
          <w:szCs w:val="16"/>
        </w:rPr>
        <w:t>Вторник 22</w:t>
      </w:r>
      <w:r w:rsidR="00215E55" w:rsidRPr="00C2050A">
        <w:rPr>
          <w:rFonts w:ascii="Times New Roman" w:eastAsia="Calibri" w:hAnsi="Times New Roman" w:cs="Times New Roman"/>
          <w:b/>
          <w:sz w:val="16"/>
          <w:szCs w:val="16"/>
        </w:rPr>
        <w:t xml:space="preserve"> августа</w:t>
      </w:r>
      <w:r w:rsidR="005302B7" w:rsidRPr="00C2050A">
        <w:rPr>
          <w:rFonts w:ascii="Times New Roman" w:eastAsia="Calibri" w:hAnsi="Times New Roman" w:cs="Times New Roman"/>
          <w:b/>
          <w:sz w:val="16"/>
          <w:szCs w:val="16"/>
        </w:rPr>
        <w:t xml:space="preserve">  2023</w:t>
      </w:r>
    </w:p>
    <w:p w:rsidR="005302B7" w:rsidRPr="00C2050A" w:rsidRDefault="00C2050A" w:rsidP="00215E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b/>
          <w:sz w:val="16"/>
          <w:szCs w:val="16"/>
        </w:rPr>
        <w:t>№ 18(450</w:t>
      </w:r>
      <w:r w:rsidR="005302B7" w:rsidRPr="00C2050A">
        <w:rPr>
          <w:rFonts w:ascii="Times New Roman" w:eastAsia="Calibri" w:hAnsi="Times New Roman" w:cs="Times New Roman"/>
          <w:b/>
          <w:sz w:val="16"/>
          <w:szCs w:val="16"/>
        </w:rPr>
        <w:t>)</w:t>
      </w:r>
      <w:r w:rsidR="005302B7" w:rsidRPr="00C2050A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5302B7" w:rsidRPr="00C2050A" w:rsidRDefault="005302B7" w:rsidP="005302B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D18B7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C2050A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28F9EBB5" wp14:editId="16D45752">
            <wp:extent cx="657225" cy="80962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0A" w:rsidRPr="00C2050A" w:rsidRDefault="00C2050A" w:rsidP="00C2050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16"/>
          <w:szCs w:val="16"/>
        </w:rPr>
      </w:pPr>
      <w:r w:rsidRPr="00C2050A">
        <w:rPr>
          <w:rFonts w:ascii="Times New Roman" w:eastAsia="Calibri" w:hAnsi="Times New Roman" w:cs="Times New Roman"/>
          <w:b/>
          <w:color w:val="000000"/>
          <w:spacing w:val="2"/>
          <w:sz w:val="16"/>
          <w:szCs w:val="16"/>
        </w:rPr>
        <w:t>КРАСНОЯРСКИЙ КРАЙ</w:t>
      </w:r>
    </w:p>
    <w:p w:rsidR="00C2050A" w:rsidRPr="00C2050A" w:rsidRDefault="00C2050A" w:rsidP="00C2050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6"/>
          <w:szCs w:val="16"/>
        </w:rPr>
      </w:pPr>
      <w:r w:rsidRPr="00C2050A">
        <w:rPr>
          <w:rFonts w:ascii="Times New Roman" w:eastAsia="Calibri" w:hAnsi="Times New Roman" w:cs="Times New Roman"/>
          <w:b/>
          <w:color w:val="000000"/>
          <w:spacing w:val="1"/>
          <w:sz w:val="16"/>
          <w:szCs w:val="16"/>
        </w:rPr>
        <w:t>АЧИНСКИЙ РАЙОН</w:t>
      </w:r>
    </w:p>
    <w:p w:rsidR="00C2050A" w:rsidRPr="00C2050A" w:rsidRDefault="00C2050A" w:rsidP="00C2050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6"/>
          <w:szCs w:val="16"/>
        </w:rPr>
      </w:pPr>
      <w:r w:rsidRPr="00C2050A">
        <w:rPr>
          <w:rFonts w:ascii="Times New Roman" w:eastAsia="Calibri" w:hAnsi="Times New Roman" w:cs="Times New Roman"/>
          <w:b/>
          <w:color w:val="000000"/>
          <w:spacing w:val="1"/>
          <w:sz w:val="16"/>
          <w:szCs w:val="16"/>
        </w:rPr>
        <w:t>АДМИНИСТРАЦИЯ  ГОРНОГО СЕЛЬСОВЕТА</w:t>
      </w:r>
    </w:p>
    <w:p w:rsidR="00C2050A" w:rsidRPr="00C2050A" w:rsidRDefault="00C2050A" w:rsidP="00C2050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6"/>
          <w:szCs w:val="16"/>
        </w:rPr>
      </w:pPr>
    </w:p>
    <w:p w:rsidR="00C2050A" w:rsidRPr="00C2050A" w:rsidRDefault="00C2050A" w:rsidP="00C2050A">
      <w:pPr>
        <w:keepNext/>
        <w:ind w:left="1104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proofErr w:type="gramEnd"/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 С Т А Н О В Л Е Н И Е</w:t>
      </w:r>
    </w:p>
    <w:p w:rsidR="00C2050A" w:rsidRPr="00C2050A" w:rsidRDefault="00C2050A" w:rsidP="00C2050A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21.08.2023г.                                                                                 </w:t>
      </w:r>
      <w:r w:rsidRPr="00C2050A">
        <w:rPr>
          <w:rFonts w:ascii="Times New Roman" w:eastAsia="Calibri" w:hAnsi="Times New Roman" w:cs="Times New Roman"/>
          <w:bCs/>
          <w:sz w:val="16"/>
          <w:szCs w:val="16"/>
        </w:rPr>
        <w:t>№37</w:t>
      </w:r>
    </w:p>
    <w:p w:rsidR="00C2050A" w:rsidRPr="00C2050A" w:rsidRDefault="00C2050A" w:rsidP="00C205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>О внесении изменений в Постановление №84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2050A">
        <w:rPr>
          <w:rFonts w:ascii="Times New Roman" w:eastAsia="Calibri" w:hAnsi="Times New Roman" w:cs="Times New Roman"/>
          <w:sz w:val="16"/>
          <w:szCs w:val="16"/>
        </w:rPr>
        <w:t>от 01.12.2014г. «Об утверждении муниципальной программы Горного сельсовета «Содействие развитию органов</w:t>
      </w:r>
    </w:p>
    <w:p w:rsidR="00C2050A" w:rsidRPr="00C2050A" w:rsidRDefault="00C2050A" w:rsidP="00C205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>местного самоуправления, реализация полномочий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2050A">
        <w:rPr>
          <w:rFonts w:ascii="Times New Roman" w:eastAsia="Calibri" w:hAnsi="Times New Roman" w:cs="Times New Roman"/>
          <w:sz w:val="16"/>
          <w:szCs w:val="16"/>
        </w:rPr>
        <w:t>администрации Горного сельсовета»»</w:t>
      </w:r>
    </w:p>
    <w:p w:rsidR="00C2050A" w:rsidRPr="00C2050A" w:rsidRDefault="00C2050A" w:rsidP="00C205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050A" w:rsidRPr="00C2050A" w:rsidRDefault="00C2050A" w:rsidP="00C2050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2050A">
        <w:rPr>
          <w:rFonts w:ascii="Times New Roman" w:eastAsia="Calibri" w:hAnsi="Times New Roman" w:cs="Times New Roman"/>
          <w:sz w:val="16"/>
          <w:szCs w:val="16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C2050A" w:rsidRPr="00C2050A" w:rsidRDefault="00C2050A" w:rsidP="00C2050A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Внести в постановление Горного сельсовета от 01.12.2014г. №84 «Об утверждении муниципальной программы Горного сельсовета «Содействие развитию органов местного самоуправления, реализация полномочий администрации Горного сельсовета»  (далее – постановление) следующее изменение:</w:t>
      </w:r>
    </w:p>
    <w:p w:rsidR="00C2050A" w:rsidRPr="00C2050A" w:rsidRDefault="00C2050A" w:rsidP="00C2050A">
      <w:pPr>
        <w:spacing w:after="0"/>
        <w:ind w:left="110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C2050A" w:rsidRPr="00C2050A" w:rsidRDefault="00C2050A" w:rsidP="00C2050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            2. Контроль над исполнением постановления оставляю за собой.</w:t>
      </w:r>
    </w:p>
    <w:p w:rsidR="00C2050A" w:rsidRPr="00C2050A" w:rsidRDefault="00C2050A" w:rsidP="00C2050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C2050A" w:rsidRPr="00C2050A" w:rsidRDefault="00C2050A" w:rsidP="00C2050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 Глава Горного сельсовета                                                       </w:t>
      </w:r>
      <w:proofErr w:type="spellStart"/>
      <w:r w:rsidRPr="00C2050A">
        <w:rPr>
          <w:rFonts w:ascii="Times New Roman" w:eastAsia="Calibri" w:hAnsi="Times New Roman" w:cs="Times New Roman"/>
          <w:sz w:val="16"/>
          <w:szCs w:val="16"/>
        </w:rPr>
        <w:t>С.М.Мельниченко</w:t>
      </w:r>
      <w:proofErr w:type="spellEnd"/>
    </w:p>
    <w:p w:rsidR="00C2050A" w:rsidRPr="00C2050A" w:rsidRDefault="00C2050A" w:rsidP="00C2050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D18B7" w:rsidP="00CD18B7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sz w:val="16"/>
          <w:szCs w:val="16"/>
          <w:lang w:eastAsia="ar-SA"/>
        </w:rPr>
        <w:t>п</w:t>
      </w:r>
      <w:r w:rsidR="00C2050A"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риложение к Постановлению администрации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="00C2050A"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Горного сельсовета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="00C2050A"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от 21.08.2023г.  №37</w:t>
      </w: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Муниципальная программа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«Содействие развитию органов местного самоуправления,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реализация полномочий администрации Горного сельсовета»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Паспорт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муниципальной программы: «Содействие развитию органов местного самоуправления, реализация полномочий администрации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Горного сельсовета»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C2050A" w:rsidRPr="00C2050A" w:rsidTr="00C2050A">
        <w:trPr>
          <w:trHeight w:val="1281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Содействие развитию органов местного самоуправления, реализация полномочий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администрации Горного сельсовета (далее – Программа)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Основание для разработки муниципальной программы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от 13.08.2013г. №36 «Об утверждении Порядка принятия решений о разработке муниципальных программ Горного сельсовета, их формирования и реализации»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Ответственный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исполнитель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Программы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Горного сельсовета Ачинского района Красноярского края)</w:t>
            </w:r>
            <w:proofErr w:type="gram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Подпрограммы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Программы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Программа не имеет подпрограмм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Цели Программы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478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Финансовое обеспечение переданных администрации сельсовета государственных полномочий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.</w:t>
            </w:r>
            <w:proofErr w:type="gramEnd"/>
          </w:p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Создание условий для повышения качества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управления муниципальными финансами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.</w:t>
            </w:r>
            <w:proofErr w:type="gramEnd"/>
          </w:p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Обеспечение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гарантированной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законодательном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уровне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компенсации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лицам, замещавшим должности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муниципальной службы при достижении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пенсионного возраста</w:t>
            </w:r>
          </w:p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Реализация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административного</w:t>
            </w:r>
            <w:proofErr w:type="gramEnd"/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законодательства на территории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сельсовета, профилактика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административных правонарушений</w:t>
            </w:r>
          </w:p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мероприятий по профилактике пьянства и алкоголизма, асоциального образа жизни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Целевые показатели и показатели результативности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Программы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освоенных средств бюджета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(%)</w:t>
            </w:r>
            <w:proofErr w:type="gramEnd"/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утвержденных муниципальных правовых актов (%  принятых НПА)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актов(%)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Удельный вес преступлений, совершенных лицами, находящимися в состоянии опьянения (кол-во)</w:t>
            </w: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Сроки и этапы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реализации Программы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2014-2027 годы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Ресурсное обеспечение Программы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Объем бюджетных ассигнований на реализацию Программы составляет всего 54187,7 тыс. рублей, в том числе 35090,7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из краевого бюджета по годам: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2014 году всего 443,2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2015 году всего 439,2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2016 году всего 413,3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2017 году всего 483,8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;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2018 году всего 7403,6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2019 году всего 917,1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2020 году всего 14346,5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;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10005,0 тыс. рублей из краевого бюджета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2021 году всего 926,5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2022 году всего 17051,7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16158,1тыс.рублей из краевого бюджета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2023 году всего 9889,2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8927,6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из краевого бюджета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2024 году всего 936,8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2025 году всего 936,8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C2050A" w:rsidRPr="00C2050A" w:rsidRDefault="00C2050A" w:rsidP="00C2050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Полномочия органов местного самоуправления Горного сельсовета в сфере выполнения деятельности органов местного самоуправления по реализации вопросов местного значения, определены Федерального закона от 06.10.2003г №131-ФЗ «Об общих принципах организации местного самоуправления в Российской Федерации, Решением Горного сельского Совета депутатов от 19.10.2012 года №25-121Р «О передаче к осуществлению  части полномочий по решению вопросов местного значения Горного сельсовета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Ачинскому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району», иным действующим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законодательством РФ, Уставом муниципального образования Горный сельсовет.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Муниципальная программа администрации Горного сельсовета «Содействие развитию органов местного самоуправления, реализация полномочий администрации Горного сельсовета на 2014-2027 годы»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3. Приоритеты и цели социально-экономического развития </w:t>
      </w: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C2050A" w:rsidRPr="00C2050A" w:rsidRDefault="00C2050A" w:rsidP="00C2050A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3.1. Приоритеты государственной политики в сфере реализации Программы 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- Финансовое обеспечение переданных администрации сельсовета государственных полномочий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;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  Создание условий для повышения качества управления муниципальными финансами;  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-  Обеспечение гарантированной на законодательном уровне компенсации лицам, замещавшим должности         муниципальной службы при достижении         пенсионного возраста;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-  Реализация административного законодательства на территории сельсовета, профилактика административных правонарушений.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4. Механизм реализации отдельных мероприятий Программы </w:t>
      </w:r>
    </w:p>
    <w:p w:rsidR="00C2050A" w:rsidRPr="00C2050A" w:rsidRDefault="00C2050A" w:rsidP="00C2050A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Организационные,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экономические и правовые механизмы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, необходимые для эффективной реализации задач; последовательность выполнения их представлены в мероприятиях Программы.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Программа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создание условий для финансов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экономической самостоятельности, совершенствование межбюджетных отношений, 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приложении № 1 к Программе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значения целевых показателей на долгосрочный период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представлены в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приложении № 2 к Программе. </w:t>
      </w:r>
    </w:p>
    <w:p w:rsidR="00C2050A" w:rsidRPr="00C2050A" w:rsidRDefault="00C2050A" w:rsidP="00C2050A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6. Перечень подпрограмм с указанием сроков их реализации </w:t>
      </w: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и ожидаемых результатов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Программа подпрограмм не имеет.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Реализация программы осуществляется мероприятиями программы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которые позволят  достичь в 2014 - 2027 годах следующих результатов: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мероприятию:  Мероприятия по профилактике наркомании, алкоголизма и пьянства на территории сельсовета: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приостановление роста злоупотребления наркотиками, алкоголизма и пьянства, повышение уровня психического здоровья населения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мероприятию: Другие общегосударственные вопросы в области землепользования и землеустройства: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мероприятию: осуществление части полномочий по обеспечению деятельности органов местного самоуправления  (межбюджетные трансферты)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- исполнение полномочий органов местного самоуправления по передаче межбюджетных отношений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мероприятию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:с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оциальные выплаты (пенсионное обеспечение):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обеспечение гарантий по компенсации муниципальным служащим при выходе на пенсию по старости. 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C2050A" w:rsidRPr="00C2050A" w:rsidRDefault="00C2050A" w:rsidP="00C205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4 к Программе.</w:t>
      </w:r>
    </w:p>
    <w:p w:rsidR="00C2050A" w:rsidRPr="00C2050A" w:rsidRDefault="00C2050A" w:rsidP="00C2050A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8. Информация о ресурсном обеспечении и прогнозной оценке расходов </w:t>
      </w: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 xml:space="preserve">на реализацию целей программы </w:t>
      </w:r>
    </w:p>
    <w:p w:rsidR="00C2050A" w:rsidRPr="00C2050A" w:rsidRDefault="00C2050A" w:rsidP="00C205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Объем бюджетных ассигнований на реализацию Программы составляет всего 54187,7 тыс. рублей, в том числе  35090,7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из краевого бюджета по годам: 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 xml:space="preserve">в 2014 году всего 443,2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;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2015 году всего 439,2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;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2016 году всего 413,3 тыс. рублей;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2017 году всего 483,8 тыс. рублей;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2018 году всего 7403,6 тыс. рублей;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2019 году всего 917,1 тыс. рублей;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2020 году всего 14346,5 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.ч</w:t>
      </w:r>
      <w:proofErr w:type="spellEnd"/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10005,0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из краевого бюджета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2021 году всего 926,5 тыс. рублей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2022 году всего 17051,7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16158,1тыс.рублей из краевого бюджета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2023 году всего 9889,2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8927,6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из краевого бюджета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2024 году всего 936,8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2025 году всего 936,8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9. Основные правила (методики) распределения субсидий сельскому бюджету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В Программе предусмотрено правила (методики) распределения субсидий сельскому бюджету</w:t>
      </w: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9"/>
        <w:gridCol w:w="1292"/>
        <w:gridCol w:w="1260"/>
        <w:gridCol w:w="99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2050A" w:rsidRPr="00C2050A" w:rsidTr="00C2050A">
        <w:trPr>
          <w:trHeight w:val="465"/>
        </w:trPr>
        <w:tc>
          <w:tcPr>
            <w:tcW w:w="6745" w:type="dxa"/>
            <w:gridSpan w:val="7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405"/>
        </w:trPr>
        <w:tc>
          <w:tcPr>
            <w:tcW w:w="54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Цели, задачи, показатели результатов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984C59">
        <w:trPr>
          <w:trHeight w:val="231"/>
        </w:trPr>
        <w:tc>
          <w:tcPr>
            <w:tcW w:w="54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2050A" w:rsidRPr="00C2050A" w:rsidTr="00984C59">
        <w:trPr>
          <w:trHeight w:val="355"/>
        </w:trPr>
        <w:tc>
          <w:tcPr>
            <w:tcW w:w="1509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 </w:t>
            </w:r>
          </w:p>
        </w:tc>
      </w:tr>
      <w:tr w:rsidR="00C2050A" w:rsidRPr="00C2050A" w:rsidTr="00984C59">
        <w:trPr>
          <w:trHeight w:val="627"/>
        </w:trPr>
        <w:tc>
          <w:tcPr>
            <w:tcW w:w="1509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Задача 1. 1. 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.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2050A" w:rsidRPr="00C2050A" w:rsidTr="00C2050A">
        <w:trPr>
          <w:trHeight w:val="828"/>
        </w:trPr>
        <w:tc>
          <w:tcPr>
            <w:tcW w:w="54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1.1</w:t>
            </w:r>
          </w:p>
        </w:tc>
        <w:tc>
          <w:tcPr>
            <w:tcW w:w="126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Доля освоенных средств бюджета </w:t>
            </w:r>
          </w:p>
        </w:tc>
        <w:tc>
          <w:tcPr>
            <w:tcW w:w="12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26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</w:tr>
      <w:tr w:rsidR="00C2050A" w:rsidRPr="00C2050A" w:rsidTr="00C2050A">
        <w:trPr>
          <w:trHeight w:val="1320"/>
        </w:trPr>
        <w:tc>
          <w:tcPr>
            <w:tcW w:w="54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1.2</w:t>
            </w:r>
          </w:p>
        </w:tc>
        <w:tc>
          <w:tcPr>
            <w:tcW w:w="126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утвержденных муниципальных правовых актов (% принятых НПА)</w:t>
            </w:r>
          </w:p>
        </w:tc>
        <w:tc>
          <w:tcPr>
            <w:tcW w:w="12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126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Расчетный 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2050A" w:rsidRPr="00C2050A" w:rsidTr="00C2050A">
        <w:trPr>
          <w:trHeight w:val="1716"/>
        </w:trPr>
        <w:tc>
          <w:tcPr>
            <w:tcW w:w="54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1.3</w:t>
            </w:r>
          </w:p>
        </w:tc>
        <w:tc>
          <w:tcPr>
            <w:tcW w:w="126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12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26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Расчетный 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</w:tr>
      <w:tr w:rsidR="00C2050A" w:rsidRPr="00C2050A" w:rsidTr="00C2050A">
        <w:trPr>
          <w:trHeight w:val="750"/>
        </w:trPr>
        <w:tc>
          <w:tcPr>
            <w:tcW w:w="1509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Задача 2. 1 Финансовое обеспечение переданных администрации сельсовета государственных полномочий  </w:t>
            </w:r>
          </w:p>
        </w:tc>
      </w:tr>
      <w:tr w:rsidR="00C2050A" w:rsidRPr="00C2050A" w:rsidTr="00984C59">
        <w:trPr>
          <w:trHeight w:val="225"/>
        </w:trPr>
        <w:tc>
          <w:tcPr>
            <w:tcW w:w="1509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lastRenderedPageBreak/>
              <w:t>Задача 3.1.  Создание условий для повышения качества управления муниципальными финансами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         </w:t>
            </w:r>
          </w:p>
        </w:tc>
      </w:tr>
      <w:tr w:rsidR="00C2050A" w:rsidRPr="00C2050A" w:rsidTr="00984C59">
        <w:trPr>
          <w:trHeight w:val="291"/>
        </w:trPr>
        <w:tc>
          <w:tcPr>
            <w:tcW w:w="1509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Задача  4. 1  Обеспечение гарантированной на законодательном уровне компенсации лицам, замещавшим должности муниципальной службы при достижении пенсионного возраста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        </w:t>
            </w:r>
          </w:p>
        </w:tc>
      </w:tr>
      <w:tr w:rsidR="00C2050A" w:rsidRPr="00C2050A" w:rsidTr="00984C59">
        <w:trPr>
          <w:trHeight w:val="179"/>
        </w:trPr>
        <w:tc>
          <w:tcPr>
            <w:tcW w:w="1509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Задача 5.1. 1. Реализация административного законодательства на территории сельсовета, профилактика административных правонарушений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         </w:t>
            </w:r>
          </w:p>
        </w:tc>
      </w:tr>
      <w:tr w:rsidR="00C2050A" w:rsidRPr="00C2050A" w:rsidTr="00984C59">
        <w:trPr>
          <w:trHeight w:val="235"/>
        </w:trPr>
        <w:tc>
          <w:tcPr>
            <w:tcW w:w="1509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Задача 6.1  Организация мероприятий по профилактике пьянства и алкоголизма, асоциального образа жизни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RANGE!A1:P42"/>
      <w:bookmarkEnd w:id="0"/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991"/>
        <w:gridCol w:w="567"/>
        <w:gridCol w:w="567"/>
        <w:gridCol w:w="567"/>
        <w:gridCol w:w="142"/>
        <w:gridCol w:w="283"/>
        <w:gridCol w:w="426"/>
        <w:gridCol w:w="567"/>
        <w:gridCol w:w="48"/>
        <w:gridCol w:w="501"/>
        <w:gridCol w:w="18"/>
        <w:gridCol w:w="48"/>
        <w:gridCol w:w="660"/>
        <w:gridCol w:w="49"/>
        <w:gridCol w:w="660"/>
        <w:gridCol w:w="709"/>
        <w:gridCol w:w="709"/>
        <w:gridCol w:w="708"/>
        <w:gridCol w:w="709"/>
        <w:gridCol w:w="709"/>
        <w:gridCol w:w="709"/>
        <w:gridCol w:w="710"/>
        <w:gridCol w:w="710"/>
        <w:gridCol w:w="713"/>
        <w:gridCol w:w="709"/>
        <w:gridCol w:w="1134"/>
        <w:gridCol w:w="1417"/>
        <w:gridCol w:w="285"/>
      </w:tblGrid>
      <w:tr w:rsidR="00C2050A" w:rsidRPr="00C2050A" w:rsidTr="00984C59">
        <w:trPr>
          <w:trHeight w:val="319"/>
        </w:trPr>
        <w:tc>
          <w:tcPr>
            <w:tcW w:w="16410" w:type="dxa"/>
            <w:gridSpan w:val="29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Приложение № 3   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 к  программе 4 «Содействие развитию органов местного самоуправления, реализация полномочий администрации Горного сельсовета»</w:t>
            </w:r>
          </w:p>
        </w:tc>
      </w:tr>
      <w:tr w:rsidR="00C2050A" w:rsidRPr="00C2050A" w:rsidTr="00984C59">
        <w:trPr>
          <w:trHeight w:val="555"/>
        </w:trPr>
        <w:tc>
          <w:tcPr>
            <w:tcW w:w="16410" w:type="dxa"/>
            <w:gridSpan w:val="2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администрации Горного сельсовета </w:t>
            </w:r>
          </w:p>
        </w:tc>
      </w:tr>
      <w:tr w:rsidR="00C2050A" w:rsidRPr="00C2050A" w:rsidTr="00984C59">
        <w:trPr>
          <w:trHeight w:val="650"/>
        </w:trPr>
        <w:tc>
          <w:tcPr>
            <w:tcW w:w="38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3167" w:type="dxa"/>
            <w:gridSpan w:val="10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Код бюджетной классификации</w:t>
            </w:r>
          </w:p>
        </w:tc>
        <w:tc>
          <w:tcPr>
            <w:tcW w:w="9598" w:type="dxa"/>
            <w:gridSpan w:val="14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Расходы, (тыс. руб.), годы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50A" w:rsidRPr="00C2050A" w:rsidTr="00C2050A">
        <w:trPr>
          <w:trHeight w:val="368"/>
        </w:trPr>
        <w:tc>
          <w:tcPr>
            <w:tcW w:w="38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РзПр</w:t>
            </w:r>
            <w:proofErr w:type="spellEnd"/>
          </w:p>
        </w:tc>
        <w:tc>
          <w:tcPr>
            <w:tcW w:w="28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1608" w:type="dxa"/>
            <w:gridSpan w:val="6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66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1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на 2014-2025 годы</w:t>
            </w: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2430"/>
        </w:trPr>
        <w:tc>
          <w:tcPr>
            <w:tcW w:w="38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08" w:type="dxa"/>
            <w:gridSpan w:val="6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984C59">
        <w:trPr>
          <w:gridAfter w:val="1"/>
          <w:wAfter w:w="285" w:type="dxa"/>
          <w:trHeight w:val="2753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Содействие развитию органов местного самоуправления, реализация полномочий администрации Горного сельсовета на 2014-2016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61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0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75" w:type="dxa"/>
            <w:gridSpan w:val="4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443,20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439,2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413,3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483,8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7 403,6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917,1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14 346,5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926,5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17 051,7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9889,2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936,8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54187,7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</w:tr>
      <w:tr w:rsidR="00C2050A" w:rsidRPr="00C2050A" w:rsidTr="00C2050A">
        <w:trPr>
          <w:gridAfter w:val="1"/>
          <w:wAfter w:w="285" w:type="dxa"/>
          <w:trHeight w:val="1428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сельсовета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443,2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413,3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483,8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7 403,6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14 346,5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926,5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17 051,7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9889,2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54187,7</w:t>
            </w:r>
          </w:p>
        </w:tc>
        <w:tc>
          <w:tcPr>
            <w:tcW w:w="141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gridAfter w:val="1"/>
          <w:wAfter w:w="285" w:type="dxa"/>
          <w:trHeight w:val="540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gridAfter w:val="1"/>
          <w:wAfter w:w="285" w:type="dxa"/>
          <w:trHeight w:val="1500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Профилактика пьянства, алкоголизма и наркомании в Горном сельсовете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91200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141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приобретение плакатов, буклетов,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листовок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,к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ниг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количестве 20 шт.</w:t>
            </w:r>
          </w:p>
        </w:tc>
      </w:tr>
      <w:tr w:rsidR="00C2050A" w:rsidRPr="00C2050A" w:rsidTr="00C2050A">
        <w:trPr>
          <w:gridAfter w:val="1"/>
          <w:wAfter w:w="285" w:type="dxa"/>
          <w:trHeight w:val="1224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Другие вопросы в области  землепользования и землеустройства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0412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хххх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хххх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gridAfter w:val="1"/>
          <w:wAfter w:w="285" w:type="dxa"/>
          <w:trHeight w:val="1656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Межбюджетные трансферты (переданные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еденицы</w:t>
            </w:r>
            <w:proofErr w:type="spellEnd"/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0104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90280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394,7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515,9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605,5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658,7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755,7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811,6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6 927,9</w:t>
            </w:r>
          </w:p>
        </w:tc>
        <w:tc>
          <w:tcPr>
            <w:tcW w:w="141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МБТ переданные единицы</w:t>
            </w:r>
          </w:p>
        </w:tc>
      </w:tr>
      <w:tr w:rsidR="00C2050A" w:rsidRPr="00C2050A" w:rsidTr="00C2050A">
        <w:trPr>
          <w:gridAfter w:val="1"/>
          <w:wAfter w:w="285" w:type="dxa"/>
          <w:trHeight w:val="1200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Межбюджетные трансферты (СМИ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91380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25,5</w:t>
            </w:r>
          </w:p>
        </w:tc>
        <w:tc>
          <w:tcPr>
            <w:tcW w:w="141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gridAfter w:val="1"/>
          <w:wAfter w:w="285" w:type="dxa"/>
          <w:trHeight w:val="780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Межбюджетные трансферты (ЖКХ)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0502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95580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6 907,4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3 615,8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10 653,2</w:t>
            </w:r>
          </w:p>
        </w:tc>
        <w:tc>
          <w:tcPr>
            <w:tcW w:w="141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МБТ по ЖКХ</w:t>
            </w:r>
          </w:p>
        </w:tc>
      </w:tr>
      <w:tr w:rsidR="00C2050A" w:rsidRPr="00C2050A" w:rsidTr="00C2050A">
        <w:trPr>
          <w:gridAfter w:val="1"/>
          <w:wAfter w:w="285" w:type="dxa"/>
          <w:trHeight w:val="936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Межбюджетные трансферты (ЖКХ)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0505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75710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10 005,0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16 158,1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8927,6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35090,7</w:t>
            </w:r>
          </w:p>
        </w:tc>
        <w:tc>
          <w:tcPr>
            <w:tcW w:w="141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gridAfter w:val="1"/>
          <w:wAfter w:w="285" w:type="dxa"/>
          <w:trHeight w:val="1784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91000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263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137,8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137,9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1 179,6</w:t>
            </w:r>
          </w:p>
        </w:tc>
        <w:tc>
          <w:tcPr>
            <w:tcW w:w="141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Произведено перечисление пенси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и(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доплата к пенсии муниципальным служащим)</w:t>
            </w:r>
          </w:p>
        </w:tc>
      </w:tr>
      <w:tr w:rsidR="00C2050A" w:rsidRPr="00C2050A" w:rsidTr="00C2050A">
        <w:trPr>
          <w:gridAfter w:val="1"/>
          <w:wAfter w:w="285" w:type="dxa"/>
          <w:trHeight w:val="2292"/>
        </w:trPr>
        <w:tc>
          <w:tcPr>
            <w:tcW w:w="38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1003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L4970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322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300,8</w:t>
            </w:r>
          </w:p>
        </w:tc>
        <w:tc>
          <w:tcPr>
            <w:tcW w:w="141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6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58"/>
        <w:gridCol w:w="709"/>
        <w:gridCol w:w="709"/>
        <w:gridCol w:w="141"/>
        <w:gridCol w:w="851"/>
        <w:gridCol w:w="283"/>
        <w:gridCol w:w="568"/>
        <w:gridCol w:w="283"/>
        <w:gridCol w:w="567"/>
        <w:gridCol w:w="283"/>
        <w:gridCol w:w="568"/>
        <w:gridCol w:w="283"/>
        <w:gridCol w:w="567"/>
        <w:gridCol w:w="283"/>
        <w:gridCol w:w="567"/>
        <w:gridCol w:w="284"/>
        <w:gridCol w:w="567"/>
        <w:gridCol w:w="283"/>
        <w:gridCol w:w="571"/>
        <w:gridCol w:w="280"/>
        <w:gridCol w:w="506"/>
        <w:gridCol w:w="344"/>
        <w:gridCol w:w="612"/>
        <w:gridCol w:w="380"/>
        <w:gridCol w:w="576"/>
        <w:gridCol w:w="275"/>
        <w:gridCol w:w="681"/>
        <w:gridCol w:w="170"/>
        <w:gridCol w:w="786"/>
        <w:gridCol w:w="64"/>
        <w:gridCol w:w="807"/>
        <w:gridCol w:w="43"/>
        <w:gridCol w:w="1315"/>
      </w:tblGrid>
      <w:tr w:rsidR="00C2050A" w:rsidRPr="00C2050A" w:rsidTr="00984C59">
        <w:trPr>
          <w:trHeight w:val="758"/>
        </w:trPr>
        <w:tc>
          <w:tcPr>
            <w:tcW w:w="16165" w:type="dxa"/>
            <w:gridSpan w:val="34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1" w:name="RANGE!A1:W17"/>
            <w:bookmarkStart w:id="2" w:name="RANGE!A1:P43"/>
            <w:bookmarkEnd w:id="1"/>
            <w:bookmarkEnd w:id="2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Приложение № 1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                                                                                                                                                      к муниципальной программе «Содействие развитию                         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органов местного самоуправления, реализация                  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полномочий  администрации Горного сельсовета»</w:t>
            </w:r>
          </w:p>
        </w:tc>
      </w:tr>
      <w:tr w:rsidR="00C2050A" w:rsidRPr="00C2050A" w:rsidTr="00984C59">
        <w:trPr>
          <w:trHeight w:val="502"/>
        </w:trPr>
        <w:tc>
          <w:tcPr>
            <w:tcW w:w="16165" w:type="dxa"/>
            <w:gridSpan w:val="34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>Содействие развитию органов местного самоуправления, реализация полномочий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>администрации Горного сельсовета»</w:t>
            </w:r>
          </w:p>
        </w:tc>
      </w:tr>
      <w:tr w:rsidR="00C2050A" w:rsidRPr="00C2050A" w:rsidTr="00984C59">
        <w:trPr>
          <w:trHeight w:val="508"/>
        </w:trPr>
        <w:tc>
          <w:tcPr>
            <w:tcW w:w="959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Статус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Ответственный исполнитель, соисполнители </w:t>
            </w:r>
          </w:p>
        </w:tc>
        <w:tc>
          <w:tcPr>
            <w:tcW w:w="12513" w:type="dxa"/>
            <w:gridSpan w:val="27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Оценка расходов (тыс. руб.), годы</w:t>
            </w:r>
          </w:p>
        </w:tc>
      </w:tr>
      <w:tr w:rsidR="00C2050A" w:rsidRPr="00C2050A" w:rsidTr="00984C59">
        <w:trPr>
          <w:trHeight w:val="713"/>
        </w:trPr>
        <w:tc>
          <w:tcPr>
            <w:tcW w:w="959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216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на период 2014-2025гг</w:t>
            </w:r>
          </w:p>
        </w:tc>
      </w:tr>
      <w:tr w:rsidR="00C2050A" w:rsidRPr="00C2050A" w:rsidTr="00984C59">
        <w:trPr>
          <w:trHeight w:val="2006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Муниципальная программа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Содействие развитию органов местного самоуправления, реализация полномочий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администрации Горного сельсовета на 2014-2016 годы»</w:t>
            </w:r>
          </w:p>
        </w:tc>
        <w:tc>
          <w:tcPr>
            <w:tcW w:w="127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443,2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439,2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413,3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483,8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7 403,6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917,1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14 346,5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926,5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17 051,7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9889,2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936,8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936,8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54187,7</w:t>
            </w:r>
          </w:p>
        </w:tc>
      </w:tr>
      <w:tr w:rsidR="00C2050A" w:rsidRPr="00C2050A" w:rsidTr="00984C59">
        <w:trPr>
          <w:trHeight w:val="495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313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420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10 005,0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16 158,1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8927,6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35090,7</w:t>
            </w:r>
          </w:p>
        </w:tc>
      </w:tr>
      <w:tr w:rsidR="00C2050A" w:rsidRPr="00C2050A" w:rsidTr="00984C59">
        <w:trPr>
          <w:trHeight w:val="366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612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443,2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439,2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413,3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483,8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7 403,6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917,1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4 341,5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926,5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893,6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961,6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936,8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936,8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19097,0</w:t>
            </w:r>
          </w:p>
        </w:tc>
      </w:tr>
      <w:tr w:rsidR="00C2050A" w:rsidRPr="00C2050A" w:rsidTr="00984C59">
        <w:trPr>
          <w:trHeight w:val="498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1129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Мероприятие 1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Профилактика пьянства, алкоголизма и наркомании в Горном сельсовете</w:t>
            </w:r>
          </w:p>
        </w:tc>
        <w:tc>
          <w:tcPr>
            <w:tcW w:w="127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</w:tr>
      <w:tr w:rsidR="00C2050A" w:rsidRPr="00C2050A" w:rsidTr="00984C59">
        <w:trPr>
          <w:trHeight w:val="498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261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457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295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612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</w:tr>
      <w:tr w:rsidR="00C2050A" w:rsidRPr="00C2050A" w:rsidTr="00984C59">
        <w:trPr>
          <w:trHeight w:val="423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933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Мероприятие 2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Другие вопросы в области землепользования и землеустройства</w:t>
            </w:r>
          </w:p>
        </w:tc>
        <w:tc>
          <w:tcPr>
            <w:tcW w:w="127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220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413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435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417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612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местный бюджет 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498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869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Мероприятие3 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Межбюджетные трансферты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( 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ЖКХ и переданные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еденицы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) </w:t>
            </w:r>
          </w:p>
        </w:tc>
        <w:tc>
          <w:tcPr>
            <w:tcW w:w="127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406,2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380,8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414,4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7338,2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515,9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14226,30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788,7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16913,8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9714,4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786,8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786,8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52697,3</w:t>
            </w:r>
          </w:p>
        </w:tc>
      </w:tr>
      <w:tr w:rsidR="00C2050A" w:rsidRPr="00C2050A" w:rsidTr="00984C59">
        <w:trPr>
          <w:trHeight w:val="420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351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465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10 005,0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16 158,1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8927,6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35090,7</w:t>
            </w:r>
          </w:p>
        </w:tc>
      </w:tr>
      <w:tr w:rsidR="00C2050A" w:rsidRPr="00C2050A" w:rsidTr="00984C59">
        <w:trPr>
          <w:trHeight w:val="366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406,2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380,8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414,4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7 338,2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515,9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4 221,3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788,7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755,7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811,6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786,8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786,8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17606,6</w:t>
            </w:r>
          </w:p>
        </w:tc>
      </w:tr>
      <w:tr w:rsidR="00C2050A" w:rsidRPr="00C2050A" w:rsidTr="00984C59">
        <w:trPr>
          <w:trHeight w:val="1182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Мероприятие 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Социальное обеспечение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( 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доплаты к пенсиям муниципальным служащим)</w:t>
            </w:r>
          </w:p>
        </w:tc>
        <w:tc>
          <w:tcPr>
            <w:tcW w:w="127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32,5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69,4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137,8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137,9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1 179,6</w:t>
            </w:r>
          </w:p>
        </w:tc>
      </w:tr>
      <w:tr w:rsidR="00C2050A" w:rsidRPr="00C2050A" w:rsidTr="00984C59">
        <w:trPr>
          <w:trHeight w:val="175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339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320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431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413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32,5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69,4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65,4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120,2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137,8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137,9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1 179,6</w:t>
            </w:r>
          </w:p>
        </w:tc>
      </w:tr>
      <w:tr w:rsidR="00C2050A" w:rsidRPr="00C2050A" w:rsidTr="00984C59">
        <w:trPr>
          <w:trHeight w:val="253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1653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Мероприятие 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27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300,8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300,8</w:t>
            </w:r>
          </w:p>
        </w:tc>
      </w:tr>
      <w:tr w:rsidR="00C2050A" w:rsidRPr="00C2050A" w:rsidTr="00984C59">
        <w:trPr>
          <w:trHeight w:val="225"/>
        </w:trPr>
        <w:tc>
          <w:tcPr>
            <w:tcW w:w="9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387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369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337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332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бюджет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300,8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178,9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479,7</w:t>
            </w:r>
          </w:p>
        </w:tc>
      </w:tr>
      <w:tr w:rsidR="00C2050A" w:rsidRPr="00C2050A" w:rsidTr="00984C59">
        <w:trPr>
          <w:trHeight w:val="301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70"/>
        </w:trPr>
        <w:tc>
          <w:tcPr>
            <w:tcW w:w="9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5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6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gridAfter w:val="1"/>
          <w:wAfter w:w="1315" w:type="dxa"/>
          <w:trHeight w:val="985"/>
        </w:trPr>
        <w:tc>
          <w:tcPr>
            <w:tcW w:w="14850" w:type="dxa"/>
            <w:gridSpan w:val="3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к  Паспорту муниципальной  программы «Содействие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развитию органов местного самоуправления,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                                                                                                                              реализация полномочий администрации Горного 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сельсовета»</w:t>
            </w:r>
          </w:p>
        </w:tc>
      </w:tr>
      <w:tr w:rsidR="00C2050A" w:rsidRPr="00C2050A" w:rsidTr="00984C59">
        <w:trPr>
          <w:gridAfter w:val="2"/>
          <w:wAfter w:w="1358" w:type="dxa"/>
          <w:trHeight w:val="275"/>
        </w:trPr>
        <w:tc>
          <w:tcPr>
            <w:tcW w:w="14807" w:type="dxa"/>
            <w:gridSpan w:val="3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Целевые показатели на долгосрочный период</w:t>
            </w:r>
          </w:p>
        </w:tc>
      </w:tr>
      <w:tr w:rsidR="00C2050A" w:rsidRPr="00C2050A" w:rsidTr="00984C59">
        <w:trPr>
          <w:gridAfter w:val="2"/>
          <w:wAfter w:w="1358" w:type="dxa"/>
          <w:trHeight w:val="828"/>
        </w:trPr>
        <w:tc>
          <w:tcPr>
            <w:tcW w:w="60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067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Цель, целевые показатели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12289" w:type="dxa"/>
            <w:gridSpan w:val="27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Плановый период </w:t>
            </w:r>
          </w:p>
        </w:tc>
      </w:tr>
      <w:tr w:rsidR="00C2050A" w:rsidRPr="00C2050A" w:rsidTr="00984C59">
        <w:trPr>
          <w:gridAfter w:val="2"/>
          <w:wAfter w:w="1358" w:type="dxa"/>
          <w:trHeight w:val="247"/>
        </w:trPr>
        <w:tc>
          <w:tcPr>
            <w:tcW w:w="60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5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8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87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984C59">
        <w:trPr>
          <w:gridAfter w:val="2"/>
          <w:wAfter w:w="1358" w:type="dxa"/>
          <w:trHeight w:val="327"/>
        </w:trPr>
        <w:tc>
          <w:tcPr>
            <w:tcW w:w="60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206" w:type="dxa"/>
            <w:gridSpan w:val="31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</w:tc>
      </w:tr>
      <w:tr w:rsidR="00C2050A" w:rsidRPr="00C2050A" w:rsidTr="00984C59">
        <w:trPr>
          <w:gridAfter w:val="2"/>
          <w:wAfter w:w="1358" w:type="dxa"/>
          <w:trHeight w:val="748"/>
        </w:trPr>
        <w:tc>
          <w:tcPr>
            <w:tcW w:w="6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1.1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Доля освоенных средств бюджета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4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8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7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</w:tr>
      <w:tr w:rsidR="00C2050A" w:rsidRPr="00C2050A" w:rsidTr="00984C59">
        <w:trPr>
          <w:gridAfter w:val="2"/>
          <w:wAfter w:w="1358" w:type="dxa"/>
          <w:trHeight w:val="1507"/>
        </w:trPr>
        <w:tc>
          <w:tcPr>
            <w:tcW w:w="6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1.2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утвержденных муниципальных правовых актов (% принятых  НПА)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4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8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7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2050A" w:rsidRPr="00C2050A" w:rsidTr="00984C59">
        <w:trPr>
          <w:gridAfter w:val="2"/>
          <w:wAfter w:w="1358" w:type="dxa"/>
          <w:trHeight w:val="2067"/>
        </w:trPr>
        <w:tc>
          <w:tcPr>
            <w:tcW w:w="6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1.3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Удельный вес преступлений,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соверенных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лицами, находящимися в состоянии опьянения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4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8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7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984C59">
        <w:trPr>
          <w:gridAfter w:val="2"/>
          <w:wAfter w:w="1358" w:type="dxa"/>
          <w:trHeight w:val="2473"/>
        </w:trPr>
        <w:tc>
          <w:tcPr>
            <w:tcW w:w="6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1,4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4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8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71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</w:tr>
      <w:tr w:rsidR="00C2050A" w:rsidRPr="00C2050A" w:rsidTr="00984C59">
        <w:trPr>
          <w:gridAfter w:val="2"/>
          <w:wAfter w:w="1358" w:type="dxa"/>
          <w:trHeight w:val="70"/>
        </w:trPr>
        <w:tc>
          <w:tcPr>
            <w:tcW w:w="6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984C59">
      <w:pPr>
        <w:shd w:val="clear" w:color="auto" w:fill="FFFFFF"/>
        <w:tabs>
          <w:tab w:val="left" w:pos="9360"/>
        </w:tabs>
        <w:spacing w:after="0"/>
        <w:ind w:right="-28"/>
        <w:rPr>
          <w:rFonts w:ascii="Times New Roman" w:eastAsia="Calibri" w:hAnsi="Times New Roman" w:cs="Times New Roman"/>
          <w:b/>
          <w:color w:val="000000"/>
          <w:spacing w:val="1"/>
          <w:sz w:val="16"/>
          <w:szCs w:val="16"/>
        </w:rPr>
      </w:pPr>
    </w:p>
    <w:p w:rsidR="00C2050A" w:rsidRPr="00C2050A" w:rsidRDefault="00C2050A" w:rsidP="00984C59">
      <w:pPr>
        <w:keepNext/>
        <w:spacing w:after="0"/>
        <w:ind w:left="1104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proofErr w:type="gramEnd"/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 С Т А Н О В Л Е Н И Е</w:t>
      </w:r>
    </w:p>
    <w:p w:rsidR="00C2050A" w:rsidRPr="00C2050A" w:rsidRDefault="00C2050A" w:rsidP="00C2050A">
      <w:pPr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pacing w:after="0"/>
        <w:rPr>
          <w:rFonts w:ascii="Times New Roman" w:eastAsia="Calibri" w:hAnsi="Times New Roman" w:cs="Times New Roman"/>
          <w:bCs/>
          <w:sz w:val="16"/>
          <w:szCs w:val="16"/>
        </w:rPr>
      </w:pPr>
      <w:r w:rsidRPr="00C2050A">
        <w:rPr>
          <w:rFonts w:ascii="Times New Roman" w:eastAsia="Calibri" w:hAnsi="Times New Roman" w:cs="Times New Roman"/>
          <w:bCs/>
          <w:sz w:val="16"/>
          <w:szCs w:val="16"/>
        </w:rPr>
        <w:t>21.08.2023г.</w:t>
      </w:r>
      <w:r w:rsidRPr="00C2050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C2050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C2050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C2050A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                                                                     №36</w:t>
      </w:r>
    </w:p>
    <w:p w:rsidR="00C2050A" w:rsidRPr="00C2050A" w:rsidRDefault="00C2050A" w:rsidP="00C205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>О внесении изменений в Постановление № 85</w:t>
      </w:r>
      <w:r w:rsidR="00984C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от 01.12.2014г. «Об утверждении муниципальной программы Горного сельсовета «Защита населения территории</w:t>
      </w:r>
    </w:p>
    <w:p w:rsidR="00C2050A" w:rsidRPr="00C2050A" w:rsidRDefault="00C2050A" w:rsidP="00C205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>Горного сельсовета от чрезвычайных ситуаций</w:t>
      </w:r>
      <w:r w:rsidR="00984C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2050A">
        <w:rPr>
          <w:rFonts w:ascii="Times New Roman" w:eastAsia="Calibri" w:hAnsi="Times New Roman" w:cs="Times New Roman"/>
          <w:sz w:val="16"/>
          <w:szCs w:val="16"/>
        </w:rPr>
        <w:t>Природного и техногенного характера»</w:t>
      </w:r>
    </w:p>
    <w:p w:rsidR="00C2050A" w:rsidRPr="00C2050A" w:rsidRDefault="00C2050A" w:rsidP="00C205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050A" w:rsidRPr="00C2050A" w:rsidRDefault="00C2050A" w:rsidP="00C2050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2050A">
        <w:rPr>
          <w:rFonts w:ascii="Times New Roman" w:eastAsia="Calibri" w:hAnsi="Times New Roman" w:cs="Times New Roman"/>
          <w:sz w:val="16"/>
          <w:szCs w:val="16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C2050A" w:rsidRPr="00C2050A" w:rsidRDefault="00C2050A" w:rsidP="00C2050A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>Внести в постановление Горного сельсовета от 01.12.2014г. №85 «Об 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C2050A" w:rsidRPr="00C2050A" w:rsidRDefault="00C2050A" w:rsidP="00C2050A">
      <w:pPr>
        <w:spacing w:after="0"/>
        <w:ind w:left="110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>муниципальную программу Горного сельсовета «Защита населения территории Горного сельсовета от чрезвычайных ситуаций природного и техногенного характера» изложить в редакции согласно приложению.</w:t>
      </w:r>
    </w:p>
    <w:p w:rsidR="00C2050A" w:rsidRPr="00C2050A" w:rsidRDefault="00C2050A" w:rsidP="00C2050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            2. Контроль над исполнением постановления оставляю за собой.</w:t>
      </w:r>
    </w:p>
    <w:p w:rsidR="00C2050A" w:rsidRPr="00C2050A" w:rsidRDefault="00C2050A" w:rsidP="00C2050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C2050A" w:rsidRPr="00C2050A" w:rsidRDefault="00C2050A" w:rsidP="00C2050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050A" w:rsidRPr="00C2050A" w:rsidRDefault="00C2050A" w:rsidP="00C2050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Глава Горного сельсовета                                                     </w:t>
      </w:r>
      <w:proofErr w:type="spellStart"/>
      <w:r w:rsidRPr="00C2050A">
        <w:rPr>
          <w:rFonts w:ascii="Times New Roman" w:eastAsia="Calibri" w:hAnsi="Times New Roman" w:cs="Times New Roman"/>
          <w:sz w:val="16"/>
          <w:szCs w:val="16"/>
        </w:rPr>
        <w:t>С.М.Мельниченко</w:t>
      </w:r>
      <w:proofErr w:type="spellEnd"/>
    </w:p>
    <w:p w:rsidR="00C2050A" w:rsidRPr="00C2050A" w:rsidRDefault="00C2050A" w:rsidP="00C2050A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Приложение к Постановлению администрации</w:t>
      </w:r>
      <w:r w:rsidR="006F4D3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Горного сельсовета</w:t>
      </w:r>
      <w:r w:rsidR="006F4D3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bookmarkStart w:id="3" w:name="_GoBack"/>
      <w:bookmarkEnd w:id="3"/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от 21.08.2023г.  №36</w:t>
      </w: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Муниципальная программа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«Защита населения  территории Горного сельсовета от чрезвычайных ситуаций природного и техногенного характера»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Паспорт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муниципальной программы «Защита населения  территории Горного сельсовета от чрезвычайных ситуаций природного и техногенного характера»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Защита населения территории Горного сельсовета от чрезвычайных ситуаций природного и техногенного характера   (дале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е-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Программа)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Основание для разработки муниципальной программы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Бюджетный Кодекс Российской Федерации от 17.07.1998г. ст.179; Постановление от 13.08.2013г. №36 «Об утверждении Порядка принятия решений о разработке муниципальных программ Горного сельсовета, их формирования и реализации»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Ответственный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исполнитель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Программы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Горного сельсовета Ачинского района Красноярского края)</w:t>
            </w:r>
            <w:proofErr w:type="gram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Подпрограммы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Программы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Подпрограмма 1 «Обеспечение первичных мер пожарной безопасности на территории  сельсовета»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Подпрограмма 2 «Безопасное и эффективное использование водных объектов (плотина 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.Т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)»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Подпрограмма 3 «Профилактика терроризма и экстремизма на территории  сельсовета»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Цели Программы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478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Реализация мероприятий по первичным мерам пожарной безопасности.</w:t>
            </w:r>
          </w:p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мероприятий в сфере повышения безопасности ГТС и предотвращения вредного воздействия вод.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Целевые показатели и показатели результативности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Программы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Снижение количества пожаров на территории населенных пунктов 100%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Оборудование минерализованных защитных противопожарных полос 10 га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обследованных гидротехнических сооружений 100%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гидротехнических сооружений, оформленных в собственность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Сроки и этапы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реализации Программы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2014-2027 годы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Ресурсное обеспечение Программы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Объем бюджетных ассигнований на реализацию Программы составляет всего 7024,6 тыс. рублей, в том числе из краевого бюджета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1399,2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в том числе по годам: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2014 году всего 113,7 тыс. рублей;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из краевого бюджета 0 тыс. рублей;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2015 году всего 28,0 тыс. рублей;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из краевого бюджета 0 тыс. рублей;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2016 году всего 67,5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41,5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2017 году всего 175,4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33,5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2018 году всего 184,0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41,5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2019 году всего 1006,6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62,3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2020 году всего 818,7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103,8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2021 году всего 636,2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145,1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2022 году всего 715,8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145,1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2023 году всего 618,6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334,6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2024 году всего 946,2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200,7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2025 году всего 945,0 тыс. рублей,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из краевого бюджета 223,1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C2050A" w:rsidRPr="00C2050A" w:rsidRDefault="00C2050A" w:rsidP="00C2050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80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Цели государственной политики в сфере защиты населения территории Горного  сельсовета от чрезвычайных ситуаций природного и техногенного характера  определены в </w:t>
      </w:r>
      <w:hyperlink r:id="rId10" w:history="1">
        <w:r w:rsidRPr="00C2050A">
          <w:rPr>
            <w:rFonts w:ascii="Times New Roman" w:eastAsia="Times New Roman" w:hAnsi="Times New Roman" w:cs="Times New Roman"/>
            <w:sz w:val="16"/>
            <w:szCs w:val="16"/>
            <w:u w:val="single"/>
            <w:lang w:eastAsia="ar-SA"/>
          </w:rPr>
          <w:t>Программе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социально-экономического развития Горного сельсовета на период до 2020 года, утвержденной Решением Горного сельского Совета депутатов от 14.11.2007г. (с изм. от 30.11.10г. №9-40Р) «Об утверждении комплексной программы социально-экономического развития Горного сельсовета на период до 2017г.»; Федерального закона от 06.10.2003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 №131-ФЗ «Об общих принципах организации местного самоуправления в Российской Федерации»,   Федеральными законами от 06.03.2006 года №35-ФЗ «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противодействию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терроризму», от 25 .07.2002г №114-Фз «О противодействии экстремистской деятельности», от 21.12.1994г №69-ФЗ «О пожарной безопасности», от 21.09.1997г №117-ФЗ «О безопасности гидротехнических сооружений», иным действующим законодательством РФ; Решением Горного сельского Совета депутатов от 22.09.2010г. №6-25Р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Горный</w:t>
      </w:r>
      <w:r w:rsidRPr="00C2050A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сельсовет»; Решением Горного сельского Совета депутатов от 15.06.2007 №25-93Р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б утверждении Положения «Об обеспечении первичных мер пожарной безопасности на территории Горного сельсовета»; Решением Горного сельского Совета депутатов от 31.05.2010г. №4-14Р «О Положении, о порядке владения пользования муниципальной собственностью». Уставом муниципального образования Горный сельсовет.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3. Приоритеты и цели социально-экономического развития </w:t>
      </w: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C2050A" w:rsidRPr="00C2050A" w:rsidRDefault="00C2050A" w:rsidP="00C2050A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3.1. Приоритеты государственной политики в сфере реализации Программы 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</w:t>
      </w:r>
      <w:proofErr w:type="gramStart"/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: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4. Механизм реализации отдельных мероприятий Программы </w:t>
      </w:r>
    </w:p>
    <w:p w:rsidR="00C2050A" w:rsidRPr="00C2050A" w:rsidRDefault="00C2050A" w:rsidP="00C2050A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 xml:space="preserve">Организационные,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экономические и правовые механизмы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Программа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приложении № 1 к Программе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значения целевых показателей на долгосрочный период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представлены в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приложении № 2 к Программе. </w:t>
      </w:r>
    </w:p>
    <w:p w:rsidR="00C2050A" w:rsidRPr="00C2050A" w:rsidRDefault="00C2050A" w:rsidP="00C2050A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6. Перечень подпрограмм с указанием сроков их реализации </w:t>
      </w: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и ожидаемых результатов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Подпрограмма 1 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Обеспечение первичных мер пожарной безопасности на территории Горного сельсовета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»;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Подпрограмма 2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«Безопасное и эффективное использование водных объектов (плотина на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.Т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ептятка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)» 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Подпрограмма 3 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Профилактика терроризма и экстремизма на территории   сельсовета».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Реализация мероприятий подпрограмм позволит достичь в 2014 - 2027 годах следующих результатов: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подпрограмме 1 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Обеспечение первичных мер пожарной безопасности на территории Горного сельсовета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»: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Снижение количества пожаров на территории населенных пунктов 100%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Оборудование минерализованных защитных противопожарных полос 5,8 га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подпрограмме 2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«Безопасное и эффективное использование водных объектов (плотина на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.Т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ептятка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)» 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обследованных гидротехнических сооружений 100%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гидротехнических сооружений, оформленных в собственность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подпрограмме 3 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Профилактика терроризма и экстремизма на территории  сельсовета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»: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Число зарегистрированных нарушений общественного порядка экстремистского характера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Число общественных или религиозных объединений, склонных к проявлениям  терроризма и экстремизма.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C2050A" w:rsidRPr="00C2050A" w:rsidRDefault="00C2050A" w:rsidP="00C205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4 к Программе.</w:t>
      </w:r>
    </w:p>
    <w:p w:rsidR="00C2050A" w:rsidRPr="00C2050A" w:rsidRDefault="00C2050A" w:rsidP="00C2050A">
      <w:pPr>
        <w:spacing w:after="0" w:line="240" w:lineRule="auto"/>
        <w:ind w:left="72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8. Информация о ресурсном обеспечении и прогнозной оценке расходов </w:t>
      </w: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 xml:space="preserve">на реализацию целей программы </w:t>
      </w:r>
    </w:p>
    <w:p w:rsidR="00C2050A" w:rsidRPr="00C2050A" w:rsidRDefault="00C2050A" w:rsidP="00C205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Объем бюджетных ассигнований на реализацию Программы составляет всего 7024,6 тыс. рублей, в том числе из краевого бюджета 1339,2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;  по годам: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2014 году всего 113,7тыс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ублей ;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из краевого бюджета 0 тыс.;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2015 году всего 28,0тыс. рублей;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из краевого бюджета 0 тыс.;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2016 году всего 57,0 тыс. рублей;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из краевого бюджета 41,5 тыс.;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2017 году всего 175,4 тыс. рублей;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из краевого бюджета 33,5 </w:t>
      </w:r>
      <w:proofErr w:type="spellStart"/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spellEnd"/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;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2018 году всего 184,0 тыс. рублей;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из краевого бюджета 41,5 </w:t>
      </w:r>
      <w:proofErr w:type="spellStart"/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spellEnd"/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;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2019 году всего 1006,6 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 из краевого бюджета 62,3 тыс. рублей;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2020 году всего 829,2 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 из краевого бюджета 103,8 тыс. рублей;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2021 году всего 636,2 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 из краевого бюджета 145,1 тыс. рублей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2022 году всего 715,8 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 из краевого бюджета 145,1 тыс. рублей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2023 году всего 618,6 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 из краевого бюджета 334,6 тыс. рублей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2024 году всего 946,2 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 из краевого бюджета 200,7 тыс. рублей</w:t>
      </w:r>
      <w:r w:rsidR="00984C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2025 году всего 945,0 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 из краевого бюджета 223,1 тыс. рублей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C2050A" w:rsidRPr="00C2050A" w:rsidRDefault="00C2050A" w:rsidP="00C205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9. Основные правила (методики) распределения субсидий сельскому бюджету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ab/>
        <w:t>В Программе не предусмотрено правила (методики) распределения субсидий се</w:t>
      </w:r>
      <w:r w:rsidRPr="00C2050A"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  <w:t>л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ьскому бюджету</w:t>
      </w:r>
    </w:p>
    <w:p w:rsid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851"/>
        <w:gridCol w:w="1109"/>
        <w:gridCol w:w="900"/>
        <w:gridCol w:w="985"/>
        <w:gridCol w:w="1015"/>
        <w:gridCol w:w="1094"/>
        <w:gridCol w:w="864"/>
        <w:gridCol w:w="909"/>
        <w:gridCol w:w="970"/>
        <w:gridCol w:w="970"/>
        <w:gridCol w:w="985"/>
        <w:gridCol w:w="924"/>
        <w:gridCol w:w="1210"/>
      </w:tblGrid>
      <w:tr w:rsidR="00C2050A" w:rsidRPr="00C2050A" w:rsidTr="00984C59">
        <w:trPr>
          <w:trHeight w:val="732"/>
        </w:trPr>
        <w:tc>
          <w:tcPr>
            <w:tcW w:w="15304" w:type="dxa"/>
            <w:gridSpan w:val="16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«Защита населения территории Горного сельсовета от чрезвычайных ситуаций природного и техногенного характера  "  с учетом источников финансирования, 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C2050A" w:rsidRPr="00C2050A" w:rsidTr="00984C59">
        <w:trPr>
          <w:trHeight w:val="443"/>
        </w:trPr>
        <w:tc>
          <w:tcPr>
            <w:tcW w:w="67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Статус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Ответственный исполнитель, соисполнители </w:t>
            </w:r>
          </w:p>
        </w:tc>
        <w:tc>
          <w:tcPr>
            <w:tcW w:w="12786" w:type="dxa"/>
            <w:gridSpan w:val="1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Оценка расходов (тыс. руб.), годы</w:t>
            </w:r>
          </w:p>
        </w:tc>
      </w:tr>
      <w:tr w:rsidR="00C2050A" w:rsidRPr="00C2050A" w:rsidTr="00984C59">
        <w:trPr>
          <w:trHeight w:val="2186"/>
        </w:trPr>
        <w:tc>
          <w:tcPr>
            <w:tcW w:w="67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2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на период 2014-2025гг</w:t>
            </w:r>
          </w:p>
        </w:tc>
      </w:tr>
      <w:tr w:rsidR="00C2050A" w:rsidRPr="00C2050A" w:rsidTr="00984C59">
        <w:trPr>
          <w:trHeight w:val="2575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Государственная программа </w:t>
            </w:r>
          </w:p>
        </w:tc>
        <w:tc>
          <w:tcPr>
            <w:tcW w:w="99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Защита населения территории Горного сельсовета от чрезвычайных ситуаций природного и техногенного характера»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113,7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175,4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184,0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1006,6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829,2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636,2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715,8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953,2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1146,9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1168,1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7024,6</w:t>
            </w:r>
          </w:p>
        </w:tc>
      </w:tr>
      <w:tr w:rsidR="00C2050A" w:rsidRPr="00C2050A" w:rsidTr="00C2050A">
        <w:trPr>
          <w:trHeight w:val="495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113,7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175,4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184,0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1006,6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829,2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636,2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715,8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953,2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1146,9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1168,1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7024,6</w:t>
            </w:r>
          </w:p>
        </w:tc>
      </w:tr>
      <w:tr w:rsidR="00C2050A" w:rsidRPr="00C2050A" w:rsidTr="00C2050A">
        <w:trPr>
          <w:trHeight w:val="750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0,0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C2050A">
        <w:trPr>
          <w:trHeight w:val="420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62,3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103,8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334,6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200,7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223,1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1339,2</w:t>
            </w:r>
          </w:p>
        </w:tc>
      </w:tr>
      <w:tr w:rsidR="00C2050A" w:rsidRPr="00C2050A" w:rsidTr="00984C59">
        <w:trPr>
          <w:trHeight w:val="737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351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113,7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141,9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142,5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944,3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725,4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491,1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570,7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618,6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946,2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945,0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5685,4</w:t>
            </w:r>
          </w:p>
        </w:tc>
      </w:tr>
      <w:tr w:rsidR="00C2050A" w:rsidRPr="00C2050A" w:rsidTr="00C2050A">
        <w:trPr>
          <w:trHeight w:val="498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1778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Подпрограмма 1 </w:t>
            </w:r>
          </w:p>
        </w:tc>
        <w:tc>
          <w:tcPr>
            <w:tcW w:w="99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«Обеспечение первичных мер пожарной безопасности на территории сельсовета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100,2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57,0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54,9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83,5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645,0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818,7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625,7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456,5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942,7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1136,4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1157,6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5883,1</w:t>
            </w:r>
          </w:p>
        </w:tc>
      </w:tr>
      <w:tr w:rsidR="00C2050A" w:rsidRPr="00C2050A" w:rsidTr="00C2050A">
        <w:trPr>
          <w:trHeight w:val="498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100,2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54,9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645,0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818,7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625,7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456,5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942,7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1136,4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1157,6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5883,1</w:t>
            </w:r>
          </w:p>
        </w:tc>
      </w:tr>
      <w:tr w:rsidR="00C2050A" w:rsidRPr="00C2050A" w:rsidTr="00C2050A">
        <w:trPr>
          <w:trHeight w:val="912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C2050A">
        <w:trPr>
          <w:trHeight w:val="708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62,3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103,8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145,1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334,6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200,7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223,1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1116,1</w:t>
            </w:r>
          </w:p>
        </w:tc>
      </w:tr>
      <w:tr w:rsidR="00C2050A" w:rsidRPr="00C2050A" w:rsidTr="00C2050A">
        <w:trPr>
          <w:trHeight w:val="91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508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100,2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582,7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714,9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480,6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311,4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608,1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935,7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934,5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4767,0</w:t>
            </w:r>
          </w:p>
        </w:tc>
      </w:tr>
      <w:tr w:rsidR="00C2050A" w:rsidRPr="00C2050A" w:rsidTr="00C2050A">
        <w:trPr>
          <w:trHeight w:val="64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2390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Подпрограмма 2</w:t>
            </w:r>
          </w:p>
        </w:tc>
        <w:tc>
          <w:tcPr>
            <w:tcW w:w="99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Безопасное и эффективное использование водных объектов (плотина 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.Т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351,1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250,0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804,1</w:t>
            </w:r>
          </w:p>
        </w:tc>
      </w:tr>
      <w:tr w:rsidR="00C2050A" w:rsidRPr="00C2050A" w:rsidTr="00984C59">
        <w:trPr>
          <w:trHeight w:val="401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82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C2050A">
        <w:trPr>
          <w:trHeight w:val="43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351,1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351,1</w:t>
            </w:r>
          </w:p>
        </w:tc>
      </w:tr>
      <w:tr w:rsidR="00C2050A" w:rsidRPr="00C2050A" w:rsidTr="00984C59">
        <w:trPr>
          <w:trHeight w:val="754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461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местный бюджет 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3,0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250,0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453,0</w:t>
            </w:r>
          </w:p>
        </w:tc>
      </w:tr>
      <w:tr w:rsidR="00C2050A" w:rsidRPr="00C2050A" w:rsidTr="00C2050A">
        <w:trPr>
          <w:trHeight w:val="498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1926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Подпрограмма 2</w:t>
            </w:r>
          </w:p>
        </w:tc>
        <w:tc>
          <w:tcPr>
            <w:tcW w:w="99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«Профилактика терроризма и экстремизма на территории  сельсовета"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9,3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114,3</w:t>
            </w:r>
          </w:p>
        </w:tc>
      </w:tr>
      <w:tr w:rsidR="00C2050A" w:rsidRPr="00C2050A" w:rsidTr="00C2050A">
        <w:trPr>
          <w:trHeight w:val="420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984C59">
        <w:trPr>
          <w:trHeight w:val="429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C2050A">
        <w:trPr>
          <w:trHeight w:val="46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984C59">
        <w:trPr>
          <w:trHeight w:val="518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9,3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114,3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4" w:name="RANGE!A1:Q17"/>
      <w:bookmarkEnd w:id="4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631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C2050A" w:rsidRPr="00C2050A" w:rsidTr="00C2050A">
        <w:trPr>
          <w:trHeight w:val="390"/>
        </w:trPr>
        <w:tc>
          <w:tcPr>
            <w:tcW w:w="15417" w:type="dxa"/>
            <w:gridSpan w:val="17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984C59">
        <w:trPr>
          <w:trHeight w:val="1117"/>
        </w:trPr>
        <w:tc>
          <w:tcPr>
            <w:tcW w:w="15417" w:type="dxa"/>
            <w:gridSpan w:val="17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к  Паспорту муниципальной  программы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«Защита населения территории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Горного сельсовета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чрезвычайных ситуаций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природного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и техногенного характера»</w:t>
            </w:r>
          </w:p>
        </w:tc>
      </w:tr>
      <w:tr w:rsidR="00C2050A" w:rsidRPr="00C2050A" w:rsidTr="00984C59">
        <w:trPr>
          <w:trHeight w:val="224"/>
        </w:trPr>
        <w:tc>
          <w:tcPr>
            <w:tcW w:w="15417" w:type="dxa"/>
            <w:gridSpan w:val="17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Целевые показатели на долгосрочный период</w:t>
            </w:r>
          </w:p>
        </w:tc>
      </w:tr>
      <w:tr w:rsidR="00C2050A" w:rsidRPr="00C2050A" w:rsidTr="00984C59">
        <w:trPr>
          <w:trHeight w:val="205"/>
        </w:trPr>
        <w:tc>
          <w:tcPr>
            <w:tcW w:w="74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63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914" w:type="dxa"/>
            <w:gridSpan w:val="1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Плановый период </w:t>
            </w:r>
          </w:p>
        </w:tc>
      </w:tr>
      <w:tr w:rsidR="00C2050A" w:rsidRPr="00C2050A" w:rsidTr="00984C59">
        <w:trPr>
          <w:trHeight w:val="205"/>
        </w:trPr>
        <w:tc>
          <w:tcPr>
            <w:tcW w:w="74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3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984C59">
        <w:trPr>
          <w:trHeight w:val="231"/>
        </w:trPr>
        <w:tc>
          <w:tcPr>
            <w:tcW w:w="74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672" w:type="dxa"/>
            <w:gridSpan w:val="16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C2050A" w:rsidRPr="00C2050A" w:rsidTr="00984C59">
        <w:trPr>
          <w:trHeight w:val="686"/>
        </w:trPr>
        <w:tc>
          <w:tcPr>
            <w:tcW w:w="74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1.1</w:t>
            </w:r>
          </w:p>
        </w:tc>
        <w:tc>
          <w:tcPr>
            <w:tcW w:w="163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2050A" w:rsidRPr="00C2050A" w:rsidTr="00984C59">
        <w:trPr>
          <w:trHeight w:val="784"/>
        </w:trPr>
        <w:tc>
          <w:tcPr>
            <w:tcW w:w="74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1.2</w:t>
            </w:r>
          </w:p>
        </w:tc>
        <w:tc>
          <w:tcPr>
            <w:tcW w:w="163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га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5,8   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</w:tr>
      <w:tr w:rsidR="00C2050A" w:rsidRPr="00C2050A" w:rsidTr="00984C59">
        <w:trPr>
          <w:trHeight w:val="952"/>
        </w:trPr>
        <w:tc>
          <w:tcPr>
            <w:tcW w:w="74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1,3</w:t>
            </w:r>
          </w:p>
        </w:tc>
        <w:tc>
          <w:tcPr>
            <w:tcW w:w="163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гидротехнических сооружений, оформленных в собственность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 w:type="page"/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984C59">
        <w:trPr>
          <w:trHeight w:val="933"/>
        </w:trPr>
        <w:tc>
          <w:tcPr>
            <w:tcW w:w="74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1,4</w:t>
            </w:r>
          </w:p>
        </w:tc>
        <w:tc>
          <w:tcPr>
            <w:tcW w:w="163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984C59">
        <w:trPr>
          <w:trHeight w:val="1195"/>
        </w:trPr>
        <w:tc>
          <w:tcPr>
            <w:tcW w:w="74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1,5</w:t>
            </w:r>
          </w:p>
        </w:tc>
        <w:tc>
          <w:tcPr>
            <w:tcW w:w="163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984C59">
        <w:trPr>
          <w:trHeight w:val="1503"/>
        </w:trPr>
        <w:tc>
          <w:tcPr>
            <w:tcW w:w="74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1.6</w:t>
            </w:r>
          </w:p>
        </w:tc>
        <w:tc>
          <w:tcPr>
            <w:tcW w:w="163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984C59">
        <w:trPr>
          <w:trHeight w:val="136"/>
        </w:trPr>
        <w:tc>
          <w:tcPr>
            <w:tcW w:w="74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3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  <w:sectPr w:rsidR="00C2050A" w:rsidRPr="00C2050A" w:rsidSect="00C2050A">
          <w:headerReference w:type="default" r:id="rId11"/>
          <w:footnotePr>
            <w:pos w:val="beneathText"/>
          </w:footnotePr>
          <w:pgSz w:w="16837" w:h="11905" w:orient="landscape"/>
          <w:pgMar w:top="851" w:right="961" w:bottom="1134" w:left="947" w:header="720" w:footer="720" w:gutter="0"/>
          <w:pgNumType w:start="1"/>
          <w:cols w:space="720"/>
          <w:titlePg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851"/>
        <w:gridCol w:w="850"/>
        <w:gridCol w:w="851"/>
        <w:gridCol w:w="850"/>
        <w:gridCol w:w="750"/>
        <w:gridCol w:w="809"/>
        <w:gridCol w:w="850"/>
        <w:gridCol w:w="851"/>
        <w:gridCol w:w="850"/>
        <w:gridCol w:w="851"/>
        <w:gridCol w:w="850"/>
        <w:gridCol w:w="710"/>
        <w:gridCol w:w="709"/>
        <w:gridCol w:w="710"/>
        <w:gridCol w:w="709"/>
        <w:gridCol w:w="848"/>
      </w:tblGrid>
      <w:tr w:rsidR="00C2050A" w:rsidRPr="00C2050A" w:rsidTr="00C2050A">
        <w:trPr>
          <w:trHeight w:val="465"/>
        </w:trPr>
        <w:tc>
          <w:tcPr>
            <w:tcW w:w="5920" w:type="dxa"/>
            <w:gridSpan w:val="7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lastRenderedPageBreak/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405"/>
        </w:trPr>
        <w:tc>
          <w:tcPr>
            <w:tcW w:w="53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Цели, задачи, показатели результатов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7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984C59">
        <w:trPr>
          <w:trHeight w:val="373"/>
        </w:trPr>
        <w:tc>
          <w:tcPr>
            <w:tcW w:w="53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4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2050A" w:rsidRPr="00C2050A" w:rsidTr="00984C59">
        <w:trPr>
          <w:trHeight w:val="355"/>
        </w:trPr>
        <w:tc>
          <w:tcPr>
            <w:tcW w:w="1541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C2050A" w:rsidRPr="00C2050A" w:rsidTr="00984C59">
        <w:trPr>
          <w:trHeight w:val="201"/>
        </w:trPr>
        <w:tc>
          <w:tcPr>
            <w:tcW w:w="1541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Задача 1. . Реализация мероприятий по первичным мерам пожарной безопасности</w:t>
            </w:r>
          </w:p>
        </w:tc>
      </w:tr>
      <w:tr w:rsidR="00C2050A" w:rsidRPr="00C2050A" w:rsidTr="00984C59">
        <w:trPr>
          <w:trHeight w:val="367"/>
        </w:trPr>
        <w:tc>
          <w:tcPr>
            <w:tcW w:w="1541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Подпрограмма 1 «Обеспечение первичных мер пожарной безопасности на территории сельсовета»</w:t>
            </w:r>
          </w:p>
        </w:tc>
      </w:tr>
      <w:tr w:rsidR="00C2050A" w:rsidRPr="00C2050A" w:rsidTr="00C2050A">
        <w:trPr>
          <w:trHeight w:val="1020"/>
        </w:trPr>
        <w:tc>
          <w:tcPr>
            <w:tcW w:w="5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1.1</w:t>
            </w:r>
          </w:p>
        </w:tc>
        <w:tc>
          <w:tcPr>
            <w:tcW w:w="12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984C59">
        <w:trPr>
          <w:trHeight w:val="1075"/>
        </w:trPr>
        <w:tc>
          <w:tcPr>
            <w:tcW w:w="5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1.2</w:t>
            </w:r>
          </w:p>
        </w:tc>
        <w:tc>
          <w:tcPr>
            <w:tcW w:w="12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Оборудование минерализованных защитных противопожарных полос ежегодно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га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Расчетный 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84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</w:tr>
      <w:tr w:rsidR="00C2050A" w:rsidRPr="00C2050A" w:rsidTr="00984C59">
        <w:trPr>
          <w:trHeight w:val="366"/>
        </w:trPr>
        <w:tc>
          <w:tcPr>
            <w:tcW w:w="1541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Задача 2.   1. Обеспечение мероприятий в сфере повышения безопасности ГТС и предотвращение вредного воздействия вод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          </w:t>
            </w:r>
          </w:p>
        </w:tc>
      </w:tr>
      <w:tr w:rsidR="00C2050A" w:rsidRPr="00C2050A" w:rsidTr="00984C59">
        <w:trPr>
          <w:trHeight w:val="319"/>
        </w:trPr>
        <w:tc>
          <w:tcPr>
            <w:tcW w:w="1541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Подпрограмма 2 «Безопасное и эффективное использование водных объектов (плотина на р.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Тептятка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)»</w:t>
            </w:r>
          </w:p>
        </w:tc>
      </w:tr>
      <w:tr w:rsidR="00C2050A" w:rsidRPr="00C2050A" w:rsidTr="00984C59">
        <w:trPr>
          <w:trHeight w:val="1463"/>
        </w:trPr>
        <w:tc>
          <w:tcPr>
            <w:tcW w:w="5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2.1</w:t>
            </w:r>
          </w:p>
        </w:tc>
        <w:tc>
          <w:tcPr>
            <w:tcW w:w="12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4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093B99">
        <w:trPr>
          <w:trHeight w:val="1054"/>
        </w:trPr>
        <w:tc>
          <w:tcPr>
            <w:tcW w:w="5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2.2</w:t>
            </w:r>
          </w:p>
        </w:tc>
        <w:tc>
          <w:tcPr>
            <w:tcW w:w="12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Количество обследованных гидротехнических сооружений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100,00</w:t>
            </w:r>
          </w:p>
        </w:tc>
      </w:tr>
      <w:tr w:rsidR="00C2050A" w:rsidRPr="00C2050A" w:rsidTr="00093B99">
        <w:trPr>
          <w:trHeight w:val="338"/>
        </w:trPr>
        <w:tc>
          <w:tcPr>
            <w:tcW w:w="1541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Задача 3. Усиление информационно-пропагандистской деятельности, направленной на противодействие терроризму и экстремизму</w:t>
            </w:r>
          </w:p>
        </w:tc>
      </w:tr>
      <w:tr w:rsidR="00C2050A" w:rsidRPr="00C2050A" w:rsidTr="00093B99">
        <w:trPr>
          <w:trHeight w:val="207"/>
        </w:trPr>
        <w:tc>
          <w:tcPr>
            <w:tcW w:w="15417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Подпрограмма 3 «Профилактика терроризма и экстремизма на территории  сельсовета</w:t>
            </w:r>
          </w:p>
        </w:tc>
      </w:tr>
      <w:tr w:rsidR="00C2050A" w:rsidRPr="00C2050A" w:rsidTr="00093B99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3.1</w:t>
            </w:r>
          </w:p>
        </w:tc>
        <w:tc>
          <w:tcPr>
            <w:tcW w:w="12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4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</w:tr>
      <w:tr w:rsidR="00C2050A" w:rsidRPr="00C2050A" w:rsidTr="00C2050A">
        <w:trPr>
          <w:trHeight w:val="1524"/>
        </w:trPr>
        <w:tc>
          <w:tcPr>
            <w:tcW w:w="5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3.2</w:t>
            </w:r>
          </w:p>
        </w:tc>
        <w:tc>
          <w:tcPr>
            <w:tcW w:w="12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1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4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11340"/>
          <w:tab w:val="right" w:pos="15323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  <w:sectPr w:rsidR="00C2050A" w:rsidRPr="00C2050A" w:rsidSect="00C2050A">
          <w:footnotePr>
            <w:pos w:val="beneathText"/>
          </w:footnotePr>
          <w:pgSz w:w="16837" w:h="11905" w:orient="landscape"/>
          <w:pgMar w:top="851" w:right="1134" w:bottom="1701" w:left="1134" w:header="720" w:footer="720" w:gutter="0"/>
          <w:pgNumType w:start="1"/>
          <w:cols w:space="720"/>
          <w:titlePg/>
          <w:docGrid w:linePitch="360"/>
        </w:sectPr>
      </w:pP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</w:t>
      </w:r>
    </w:p>
    <w:p w:rsidR="00C2050A" w:rsidRPr="00C2050A" w:rsidRDefault="00C2050A" w:rsidP="00C2050A">
      <w:pPr>
        <w:tabs>
          <w:tab w:val="left" w:pos="11340"/>
          <w:tab w:val="right" w:pos="15323"/>
        </w:tabs>
        <w:suppressAutoHyphens/>
        <w:autoSpaceDE w:val="0"/>
        <w:spacing w:after="0" w:line="240" w:lineRule="auto"/>
        <w:ind w:left="6237" w:hanging="425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lastRenderedPageBreak/>
        <w:t>Приложение № 2.1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к муниципальной программе    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«Защита населения территории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Горного сельсовета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от чрезвычайных ситуаций   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природного  и  техногенного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характера» </w:t>
      </w: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Подпрограмма 1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Обеспечение первичных мер пожарной безопасности на территории  сельсовета 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Паспорт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Наименование       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«Обеспечение первичных мер пожарной безопасности на территории  сельсовета»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«Защита населения  территории Горного сельсовета от чрезвычайных ситуаций природного и техногенного характера»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C2050A">
        <w:trPr>
          <w:trHeight w:val="928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Цель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Реализация мероприятий по первичным мерам пожарной безопасности.</w:t>
            </w:r>
          </w:p>
          <w:p w:rsidR="00C2050A" w:rsidRPr="00C2050A" w:rsidRDefault="00C2050A" w:rsidP="00C205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Сроки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2014 - 2027 годы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Объем бюджетных ассигнований на реализацию мероприятий подпрограммы составляет всего 5883,1 тыс. рублей,  из краевого бюджета 1106,1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в том числе  по годам: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2014 году из краевого бюджета  0 тыс. рублей;  из местного бюджета всего 100,2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2015 году всего из краевого бюджета 0 тыс. рублей; местного бюджета всего 28,0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2016 году всего из краевого бюджета 41,5 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местного бюджета всего 13,4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2017 году всего из краевого бюджета 33,5 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местного бюджета всего 11,3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в 2018 году всего из краевого бюджета 41,5 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местного бюджета всего 42,0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2019 году всего из краевого бюджета 62,3 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местного бюджета всего 582,7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2020 году всего из краевого бюджета 103,8 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местного бюджета всего 692,1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2021 году всего из краевого бюджета 145,1 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местного бюджета всего 480,6 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2022 году всего из краевого бюджета 145,1 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местного бюджета всего 443,6 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2023 году всего из краевого бюджета 334,6 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 местного бюджета всего 618,6 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2024 году всего из краевого бюджета 200,7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местного бюджета всего 935,7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тыс.рублей</w:t>
            </w:r>
            <w:proofErr w:type="spell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2025 году всего из краевого бюджета 223,1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местного бюджета всего 934,5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тыс.рублей</w:t>
            </w:r>
            <w:proofErr w:type="spell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        </w:t>
            </w:r>
          </w:p>
        </w:tc>
      </w:tr>
    </w:tbl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Основные разделы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Постановка сельской проблемы и обоснование необходимости разработки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Меры пожарной безопасности на территории Горного сельсовета регулируются Федеральным законом от 21.12.1994г №69-ФЗ «О пожарной безопасности», Федеральным законом от 06.10.2003 г№131_ФЗ «Об общих принципах организации местного самоуправления в Российской Федерации. Решением Горного сельского Совета депутатов от 15.06.2007г. №25-93Р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б утверждении Положения «Об обеспечении первичных мер пожарной безопасности на территории Горного сельсовета»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Горного сельсовета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Следует отметить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,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что на территории поселения лесные массивы подходят вплотную к населенным пункта.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Горного сельсовета. Первичные меры пожарной безопасност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и-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2.2. Основная цель, задачи, этапы и сроки выполнения Подпрограммы, целевые индикаторы.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C2050A" w:rsidRPr="00C2050A" w:rsidRDefault="00C2050A" w:rsidP="00C205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Сроки выполнения Подпрограммы: 2014-2027 годы.</w:t>
      </w:r>
    </w:p>
    <w:p w:rsidR="00C2050A" w:rsidRPr="00C2050A" w:rsidRDefault="00C2050A" w:rsidP="00C2050A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Этапы выполнения Подпрограммы:</w:t>
      </w:r>
    </w:p>
    <w:p w:rsidR="00C2050A" w:rsidRPr="00C2050A" w:rsidRDefault="00C2050A" w:rsidP="00093B99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I этап   -  2014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II этап  -  2015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III этап  - 2016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2017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2018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2019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2020 год</w:t>
      </w:r>
      <w:proofErr w:type="gramEnd"/>
    </w:p>
    <w:p w:rsidR="00C2050A" w:rsidRPr="00C2050A" w:rsidRDefault="00C2050A" w:rsidP="00C2050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2021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2022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2023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-  2024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-  2025 год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Снижение количества пожаров на территории сельсовета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Оборудование минерализованных противопожарных защитных полос.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Исходя из анализа существующего положения в области пожарной обеспеченности необходимо: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Провести опашку минерализованной защитной противопожарной полосы вокруг населенных пунктов  в количестве 5,8 га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., 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обучить работников администрации, ответственных за пожарную безопасность мерам пожарной безопасности. Провести ремонт пожарных гидрантов, находящихся на территории сельсовета.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2.3. Механизм реализации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1. Реализацию Подпрограммы осуществляют: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Администрация Горного сельсовета Ачинского района Красноярского края.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мероприятиями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проведению мероприятий, включенных в календарный план.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2.4. Организация управления Подпрограммой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 контроль над  ходом ее выполнения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с п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одтверждающими понесенные расходы документами.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2.5. Оценка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социально-экономической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эффективности от реализации Подпрограммы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Реализация мероприятий Подпрограммы за период 2014 – 2027 годов позволит обеспечить достижение следующих результатов: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Снижение количества пожаров, гибели и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травмирования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людей при пожарах»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Стабилизировать обстановку с пожарами в поселении и уменьшить тяжесть их последствий, повысить противопожарную устойчивость объектов и населенных 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срывом мероприятий и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не достижением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целевых показателей;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неэффективным использованием ресурсов.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Способами ограничения административного риска являются: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усиление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контроля за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своевременная корректировка мероприятий программы.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2.6. Система Подпрограммных мероприятий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Перечень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мероприятий Подпрограммы приведен в приложении № 1 к Подпрограмме.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2.7. Обоснование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финансовых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, материальных и трудовых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затрат (ресурсное обеспечение программы) с указанием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источников финансирования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реализуются за счет средств местного бюджета 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Объем расходов средств местного  бюджетов на реализацию мероприятий подпрограммы составляет  5883,1 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тыс. рублей, в том числе из краевого бюджета 1106,1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</w:p>
    <w:p w:rsidR="00C2050A" w:rsidRPr="00C2050A" w:rsidRDefault="00C2050A" w:rsidP="00093B99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2014 году -  100,2 тыс. рублей;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2015 году -  28,0 тыс. рублей;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2016 году -  15,5 тыс. рублей; из краевого бюджета 41,5тыс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2018 году -  42,0 тыс. рублей; из краевого бюджета 41,5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2019 году -  582,7 тыс. рублей, из краевого бюджета 62,3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2020 году -   692,1тыс. рублей, из краевого бюджета 103,8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2021 году -   480,6  тыс. рублей, из краевого бюджета 145,1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 xml:space="preserve">в 2022 году -   443,6  тыс. рублей, из краевого бюджета 145,1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2023 году -   618,6  тыс. рублей, из краевого бюджета 334,6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2024 году -   935,7  тыс. рублей, из краевого бюджета 200,7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2025 году -   934,5  тыс. рублей, из краевого бюджета 223,1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87"/>
        <w:gridCol w:w="856"/>
        <w:gridCol w:w="708"/>
        <w:gridCol w:w="709"/>
        <w:gridCol w:w="142"/>
        <w:gridCol w:w="850"/>
        <w:gridCol w:w="851"/>
        <w:gridCol w:w="850"/>
        <w:gridCol w:w="851"/>
        <w:gridCol w:w="850"/>
        <w:gridCol w:w="838"/>
        <w:gridCol w:w="894"/>
        <w:gridCol w:w="856"/>
        <w:gridCol w:w="856"/>
        <w:gridCol w:w="856"/>
        <w:gridCol w:w="856"/>
        <w:gridCol w:w="856"/>
        <w:gridCol w:w="792"/>
      </w:tblGrid>
      <w:tr w:rsidR="00C2050A" w:rsidRPr="00C2050A" w:rsidTr="00093B99">
        <w:trPr>
          <w:trHeight w:val="742"/>
        </w:trPr>
        <w:tc>
          <w:tcPr>
            <w:tcW w:w="14850" w:type="dxa"/>
            <w:gridSpan w:val="19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Приложение № 1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                                                                                                                                               к  подпрограмме «Обеспечение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первичных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мер пожарной безопасности на территории        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сельсовета»</w:t>
            </w:r>
          </w:p>
        </w:tc>
      </w:tr>
      <w:tr w:rsidR="00C2050A" w:rsidRPr="00C2050A" w:rsidTr="00C2050A">
        <w:trPr>
          <w:trHeight w:val="255"/>
        </w:trPr>
        <w:tc>
          <w:tcPr>
            <w:tcW w:w="14850" w:type="dxa"/>
            <w:gridSpan w:val="19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585"/>
        </w:trPr>
        <w:tc>
          <w:tcPr>
            <w:tcW w:w="14850" w:type="dxa"/>
            <w:gridSpan w:val="19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 целевых индикаторов Подпрограммы «Обеспечение первичных мер пожарной безопасности на территории  сельсовета»</w:t>
            </w:r>
          </w:p>
        </w:tc>
      </w:tr>
      <w:tr w:rsidR="00C2050A" w:rsidRPr="00C2050A" w:rsidTr="00C2050A">
        <w:trPr>
          <w:trHeight w:val="300"/>
        </w:trPr>
        <w:tc>
          <w:tcPr>
            <w:tcW w:w="3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Цель,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целевые индикаторы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C2050A">
        <w:trPr>
          <w:trHeight w:val="630"/>
        </w:trPr>
        <w:tc>
          <w:tcPr>
            <w:tcW w:w="3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8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3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9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375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Цель Подпрограммы </w:t>
            </w:r>
          </w:p>
        </w:tc>
        <w:tc>
          <w:tcPr>
            <w:tcW w:w="13471" w:type="dxa"/>
            <w:gridSpan w:val="17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первичных мер пожарной безопасности на территории Горного сельсовета»</w:t>
            </w:r>
          </w:p>
        </w:tc>
      </w:tr>
      <w:tr w:rsidR="00C2050A" w:rsidRPr="00C2050A" w:rsidTr="00093B99">
        <w:trPr>
          <w:trHeight w:val="568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Целевые индикаторы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1514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87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Снижение количества пожаров на территории населенных пунктов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2050A" w:rsidRPr="00C2050A" w:rsidTr="00093B99">
        <w:trPr>
          <w:trHeight w:val="1499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87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Оборудование минерализованных противопожарных защитных полос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га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  <w:tc>
          <w:tcPr>
            <w:tcW w:w="7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5,8</w:t>
            </w:r>
          </w:p>
        </w:tc>
      </w:tr>
      <w:tr w:rsidR="00C2050A" w:rsidRPr="00C2050A" w:rsidTr="00093B99">
        <w:trPr>
          <w:trHeight w:val="70"/>
        </w:trPr>
        <w:tc>
          <w:tcPr>
            <w:tcW w:w="392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38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94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ar-SA"/>
        </w:rPr>
      </w:pPr>
      <w:bookmarkStart w:id="5" w:name="RANGE!A1:W27"/>
      <w:bookmarkEnd w:id="5"/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970"/>
        <w:gridCol w:w="557"/>
        <w:gridCol w:w="67"/>
        <w:gridCol w:w="489"/>
        <w:gridCol w:w="141"/>
        <w:gridCol w:w="348"/>
        <w:gridCol w:w="425"/>
        <w:gridCol w:w="425"/>
        <w:gridCol w:w="48"/>
        <w:gridCol w:w="363"/>
        <w:gridCol w:w="29"/>
        <w:gridCol w:w="411"/>
        <w:gridCol w:w="128"/>
        <w:gridCol w:w="28"/>
        <w:gridCol w:w="551"/>
        <w:gridCol w:w="129"/>
        <w:gridCol w:w="29"/>
        <w:gridCol w:w="586"/>
        <w:gridCol w:w="96"/>
        <w:gridCol w:w="13"/>
        <w:gridCol w:w="600"/>
        <w:gridCol w:w="131"/>
        <w:gridCol w:w="12"/>
        <w:gridCol w:w="565"/>
        <w:gridCol w:w="132"/>
        <w:gridCol w:w="11"/>
        <w:gridCol w:w="543"/>
        <w:gridCol w:w="133"/>
        <w:gridCol w:w="10"/>
        <w:gridCol w:w="486"/>
        <w:gridCol w:w="73"/>
        <w:gridCol w:w="10"/>
        <w:gridCol w:w="587"/>
        <w:gridCol w:w="134"/>
        <w:gridCol w:w="9"/>
        <w:gridCol w:w="569"/>
        <w:gridCol w:w="276"/>
        <w:gridCol w:w="8"/>
        <w:gridCol w:w="424"/>
        <w:gridCol w:w="135"/>
        <w:gridCol w:w="8"/>
        <w:gridCol w:w="566"/>
        <w:gridCol w:w="143"/>
        <w:gridCol w:w="566"/>
        <w:gridCol w:w="144"/>
        <w:gridCol w:w="436"/>
        <w:gridCol w:w="144"/>
        <w:gridCol w:w="515"/>
        <w:gridCol w:w="478"/>
        <w:gridCol w:w="1367"/>
      </w:tblGrid>
      <w:tr w:rsidR="00C2050A" w:rsidRPr="00C2050A" w:rsidTr="00093B99">
        <w:trPr>
          <w:trHeight w:val="778"/>
        </w:trPr>
        <w:tc>
          <w:tcPr>
            <w:tcW w:w="15324" w:type="dxa"/>
            <w:gridSpan w:val="51"/>
            <w:shd w:val="clear" w:color="auto" w:fill="auto"/>
            <w:noWrap/>
            <w:hideMark/>
          </w:tcPr>
          <w:p w:rsidR="00C2050A" w:rsidRPr="00C2050A" w:rsidRDefault="00C2050A" w:rsidP="00C2050A">
            <w:pPr>
              <w:tabs>
                <w:tab w:val="left" w:pos="981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Приложение № 2   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                                                                                                                                                      к  подпрограмме 1 «Обеспечение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первичных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</w:t>
            </w:r>
          </w:p>
          <w:p w:rsidR="00C2050A" w:rsidRPr="00C2050A" w:rsidRDefault="00C2050A" w:rsidP="00C2050A">
            <w:pPr>
              <w:tabs>
                <w:tab w:val="left" w:pos="981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мер пожарной безопасности на территории  сельсовета"</w:t>
            </w:r>
          </w:p>
        </w:tc>
      </w:tr>
      <w:tr w:rsidR="00C2050A" w:rsidRPr="00C2050A" w:rsidTr="00093B99">
        <w:trPr>
          <w:trHeight w:val="163"/>
        </w:trPr>
        <w:tc>
          <w:tcPr>
            <w:tcW w:w="15324" w:type="dxa"/>
            <w:gridSpan w:val="51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Перечень мероприятий Подпрограммы  "Обеспечение первичных мер пожарной безопасности на территории  сельсовета"</w:t>
            </w:r>
          </w:p>
        </w:tc>
      </w:tr>
      <w:tr w:rsidR="00C2050A" w:rsidRPr="00C2050A" w:rsidTr="00C2050A">
        <w:trPr>
          <w:trHeight w:val="570"/>
        </w:trPr>
        <w:tc>
          <w:tcPr>
            <w:tcW w:w="27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6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Наименование  подпрограммы, задачи,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мероприятия</w:t>
            </w:r>
          </w:p>
        </w:tc>
        <w:tc>
          <w:tcPr>
            <w:tcW w:w="626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ГРБС</w:t>
            </w:r>
          </w:p>
        </w:tc>
        <w:tc>
          <w:tcPr>
            <w:tcW w:w="2683" w:type="dxa"/>
            <w:gridSpan w:val="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Код бюджетной классификации</w:t>
            </w:r>
          </w:p>
        </w:tc>
        <w:tc>
          <w:tcPr>
            <w:tcW w:w="707" w:type="dxa"/>
            <w:gridSpan w:val="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23" w:type="dxa"/>
            <w:gridSpan w:val="3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Расходы, (тыс. руб.), годы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Ожидаемый результат от реализации подпрограммного мероприятия (в натуральном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выражении)</w:t>
            </w:r>
          </w:p>
        </w:tc>
      </w:tr>
      <w:tr w:rsidR="00C2050A" w:rsidRPr="00C2050A" w:rsidTr="00C2050A">
        <w:trPr>
          <w:trHeight w:val="368"/>
        </w:trPr>
        <w:tc>
          <w:tcPr>
            <w:tcW w:w="27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2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34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РзПр</w:t>
            </w:r>
            <w:proofErr w:type="spellEnd"/>
          </w:p>
        </w:tc>
        <w:tc>
          <w:tcPr>
            <w:tcW w:w="899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803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707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744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686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629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670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712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на 2014-2025 годы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093B99">
        <w:trPr>
          <w:trHeight w:val="427"/>
        </w:trPr>
        <w:tc>
          <w:tcPr>
            <w:tcW w:w="27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6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2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03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7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9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0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2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59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093B99">
        <w:trPr>
          <w:trHeight w:val="2092"/>
        </w:trPr>
        <w:tc>
          <w:tcPr>
            <w:tcW w:w="2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"Обеспечение первичных мер пожарной безопасности на территории Горного сельсовета"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всепго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расходных обязательств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9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4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100,20</w:t>
            </w:r>
          </w:p>
        </w:tc>
        <w:tc>
          <w:tcPr>
            <w:tcW w:w="695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743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57,0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54,9</w:t>
            </w:r>
          </w:p>
        </w:tc>
        <w:tc>
          <w:tcPr>
            <w:tcW w:w="686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83,5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645,0</w:t>
            </w:r>
          </w:p>
        </w:tc>
        <w:tc>
          <w:tcPr>
            <w:tcW w:w="73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818,7</w:t>
            </w:r>
          </w:p>
        </w:tc>
        <w:tc>
          <w:tcPr>
            <w:tcW w:w="853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625,7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456,5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942,7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1136,4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1157,6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6106,2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</w:tr>
      <w:tr w:rsidR="00C2050A" w:rsidRPr="00C2050A" w:rsidTr="00093B99">
        <w:trPr>
          <w:trHeight w:val="778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428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сельсовета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100,2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54,9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83,5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645,0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818,7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625,7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456,5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942,7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1136,4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1157,6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6106,2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080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Заработная плата МРОТ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280,2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456,0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284,0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111,2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323,3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646,6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646,6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2747,9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972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начисления на оплату труда МРОТ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84,6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135,2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85,8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33,6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97,7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195,3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195,3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827,5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900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Заработная плата МРЗП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90620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57,7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2,5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60,2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948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начисления на оплату труда МРЗП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90620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17,4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18,2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708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Устройство минерализованных полос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42,0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13,4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11,3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39,9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176,6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tabs>
                <w:tab w:val="left" w:pos="74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Обеспечит   противопожарную безопасность</w:t>
            </w:r>
          </w:p>
        </w:tc>
      </w:tr>
      <w:tr w:rsidR="00C2050A" w:rsidRPr="00C2050A" w:rsidTr="00C2050A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Приобретение ГСМ  и запасных частей для пожарной машины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100,8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92,4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110,8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87,1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93,8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92,6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636,5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Устройство минерализованных полос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0,2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0,2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910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окашивание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территории Горного сельсовета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49,1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49,1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805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Приобретение бороны дисковой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50,7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50,7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за счет сре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дств кр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аевого бюджета на обеспечение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первичных мер пожарной безопасности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74120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41,5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33,5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41,5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62,3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103,8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145,1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145,1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572,8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обеспечит  противопожарную безопасность</w:t>
            </w:r>
          </w:p>
        </w:tc>
      </w:tr>
      <w:tr w:rsidR="00C2050A" w:rsidRPr="00C2050A" w:rsidTr="00C2050A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за счет сре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дств кр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аевого бюджета на обеспечение первичных мер пожарной безопасности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74120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8,0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596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за счет средств поселения расходов на обеспечение первичных мер пожарной безопасности и краевые ср-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2023года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S4120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226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2,1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2,1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2,1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5,2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7,6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334,6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200,7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223,1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777,5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обеспечит  противопожарную безопасность</w:t>
            </w:r>
          </w:p>
        </w:tc>
      </w:tr>
      <w:tr w:rsidR="00C2050A" w:rsidRPr="00C2050A" w:rsidTr="00C2050A">
        <w:trPr>
          <w:trHeight w:val="912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Заработная плата 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10490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17,5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17,5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840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начисления на оплату труда МРОТ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10490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5,3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5,3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140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Устройство минерализованных полос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93130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812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Приобретение противопожарного инвентаря, и спец. одежды</w:t>
            </w:r>
          </w:p>
        </w:tc>
        <w:tc>
          <w:tcPr>
            <w:tcW w:w="5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0310</w:t>
            </w: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93110</w:t>
            </w: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58,2</w:t>
            </w: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58,2</w:t>
            </w:r>
          </w:p>
        </w:tc>
        <w:tc>
          <w:tcPr>
            <w:tcW w:w="136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обеспечит  противопожарную безопасность</w:t>
            </w:r>
          </w:p>
        </w:tc>
      </w:tr>
      <w:tr w:rsidR="00C2050A" w:rsidRPr="00C2050A" w:rsidTr="00093B99">
        <w:trPr>
          <w:trHeight w:val="108"/>
        </w:trPr>
        <w:tc>
          <w:tcPr>
            <w:tcW w:w="27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1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4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proofErr w:type="spellStart"/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риложение</w:t>
      </w:r>
      <w:proofErr w:type="spellEnd"/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№ 2.2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к муниципальной программе    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«Защита населения территории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Горного сельсовета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от чрезвычайных ситуаций   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природного  и  техногенного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характера» </w:t>
      </w: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Подпрограмма 2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Безопасное и эффективное использование водных объектов (плотина на р.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Тептятка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)» 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Паспорт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Наименование       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r w:rsidRPr="00C205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Безопасное и эффективное использование водных объектов (плотина на р.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)»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«Защита населения территории Горного сельсовета от чрезвычайных ситуаций природного и техногенного характера»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Заказчик 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C2050A">
        <w:trPr>
          <w:trHeight w:val="928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Цель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Защита прибрежных населенных пунктов и хозяйственных объектов от вредного воздействия поверхностных вод, а также повышение безопасности эксплуатируемых ГТС (плотина на р.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Проведение мероприятий, связанных с улучшением технического состояния объекта ГТС (плотина на р.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).</w:t>
            </w:r>
          </w:p>
          <w:p w:rsidR="00C2050A" w:rsidRPr="00C2050A" w:rsidRDefault="00C2050A" w:rsidP="00C205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Сроки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2014 – 2027 годы</w:t>
            </w:r>
          </w:p>
        </w:tc>
      </w:tr>
      <w:tr w:rsidR="00C2050A" w:rsidRPr="00C2050A" w:rsidTr="00093B99">
        <w:trPr>
          <w:trHeight w:val="1373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Объем бюджетных ассигнований на реализацию мероприятий подпрограммы составляет всего 804,1 тыс. рублей, в том числе  по годам: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2014 году всего 3,0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2015 году всего 0,0 тыс. рублей;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2016 году всего 0,0 тыс. рублей;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2017 году всего 110,0 тыс. рублей;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2018 году всего 90,0 тыс. рублей;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2019 году всего 351,1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2020 году всего 0,0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2021 году всего  0,0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2022 году всего  250,0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2023 году всего  0,0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2024 году всего  0,0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2025 году всего  0,0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сельсовета. 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Основные разделы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Постановка сельской проблемы и обоснование необходимости разработки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Предупреждение вредного воздействия вод и обеспечение безопасности гидротехнических сооружений регулируется Федеральным законом от 21.07.1997г №117-ФЗ «О безопасности гидротехнических сооружений», Федеральным законом от 06.10.2003 г№131_ФЗ «Об общих принципах организации местного самоуправления в Российской Федерации. Решением Горного сельского Совета депутатов от 31.05.2010г. №4-14Р «О Положении, о порядке владения,  пользования и распоряжения муниципальной собственностью»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Программа включает первоочередные меры по следующим основным направлениям: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предотвращение вредного воздействия вод, защита населенных пунктов, объектов экономики и социальной инфраструктуры от подтопления и затопления, реконструкция и ремонт существующих защитных сооружений.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Гидротехническое сооружение (плотина на р.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Тептятка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) предназначена для защиты от наводнений и разрушений берегов водных объектов, предотвращения вредного воздействия вод. Непринятие мер по предотвращению разрушений берегов, защите населенных пунктов от вредного воздействия вод, повышение безопасности гидротехнических сооружений может привести к возникновению чрезвычайных ситуаций и материальному ущербу.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2.2. Основная цель, задачи, этапы и сроки выполнения Подпрограммы, целевые индикаторы.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Целью подпрограммы является защита населенных пунктов и хозяйственных объектов от вредного воздействия поверхностных вод, повышения безопасности эксплуатируемых объектов гидротехнических сооружений, создание безопасных условий для жизнедеятельности населения.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В рамках Подпрограммы  предусматривается решение задач, направленных на безопасное и эффективное использование гидротехнических сооружений (плотина на р.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Тептятка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). 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Сроки выполнения Подпрограммы: 2014-2027 годы.</w:t>
      </w:r>
    </w:p>
    <w:p w:rsidR="00C2050A" w:rsidRPr="00C2050A" w:rsidRDefault="00C2050A" w:rsidP="00C2050A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Этапы выполнения Подпрограммы:</w:t>
      </w:r>
    </w:p>
    <w:p w:rsidR="00C2050A" w:rsidRPr="00C2050A" w:rsidRDefault="00C2050A" w:rsidP="00093B99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I этап   -  2014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II этап  -  2015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III этап  - 2016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2017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-   2018 год;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-  2019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-  2020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-  2021 год</w:t>
      </w:r>
      <w:proofErr w:type="gramEnd"/>
    </w:p>
    <w:p w:rsidR="00C2050A" w:rsidRPr="00C2050A" w:rsidRDefault="00C2050A" w:rsidP="00093B9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2022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2023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2024 год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2025 год</w:t>
      </w:r>
    </w:p>
    <w:p w:rsidR="00C2050A" w:rsidRPr="00C2050A" w:rsidRDefault="00C2050A" w:rsidP="00C2050A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обследованных гидротехнических сооружений (кол-во)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Количество гидротехнических сооружений, оформленных в собственность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2.3. Механизм реализации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Реализацию Подпрограммы осуществляют: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Администрация Горного сельсовета Ачинского района Красноярского края.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мероприятиями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проведению мероприятий, включенных в календарный план.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2.4. Организация управления Подпрограммой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 контроль над ходом ее выполнения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Управление реализацией Подпрограммы осуществляет администрация Преображенского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с п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одтверждающими понесенные расходы документами.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2.5. Оценка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социально-экономической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эффективности от реализации Подпрограммы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Организацию мониторинга воздействия поверхностных вод на гидротехническое  сооружение и береговую зону (плотина на р.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Тептятка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), повышение безопасности гидротехнического сооружения за счет реконструкции и ремонта. Реализация программных мероприятий обеспечит защищенность населения, проживающего на территории, подверженной воздействию опасных гидрологических явлений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..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Способами ограничения административного риска являются: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своевременная корректировка мероприятий программы.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2.6. Система Подпрограммных мероприятий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Перечень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мероприятий Подпрограммы приведен в приложении № 1 к Подпрограмме.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2.7. Обоснование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финансовых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, материальных и трудовых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затрат (ресурсное обеспечение программы) с указанием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источников финансирования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реализуются за счет средств местного бюджета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Объем расходов средств местного  бюджетов на реализацию мероприятий подпрограммы составляет  в 2014-2025 г. – 804,1 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 рублей.</w:t>
      </w:r>
    </w:p>
    <w:p w:rsidR="00C2050A" w:rsidRPr="00C2050A" w:rsidRDefault="00C2050A" w:rsidP="00093B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2014 году – 3,0 тыс. рублей;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2015 году – 0,0 тыс. рублей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в 2016 году – 0,0 тыс. рублей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в 2017 году – 110,0 тыс. рублей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в 2019 году – 351,1 тыс. рублей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в 2020 году – 0,0 тыс. рублей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в 2021 году – 0,0 тыс. рублей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в 2022 году – 250,0 тыс. рублей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в 2023 году – 0,0 тыс. рублей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в 2024 году – 0,0 тыс. рублей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в 2025 году – 0,0 тыс. рублей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B457B" w:rsidRDefault="003B457B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B457B" w:rsidRDefault="003B457B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707"/>
        <w:gridCol w:w="707"/>
        <w:gridCol w:w="9"/>
        <w:gridCol w:w="841"/>
        <w:gridCol w:w="18"/>
        <w:gridCol w:w="832"/>
        <w:gridCol w:w="28"/>
        <w:gridCol w:w="823"/>
        <w:gridCol w:w="27"/>
        <w:gridCol w:w="823"/>
        <w:gridCol w:w="28"/>
        <w:gridCol w:w="823"/>
        <w:gridCol w:w="27"/>
        <w:gridCol w:w="898"/>
        <w:gridCol w:w="67"/>
        <w:gridCol w:w="813"/>
        <w:gridCol w:w="38"/>
        <w:gridCol w:w="714"/>
        <w:gridCol w:w="851"/>
        <w:gridCol w:w="28"/>
        <w:gridCol w:w="822"/>
        <w:gridCol w:w="21"/>
        <w:gridCol w:w="834"/>
        <w:gridCol w:w="9"/>
        <w:gridCol w:w="843"/>
        <w:gridCol w:w="843"/>
        <w:gridCol w:w="8"/>
        <w:gridCol w:w="834"/>
        <w:gridCol w:w="16"/>
        <w:gridCol w:w="709"/>
        <w:gridCol w:w="21"/>
        <w:gridCol w:w="11"/>
      </w:tblGrid>
      <w:tr w:rsidR="00C2050A" w:rsidRPr="00C2050A" w:rsidTr="00093B99">
        <w:trPr>
          <w:gridAfter w:val="1"/>
          <w:wAfter w:w="11" w:type="dxa"/>
          <w:trHeight w:val="522"/>
        </w:trPr>
        <w:tc>
          <w:tcPr>
            <w:tcW w:w="14452" w:type="dxa"/>
            <w:gridSpan w:val="3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6" w:name="RANGE!A1:R16"/>
            <w:bookmarkEnd w:id="6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Приложение № 1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к  подпрограмме 2  «Безопасное и эффективное использование водных объектов (плотина на р.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)»</w:t>
            </w:r>
          </w:p>
        </w:tc>
      </w:tr>
      <w:tr w:rsidR="00C2050A" w:rsidRPr="00C2050A" w:rsidTr="00C2050A">
        <w:trPr>
          <w:gridAfter w:val="1"/>
          <w:wAfter w:w="11" w:type="dxa"/>
          <w:trHeight w:val="255"/>
        </w:trPr>
        <w:tc>
          <w:tcPr>
            <w:tcW w:w="14452" w:type="dxa"/>
            <w:gridSpan w:val="3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gridAfter w:val="1"/>
          <w:wAfter w:w="11" w:type="dxa"/>
          <w:trHeight w:val="585"/>
        </w:trPr>
        <w:tc>
          <w:tcPr>
            <w:tcW w:w="14452" w:type="dxa"/>
            <w:gridSpan w:val="3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Перечень целевых индикаторов Подпрограммы «Безопасное и эффективное использование водных объектов (плотина на р.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)»</w:t>
            </w:r>
          </w:p>
        </w:tc>
      </w:tr>
      <w:tr w:rsidR="00C2050A" w:rsidRPr="00C2050A" w:rsidTr="00C2050A">
        <w:trPr>
          <w:trHeight w:val="300"/>
        </w:trPr>
        <w:tc>
          <w:tcPr>
            <w:tcW w:w="39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Цель,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целевые индикаторы</w:t>
            </w:r>
          </w:p>
        </w:tc>
        <w:tc>
          <w:tcPr>
            <w:tcW w:w="716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9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752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842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757" w:type="dxa"/>
            <w:gridSpan w:val="4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C2050A">
        <w:trPr>
          <w:trHeight w:val="900"/>
        </w:trPr>
        <w:tc>
          <w:tcPr>
            <w:tcW w:w="39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6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9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43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42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7" w:type="dxa"/>
            <w:gridSpan w:val="4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gridAfter w:val="1"/>
          <w:wAfter w:w="11" w:type="dxa"/>
          <w:trHeight w:val="444"/>
        </w:trPr>
        <w:tc>
          <w:tcPr>
            <w:tcW w:w="39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Цель Подпрограммы </w:t>
            </w:r>
          </w:p>
        </w:tc>
        <w:tc>
          <w:tcPr>
            <w:tcW w:w="13355" w:type="dxa"/>
            <w:gridSpan w:val="30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первичных мер пожарной безопасности на территории Горного сельсовета»</w:t>
            </w:r>
          </w:p>
        </w:tc>
      </w:tr>
      <w:tr w:rsidR="00C2050A" w:rsidRPr="00C2050A" w:rsidTr="00C2050A">
        <w:trPr>
          <w:trHeight w:val="864"/>
        </w:trPr>
        <w:tc>
          <w:tcPr>
            <w:tcW w:w="39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Целевые индикаторы</w:t>
            </w:r>
          </w:p>
        </w:tc>
        <w:tc>
          <w:tcPr>
            <w:tcW w:w="71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7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7" w:type="dxa"/>
            <w:gridSpan w:val="4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464"/>
        </w:trPr>
        <w:tc>
          <w:tcPr>
            <w:tcW w:w="39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обследованных гидротехнических сооружений ежегодно</w:t>
            </w:r>
          </w:p>
        </w:tc>
        <w:tc>
          <w:tcPr>
            <w:tcW w:w="716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8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57" w:type="dxa"/>
            <w:gridSpan w:val="4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C2050A">
        <w:trPr>
          <w:gridAfter w:val="2"/>
          <w:wAfter w:w="32" w:type="dxa"/>
          <w:trHeight w:val="1536"/>
        </w:trPr>
        <w:tc>
          <w:tcPr>
            <w:tcW w:w="39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</w:t>
            </w:r>
          </w:p>
        </w:tc>
        <w:tc>
          <w:tcPr>
            <w:tcW w:w="70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bookmarkStart w:id="7" w:name="RANGE!A1:W12"/>
      <w:bookmarkEnd w:id="7"/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  <w:gridCol w:w="567"/>
        <w:gridCol w:w="567"/>
        <w:gridCol w:w="567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C2050A" w:rsidRPr="00C2050A" w:rsidTr="00C2050A">
        <w:trPr>
          <w:trHeight w:val="600"/>
        </w:trPr>
        <w:tc>
          <w:tcPr>
            <w:tcW w:w="15985" w:type="dxa"/>
            <w:gridSpan w:val="2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Перечень мероприятий Подпрограммы  «Безопасное и эффективное использование водных объектов (плотина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р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.Т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)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2050A" w:rsidRPr="00C2050A" w:rsidTr="00093B99">
        <w:trPr>
          <w:trHeight w:val="433"/>
        </w:trPr>
        <w:tc>
          <w:tcPr>
            <w:tcW w:w="95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3827" w:type="dxa"/>
            <w:gridSpan w:val="6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Код бюджетной классификации</w:t>
            </w:r>
          </w:p>
        </w:tc>
        <w:tc>
          <w:tcPr>
            <w:tcW w:w="9356" w:type="dxa"/>
            <w:gridSpan w:val="1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Расходы, (тыс. руб.), годы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50A" w:rsidRPr="00C2050A" w:rsidTr="00C2050A">
        <w:trPr>
          <w:trHeight w:val="368"/>
        </w:trPr>
        <w:tc>
          <w:tcPr>
            <w:tcW w:w="95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Итого на 2014-2025 годы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</w:tr>
      <w:tr w:rsidR="00C2050A" w:rsidRPr="00C2050A" w:rsidTr="00093B99">
        <w:trPr>
          <w:trHeight w:val="184"/>
        </w:trPr>
        <w:tc>
          <w:tcPr>
            <w:tcW w:w="95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</w:tr>
      <w:tr w:rsidR="00C2050A" w:rsidRPr="00C2050A" w:rsidTr="00093B99">
        <w:trPr>
          <w:trHeight w:val="2012"/>
        </w:trPr>
        <w:tc>
          <w:tcPr>
            <w:tcW w:w="9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«Безопасное и эффективное использование водных объектов (плотина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.Т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всего расходных обязательств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351,1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</w:tr>
      <w:tr w:rsidR="00C2050A" w:rsidRPr="00C2050A" w:rsidTr="00093B99">
        <w:trPr>
          <w:trHeight w:val="315"/>
        </w:trPr>
        <w:tc>
          <w:tcPr>
            <w:tcW w:w="9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1318"/>
        </w:trPr>
        <w:tc>
          <w:tcPr>
            <w:tcW w:w="9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Администрация сельсовета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351,1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804,1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346"/>
        </w:trPr>
        <w:tc>
          <w:tcPr>
            <w:tcW w:w="9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2748"/>
        </w:trPr>
        <w:tc>
          <w:tcPr>
            <w:tcW w:w="9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lastRenderedPageBreak/>
              <w:t xml:space="preserve">мероприятия связанные с улучшением технического состояния объекта ГТС 9Плотина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.Т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0406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94170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351,1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250,0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804,1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ежегодное обследование ГТС (плотина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р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.Т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ептятка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)</w:t>
            </w:r>
          </w:p>
        </w:tc>
      </w:tr>
    </w:tbl>
    <w:p w:rsidR="00C2050A" w:rsidRPr="00C2050A" w:rsidRDefault="00C2050A" w:rsidP="00C2050A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proofErr w:type="spellStart"/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риложение</w:t>
      </w:r>
      <w:proofErr w:type="spellEnd"/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№ 2.3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к муниципальной программе    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«Защита населения  территории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Горного сельсовета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от чрезвычайных ситуаций    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природного  и  техногенного</w:t>
      </w:r>
    </w:p>
    <w:p w:rsidR="00C2050A" w:rsidRPr="00C2050A" w:rsidRDefault="00C2050A" w:rsidP="00C205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характера» </w:t>
      </w: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Подпрограмма 3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Профилактика терроризма и экстремизма на территории   сельсовета»</w:t>
      </w: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Паспорт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Наименование       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«Профилактика терроризма и экстремизма на территории   сельсовета</w:t>
            </w:r>
            <w:r w:rsidRPr="00C205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«Защита населения  территории Горного сельсовета от чрезвычайных ситуаций природного и техногенного характера»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C2050A">
        <w:trPr>
          <w:trHeight w:val="928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Цель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  <w:p w:rsidR="00C2050A" w:rsidRPr="00C2050A" w:rsidRDefault="00C2050A" w:rsidP="00C205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Сроки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2014 - 2027 годы</w:t>
            </w:r>
          </w:p>
        </w:tc>
      </w:tr>
      <w:tr w:rsidR="00C2050A" w:rsidRPr="00C2050A" w:rsidTr="00093B99">
        <w:trPr>
          <w:trHeight w:val="1373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Объем бюджетных ассигнований на реализацию мероприятий подпрограммы составляет всего 115,50 тыс. рублей, в том числе  по годам: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2014 году всего 10,5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2015 году всего 0,0 тыс. рублей;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2016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2017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2018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2019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2020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2021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2022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2023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2024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2025 году всего 10,5 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tabs>
                <w:tab w:val="left" w:pos="282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Горного сельсовета        </w:t>
            </w:r>
          </w:p>
        </w:tc>
      </w:tr>
    </w:tbl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Основные разделы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Постановка сельской проблемы и обоснование необходимости разработки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№114-ФЗ « О противодействии экстремистской деятельности, федеральным законом от 26.03.2003г №35-ФЗ «О противодействии терроризму» в соответствии с пунктом 7.1 статьи 16 Федерального закона от 06.10.2003 г№131_ФЗ «Об общих принципах организации местного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самоуправления в Российской Федерации», Решение Горного сельского Совета депутатов от 22.09.2010г. №6-25Р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Горный сельсовет» Устава Горного сельсовета в целях профилактики терроризма и экстремизма, а также минимизации и (или) ликвидации последствий проявления терроризма и экстремизма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2.2. Основная цель, задачи, этапы и сроки выполнения Подпрограммы, целевые индикаторы.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Целью подпрограммы является противодействие терроризму и экстремизму и защита жизни граждан, проживающих на территории от террористических и экстремистских актов.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 xml:space="preserve">пунктах поселения эффективной системы профилактики экстремизма и терроризма 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Сроки выполнения Подпрограммы: 2014-2027 годы.</w:t>
      </w:r>
    </w:p>
    <w:p w:rsidR="00C2050A" w:rsidRPr="00C2050A" w:rsidRDefault="00C2050A" w:rsidP="00C2050A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Этапы выполнения Подпрограммы:</w:t>
      </w:r>
    </w:p>
    <w:p w:rsidR="00C2050A" w:rsidRPr="00C2050A" w:rsidRDefault="00C2050A" w:rsidP="00CD18B7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I этап   -  2014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год;II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 -  2015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год;III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 - 2016 год;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2017 год;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 2018 год;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2019 год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2020 год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2021 год</w:t>
      </w:r>
      <w:proofErr w:type="gramEnd"/>
    </w:p>
    <w:p w:rsidR="00C2050A" w:rsidRPr="00C2050A" w:rsidRDefault="00C2050A" w:rsidP="00CD18B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2022 год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2023 год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2024 год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2025 год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Число зарегистрированных нарушений общественного порядка экстремистского характера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Число общественных или религиозных объединений, склонных к проявлениям  терроризма и экстремизма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2.3. Механизм реализации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Реализацию Подпрограммы осуществляют: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Администрация Горного сельсовета Ачинского района Красноярского края.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мероприятиями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проведению мероприятий, включенных в календарный план.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2.4. Организация управления Подпрограммой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 контроль над  ходом ее выполнения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с п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одтверждающими понесенные расходы документами.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2.5. Оценка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социально-экономической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эффективности от реализации Подпрограммы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Реализация мероприятий Подпрограммы за период 2014 – 2027 годов позволит обеспечить достижение следующих результатов: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своевременная корректировка мероприятий программы.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2.6. Система Подпрограммных мероприятий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Перечень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мероприятий Подпрограммы приведен в приложении № 1 к Подпрограмме.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2.7. Обоснование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финансовых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, материальных и трудовых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затрат (ресурсное обеспечение программы) с указанием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источников финансирования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реализуются за счет средств местного бюджета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Объем расходов средств местного  бюджетов на реализацию мероприятий подпрограммы составляет  115,50 тыс. рублей.</w:t>
      </w:r>
    </w:p>
    <w:p w:rsidR="00C2050A" w:rsidRPr="00C2050A" w:rsidRDefault="00C2050A" w:rsidP="00093B99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2014 году всего 10,5 тыс. рублей;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2015 году всего 0,0 тыс. рублей; в 2016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2017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;</w:t>
      </w:r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2018 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;</w:t>
      </w:r>
    </w:p>
    <w:p w:rsidR="00C2050A" w:rsidRPr="00C2050A" w:rsidRDefault="00C2050A" w:rsidP="00093B99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2019 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ублей;в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2020 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тыс.рублей.в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2021 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в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2022 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2023 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  <w:r w:rsidR="00093B9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2024 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тыс.рублей</w:t>
      </w:r>
      <w:proofErr w:type="spellEnd"/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2025  году всего 10,5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ублей</w:t>
      </w:r>
      <w:proofErr w:type="spellEnd"/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851"/>
        <w:gridCol w:w="709"/>
        <w:gridCol w:w="141"/>
        <w:gridCol w:w="567"/>
        <w:gridCol w:w="284"/>
        <w:gridCol w:w="425"/>
        <w:gridCol w:w="425"/>
        <w:gridCol w:w="426"/>
        <w:gridCol w:w="458"/>
        <w:gridCol w:w="425"/>
        <w:gridCol w:w="392"/>
        <w:gridCol w:w="851"/>
        <w:gridCol w:w="850"/>
        <w:gridCol w:w="850"/>
        <w:gridCol w:w="851"/>
        <w:gridCol w:w="850"/>
        <w:gridCol w:w="993"/>
        <w:gridCol w:w="993"/>
        <w:gridCol w:w="850"/>
        <w:gridCol w:w="283"/>
        <w:gridCol w:w="1418"/>
      </w:tblGrid>
      <w:tr w:rsidR="00C2050A" w:rsidRPr="00C2050A" w:rsidTr="00093B99">
        <w:trPr>
          <w:trHeight w:val="888"/>
        </w:trPr>
        <w:tc>
          <w:tcPr>
            <w:tcW w:w="16268" w:type="dxa"/>
            <w:gridSpan w:val="24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ложение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1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к  подпрограмме  3 «Профилактика терроризма и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экстремизма на территории  сельсовета"</w:t>
            </w:r>
          </w:p>
        </w:tc>
      </w:tr>
      <w:tr w:rsidR="00C2050A" w:rsidRPr="00C2050A" w:rsidTr="00C2050A">
        <w:trPr>
          <w:trHeight w:val="255"/>
        </w:trPr>
        <w:tc>
          <w:tcPr>
            <w:tcW w:w="16268" w:type="dxa"/>
            <w:gridSpan w:val="24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585"/>
        </w:trPr>
        <w:tc>
          <w:tcPr>
            <w:tcW w:w="16268" w:type="dxa"/>
            <w:gridSpan w:val="24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 целевых индикаторов Подпрограммы «Профилактика терроризма и экстремизма на территории  сельсовета"</w:t>
            </w:r>
          </w:p>
        </w:tc>
      </w:tr>
      <w:tr w:rsidR="00C2050A" w:rsidRPr="00C2050A" w:rsidTr="00C2050A">
        <w:trPr>
          <w:trHeight w:val="300"/>
        </w:trPr>
        <w:tc>
          <w:tcPr>
            <w:tcW w:w="53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Цель,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целевые индикаторы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17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C2050A">
        <w:trPr>
          <w:trHeight w:val="630"/>
        </w:trPr>
        <w:tc>
          <w:tcPr>
            <w:tcW w:w="53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4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7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375"/>
        </w:trPr>
        <w:tc>
          <w:tcPr>
            <w:tcW w:w="5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Цель Подпрограммы </w:t>
            </w:r>
          </w:p>
        </w:tc>
        <w:tc>
          <w:tcPr>
            <w:tcW w:w="14884" w:type="dxa"/>
            <w:gridSpan w:val="2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первичных мер пожарной безопасности на территории Горного сельсовета»</w:t>
            </w:r>
          </w:p>
        </w:tc>
      </w:tr>
      <w:tr w:rsidR="00C2050A" w:rsidRPr="00C2050A" w:rsidTr="00C2050A">
        <w:trPr>
          <w:trHeight w:val="828"/>
        </w:trPr>
        <w:tc>
          <w:tcPr>
            <w:tcW w:w="5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Целевые индикаторы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2376"/>
        </w:trPr>
        <w:tc>
          <w:tcPr>
            <w:tcW w:w="5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C2050A">
        <w:trPr>
          <w:trHeight w:val="2640"/>
        </w:trPr>
        <w:tc>
          <w:tcPr>
            <w:tcW w:w="5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C2050A">
        <w:trPr>
          <w:trHeight w:val="264"/>
        </w:trPr>
        <w:tc>
          <w:tcPr>
            <w:tcW w:w="5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709"/>
        <w:gridCol w:w="709"/>
        <w:gridCol w:w="850"/>
        <w:gridCol w:w="567"/>
        <w:gridCol w:w="567"/>
        <w:gridCol w:w="567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</w:tblGrid>
      <w:tr w:rsidR="00C2050A" w:rsidRPr="00C2050A" w:rsidTr="00093B99">
        <w:trPr>
          <w:trHeight w:val="1013"/>
        </w:trPr>
        <w:tc>
          <w:tcPr>
            <w:tcW w:w="16126" w:type="dxa"/>
            <w:gridSpan w:val="2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Приложение № 2   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к  подпрограмме 3 «Профилактика терроризма и        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экстремизма на территории  сельсовета"</w:t>
            </w:r>
          </w:p>
        </w:tc>
      </w:tr>
      <w:tr w:rsidR="00C2050A" w:rsidRPr="00C2050A" w:rsidTr="00093B99">
        <w:trPr>
          <w:trHeight w:val="271"/>
        </w:trPr>
        <w:tc>
          <w:tcPr>
            <w:tcW w:w="16126" w:type="dxa"/>
            <w:gridSpan w:val="2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Перечень мероприятий Подпрограммы  «Профилактика терроризма и экстремизма на территории  сельсовета"</w:t>
            </w:r>
          </w:p>
        </w:tc>
      </w:tr>
      <w:tr w:rsidR="00C2050A" w:rsidRPr="00C2050A" w:rsidTr="00C2050A">
        <w:trPr>
          <w:trHeight w:val="570"/>
        </w:trPr>
        <w:tc>
          <w:tcPr>
            <w:tcW w:w="2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3969" w:type="dxa"/>
            <w:gridSpan w:val="6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Код бюджетной классификации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5" w:type="dxa"/>
            <w:gridSpan w:val="1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Расходы, (тыс. руб.), годы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Ожидаемый результат от реализации подпрограммного мероприят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ия (в натуральном выражении)</w:t>
            </w:r>
          </w:p>
        </w:tc>
      </w:tr>
      <w:tr w:rsidR="00C2050A" w:rsidRPr="00C2050A" w:rsidTr="00C2050A">
        <w:trPr>
          <w:trHeight w:val="368"/>
        </w:trPr>
        <w:tc>
          <w:tcPr>
            <w:tcW w:w="2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РзПр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на 2014-2025 годы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093B99">
        <w:trPr>
          <w:trHeight w:val="428"/>
        </w:trPr>
        <w:tc>
          <w:tcPr>
            <w:tcW w:w="2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093B99">
        <w:trPr>
          <w:trHeight w:val="1809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Профилактика терроризма и экстремизма на территории  Горного сельсовета"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всего расходных 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114,3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</w:tr>
      <w:tr w:rsidR="00C2050A" w:rsidRPr="00C2050A" w:rsidTr="00093B99">
        <w:trPr>
          <w:trHeight w:val="418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1231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сельсовета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114,3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371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2377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114,3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изготовление и приобретение наглядного материала по профилактике терроризма и экстремизма</w:t>
            </w:r>
          </w:p>
        </w:tc>
      </w:tr>
      <w:tr w:rsidR="00C2050A" w:rsidRPr="00C2050A" w:rsidTr="00C2050A">
        <w:trPr>
          <w:trHeight w:val="4272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4916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Проводить мероприятия по выявлению и пресечению распространения литературы, аудио 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1231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4416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6336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4349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6901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4633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3215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2081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Оказывать социальную поддержку лицам, пострадавшим в результате террористического акта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4207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Направление в прокуратуру Ачинского района информации о поступивших в Администрацию Горного сельсовета уведомлениях граждан о создании и начале деятельности религиозных групп.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093B99">
        <w:trPr>
          <w:trHeight w:val="4774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Выявление в ходе осуществления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контроля      за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3B457B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16"/>
          <w:szCs w:val="16"/>
        </w:rPr>
      </w:pPr>
    </w:p>
    <w:p w:rsidR="00C2050A" w:rsidRPr="00C2050A" w:rsidRDefault="00C2050A" w:rsidP="003B457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proofErr w:type="gramEnd"/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 С Т А Н О В Л Е Н И Е</w:t>
      </w:r>
    </w:p>
    <w:p w:rsidR="00C2050A" w:rsidRPr="00C2050A" w:rsidRDefault="00C2050A" w:rsidP="003B457B">
      <w:pPr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C2050A">
        <w:rPr>
          <w:rFonts w:ascii="Times New Roman" w:eastAsia="Calibri" w:hAnsi="Times New Roman" w:cs="Times New Roman"/>
          <w:bCs/>
          <w:sz w:val="16"/>
          <w:szCs w:val="16"/>
        </w:rPr>
        <w:t>21.08.2023г.</w:t>
      </w:r>
      <w:r w:rsidRPr="00C2050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C2050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C2050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C2050A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                                                                              №38</w:t>
      </w:r>
    </w:p>
    <w:p w:rsidR="00C2050A" w:rsidRPr="00C2050A" w:rsidRDefault="00C2050A" w:rsidP="00C205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>О внесении изменений в Постановление №86</w:t>
      </w:r>
      <w:r w:rsidR="003B457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2050A">
        <w:rPr>
          <w:rFonts w:ascii="Times New Roman" w:eastAsia="Calibri" w:hAnsi="Times New Roman" w:cs="Times New Roman"/>
          <w:sz w:val="16"/>
          <w:szCs w:val="16"/>
        </w:rPr>
        <w:t>от 01.12.2014г. «Об утверждении муниципальной программы Горного сельсовета «Организация комплексного</w:t>
      </w:r>
    </w:p>
    <w:p w:rsidR="00C2050A" w:rsidRPr="00C2050A" w:rsidRDefault="00C2050A" w:rsidP="00C2050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благоустройства территории Горного сельсовета»</w:t>
      </w:r>
    </w:p>
    <w:p w:rsidR="00C2050A" w:rsidRPr="00C2050A" w:rsidRDefault="00C2050A" w:rsidP="00C2050A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C2050A">
        <w:rPr>
          <w:rFonts w:ascii="Times New Roman" w:eastAsia="Calibri" w:hAnsi="Times New Roman" w:cs="Times New Roman"/>
          <w:sz w:val="16"/>
          <w:szCs w:val="16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C2050A" w:rsidRPr="00C2050A" w:rsidRDefault="00C2050A" w:rsidP="00C2050A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Внести в постановление Горного сельсовета от 01.12.2014г. №86 «Об утверждении муниципальной программы Горного сельсовета  «Организация комплексного благоустройства территории Горного сельсовета» (далее – постановление) следующее изменение:</w:t>
      </w:r>
    </w:p>
    <w:p w:rsidR="00C2050A" w:rsidRPr="00C2050A" w:rsidRDefault="00C2050A" w:rsidP="00C2050A">
      <w:pPr>
        <w:ind w:left="110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C2050A" w:rsidRPr="00C2050A" w:rsidRDefault="00C2050A" w:rsidP="00C2050A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           2. Контроль над исполнением постановления оставляю за собой.</w:t>
      </w:r>
    </w:p>
    <w:p w:rsidR="00C2050A" w:rsidRPr="00C2050A" w:rsidRDefault="00C2050A" w:rsidP="00C2050A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C2050A" w:rsidRPr="00C2050A" w:rsidRDefault="00C2050A" w:rsidP="00C2050A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050A">
        <w:rPr>
          <w:rFonts w:ascii="Times New Roman" w:eastAsia="Calibri" w:hAnsi="Times New Roman" w:cs="Times New Roman"/>
          <w:sz w:val="16"/>
          <w:szCs w:val="16"/>
        </w:rPr>
        <w:t xml:space="preserve">Глава Горного сельсовета                                               </w:t>
      </w:r>
      <w:proofErr w:type="spellStart"/>
      <w:r w:rsidRPr="00C2050A">
        <w:rPr>
          <w:rFonts w:ascii="Times New Roman" w:eastAsia="Calibri" w:hAnsi="Times New Roman" w:cs="Times New Roman"/>
          <w:sz w:val="16"/>
          <w:szCs w:val="16"/>
        </w:rPr>
        <w:t>С.М.Мельниченко</w:t>
      </w:r>
      <w:proofErr w:type="spellEnd"/>
    </w:p>
    <w:p w:rsidR="00C2050A" w:rsidRPr="00C2050A" w:rsidRDefault="00C2050A" w:rsidP="003B457B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Приложение </w:t>
      </w:r>
    </w:p>
    <w:p w:rsidR="00C2050A" w:rsidRPr="00C2050A" w:rsidRDefault="00C2050A" w:rsidP="003B457B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к Постановлению администрации</w:t>
      </w:r>
    </w:p>
    <w:p w:rsidR="00C2050A" w:rsidRPr="00C2050A" w:rsidRDefault="00C2050A" w:rsidP="003B457B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lastRenderedPageBreak/>
        <w:t>Горного сельсовета</w:t>
      </w:r>
    </w:p>
    <w:p w:rsidR="00C2050A" w:rsidRPr="00C2050A" w:rsidRDefault="00C2050A" w:rsidP="003B457B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от 21.08.2023г.     №38</w:t>
      </w: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Муниципальная программа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«Организация комплексного благоустройства территории Горного  сельсовета»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Паспорт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муниципальной программы «Организация комплексного благоустройства территории Горного сельсовета»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Наименование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муниципальных</w:t>
            </w:r>
            <w:proofErr w:type="gramEnd"/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комплексного благоустройства территории Горного сельсовета  (дале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е-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Программа)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Основание для разработки муниципальной программы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Горного сельсовета от 13.08.2013г.         № 36  «Об утверждении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Порядка принятия решений о разработке муниципальных программ горного сельсовета, их формирования и реализации»;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Ответственный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исполнитель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Программы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Горного сельсовета Ачинского района Красноярского края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Соисполнители  Программы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Подпрограммы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Программы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Подпрограмма 1 «Обеспечение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внутри поселенческих дорог  Горного сельсовета»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Подпрограмма 2 «Содержание уличного освещения на территории сельсовета»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Подпрограмма 3 «Повышение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145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Цели Программы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478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Задачи Программы</w:t>
            </w:r>
          </w:p>
        </w:tc>
        <w:tc>
          <w:tcPr>
            <w:tcW w:w="6378" w:type="dxa"/>
            <w:vAlign w:val="center"/>
          </w:tcPr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дорожной деятельности сельсовета</w:t>
            </w:r>
          </w:p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освещенности улиц территории сельсовета</w:t>
            </w:r>
          </w:p>
          <w:p w:rsidR="00C2050A" w:rsidRPr="00C2050A" w:rsidRDefault="00C2050A" w:rsidP="00C2050A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Развития системы мероприятий по современному и качественному проведению работ, связанных с приведением в нормативное состояние объектов благоустройства. 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Целевые показатели и показатели результативности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Программы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Приведение в нормативное состояние уличной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–д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орожной сети  (м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2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Сохранность отремонтированных внутри поселенческих дорог (% освоения денежных средств).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Отсутствие просроченной кредиторской задолженности по оплате за уличное освещение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привлечения населения сельсовета к работам по благоустройству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(%).</w:t>
            </w:r>
            <w:proofErr w:type="gramEnd"/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 </w:t>
            </w: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Сроки и этапы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реализации Программы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2014-2027 годы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Ресурсное обеспечение Программы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Объем бюджетных ассигнований на реализацию Программы составляет всего 66988,101 тыс. рублей, в том числе средства краевого бюджета -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31077,8 тыс. рублей, в том числе из федерального бюджета – 78,1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 по годам: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2014 году всего 1748,6 тыс. рублей, в том числе средства краевого бюджета 401,0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2015 году всего 7181,7 тыс. рублей, в том числе средства краевого бюджета 5653,2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2016 году всего 9146,1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 том числе средства краевого бюджета 6522,0 тыс. рублей.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2017 году всего 9204,0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 том числе средства краевого бюджета 2278,7 тыс. рублей.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2018 году всего 5308,6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 том числе средства краевого бюджета 1349,5тыс. рублей.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2019 году всего 4285,8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 том числе средства краевого бюджета 792,6 тыс. рублей.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2020 году всего 4314,6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 том числе средства краевого бюджета 1711,7 тыс. рублей.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2021 году всего 10579,8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в том числе средства краевого бюджета 8432,9 тыс. рублей.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2022 году всего 3847,8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 том числе средства краевого бюджета 1116,1 тыс. рублей из федерального бюджета 78,1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тыс.рублей</w:t>
            </w:r>
            <w:proofErr w:type="spell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2023 году всего 5941,5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в том числе средства краевого бюджета 2820,1 тыс. рублей.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2024 году всего 2836,8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в том числе средства краевого бюджета 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2025 году всего 2592,8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в том числе средства краевого бюджета 0 тыс. рублей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"/>
        </w:trPr>
        <w:tc>
          <w:tcPr>
            <w:tcW w:w="3420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378" w:type="dxa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C2050A" w:rsidRPr="00C2050A" w:rsidRDefault="00C2050A" w:rsidP="00C2050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Цели государственной политики в сфере выполнения комплексного благоустройства территории Горного сельсовета  определены в </w:t>
      </w:r>
      <w:hyperlink r:id="rId12" w:history="1">
        <w:r w:rsidRPr="00C2050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ar-SA"/>
          </w:rPr>
          <w:t>Программе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социально-экономического развития Горного сельсовета на период до 2020 года, утвержденной Решением Горного сельского Совета депутатов от 14.11.2007г. №28-110 (с изм. от 30.11.2010г. №9-40Р) «Об утверждении комплексной программы социально-экономического развития Горного сельсовета на период до 2017года»;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Федерального закона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Решения Горного сельского Совета депутатов от 20.04.2012 года № 21-97Р «Об утверждении Порядка содержания и ремонта, автомобильных дорог общего пользования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местного значения в границах населенных пунктов муниципального образования Горный сельсовет Ачинского района Красноярского края», иным действующим законодательством РФ, Уставом муниципального образования Горный  сельсовет.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Разработка и реализация Программы позволит комплексно подойти к решению проблемы  уровня благоустройства на территории Горного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3. Приоритеты и цели социально-экономического развития </w:t>
      </w: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C2050A" w:rsidRPr="00C2050A" w:rsidRDefault="00C2050A" w:rsidP="00C2050A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3.1. Приоритеты государственной политики в сфере реализации Программы 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 приоритетным направлениям реализации Программы в сфере организации комплексного благоустройства территории Горного сельсовета относятся: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ab/>
        <w:t>создание эстетичного вида поселения;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обеспечение безопасной и комфортной среды проживания жителей поселения.</w:t>
      </w:r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     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4. Механизм реализации отдельных мероприятий Программы </w:t>
      </w:r>
    </w:p>
    <w:p w:rsidR="00C2050A" w:rsidRPr="00C2050A" w:rsidRDefault="00C2050A" w:rsidP="00C2050A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Организационные,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экономические и правовые механизмы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Программа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полностью соответствует приоритетам социально-экономического развития Горного  сельсовета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на среднесрочную перспективу. Реализация Программы направлена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осуществление мероприятий по обеспечению безопасности  жизнедеятельности и сохранения окружающей среды;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привлечение населения к работам по благоустройству.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приложении № 1 к Программе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значения целевых показателей на долгосрочный период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представлены в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приложении № 2 к Программе. </w:t>
      </w:r>
    </w:p>
    <w:p w:rsidR="00C2050A" w:rsidRPr="00C2050A" w:rsidRDefault="00C2050A" w:rsidP="00C2050A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6. Перечень подпрограмм с указанием сроков их реализации </w:t>
      </w: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и ожидаемых результатов</w:t>
      </w:r>
    </w:p>
    <w:p w:rsidR="00C2050A" w:rsidRPr="00C2050A" w:rsidRDefault="00C2050A" w:rsidP="00C205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Подпрограмма 1 «Обеспечение  сохранности и модернизации, внутри поселенческих дорог Горного сельсовета»;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Подпрограмма 2 «Содержание уличного освещения на территории сельсовета»;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Подпрограмма 3 «Повышение уровня внутреннего благоустройства территории населенных пунктов»;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Реализация мероприятий подпрограмм позволит достичь в 2014 - 2027 годах следующих результатов: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подпрограмме 1 «Обеспечение  сохранности и модернизации, внутри поселенческих дорог Горного сельсовета »: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1. Приведение в нормативное состояние уличной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–д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орожной сети  (м</w:t>
      </w:r>
      <w:r w:rsidRPr="00C2050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>2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 Сохранность отремонтированных внутри поселенческих дорог (% освоения денежных средств).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3. Улучшение технического состояния жилого фонда (% освоения денежных средств)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подпрограмме 2 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Содержание уличного освещения на территории сельсовета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»: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Приведение сетей наружного освещения в нормативное состояние с коэффициентом горения в вечернее и ночное время суток не ниже 95 (%).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подпрограмме 3 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Повышение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уровня внутреннего благоустройства территории населенных  пунктов сельсовета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»: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Уровень благоустроенности населенных пунктов территории сельсовета (% освоения денежных средств)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 Процент привлечения населения сельсовета к работам по благоустройству (%).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C2050A" w:rsidRPr="00C2050A" w:rsidRDefault="00C2050A" w:rsidP="00C205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4 к Программе.</w:t>
      </w:r>
    </w:p>
    <w:p w:rsidR="00C2050A" w:rsidRPr="00C2050A" w:rsidRDefault="00C2050A" w:rsidP="00C2050A">
      <w:pPr>
        <w:spacing w:after="0" w:line="240" w:lineRule="auto"/>
        <w:ind w:left="72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8. Информация о ресурсном обеспечении и прогнозной оценке расходов </w:t>
      </w: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 xml:space="preserve">на реализацию целей программы </w:t>
      </w:r>
    </w:p>
    <w:p w:rsidR="00C2050A" w:rsidRPr="00C2050A" w:rsidRDefault="00C2050A" w:rsidP="00C2050A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Объем бюджетных ассигнований на реализацию Программы составляет всего – 66988,101 тыс. рублей, в том числе средства краевого бюджета - 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31077,8 тыс. рублей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,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том числе из федерального бюджета – 78,1тыс рублей; по годам: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2014 году всего 1748,6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ублей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, в том числе средства краевого бюджета 401,0 тыс. рублей;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2015 году всего 7181,7 тыс. рублей, в том числе средства краевого бюджета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5653,2 тыс. рублей;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2016 году всего 9146,1 тыс. рублей, в том числе средства краевого бюджета 6522,0 тыс. рублей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proofErr w:type="gram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2017 году всего 9204,0 тыс. рублей, в том числе средства краевого бюджета 2278,7 тыс. рублей.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2018 году всего 5308,6 тыс. рублей, в том числе средства краевого бюджета 1349,5 тыс. рублей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proofErr w:type="gram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2019 году всего 4285,8 тыс. рублей, в том числе средства краевого бюджета 792,6 тыс. рублей.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2020 году всего 4314,6 тыс. рублей, в том числе средства краевого бюджета 1711,7 тыс. рублей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proofErr w:type="gram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2021 году всего 10579,8 тыс. рублей, в том числе средства краевого бюджета 8432,9 тыс. рублей.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2022 году всего 3847,8 тыс. рублей, в том числе средства краевого бюджета 1116,1 тыс. рублей, из федерального бюджета 78,1 тыс. рублей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proofErr w:type="gram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2023 году всего 5941,5 тыс. рублей, в том числе средства краевого бюджета 2820,1 тыс. рублей.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2024 году всего 2836,8 тыс. рублей, в том числе средства краевого бюджета 0 тыс. рублей.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 2025 году всего 2592,8 тыс. рублей, в том числе средства краевого бюджета 0 тыс. рублей.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9. Основные правила (методики) распределения субсидий сельскому бюджету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В Программе не предусмотрено правила (методики) распределения субсидий сельскому бюджету</w:t>
      </w: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59"/>
        <w:gridCol w:w="1355"/>
        <w:gridCol w:w="767"/>
        <w:gridCol w:w="860"/>
        <w:gridCol w:w="839"/>
        <w:gridCol w:w="827"/>
        <w:gridCol w:w="822"/>
        <w:gridCol w:w="809"/>
        <w:gridCol w:w="798"/>
        <w:gridCol w:w="790"/>
        <w:gridCol w:w="767"/>
        <w:gridCol w:w="765"/>
        <w:gridCol w:w="766"/>
        <w:gridCol w:w="757"/>
        <w:gridCol w:w="761"/>
        <w:gridCol w:w="750"/>
      </w:tblGrid>
      <w:tr w:rsidR="00C2050A" w:rsidRPr="00C2050A" w:rsidTr="00C2050A">
        <w:trPr>
          <w:trHeight w:val="390"/>
        </w:trPr>
        <w:tc>
          <w:tcPr>
            <w:tcW w:w="16048" w:type="dxa"/>
            <w:gridSpan w:val="17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8" w:name="RANGE!A1:Q15"/>
            <w:bookmarkEnd w:id="8"/>
          </w:p>
        </w:tc>
      </w:tr>
      <w:tr w:rsidR="00C2050A" w:rsidRPr="00C2050A" w:rsidTr="00093B99">
        <w:trPr>
          <w:trHeight w:val="393"/>
        </w:trPr>
        <w:tc>
          <w:tcPr>
            <w:tcW w:w="16048" w:type="dxa"/>
            <w:gridSpan w:val="17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к  Паспорту муниципальной  программы «Организация комплексного благоустройства территории Горного сельсовета»</w:t>
            </w:r>
          </w:p>
        </w:tc>
      </w:tr>
      <w:tr w:rsidR="00C2050A" w:rsidRPr="00C2050A" w:rsidTr="00093B99">
        <w:trPr>
          <w:trHeight w:val="211"/>
        </w:trPr>
        <w:tc>
          <w:tcPr>
            <w:tcW w:w="16048" w:type="dxa"/>
            <w:gridSpan w:val="17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Целевые показатели на долгосрочный период</w:t>
            </w:r>
          </w:p>
        </w:tc>
      </w:tr>
      <w:tr w:rsidR="00C2050A" w:rsidRPr="00C2050A" w:rsidTr="00093B99">
        <w:trPr>
          <w:trHeight w:val="321"/>
        </w:trPr>
        <w:tc>
          <w:tcPr>
            <w:tcW w:w="58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248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Цель, целевые показатели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758" w:type="dxa"/>
            <w:gridSpan w:val="1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Плановый период </w:t>
            </w:r>
          </w:p>
        </w:tc>
      </w:tr>
      <w:tr w:rsidR="00C2050A" w:rsidRPr="00C2050A" w:rsidTr="00093B99">
        <w:trPr>
          <w:trHeight w:val="283"/>
        </w:trPr>
        <w:tc>
          <w:tcPr>
            <w:tcW w:w="58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8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2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3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093B99">
        <w:trPr>
          <w:trHeight w:val="273"/>
        </w:trPr>
        <w:tc>
          <w:tcPr>
            <w:tcW w:w="58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468" w:type="dxa"/>
            <w:gridSpan w:val="16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 1 - Создание наилучших социально-бытовых, жилищных условий проживания населения, формирование благоприятного микроклимата, восстановление ремонта дорог</w:t>
            </w:r>
          </w:p>
        </w:tc>
      </w:tr>
      <w:tr w:rsidR="00C2050A" w:rsidRPr="00C2050A" w:rsidTr="00093B99">
        <w:trPr>
          <w:trHeight w:val="522"/>
        </w:trPr>
        <w:tc>
          <w:tcPr>
            <w:tcW w:w="58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1.1</w:t>
            </w:r>
          </w:p>
        </w:tc>
        <w:tc>
          <w:tcPr>
            <w:tcW w:w="248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Приведение в нормативное состояние улично-дорожной сети </w:t>
            </w:r>
          </w:p>
        </w:tc>
        <w:tc>
          <w:tcPr>
            <w:tcW w:w="142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км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2,1</w:t>
            </w:r>
          </w:p>
        </w:tc>
        <w:tc>
          <w:tcPr>
            <w:tcW w:w="8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6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4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3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1,0</w:t>
            </w:r>
          </w:p>
        </w:tc>
        <w:tc>
          <w:tcPr>
            <w:tcW w:w="82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1,1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085</w:t>
            </w:r>
          </w:p>
        </w:tc>
        <w:tc>
          <w:tcPr>
            <w:tcW w:w="7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  <w:tc>
          <w:tcPr>
            <w:tcW w:w="79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  <w:tc>
          <w:tcPr>
            <w:tcW w:w="78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  <w:tc>
          <w:tcPr>
            <w:tcW w:w="79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  <w:tc>
          <w:tcPr>
            <w:tcW w:w="78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</w:tr>
      <w:tr w:rsidR="00C2050A" w:rsidRPr="00C2050A" w:rsidTr="00093B99">
        <w:trPr>
          <w:trHeight w:val="938"/>
        </w:trPr>
        <w:tc>
          <w:tcPr>
            <w:tcW w:w="58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1.2</w:t>
            </w:r>
          </w:p>
        </w:tc>
        <w:tc>
          <w:tcPr>
            <w:tcW w:w="248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Сохранность отремонтированных внутри поселенческих дорог (%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освоениея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денежных средств)</w:t>
            </w:r>
          </w:p>
        </w:tc>
        <w:tc>
          <w:tcPr>
            <w:tcW w:w="142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6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4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3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2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9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8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9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8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2050A" w:rsidRPr="00C2050A" w:rsidTr="00093B99">
        <w:trPr>
          <w:trHeight w:val="874"/>
        </w:trPr>
        <w:tc>
          <w:tcPr>
            <w:tcW w:w="58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1.3</w:t>
            </w:r>
          </w:p>
        </w:tc>
        <w:tc>
          <w:tcPr>
            <w:tcW w:w="248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Приведение сетей наружного освещения в нормативное состояние с коэффициентом горения в ночное и вечернее время суток не ниже 95%</w:t>
            </w:r>
          </w:p>
        </w:tc>
        <w:tc>
          <w:tcPr>
            <w:tcW w:w="142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6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4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3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2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9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8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8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</w:tr>
      <w:tr w:rsidR="00C2050A" w:rsidRPr="00C2050A" w:rsidTr="00093B99">
        <w:trPr>
          <w:trHeight w:val="805"/>
        </w:trPr>
        <w:tc>
          <w:tcPr>
            <w:tcW w:w="58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1,4</w:t>
            </w:r>
          </w:p>
        </w:tc>
        <w:tc>
          <w:tcPr>
            <w:tcW w:w="248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</w:tc>
        <w:tc>
          <w:tcPr>
            <w:tcW w:w="142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6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4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3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2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9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8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9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8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</w:tr>
      <w:tr w:rsidR="00C2050A" w:rsidRPr="00C2050A" w:rsidTr="00093B99">
        <w:trPr>
          <w:trHeight w:val="802"/>
        </w:trPr>
        <w:tc>
          <w:tcPr>
            <w:tcW w:w="58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1,5</w:t>
            </w:r>
          </w:p>
        </w:tc>
        <w:tc>
          <w:tcPr>
            <w:tcW w:w="248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142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6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4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33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2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0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9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9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9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8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992"/>
        <w:gridCol w:w="1418"/>
      </w:tblGrid>
      <w:tr w:rsidR="00C2050A" w:rsidRPr="00C2050A" w:rsidTr="00AB1222">
        <w:trPr>
          <w:trHeight w:val="522"/>
        </w:trPr>
        <w:tc>
          <w:tcPr>
            <w:tcW w:w="15701" w:type="dxa"/>
            <w:gridSpan w:val="16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9" w:name="RANGE!A1:P41"/>
            <w:bookmarkEnd w:id="9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Приложение № 1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к муниципальной программе «Организация комплексного благоустройства территории Горного сельсовета»</w:t>
            </w:r>
          </w:p>
        </w:tc>
      </w:tr>
      <w:tr w:rsidR="00C2050A" w:rsidRPr="00C2050A" w:rsidTr="00EE18EB">
        <w:trPr>
          <w:trHeight w:val="805"/>
        </w:trPr>
        <w:tc>
          <w:tcPr>
            <w:tcW w:w="15701" w:type="dxa"/>
            <w:gridSpan w:val="16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«Организация комплексного благоустройства территории Горного сельсовета»  с учетом источников финансирования, 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C2050A" w:rsidRPr="00C2050A" w:rsidTr="00AB1222">
        <w:trPr>
          <w:trHeight w:val="401"/>
        </w:trPr>
        <w:tc>
          <w:tcPr>
            <w:tcW w:w="67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Статус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Ответственный исполнитель, соисполнители 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57" w:type="dxa"/>
            <w:gridSpan w:val="12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Оценка расходов (тыс. руб.), годы</w:t>
            </w:r>
          </w:p>
        </w:tc>
      </w:tr>
      <w:tr w:rsidR="00C2050A" w:rsidRPr="00C2050A" w:rsidTr="00AB1222">
        <w:trPr>
          <w:trHeight w:val="867"/>
        </w:trPr>
        <w:tc>
          <w:tcPr>
            <w:tcW w:w="67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Итого на период  2014-2025 </w:t>
            </w:r>
            <w:proofErr w:type="spellStart"/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гг</w:t>
            </w:r>
            <w:proofErr w:type="spellEnd"/>
            <w:proofErr w:type="gramEnd"/>
          </w:p>
        </w:tc>
      </w:tr>
      <w:tr w:rsidR="00C2050A" w:rsidRPr="00C2050A" w:rsidTr="00AB1222">
        <w:trPr>
          <w:trHeight w:val="1222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</w:t>
            </w:r>
          </w:p>
        </w:tc>
        <w:tc>
          <w:tcPr>
            <w:tcW w:w="156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комплексного благоустройства территории Горного сельсовета»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1 748,6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7 181,7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9 146,1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9 204,0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5 308,6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4 285,8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4 314,6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10 579,8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3 847,8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5941,5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2 836,8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2 592,8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66988,101</w:t>
            </w:r>
          </w:p>
        </w:tc>
      </w:tr>
      <w:tr w:rsidR="00C2050A" w:rsidRPr="00C2050A" w:rsidTr="00AB1222">
        <w:trPr>
          <w:trHeight w:val="97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AB1222">
        <w:trPr>
          <w:trHeight w:val="160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78,1</w:t>
            </w:r>
          </w:p>
        </w:tc>
      </w:tr>
      <w:tr w:rsidR="00C2050A" w:rsidRPr="00C2050A" w:rsidTr="00AB1222">
        <w:trPr>
          <w:trHeight w:val="25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5653,2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6522,0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2278,7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1349,5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1711,7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8432,9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1116,1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2820,1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31077,8</w:t>
            </w:r>
          </w:p>
        </w:tc>
      </w:tr>
      <w:tr w:rsidR="00C2050A" w:rsidRPr="00C2050A" w:rsidTr="00AB1222">
        <w:trPr>
          <w:trHeight w:val="389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AB1222">
        <w:trPr>
          <w:trHeight w:val="287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1347,6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1528,5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2624,1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6925,3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3959,1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3493,2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2146,9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2653,6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3121,4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2836,8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2592,8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35832,2</w:t>
            </w:r>
          </w:p>
        </w:tc>
      </w:tr>
      <w:tr w:rsidR="00C2050A" w:rsidRPr="00C2050A" w:rsidTr="00C2050A">
        <w:trPr>
          <w:trHeight w:val="498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AB1222">
        <w:trPr>
          <w:trHeight w:val="1345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Подпрограмма 1 </w:t>
            </w:r>
          </w:p>
        </w:tc>
        <w:tc>
          <w:tcPr>
            <w:tcW w:w="156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внутри поселенческих дорог Горного сельсовета»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487,9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1445,4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1899,1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1704,1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1673,5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1517,8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1784,6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1476,4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1497,8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1938,5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421,9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446,6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16293,6</w:t>
            </w:r>
          </w:p>
        </w:tc>
      </w:tr>
      <w:tr w:rsidR="00C2050A" w:rsidRPr="00C2050A" w:rsidTr="00AB1222">
        <w:trPr>
          <w:trHeight w:val="189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AB1222">
        <w:trPr>
          <w:trHeight w:val="409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AB1222">
        <w:trPr>
          <w:trHeight w:val="16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72,0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1121,2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1383,0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1398,7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1349,5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1509,7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1277,5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1018,1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1104,1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10233,8</w:t>
            </w:r>
          </w:p>
        </w:tc>
      </w:tr>
      <w:tr w:rsidR="00C2050A" w:rsidRPr="00C2050A" w:rsidTr="00AB1222">
        <w:trPr>
          <w:trHeight w:val="41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AB1222">
        <w:trPr>
          <w:trHeight w:val="238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415,9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324,2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516,1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1517,8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274,9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479,7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446,6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6059,8</w:t>
            </w:r>
          </w:p>
        </w:tc>
      </w:tr>
      <w:tr w:rsidR="00C2050A" w:rsidRPr="00C2050A" w:rsidTr="00AB1222">
        <w:trPr>
          <w:trHeight w:val="212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AB1222">
        <w:trPr>
          <w:trHeight w:val="844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Подпрограмма 2 </w:t>
            </w:r>
          </w:p>
        </w:tc>
        <w:tc>
          <w:tcPr>
            <w:tcW w:w="156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Содержание уличного освещения на территории сельсовета»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434,4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525,1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1260,4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1119,5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1164,0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1264,4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1647,4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1350,0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1327,9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3293,8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1623,8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1543,8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16554,5</w:t>
            </w:r>
          </w:p>
        </w:tc>
      </w:tr>
      <w:tr w:rsidR="00C2050A" w:rsidRPr="00C2050A" w:rsidTr="00AB1222">
        <w:trPr>
          <w:trHeight w:val="163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AB1222">
        <w:trPr>
          <w:trHeight w:val="371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C2050A">
        <w:trPr>
          <w:trHeight w:val="43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2278,0</w:t>
            </w:r>
          </w:p>
        </w:tc>
      </w:tr>
      <w:tr w:rsidR="00C2050A" w:rsidRPr="00C2050A" w:rsidTr="00AB1222">
        <w:trPr>
          <w:trHeight w:val="361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AB1222">
        <w:trPr>
          <w:trHeight w:val="36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местный бюджет 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434,4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525,1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1119,5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1164,0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1264,4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1350,0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1266,3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1593,8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1623,8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1543,8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14 276,5</w:t>
            </w:r>
          </w:p>
        </w:tc>
      </w:tr>
      <w:tr w:rsidR="00C2050A" w:rsidRPr="00C2050A" w:rsidTr="00AB1222">
        <w:trPr>
          <w:trHeight w:val="169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юридические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</w:tr>
      <w:tr w:rsidR="00C2050A" w:rsidRPr="00C2050A" w:rsidTr="00AB1222">
        <w:trPr>
          <w:trHeight w:val="1514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Подпрограмма 3</w:t>
            </w:r>
          </w:p>
        </w:tc>
        <w:tc>
          <w:tcPr>
            <w:tcW w:w="156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«Повышение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826,3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5211,2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5986,6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6380,4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2471,101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1503,6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882,6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7753,4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1022,1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709,2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791,1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602,4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34 140,001</w:t>
            </w:r>
          </w:p>
        </w:tc>
      </w:tr>
      <w:tr w:rsidR="00C2050A" w:rsidRPr="00C2050A" w:rsidTr="00AB1222">
        <w:trPr>
          <w:trHeight w:val="158"/>
        </w:trPr>
        <w:tc>
          <w:tcPr>
            <w:tcW w:w="67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AB1222">
        <w:trPr>
          <w:trHeight w:val="418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78,1</w:t>
            </w:r>
          </w:p>
        </w:tc>
      </w:tr>
      <w:tr w:rsidR="00C2050A" w:rsidRPr="00C2050A" w:rsidTr="00C2050A">
        <w:trPr>
          <w:trHeight w:val="465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329,0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4 532,0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4 820,0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7155,4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18 566,0</w:t>
            </w:r>
          </w:p>
        </w:tc>
      </w:tr>
      <w:tr w:rsidR="00C2050A" w:rsidRPr="00C2050A" w:rsidTr="00AB1222">
        <w:trPr>
          <w:trHeight w:val="239"/>
        </w:trPr>
        <w:tc>
          <w:tcPr>
            <w:tcW w:w="6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497,3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679,2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1166,6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5500,4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2471,101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711,0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878,0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598,0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907,6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15 495,9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76"/>
        <w:gridCol w:w="567"/>
        <w:gridCol w:w="709"/>
        <w:gridCol w:w="708"/>
        <w:gridCol w:w="851"/>
        <w:gridCol w:w="750"/>
        <w:gridCol w:w="8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340"/>
      </w:tblGrid>
      <w:tr w:rsidR="00C2050A" w:rsidRPr="00C2050A" w:rsidTr="00C2050A">
        <w:trPr>
          <w:trHeight w:val="465"/>
        </w:trPr>
        <w:tc>
          <w:tcPr>
            <w:tcW w:w="5111" w:type="dxa"/>
            <w:gridSpan w:val="7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AB1222">
        <w:trPr>
          <w:trHeight w:val="805"/>
        </w:trPr>
        <w:tc>
          <w:tcPr>
            <w:tcW w:w="5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97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Цели, задачи, показатели результатов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7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AB1222">
        <w:trPr>
          <w:trHeight w:val="311"/>
        </w:trPr>
        <w:tc>
          <w:tcPr>
            <w:tcW w:w="5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7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2050A" w:rsidRPr="00C2050A" w:rsidTr="00AB1222">
        <w:trPr>
          <w:trHeight w:val="361"/>
        </w:trPr>
        <w:tc>
          <w:tcPr>
            <w:tcW w:w="15765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C2050A" w:rsidRPr="00C2050A" w:rsidTr="00AB1222">
        <w:trPr>
          <w:trHeight w:val="281"/>
        </w:trPr>
        <w:tc>
          <w:tcPr>
            <w:tcW w:w="15765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Задача 1. 1. Организация дорожной деятельности сельсовета. </w:t>
            </w:r>
          </w:p>
        </w:tc>
      </w:tr>
      <w:tr w:rsidR="00C2050A" w:rsidRPr="00C2050A" w:rsidTr="00AB1222">
        <w:trPr>
          <w:trHeight w:val="257"/>
        </w:trPr>
        <w:tc>
          <w:tcPr>
            <w:tcW w:w="15765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Подпрограмма 1 «Обеспечение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внутри поселенческих дорог  территории Горного сельсовета»</w:t>
            </w:r>
          </w:p>
        </w:tc>
      </w:tr>
      <w:tr w:rsidR="00C2050A" w:rsidRPr="00C2050A" w:rsidTr="00C2050A">
        <w:trPr>
          <w:trHeight w:val="1284"/>
        </w:trPr>
        <w:tc>
          <w:tcPr>
            <w:tcW w:w="5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1.1</w:t>
            </w:r>
          </w:p>
        </w:tc>
        <w:tc>
          <w:tcPr>
            <w:tcW w:w="9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Приведение в нормативное состояние улично-дородной сети ежегодно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км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2,1</w:t>
            </w:r>
          </w:p>
        </w:tc>
        <w:tc>
          <w:tcPr>
            <w:tcW w:w="7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1,1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0,9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  <w:tc>
          <w:tcPr>
            <w:tcW w:w="134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</w:t>
            </w:r>
          </w:p>
        </w:tc>
      </w:tr>
      <w:tr w:rsidR="00C2050A" w:rsidRPr="00C2050A" w:rsidTr="00C2050A">
        <w:trPr>
          <w:trHeight w:val="1776"/>
        </w:trPr>
        <w:tc>
          <w:tcPr>
            <w:tcW w:w="5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1.2</w:t>
            </w:r>
          </w:p>
        </w:tc>
        <w:tc>
          <w:tcPr>
            <w:tcW w:w="9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Сохранность отремонтированных внутри поселенческих дорог (освоение средств)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Расчетный 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34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2050A" w:rsidRPr="00C2050A" w:rsidTr="00AB1222">
        <w:trPr>
          <w:trHeight w:val="307"/>
        </w:trPr>
        <w:tc>
          <w:tcPr>
            <w:tcW w:w="15765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Задача 2.   Обеспечение освещением улиц территории сельсовета.</w:t>
            </w:r>
          </w:p>
        </w:tc>
      </w:tr>
      <w:tr w:rsidR="00C2050A" w:rsidRPr="00C2050A" w:rsidTr="00AB1222">
        <w:trPr>
          <w:trHeight w:val="269"/>
        </w:trPr>
        <w:tc>
          <w:tcPr>
            <w:tcW w:w="15765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Подпрограмма 2 «Содержание уличного освещения на территории сельсовета»</w:t>
            </w:r>
          </w:p>
        </w:tc>
      </w:tr>
      <w:tr w:rsidR="00C2050A" w:rsidRPr="00C2050A" w:rsidTr="00AB1222">
        <w:trPr>
          <w:trHeight w:val="3074"/>
        </w:trPr>
        <w:tc>
          <w:tcPr>
            <w:tcW w:w="5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2.1</w:t>
            </w:r>
          </w:p>
        </w:tc>
        <w:tc>
          <w:tcPr>
            <w:tcW w:w="9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</w:tr>
      <w:tr w:rsidR="00C2050A" w:rsidRPr="00C2050A" w:rsidTr="00CD18B7">
        <w:trPr>
          <w:trHeight w:val="551"/>
        </w:trPr>
        <w:tc>
          <w:tcPr>
            <w:tcW w:w="15765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C2050A" w:rsidRPr="00C2050A" w:rsidTr="00C2050A">
        <w:trPr>
          <w:trHeight w:val="735"/>
        </w:trPr>
        <w:tc>
          <w:tcPr>
            <w:tcW w:w="15765" w:type="dxa"/>
            <w:gridSpan w:val="19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Подпрограмма 3 «Повышение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» </w:t>
            </w:r>
          </w:p>
        </w:tc>
      </w:tr>
      <w:tr w:rsidR="00C2050A" w:rsidRPr="00C2050A" w:rsidTr="00AB1222">
        <w:trPr>
          <w:trHeight w:val="1836"/>
        </w:trPr>
        <w:tc>
          <w:tcPr>
            <w:tcW w:w="5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3.1</w:t>
            </w:r>
          </w:p>
        </w:tc>
        <w:tc>
          <w:tcPr>
            <w:tcW w:w="9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Уровень благоустроенности населенных пунктов территории сельсовета освоение средств)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134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</w:tr>
      <w:tr w:rsidR="00C2050A" w:rsidRPr="00C2050A" w:rsidTr="00AB1222">
        <w:trPr>
          <w:trHeight w:val="511"/>
        </w:trPr>
        <w:tc>
          <w:tcPr>
            <w:tcW w:w="5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3.2</w:t>
            </w:r>
          </w:p>
        </w:tc>
        <w:tc>
          <w:tcPr>
            <w:tcW w:w="9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Расчетный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340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D18B7" w:rsidP="00AB1222">
      <w:pPr>
        <w:suppressAutoHyphens/>
        <w:autoSpaceDE w:val="0"/>
        <w:spacing w:after="0" w:line="240" w:lineRule="auto"/>
        <w:ind w:left="6237" w:hanging="425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sz w:val="16"/>
          <w:szCs w:val="16"/>
          <w:lang w:eastAsia="ar-SA"/>
        </w:rPr>
        <w:t>п</w:t>
      </w:r>
      <w:r w:rsidR="00C2050A"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>риложение № 1.1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к муниципальной программе     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«Организация 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комплексного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благоустройства территории 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Горного сельсовета» 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</w:t>
      </w: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Подпрограмма 1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Обеспечение сохранности и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модернизации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внутри поселенческих дорог  Горного сельсовета»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Паспорт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C2050A" w:rsidRPr="00C2050A" w:rsidTr="00AB1222">
        <w:trPr>
          <w:trHeight w:val="239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Наименование       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«Обеспечение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внутри поселенческих дорог  Горного сельсовета»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C2050A" w:rsidRPr="00C2050A" w:rsidTr="00AB1222">
        <w:trPr>
          <w:trHeight w:val="562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«Организация комплексного благоустройства  Горного сельсовета» </w:t>
            </w:r>
          </w:p>
        </w:tc>
      </w:tr>
      <w:tr w:rsidR="00C2050A" w:rsidRPr="00C2050A" w:rsidTr="00AB1222">
        <w:trPr>
          <w:trHeight w:val="461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AB1222">
        <w:trPr>
          <w:trHeight w:val="5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AB1222">
        <w:trPr>
          <w:trHeight w:val="541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Цель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дорожной деятельности в отношении внутри поселенческих дорог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Сохранение и улучшение существующей сети внутри поселенческих дорог, доведение их 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технического</w:t>
            </w:r>
            <w:proofErr w:type="gramEnd"/>
          </w:p>
          <w:p w:rsidR="00C2050A" w:rsidRPr="00C2050A" w:rsidRDefault="00C2050A" w:rsidP="00C205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состояния до уровня соответствующего нормативным требованиям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 xml:space="preserve">Целевые индикаторы 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Приведение в нормативное состояние уличной дорожной сети (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км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Сохранность отремонтированных внутри поселенческих дорог (% освоение денежных средств)</w:t>
            </w:r>
          </w:p>
        </w:tc>
      </w:tr>
      <w:tr w:rsidR="00C2050A" w:rsidRPr="00C2050A" w:rsidTr="00AB1222">
        <w:trPr>
          <w:trHeight w:val="378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Сроки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2014 - 2027 годы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Объем бюджетных ассигнований на реализацию мероприятий подпрограммы составляет всего 16293,6 тыс. рублей, в том числе средства краевого бюджета -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10233,8 тыс. рублей по годам: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2014 году всего 487,9 тыс. рублей, в том числе средства краевого бюджета 72,0 тыс. рублей,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2015 году всего 1445,4 тыс. рублей, в том числе средства краевого бюджета 1121,2 тыс. рублей,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2016 году всего 1899,1,0 тыс. рублей, в том числе средства краевого бюджета 1383,0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 году всего 1704,1 тыс. рублей, в том числе средства краевого бюджета 1398,7тыс.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 году всего 1673,5 тыс. рублей, в том числе средства краевого бюджета 1349,5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 году всего 1517,8 тыс. рублей, в том числе средства краевого бюджета 0,0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 году всего 1784,6 тыс. рублей, в том числе средства краевого бюджета 1509,7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 году всего  1476,3 тыс. рублей, в том числе средства краевого бюджета 1277,4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 году всего  1658,2 тыс. рублей, в том числе средства краевого бюджета 1018,1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 году всего  1938,5 тыс. рублей, в том числе средства краевого бюджета 1104,1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 году всего  421,9 тыс. рублей, в том числе средства краевого бюджета 0 тыс. рублей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 году всего  446,6 тыс. рублей, в том числе средства краевого бюджета 0 тыс. рублей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Контроль над ходом реализации Подпрограммы            осуществляет администрация Горного сельсовета; контроль над целевым использованием сре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дств кр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аевого бюджета осуществляет администрация Горного сельсовета, финансовое управление администрации Ачинского района, Счетная палата Красноярского края        </w:t>
            </w:r>
          </w:p>
        </w:tc>
      </w:tr>
    </w:tbl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Основные разделы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Постановка сельской проблемы и обоснование необходимости разработки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На ведущие позиции в них выходят термины «качество жизни», «комфортная среда обитания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».. </w:t>
      </w:r>
      <w:proofErr w:type="gramEnd"/>
    </w:p>
    <w:p w:rsidR="00C2050A" w:rsidRP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соответствии с Программой 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социально- экономического развития территории Горного сельсовета на период до 2020 года,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,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утвержденной Решением Горного сельского Совета депутатов от 14.11.2007г. №25-110Р (с изм. от 30.11.2010г. №9-40Р «Об утверждении комплексной программы социально-экономического развития Горного сельсовета на период до 2017 года» ,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Решением Горного сельского Совета депутатов от 20.04.2012 года №21-97 Р  «Об утверждении Порядка содержания автомобильных дорог общего пользования местного значения в границах населенных пунктов муниципального образования Горный сельсовет Ачинского района Красноярского края», Устава Горного сельсовета, реализация подпрограммы позволит комплексно подойти к развитию уличной дорожной сети, обеспечить  более эффективное использование и окажет существенное влияние на социально-экономическое развитие территории населенных пунктов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На территории Горного сельсовета протяженность внутри поселенческих дорог составляет 19,4 км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., 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из них: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дороги с асфальтовым покрытием -8,7км;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дороги с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гравийное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 щебеночным покрытием- 9,6км;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дороги грунтовые </w:t>
      </w:r>
      <w:smartTag w:uri="urn:schemas-microsoft-com:office:smarttags" w:element="metricconverter">
        <w:smartTagPr>
          <w:attr w:name="ProductID" w:val="-1,1 км"/>
        </w:smartTagPr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-1,1 км</w:t>
        </w:r>
      </w:smartTag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Качество покрытий большинства дорог не соответствуют эксплуатационным требованиям, пришли в негодность в силу времени, находятся без твердого покрытия. В связи с длительным сроком эксплуатации дорог, находящихся на территории сельсовета, увеличением интенсивности движения транспорта, износом дорожного покрытия, а также  вследствие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погодно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-климатических условий, возникает необходимость в проведении ремонта внутри поселенческих дорог.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Наиболее распространенными дефектами асфальтового покрытия является износ, выбоины, трещины и т.д. Качество дорожного покрытия большинства дорог не соответствует эксплуатационным требованиям, находятся без твердого покрытия.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 xml:space="preserve">Учитывая текущие проблемы, в Подпрограмме запланирован комплекс мер по реализации календарного плана выполнения работ по ремонту и содержанию уличной дорожной сети внутри поселенческих дорог. 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Реализация комплекса Подпрограммных мероприятий приведет к формированию комфортной и безопасной среды жизнедеятельности населения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позволит решить цели и задачи Подпрограммы.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2.2. Основная цель, задачи, этапы и сроки выполнения Подпрограммы, целевые индикаторы.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Целью подпрограммы является организация деятельности в отношении внутри поселенческих дорог. Достижение цели подпрограммы будет осуществляться выполнением следующей задачи:</w:t>
      </w:r>
    </w:p>
    <w:p w:rsidR="00C2050A" w:rsidRPr="00C2050A" w:rsidRDefault="00C2050A" w:rsidP="00C205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Сохранение и улучшение существующей сети внутри поселенческих дорог, доведение их  технического состояния до уровня соответствующего нормативным требованиям.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Цель Подпрограммы: Организация дорожной деятельности в отношении внутри поселенческих дорог</w:t>
      </w:r>
    </w:p>
    <w:p w:rsidR="00C2050A" w:rsidRPr="00C2050A" w:rsidRDefault="00C2050A" w:rsidP="00C2050A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 нацелены на решение  сложившейся, на территории сельсовета  ситуации по развитию уличной дорожной сети внутри поселенческих дорог. 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Сроки выполнения Подпрограммы: 2014-2027 годы.</w:t>
      </w:r>
    </w:p>
    <w:p w:rsidR="00C2050A" w:rsidRPr="00C2050A" w:rsidRDefault="00C2050A" w:rsidP="00C2050A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Этапы выполнения Подпрограммы:</w:t>
      </w:r>
    </w:p>
    <w:p w:rsidR="00C2050A" w:rsidRPr="00C2050A" w:rsidRDefault="00C2050A" w:rsidP="00CD18B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I этап   -  2014 год;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II этап  -  2015 год;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- 2017 год.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- 2018 год.</w:t>
      </w:r>
      <w:proofErr w:type="gram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2019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2020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2021 год</w:t>
      </w:r>
    </w:p>
    <w:p w:rsidR="00C2050A" w:rsidRPr="00C2050A" w:rsidRDefault="00C2050A" w:rsidP="00CD18B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2022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2023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2024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2025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C2050A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Приведение в нормативное состояние уличной дорожной сети (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км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Сохранность отремонтированных внутри поселенческих дорог (% освоение денежных средств).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Исходя из анализа существующего положения дел в уличной дорожной сети необходимо: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Провести отсыпку щебнем и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грейдерование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дорог по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ул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.В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есны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п.Горный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 в количестве 0,4 км. Провести ремонт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асфальто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-бетонного покрытия по в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.О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рловка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ул.Дружбы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380м.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Провести частичную отсыпку щебнем и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грейдерование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дорог по улицам Речная, Мира и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Литвинка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.К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арловка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количестве 1,2км. Провести ямочный ремонт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асфальто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-бетонного покрытия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.Г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орный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улице Молодежная, ул. Зеленая, Садовая, Северная общей площадью 100кв.м. и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д.Карловка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ул.Мира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Провести работы по разработке схем организации дорожного движения.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Выполнить работы по ремонту щебеночного покрытия на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ул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.З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еленая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д.Карловка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протяженностью 1,1 км.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Зимнее содержание дорог местного значени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я(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очистка от снега) общей протяженностью 19,4 км.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Для  выполнения мероприятий по проведению технического состояния и паспортизации, автомобильных дорог в границах поселения необходимо провести межевание земельных участков под дорогами и изготовить технические паспорта автомобильных  дорог д. Карловка.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Установить дорожные знаки согласно проекта дорожного движения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.Г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орный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д.Орловка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д.Карловка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Становить информирующие светофоры и искусственные неровности на двух пешеходных переходах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.Г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орный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ул.Новая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 Зеленая.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2.3. Механизм реализации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Реализацию Подпрограммы осуществляют: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Администрация Горного сельсовета Ачинского района Красноярского края.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Финансирование мероприятий Подпрограммы осуществляется за счет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кр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аевого бюджета в соответствии с </w:t>
      </w: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мероприятиями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за счет средств дорожного фонда, включенных в календарный план.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2.4. Организация управления Подпрограммой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 контроль над ходом ее выполнения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с п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одтверждающими понесенные расходы документами.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2.5. Оценка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социально-экономической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эффективности от реализации Подпрограммы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безопасность дорожного движения за счет создания и развития системы мероприятий по современному и качественному проведению работ, связанных с ремонтом и содержанием внутри поселковых дорог. 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срывом мероприятий и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не достижением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целевых показателей;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неэффективным использованием ресурсов.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Способами ограничения административного риска являются: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своевременная корректировка мероприятий программы.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2.6. Система Подпрограммных мероприятий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Перечень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мероприятий Подпрограммы приведен в приложении № 1 к Подпрограмме.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2.7. Обоснование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финансовых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, материальных и трудовых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затрат (ресурсное обеспечение программы) с указанием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источников финансирования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Мероприятия Подпрограммы реализуются за счет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кр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аевого и местного бюджета бюджетов.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Объем расходов средств краевого и местного  бюджетов на реализацию мероприятий подпрограммы составляет  16293,6 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тыс. рублей.,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за счет средств краевого бюджета 10233,8тыс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2014году – 487,9 тыс. руб.;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.ч</w:t>
      </w:r>
      <w:proofErr w:type="spellEnd"/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краевой бюджет 72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2015 году – 1445,4 тыс.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руб.;в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краевой бюджет 1121,2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2016 году – 1899,1 тыс.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руб.;в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краевой бюджет 1383,0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</w:p>
    <w:p w:rsidR="00C2050A" w:rsidRPr="00C2050A" w:rsidRDefault="00C2050A" w:rsidP="00CD18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2017 году – 1704,1 тыс. руб.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краевой бюджет 1398,7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2018 году –  1673,5 тыс.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краевой бюджет 1349,5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2019 году – 1517,8 тыс.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краевой бюджет 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</w:p>
    <w:p w:rsidR="00C2050A" w:rsidRPr="00C2050A" w:rsidRDefault="00C2050A" w:rsidP="00CD18B7">
      <w:pPr>
        <w:widowControl w:val="0"/>
        <w:tabs>
          <w:tab w:val="left" w:pos="6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2020 году – 1784,6 тыс.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.ч</w:t>
      </w:r>
      <w:proofErr w:type="spellEnd"/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краевой бюджет 1509,7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2021 году –  1476,3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краевой бюджет 1277,4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2022 году –  1658,2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краевой бюджет 1018,1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</w:p>
    <w:p w:rsidR="00C2050A" w:rsidRPr="00C2050A" w:rsidRDefault="00C2050A" w:rsidP="00C20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2023 году –  1938,5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краевой бюджет 1104,1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2024 году –  421,9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краевой бюджет 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2025 году –  446,6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краевой бюджет 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619"/>
        <w:gridCol w:w="715"/>
        <w:gridCol w:w="648"/>
        <w:gridCol w:w="686"/>
        <w:gridCol w:w="776"/>
        <w:gridCol w:w="667"/>
        <w:gridCol w:w="677"/>
        <w:gridCol w:w="667"/>
        <w:gridCol w:w="677"/>
        <w:gridCol w:w="72"/>
        <w:gridCol w:w="556"/>
        <w:gridCol w:w="295"/>
        <w:gridCol w:w="373"/>
        <w:gridCol w:w="619"/>
        <w:gridCol w:w="629"/>
        <w:gridCol w:w="363"/>
        <w:gridCol w:w="285"/>
        <w:gridCol w:w="638"/>
        <w:gridCol w:w="69"/>
        <w:gridCol w:w="993"/>
        <w:gridCol w:w="992"/>
        <w:gridCol w:w="992"/>
      </w:tblGrid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Приложение № 1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  подпрограмме «Обеспечение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внутри поселенческих дорог  Горного сельсовета»</w:t>
            </w: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49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Перечень целевых индикаторов Подпрограммы «Обеспечение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внутри поселенческих дорог  Горного сельсовета»</w:t>
            </w: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Цель,</w:t>
            </w:r>
          </w:p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целевые индикаторы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текущий год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текущий год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текущий год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Цель Подпрограммы </w:t>
            </w:r>
          </w:p>
        </w:tc>
        <w:tc>
          <w:tcPr>
            <w:tcW w:w="70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Целевые индикаторы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Приведение в нормативное состояние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улично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дорожной сети ежегодно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1,00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0,80</w:t>
            </w: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Сохранность отремонтированных внутри поселенческих дорог % освоения денежных средств)</w:t>
            </w:r>
            <w:proofErr w:type="gramEnd"/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D18B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10" w:name="RANGE!A1:W32"/>
      <w:bookmarkEnd w:id="10"/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25"/>
        <w:gridCol w:w="709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418"/>
      </w:tblGrid>
      <w:tr w:rsidR="00C2050A" w:rsidRPr="00C2050A" w:rsidTr="00AB1222">
        <w:trPr>
          <w:trHeight w:val="535"/>
        </w:trPr>
        <w:tc>
          <w:tcPr>
            <w:tcW w:w="16268" w:type="dxa"/>
            <w:gridSpan w:val="2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Приложение № 2   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 к  подпрограмме 1 «Обеспечение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внутри поселенческих дорог Горного  сельсовета»</w:t>
            </w:r>
          </w:p>
        </w:tc>
      </w:tr>
      <w:tr w:rsidR="00C2050A" w:rsidRPr="00C2050A" w:rsidTr="00AB1222">
        <w:trPr>
          <w:trHeight w:val="287"/>
        </w:trPr>
        <w:tc>
          <w:tcPr>
            <w:tcW w:w="16268" w:type="dxa"/>
            <w:gridSpan w:val="2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Перечень мероприятий Подпрограммы  «Обеспечение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внутри поселенческих дорог Горного сельсовета»</w:t>
            </w:r>
          </w:p>
        </w:tc>
      </w:tr>
      <w:tr w:rsidR="00C2050A" w:rsidRPr="00C2050A" w:rsidTr="00C2050A">
        <w:trPr>
          <w:trHeight w:val="570"/>
        </w:trPr>
        <w:tc>
          <w:tcPr>
            <w:tcW w:w="41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3402" w:type="dxa"/>
            <w:gridSpan w:val="6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Код бюджетной классификации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46" w:type="dxa"/>
            <w:gridSpan w:val="1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Расходы, (тыс. руб.), годы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50A" w:rsidRPr="00C2050A" w:rsidTr="00C2050A">
        <w:trPr>
          <w:trHeight w:val="368"/>
        </w:trPr>
        <w:tc>
          <w:tcPr>
            <w:tcW w:w="41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на 2014-2025 годы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AB1222">
        <w:trPr>
          <w:trHeight w:val="427"/>
        </w:trPr>
        <w:tc>
          <w:tcPr>
            <w:tcW w:w="41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2112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внутри поселенческих дорог территории сельсовета»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Обеспечение сохранности и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модернизации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внутри поселенческих дорог Горного сельсо</w:t>
            </w: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lastRenderedPageBreak/>
              <w:t>вета»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lastRenderedPageBreak/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487,90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1 445,4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1 899,1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1 704,1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1 673,5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1 517,8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1 784,6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1 476,4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1 497,8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1938,5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421,9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446,6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16293,6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</w:tr>
      <w:tr w:rsidR="00C2050A" w:rsidRPr="00C2050A" w:rsidTr="00AB1222">
        <w:trPr>
          <w:trHeight w:val="339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416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Горного сельсовета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1 445,4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1 899,1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1 704,1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1 673,5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1 517,8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1 784,6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1 476,4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1 497,8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1938,5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421,9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446,6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16293,6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540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932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Содержание внутри поселковых дорог  в зимнее время (чистка дорог от снега) за счет средств дорожного фонда (акцизы)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359,8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146,5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160,9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169,1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184,9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407,9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432,6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3027,7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дорог от снега в количестве 17,2 км</w:t>
            </w:r>
          </w:p>
        </w:tc>
      </w:tr>
      <w:tr w:rsidR="00C2050A" w:rsidRPr="00C2050A" w:rsidTr="00C2050A">
        <w:trPr>
          <w:trHeight w:val="3240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Субвенция бюджетам муниципальных образований на содержание автомобильных дорог, за счет средств дорожного фонда Красноярского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155,2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246,4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256,3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729,9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дорог от снега в количестве 17,2 км</w:t>
            </w:r>
          </w:p>
        </w:tc>
      </w:tr>
      <w:tr w:rsidR="00C2050A" w:rsidRPr="00C2050A" w:rsidTr="00C2050A">
        <w:trPr>
          <w:trHeight w:val="2532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Содержание внутри поселковых дорог  в зимнее время (чистка дорог от снега)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 содержание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0,3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дорог от снега в количестве 17,2 км</w:t>
            </w:r>
          </w:p>
        </w:tc>
      </w:tr>
      <w:tr w:rsidR="00C2050A" w:rsidRPr="00C2050A" w:rsidTr="00C2050A">
        <w:trPr>
          <w:trHeight w:val="2472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Капитальный ремонт и ремонт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атомобильных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дорог общего пользования местного значени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я (краевой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AB1222">
        <w:trPr>
          <w:trHeight w:val="238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Капитальный ремонт и ремонт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атомобильных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дорог общего пользования местного значения (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966,0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966,0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404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Межевание земельных участков под дорогами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межевание 18 автомобильных дорог</w:t>
            </w:r>
          </w:p>
        </w:tc>
      </w:tr>
      <w:tr w:rsidR="00C2050A" w:rsidRPr="00C2050A" w:rsidTr="00AB1222">
        <w:trPr>
          <w:trHeight w:val="1383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Изготовление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аспорта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AB1222">
        <w:trPr>
          <w:trHeight w:val="3140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Содержание внутри поселковых дорог  в зимнее время (чистка дорог от снега) за счет средств местного бюджета.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165,4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1137,1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2105,3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Ремонт внутри поселковых дорог в количестве 2,8 км и оплата по исполнительному листу</w:t>
            </w:r>
          </w:p>
        </w:tc>
      </w:tr>
      <w:tr w:rsidR="00C2050A" w:rsidRPr="00C2050A" w:rsidTr="00C2050A">
        <w:trPr>
          <w:trHeight w:val="1680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Судебные издержки по исполнительному листу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205,8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судебные издержки по исполнительному листу</w:t>
            </w:r>
          </w:p>
        </w:tc>
      </w:tr>
      <w:tr w:rsidR="00C2050A" w:rsidRPr="00C2050A" w:rsidTr="00C2050A">
        <w:trPr>
          <w:trHeight w:val="3732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Обустройство наиболее опасных участков дорог дорожными знаками, ограждениями для соблюдения правил дорожного движения и пешеходов 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112,0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Установка дорожных знаков в кол-ве 2 шт.</w:t>
            </w:r>
          </w:p>
        </w:tc>
      </w:tr>
      <w:tr w:rsidR="00C2050A" w:rsidRPr="00C2050A" w:rsidTr="00C2050A">
        <w:trPr>
          <w:trHeight w:val="3264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за счет сре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дств кр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аевой субсидии на осуществление дорожной деятельности (ремонт дороги, асфальтирование)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1305,0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1 305,0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Ремонт дороги  (асфальтирование по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.М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олодежная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C2050A" w:rsidRPr="00C2050A" w:rsidTr="00C2050A">
        <w:trPr>
          <w:trHeight w:val="2268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за счет сре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дств кр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аевой субсидии на обустройство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пешехолдных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обустройсьво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пешеходных переходов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.Г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орный</w:t>
            </w:r>
            <w:proofErr w:type="spellEnd"/>
          </w:p>
        </w:tc>
      </w:tr>
      <w:tr w:rsidR="00C2050A" w:rsidRPr="00C2050A" w:rsidTr="00C2050A">
        <w:trPr>
          <w:trHeight w:val="2184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за счет средств поселения на обустройство пешеходных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S4920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обустройсьво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пешеходных переходов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.Г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орный</w:t>
            </w:r>
            <w:proofErr w:type="spellEnd"/>
          </w:p>
        </w:tc>
      </w:tr>
      <w:tr w:rsidR="00C2050A" w:rsidRPr="00C2050A" w:rsidTr="00C2050A">
        <w:trPr>
          <w:trHeight w:val="1992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за счет средств поселения на содержание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2412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за счет средств поселения на содержание дорог (1млн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 Краевая субсидия)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1104,1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1163,5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656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Краевая субсидия на осуществление дорожной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227,0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277,0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1018,1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1522,1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2592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Краевая субсидия 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каптальный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1171,7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1072,5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993,3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4258,7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2592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Краевая субсидия 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каптальный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D18B7">
        <w:trPr>
          <w:trHeight w:val="1417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Субсидия на устройство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пещеходных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764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Субсидия на устройство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пещеходных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переходов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2688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Содержание внутри поселковых дорог  в зимнее время (чистка дорог от снега) за счет средств местного бюджета.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256,3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515"/>
        </w:trPr>
        <w:tc>
          <w:tcPr>
            <w:tcW w:w="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5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за счет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средств поселения на ремонт дороги (асфальтирование)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</w:tc>
        <w:tc>
          <w:tcPr>
            <w:tcW w:w="1418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Ремонт дороги  </w:t>
            </w: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AB1222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                                Приложение № 1.2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к муниципальной программе     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«Организация 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комплексного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благоустройства территории 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Горного сельсовета»</w:t>
      </w: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Подпрограмма 2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Содержание уличного освещения на территории сельсовета»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Паспорт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C2050A" w:rsidRPr="00C2050A" w:rsidTr="00AB1222">
        <w:trPr>
          <w:trHeight w:val="421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Наименование       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Содержание уличного освещения на территории сельсовета»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C2050A" w:rsidRPr="00C2050A" w:rsidTr="00AB1222">
        <w:trPr>
          <w:trHeight w:val="555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«Организация комплексного благоустройства территории Горного сельсовета»</w:t>
            </w:r>
          </w:p>
        </w:tc>
      </w:tr>
      <w:tr w:rsidR="00C2050A" w:rsidRPr="00C2050A" w:rsidTr="00AB1222">
        <w:trPr>
          <w:trHeight w:val="407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AB1222">
        <w:trPr>
          <w:trHeight w:val="568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AB1222">
        <w:trPr>
          <w:trHeight w:val="548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Цель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</w:tr>
      <w:tr w:rsidR="00C2050A" w:rsidRPr="00C2050A" w:rsidTr="00AB1222">
        <w:trPr>
          <w:trHeight w:val="414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Целевые индикаторы 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Приведение сетей наружного освещения в нормативное состояние с коэффициентом горения в вечернее и ночное время суток не ниже  95%.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Отсутствие просроченной кредиторской задолженности по оплате за уличное освещение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AB1222">
        <w:trPr>
          <w:trHeight w:val="561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Сроки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2014 – 2027 годы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Объем бюджетных ассигнований на реализацию мероприятий подпрограммы составляет всего 16554,5 тыс. рублей, в том числе 2278,0 тыс. рублей краевого бюджета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по годам: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2014 году всего 434,4 тыс. рублей, 0,0 тыс. руб.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2015 году всего 525,1 тыс. рублей, 0,0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 в 2016 году всего 1260,4 тыс. рублей, за счет средств краевого бюджета 319,0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2017 году всего 1119,5 тыс. рублей, 0,0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2018 году всего 1164,0 тыс. рублей, 0,0 тыс. руб.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2019 году всего 1264,4 тыс. рублей, 0,0 тыс.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2020 году всего 1647,4 тыс. рублей, 197,4 тыс.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2021 году всего  1350,0 тыс. рублей, 0,0 тыс.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2022 году всего  1400 тыс. рублей, 0,0 тыс.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2023 году всего  3293,8 тыс. рублей, 1700,0 тыс.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2024 году всего  1623,8 тыс. рублей, 0,0 тыс.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2025 году всего  1543,8 тыс. рублей, 0,0 тыс. краевой бюджет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сельсовета        </w:t>
            </w:r>
          </w:p>
        </w:tc>
      </w:tr>
    </w:tbl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Основные разделы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Постановка сельской проблемы и обоснование необходимости разработки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Программой 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социально- экономического развития территории Горного сельсовета на период до 2020 года,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утвержденной Решением Горного сельского Совета депутатов от 14.11.2007г. № 25-110Р (с изм. от 30.11.2010г. №,9-40Р) «Об утверждении комплексной программы социально-экономического развития Горного сельсовета на период до 2017года»;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Устава Горного сельсовета реализация подпрограммы позволит комплексно подойти к развитию сетей наружного освещения на территории сельсовета, обеспечить  более эффективное использование энергоресурсов.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Важным элементом благоустройства наряду с состоянием дорожного полотна,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темное время суток.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</w:t>
      </w:r>
      <w:r w:rsidRPr="00C2050A">
        <w:rPr>
          <w:rFonts w:ascii="Times New Roman" w:eastAsia="Times New Roman" w:hAnsi="Times New Roman" w:cs="Times New Roman"/>
          <w:color w:val="FF00FF"/>
          <w:sz w:val="16"/>
          <w:szCs w:val="16"/>
          <w:lang w:eastAsia="ar-SA"/>
        </w:rPr>
        <w:t>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населенных пунктов. Реализация комплекса Подпрограммных мероприятий приведет к формированию комфортной и безопасной среды жизнедеятельности населения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позволит решить цели и задачи Подпрограммы.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2.2. Основная цель, задачи, этапы и сроки выполнения Подпрограммы, целевые индикаторы.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Целью подпрограммы является обеспечение освещенности улиц населенных пунктов, безопасного движения транспортных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,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улучшение архитектурного облика сел в темное время суток.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Достижение цели подпрограммы будет осуществляться выполнением следующей задачи:</w:t>
      </w:r>
    </w:p>
    <w:p w:rsidR="00C2050A" w:rsidRPr="00C2050A" w:rsidRDefault="00C2050A" w:rsidP="00C205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..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Цель Подпрограммы: Благоустройство территории населенных пунктов наружным освещением в соответствии с нормативными требованиями. </w:t>
      </w:r>
    </w:p>
    <w:p w:rsidR="00C2050A" w:rsidRPr="00C2050A" w:rsidRDefault="00C2050A" w:rsidP="00C2050A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Мероприятия Подпрограммы  нацелены на решение   проблем, на территории сельсовета   по развитию сетей наружного освещения населенных пунктов.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Сроки выполнения Подпрограммы: 2014-2027 годы.</w:t>
      </w:r>
    </w:p>
    <w:p w:rsidR="00C2050A" w:rsidRPr="00C2050A" w:rsidRDefault="00C2050A" w:rsidP="00C2050A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Этапы выполнения Подпрограммы:</w:t>
      </w:r>
    </w:p>
    <w:p w:rsidR="00C2050A" w:rsidRPr="00C2050A" w:rsidRDefault="00C2050A" w:rsidP="00CD18B7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I этап   -  2014 год;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II этап  -  2015 год;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III этап  - 2016 год;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2017 год.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–  2018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год.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2019 год.</w:t>
      </w:r>
      <w:proofErr w:type="gramEnd"/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2020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2021 год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2022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2023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2024 год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2025 год</w:t>
      </w:r>
    </w:p>
    <w:p w:rsidR="00C2050A" w:rsidRPr="00C2050A" w:rsidRDefault="00C2050A" w:rsidP="00C2050A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Приведение сетей наружного освещения в нормативное состояние с коэффициентом горения в темное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собственности. 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Отсутствие просроченной кредиторской задолженности по оплате за уличное освещение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Исходя из анализа существующего положения дел необходимо: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Заменить непригодные для дальнейшей эксплуатации приборы и средства учета, произвести дополнительные установки светильников, и устройств автоматического управления наружного освещения.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2.3. Механизм реализации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Реализацию Подпрограммы осуществляют: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Администрация Горного сельсовета Ачинского района Красноярского края.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Финансирование мероприятий Подпрограммы осуществляется за счет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кр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аевого бюджета в соответствии с </w:t>
      </w: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мероприятиями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счет средств местного бюджета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выполнение государственной услуги (работы) по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проведению мероприятий, включенных в календарный план.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2.4. Организация управления Подпрограммой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 контроль над ходом ее выполнения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с п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одтверждающими понесенные расходы документами.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2.5. Оценка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социально-экономической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эффективности от реализации Подпрограммы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Улучшение освещенности населенных пунктов за счет восстановление системы уличного освещения, применения более эффективных светотехнических устройств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.. 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срывом мероприятий и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не достижением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целевых показателей;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неэффективным использованием ресурсов.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Способами ограничения административного риска являются: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своевременная корректировка мероприятий программы.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2.6. Система Подпрограммных мероприятий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Перечень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мероприятий Подпрограммы приведен в приложении № 1 к Подпрограмме.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2.7. Обоснование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финансовых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, материальных и трудовых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затрат (ресурсное обеспечение программы) с указанием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источников финансирования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Мероприятия Подпрограммы реализуются за счет средств местного бюджета.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Объем расходов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кр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аевого и местного  бюджетов на реализацию мероприятий подпрограммы составляет  16554,5тыс.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2278,0 за счет средств краевого бюджета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 2014 году – 434,4 тыс. руб.; 0,0 тыс. руб. краевой бюджет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2015 году – 525,1 тыс. руб.; 0,0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краевой бюджет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2016 году – 1260,4 тыс. руб.; 319,0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краевой бюджет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2017 году – 1119,5 тыс.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; 0,0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краевой бюджет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2018 году – 1164,0 тыс. руб., 0,0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., краевой бюджет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2019 году – 1264,4 тыс. руб., 0,0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., краевой бюджет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2020 году – 1647,4 тыс. руб., 0,0 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уб.,197,4 краевой бюджет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2021 году –  1350,0 тыс. руб., 0,0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., краевой бюджет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2022 году –  1400,0 тыс. руб., 0,0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., краевой бюджет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2023 году –  3293,8 тыс. руб., 1700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., краевой бюджет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2024 году –  1623,8 тыс. руб., 0,0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., краевой бюджет</w:t>
      </w:r>
      <w:r w:rsidR="00CD18B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2025 году –  1543,8 тыс. руб., 0,0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тыс.руб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., краевой бюджет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125"/>
        <w:gridCol w:w="992"/>
        <w:gridCol w:w="1134"/>
        <w:gridCol w:w="850"/>
        <w:gridCol w:w="851"/>
        <w:gridCol w:w="850"/>
        <w:gridCol w:w="851"/>
        <w:gridCol w:w="850"/>
        <w:gridCol w:w="884"/>
        <w:gridCol w:w="853"/>
        <w:gridCol w:w="794"/>
        <w:gridCol w:w="775"/>
        <w:gridCol w:w="794"/>
        <w:gridCol w:w="775"/>
        <w:gridCol w:w="775"/>
        <w:gridCol w:w="755"/>
        <w:gridCol w:w="794"/>
        <w:gridCol w:w="15"/>
      </w:tblGrid>
      <w:tr w:rsidR="00C2050A" w:rsidRPr="00C2050A" w:rsidTr="00AB1222">
        <w:trPr>
          <w:trHeight w:val="569"/>
        </w:trPr>
        <w:tc>
          <w:tcPr>
            <w:tcW w:w="15260" w:type="dxa"/>
            <w:gridSpan w:val="19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Приложение № 1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к  подпрограмме «Содержание уличного освещения на территории сельсовета»</w:t>
            </w:r>
          </w:p>
        </w:tc>
      </w:tr>
      <w:tr w:rsidR="00C2050A" w:rsidRPr="00C2050A" w:rsidTr="00C2050A">
        <w:trPr>
          <w:gridAfter w:val="1"/>
          <w:wAfter w:w="15" w:type="dxa"/>
          <w:trHeight w:val="255"/>
        </w:trPr>
        <w:tc>
          <w:tcPr>
            <w:tcW w:w="15245" w:type="dxa"/>
            <w:gridSpan w:val="18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AB1222">
        <w:trPr>
          <w:gridAfter w:val="1"/>
          <w:wAfter w:w="15" w:type="dxa"/>
          <w:trHeight w:val="155"/>
        </w:trPr>
        <w:tc>
          <w:tcPr>
            <w:tcW w:w="15245" w:type="dxa"/>
            <w:gridSpan w:val="18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 целевых индикаторов Подпрограммы «Содержание уличного освещения на территории сельсовета»</w:t>
            </w:r>
          </w:p>
        </w:tc>
      </w:tr>
      <w:tr w:rsidR="00C2050A" w:rsidRPr="00C2050A" w:rsidTr="00C2050A">
        <w:trPr>
          <w:gridAfter w:val="1"/>
          <w:wAfter w:w="15" w:type="dxa"/>
          <w:trHeight w:val="264"/>
        </w:trPr>
        <w:tc>
          <w:tcPr>
            <w:tcW w:w="5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gridAfter w:val="1"/>
          <w:wAfter w:w="15" w:type="dxa"/>
          <w:trHeight w:val="300"/>
        </w:trPr>
        <w:tc>
          <w:tcPr>
            <w:tcW w:w="54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12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Цель,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целевые индикаторы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8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75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C2050A">
        <w:trPr>
          <w:gridAfter w:val="1"/>
          <w:wAfter w:w="15" w:type="dxa"/>
          <w:trHeight w:val="630"/>
        </w:trPr>
        <w:tc>
          <w:tcPr>
            <w:tcW w:w="54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gridAfter w:val="1"/>
          <w:wAfter w:w="15" w:type="dxa"/>
          <w:trHeight w:val="2796"/>
        </w:trPr>
        <w:tc>
          <w:tcPr>
            <w:tcW w:w="5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Цель Подпрограммы 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5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gridAfter w:val="1"/>
          <w:wAfter w:w="15" w:type="dxa"/>
          <w:trHeight w:val="510"/>
        </w:trPr>
        <w:tc>
          <w:tcPr>
            <w:tcW w:w="5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Целевые индикаторы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gridAfter w:val="1"/>
          <w:wAfter w:w="15" w:type="dxa"/>
          <w:trHeight w:val="2268"/>
        </w:trPr>
        <w:tc>
          <w:tcPr>
            <w:tcW w:w="5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25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</w:tr>
      <w:tr w:rsidR="00C2050A" w:rsidRPr="00C2050A" w:rsidTr="00C2050A">
        <w:trPr>
          <w:gridAfter w:val="1"/>
          <w:wAfter w:w="15" w:type="dxa"/>
          <w:trHeight w:val="1992"/>
        </w:trPr>
        <w:tc>
          <w:tcPr>
            <w:tcW w:w="5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</w:t>
            </w:r>
          </w:p>
        </w:tc>
        <w:tc>
          <w:tcPr>
            <w:tcW w:w="1125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</w:tr>
      <w:tr w:rsidR="00C2050A" w:rsidRPr="00C2050A" w:rsidTr="00AB1222">
        <w:trPr>
          <w:gridAfter w:val="1"/>
          <w:wAfter w:w="15" w:type="dxa"/>
          <w:trHeight w:val="70"/>
        </w:trPr>
        <w:tc>
          <w:tcPr>
            <w:tcW w:w="54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425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701"/>
      </w:tblGrid>
      <w:tr w:rsidR="00C2050A" w:rsidRPr="00C2050A" w:rsidTr="00AB1222">
        <w:trPr>
          <w:trHeight w:val="482"/>
        </w:trPr>
        <w:tc>
          <w:tcPr>
            <w:tcW w:w="16410" w:type="dxa"/>
            <w:gridSpan w:val="23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11" w:name="RANGE!A1:W16"/>
            <w:bookmarkEnd w:id="11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Приложение № 2    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 к  подпрограмме 2 «Содержание уличного освещения территории сельсовета»</w:t>
            </w:r>
          </w:p>
        </w:tc>
      </w:tr>
      <w:tr w:rsidR="00C2050A" w:rsidRPr="00C2050A" w:rsidTr="00AB1222">
        <w:trPr>
          <w:trHeight w:val="275"/>
        </w:trPr>
        <w:tc>
          <w:tcPr>
            <w:tcW w:w="16410" w:type="dxa"/>
            <w:gridSpan w:val="2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Перечень мероприятий Подпрограммы  «Содержание уличного  освещения территории сельсовета»</w:t>
            </w:r>
          </w:p>
        </w:tc>
      </w:tr>
      <w:tr w:rsidR="00C2050A" w:rsidRPr="00C2050A" w:rsidTr="00C2050A">
        <w:trPr>
          <w:trHeight w:val="570"/>
        </w:trPr>
        <w:tc>
          <w:tcPr>
            <w:tcW w:w="3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3260" w:type="dxa"/>
            <w:gridSpan w:val="6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Код бюджетной классификации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505" w:type="dxa"/>
            <w:gridSpan w:val="1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Расходы, (тыс. руб.), годы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50A" w:rsidRPr="00C2050A" w:rsidTr="00C2050A">
        <w:trPr>
          <w:trHeight w:val="368"/>
        </w:trPr>
        <w:tc>
          <w:tcPr>
            <w:tcW w:w="3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на 2014-2025 годы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AB1222">
        <w:trPr>
          <w:trHeight w:val="187"/>
        </w:trPr>
        <w:tc>
          <w:tcPr>
            <w:tcW w:w="3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AB1222">
        <w:trPr>
          <w:trHeight w:val="1852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Содержания уличного освещения территории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Содержания уличного освещения территории сельсовета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434,40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525,1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1260,4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1119,5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1164,0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1264,4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1647,4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1327,9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3293,8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1623,8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1543,8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16554,5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х</w:t>
            </w:r>
          </w:p>
        </w:tc>
      </w:tr>
      <w:tr w:rsidR="00C2050A" w:rsidRPr="00C2050A" w:rsidTr="00AB1222">
        <w:trPr>
          <w:trHeight w:val="418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D18B7">
        <w:trPr>
          <w:trHeight w:val="834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сельсовета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434,4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1260,4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1119,5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1264,4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1647,4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1327,9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3293,8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1623,8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16554,5</w:t>
            </w:r>
          </w:p>
        </w:tc>
        <w:tc>
          <w:tcPr>
            <w:tcW w:w="17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D18B7">
        <w:trPr>
          <w:trHeight w:val="275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804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Оплата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элктроэнергии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354,4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708,6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1004,0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1104,4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1290,0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1076,3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1343,8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12 243,7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2388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Содержание сетей наружного освещения (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ремонтуличного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освещения, замена фонарей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,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тех. присоединение к сетям)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226,8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2 026,8</w:t>
            </w:r>
          </w:p>
        </w:tc>
        <w:tc>
          <w:tcPr>
            <w:tcW w:w="17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AB1222">
        <w:trPr>
          <w:trHeight w:val="2795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Содержание сетей наружного освещения (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ремонтуличного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освещения, замена фонарей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,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тех. присоединение к сетям) краевой бюджет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61,6</w:t>
            </w:r>
          </w:p>
        </w:tc>
        <w:tc>
          <w:tcPr>
            <w:tcW w:w="17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2604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за счет средств краевой субсидии для реализации проектов (монтаж уличного освещения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.Ю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билейная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ул.Солнечная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(Грант)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319,0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197,4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516,4</w:t>
            </w:r>
          </w:p>
        </w:tc>
        <w:tc>
          <w:tcPr>
            <w:tcW w:w="17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D18B7">
        <w:trPr>
          <w:trHeight w:val="1939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за счет средств поселения для реализации проекта по благоустройству территорий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6,0</w:t>
            </w:r>
          </w:p>
        </w:tc>
        <w:tc>
          <w:tcPr>
            <w:tcW w:w="1701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AB1222">
        <w:trPr>
          <w:trHeight w:val="70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AB1222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Приложение № 1.3</w:t>
      </w:r>
    </w:p>
    <w:p w:rsidR="00C2050A" w:rsidRPr="00C2050A" w:rsidRDefault="00C2050A" w:rsidP="00AB12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Горного сельсовета»</w:t>
      </w: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Подпрограмма 3</w:t>
      </w:r>
    </w:p>
    <w:p w:rsidR="00C2050A" w:rsidRPr="00C2050A" w:rsidRDefault="00C2050A" w:rsidP="00C2050A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«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Повышение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уровня внутреннего благоустройства  территории населенных пунктов Горного сельсовета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»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Паспорт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Наименование       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Повышение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уровня  внутреннего благоустройства территории населенных пунктов Горного сельсовета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«Организация комплексного благоустройства территории Горного сельсовета»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Заказчик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pacing w:val="-2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Исполнители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Администрация Горного сельсовета Ачинского района Красноярского края            </w:t>
            </w:r>
          </w:p>
        </w:tc>
      </w:tr>
      <w:tr w:rsidR="00C2050A" w:rsidRPr="00C2050A" w:rsidTr="00C2050A">
        <w:trPr>
          <w:trHeight w:val="928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Цель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объектов, благоустройства населенных пунктов территории сельсовета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Повышение уровня благоустройства территорий населенных пунктов,  их чистоты, формирование среды, благоприятной для проживания человека.</w:t>
            </w:r>
          </w:p>
          <w:p w:rsidR="00C2050A" w:rsidRPr="00C2050A" w:rsidRDefault="00C2050A" w:rsidP="00C205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Приведение муниципального жилого фонда в состояние,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отвечающих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нормативно-техническим требованиям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Целевые индикаторы 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привлечения населения сельсовета к работам по благоустройству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(%).</w:t>
            </w:r>
            <w:proofErr w:type="gram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Сроки </w:t>
            </w: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2014 - 2027 годы</w:t>
            </w: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Объем бюджетных ассигнований на реализацию мероприятий подпрограммы составляет всего 34140,001 тыс. рублей, из них из краевого бюджета – 18566 тыс. рублей, в том числе из федерального бюджета -78,1; в том числе  по годам: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2014 году всего 826,3 тыс. рублей, в том числе из краевого бюджета  -329,0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2015 году всего 5211,2 тыс. рублей, в том числе из краевого бюджета  4532,0 тыс. рублей;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2016 году всего 5986,6  тыс. рублей, в том числе из краевого бюджета – 4820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2017 году всего 6380,4  тыс. рублей, в том числе из краевого бюджета – 880,0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2018 году всего 2471,101  тыс. рублей, в том числе из краевого бюджета – 0,0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2019 году всего 1503,6  тыс. рублей, в том числе из краевого бюджета – 792,6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2020 году всего 882,6  тыс. рублей, в том числе из краевого бюджета – 4,6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2021 году всего 7753,4 тыс. рублей, в том числе из краевого бюджета – 7155,4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2022 году всего 1057,0 тыс. рублей, в том числе из краевого бюджета – 31,9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 том числе из федерального бюджета-78,1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тыс.рублей</w:t>
            </w:r>
            <w:proofErr w:type="spellEnd"/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2023 году всего 693,2 тыс. рублей, в том числе из краевого бюджета – 16,0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2024 году всего 791,1 тыс. рублей, в том числе из краевого бюджета – 0,0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2025 году всего 602,4 тыс. рублей, в том числе из краевого бюджета – 0,0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ублей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00"/>
        </w:trPr>
        <w:tc>
          <w:tcPr>
            <w:tcW w:w="263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C2050A" w:rsidRPr="00C2050A" w:rsidRDefault="00C2050A" w:rsidP="00C205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Контроль над ходом реализации Подпрограммы            осуществляет администрация Горного сельсовета; контроль над целевым использованием средств бюджета осуществляет администрация сельсовета        </w:t>
            </w:r>
          </w:p>
        </w:tc>
      </w:tr>
    </w:tbl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0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Основные разделы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numPr>
          <w:ilvl w:val="1"/>
          <w:numId w:val="23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Постановка сельской проблемы и обоснование необходимости разработки Подпрограммы.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Программой 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социально- экономического развития территории Горного сельсовета на период до 2020 года,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утвержденной Решением Горного сельского Совета депутатов от 14.11.2007г. №25-110Р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 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 изм. от 30.11.2010г. №9-40Р) «Об утверждении комплексной программы социально-экономического развития Горного сельсовета на период до 2017года»,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Уставом Горного сельсовета реализация подпрограммы позволит комплексно подойти к развитию благоустройства территории населенных пунктов сельсовета, обеспечить  более эффективное использование материальных  ресурсов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Муниципальное образование – Горный сельсовет включает в себя 3 населенных пункта (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.Г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орный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д.Карловка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д.Орловка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). Численность постоянного населения составляет 2164 человек, в том числе  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.Г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орный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1388 человек, в д. Орловка –  155 человек, в д. Карловка –  621 человек. . В населенных пунктах существуют зоны застройки частного сектора. Количество домовладений на территории сельсовета – 971, в том числе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.Г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орный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-457,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д.Орловка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45, в д. Карловка- 469. На территории поселения расположены 1 место захоронения (кладбища), требующие содержания и благоустройства.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Несмотря на принимаемые меры, растет количество несанкционированных свалок мусора, отдельные домовладения не ухожены.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Основными мероприятиями по проведению благоустройства является организованная уборка и вывоз мусора с территории населенных пунктов и не санкционированных свалок, повышение эффективности общественных работ, привлечение жителей населенных пунктов к участию в благоустройстве населенных пунктов.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уровня внутреннего благоустройства территории населенных пунктов сельсовета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Реализация комплекса подпрограммных мероприятий приведет к созданию благоприятных, комфортных и безопасных условий проживания и массового отдыха населения. </w:t>
      </w:r>
    </w:p>
    <w:p w:rsidR="00C2050A" w:rsidRPr="00C2050A" w:rsidRDefault="00C2050A" w:rsidP="00C205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  <w:r w:rsidRPr="00C2050A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2.2. Основная цель, задачи, этапы и сроки выполнения Подпрограммы, целевые индикаторы.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Целью подпрограммы является комплексное благоустройства населенных пунктов, направленной на улучшение качества жизни населения.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 Достижение цели подпрограммы будет осуществляться выполнением следующей задачи:</w:t>
      </w:r>
    </w:p>
    <w:p w:rsidR="00C2050A" w:rsidRPr="00C2050A" w:rsidRDefault="00C2050A" w:rsidP="00C205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- повышения уровня активности, творческой инициативы жителей по обустройству своих населенных пунктов;</w:t>
      </w:r>
    </w:p>
    <w:p w:rsidR="00C2050A" w:rsidRPr="00C2050A" w:rsidRDefault="00C2050A" w:rsidP="00C205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 повышение ответственности жильцов за сохранность жилищного фонда, инженерных сооружений и коммуникаций.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Реализация программы позволит благоустроить облик населенных пунктов Горного сельсовета, расширить зоны отдыха.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 xml:space="preserve">Мероприятия Подпрограммы  нацелены на решение  сложившейся на территории сельсовета  ситуации по повышение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уровня внутреннего благоустройства территории населенных пунктов сельсовета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</w:t>
      </w:r>
    </w:p>
    <w:p w:rsidR="00C2050A" w:rsidRPr="00C2050A" w:rsidRDefault="00C2050A" w:rsidP="00C2050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Сроки выполнения Подпрограммы: 2014-2027 годы.</w:t>
      </w:r>
    </w:p>
    <w:p w:rsidR="00C2050A" w:rsidRPr="00C2050A" w:rsidRDefault="00C2050A" w:rsidP="00C2050A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Этапы выполнения Подпрограммы:</w:t>
      </w:r>
    </w:p>
    <w:p w:rsidR="00C2050A" w:rsidRPr="00C2050A" w:rsidRDefault="00C2050A" w:rsidP="00CD18B7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I этап   -  2014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год;II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 -  2015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год;III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 - 2016 год;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2017 год;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 2018 год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2019 год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2020 год</w:t>
      </w:r>
      <w:proofErr w:type="gramEnd"/>
    </w:p>
    <w:p w:rsidR="00C2050A" w:rsidRPr="00C2050A" w:rsidRDefault="00C2050A" w:rsidP="00C2050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VIII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2021 год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IX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2022 год 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2023 год 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2024 год        </w:t>
      </w:r>
      <w:r w:rsidRPr="00C2050A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XII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этап – 2025 год</w:t>
      </w:r>
    </w:p>
    <w:p w:rsidR="00C2050A" w:rsidRPr="00C2050A" w:rsidRDefault="00C2050A" w:rsidP="00C2050A">
      <w:pPr>
        <w:widowControl w:val="0"/>
        <w:numPr>
          <w:ilvl w:val="0"/>
          <w:numId w:val="24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- уровень благоустроенности населенных пунктов территории сельсовета (% освоения денежных средств)</w:t>
      </w:r>
    </w:p>
    <w:p w:rsidR="00C2050A" w:rsidRPr="00C2050A" w:rsidRDefault="00C2050A" w:rsidP="00C2050A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- процент привлечения населения сельсовета к работам по благоустройству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(%). </w:t>
      </w:r>
      <w:proofErr w:type="gramEnd"/>
    </w:p>
    <w:p w:rsidR="00C2050A" w:rsidRPr="00C2050A" w:rsidRDefault="00C2050A" w:rsidP="00C2050A">
      <w:pPr>
        <w:suppressAutoHyphens/>
        <w:snapToGrid w:val="0"/>
        <w:spacing w:after="0" w:line="240" w:lineRule="auto"/>
        <w:ind w:left="74" w:firstLine="46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2.3. Механизм реализации Подпрограммы</w:t>
      </w:r>
    </w:p>
    <w:p w:rsidR="00C2050A" w:rsidRPr="00C2050A" w:rsidRDefault="00C2050A" w:rsidP="00C2050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1. Реализацию Подпрограммы осуществляют: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Администрация Горного сельсовета Ачинского района Красноярского края.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Финансирование мероприятий Подпрограммы осуществляется за счет средств местного  бюджета в соответствии с </w:t>
      </w: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мероприятиями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Главными распорядителями средств сельского бюджета является Администрация Горного сельсовета Ачинского района Красноярского края.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в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за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счет средств местного бюджета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выполнение государственной услуги (работы) по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проведению мероприятий, включенных в календарный план.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2.4. Организация управления Подпрограммой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 контроль над ходом ее выполнения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Управление реализацией Подпрограммы осуществляет администрация Горного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дств с п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одтверждающими понесенные расходы документами.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Горного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доклад, об исполнении Подпрограммы с оценкой достижения плановых показателей, динамики,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Контроль над целевым использованием бюджетных средств осуществляет администрацией сельсовета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2.5. Оценка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социально-экономической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эффективности от реализации Подпрограммы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Реализация мероприятий Подпрограммы за период 2014 - 2027 годов позволит обеспечить достижение следующих результатов: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приведение состояния объектов благоустройства, состояние улиц и домовладений населенных пунктов Горного сельсовета в соответствие с нормативными требованиями;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развитие и поддержка инициатив жителей по благоустройству и санитарной очистке территорий населенных пунктов;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обеспечение сохранности жилищного фонда, улучшение внешнего эстетичного вида жилых зданий. 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срывом мероприятий и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недостижением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целевых показателей;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неэффективным использованием ресурсов.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Способами ограничения административного риска являются: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C2050A" w:rsidRPr="00C2050A" w:rsidRDefault="00C2050A" w:rsidP="00C205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своевременная корректировка мероприятий программы.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2.6. Система Подпрограммных мероприятий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hyperlink w:anchor="Par377" w:history="1">
        <w:r w:rsidRPr="00C2050A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Перечень</w:t>
        </w:r>
      </w:hyperlink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мероприятий Подпрограммы приведен в приложении № 1 к Подпрограмме.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2.7. Обоснование 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финансовых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, материальных и трудовых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затрат (ресурсное обеспечение программы) с указанием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источников финансирования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Мероприятия Подпрограммы реализуются за счет средств местного бюджета.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Объем расходов средств краевого и местного  бюджетов на реализацию мероприятий подпрограммы составляет  34140,001</w:t>
      </w:r>
      <w:r w:rsidRPr="00C2050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тыс. рублей,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т.ч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 18566,00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 краевой бюджет, в том числе из федерального бюджета- 78,1; в том числе по годам:</w:t>
      </w:r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2014 году – 826,3 тыс. руб., из них 329,0 тыс. руб. средства краевого бюджета, на реализацию гранта; 2015 году – 5211,2 тыс. руб.; из них 4532,0 тыс. руб. средства краевого бюджета; 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2016 году – 5986,6 тыс. руб.; из них 4820 тыс. руб. средства краевого бюджета;2017 году –6380,4 тыс. руб.; из них  880,0 тыс. руб. средства краевого бюджета;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2018 году –2471,101 тыс. руб.; из них 0,0 тыс. руб. средства краевого бюджета2019 году –1503,6 тыс. руб.; из них 792,6 тыс. руб. средства краевого бюджета;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2020 году –882,6 тыс. руб.; из них 4,6 тыс. руб. средства краевого бюджета;2021 году –7753,4 тыс. руб.; из них 7155,4 тыс. руб. средства краевого бюджета;</w:t>
      </w:r>
      <w:proofErr w:type="gramEnd"/>
    </w:p>
    <w:p w:rsidR="00C2050A" w:rsidRPr="00C2050A" w:rsidRDefault="00C2050A" w:rsidP="00C20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2022 году –1057,0 тыс. руб.; в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торм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числе из них средства краевого бюджета-31,9 </w:t>
      </w:r>
      <w:proofErr w:type="spell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тыс</w:t>
      </w: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уб</w:t>
      </w:r>
      <w:proofErr w:type="spellEnd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., из федерального бюджета -78,1 тыс.рублей;2023 году –693,2 тыс. руб.; из них 16,0 тыс. руб. средства краевого бюджета;</w:t>
      </w:r>
    </w:p>
    <w:p w:rsidR="00C2050A" w:rsidRPr="00C2050A" w:rsidRDefault="00C2050A" w:rsidP="00CD18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C2050A">
        <w:rPr>
          <w:rFonts w:ascii="Times New Roman" w:eastAsia="Times New Roman" w:hAnsi="Times New Roman" w:cs="Times New Roman"/>
          <w:sz w:val="16"/>
          <w:szCs w:val="16"/>
          <w:lang w:eastAsia="ar-SA"/>
        </w:rPr>
        <w:t>2024 году – 791,1 тыс. руб.; из них 0,0 тыс. руб. средства краевого бюджета;        2025 году – 602,4 тыс. руб.; из них 0,0 тыс. руб. средства краевого бюджета</w:t>
      </w:r>
      <w:proofErr w:type="gramEnd"/>
    </w:p>
    <w:p w:rsid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67"/>
        <w:gridCol w:w="709"/>
        <w:gridCol w:w="1910"/>
        <w:gridCol w:w="880"/>
        <w:gridCol w:w="820"/>
        <w:gridCol w:w="860"/>
        <w:gridCol w:w="860"/>
        <w:gridCol w:w="800"/>
        <w:gridCol w:w="776"/>
        <w:gridCol w:w="820"/>
        <w:gridCol w:w="860"/>
        <w:gridCol w:w="820"/>
        <w:gridCol w:w="820"/>
        <w:gridCol w:w="860"/>
        <w:gridCol w:w="860"/>
        <w:gridCol w:w="800"/>
      </w:tblGrid>
      <w:tr w:rsidR="00C2050A" w:rsidRPr="00C2050A" w:rsidTr="00C2050A">
        <w:trPr>
          <w:trHeight w:val="915"/>
        </w:trPr>
        <w:tc>
          <w:tcPr>
            <w:tcW w:w="16115" w:type="dxa"/>
            <w:gridSpan w:val="18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Приложение № 1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                                                                                                                                             к  подпрограмме 3 «Повышение уровня 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внутреннего благоустройства территории </w:t>
            </w:r>
          </w:p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населенных пунктов  Горного сельсовета»</w:t>
            </w:r>
          </w:p>
        </w:tc>
      </w:tr>
      <w:tr w:rsidR="00C2050A" w:rsidRPr="00C2050A" w:rsidTr="00C2050A">
        <w:trPr>
          <w:trHeight w:val="255"/>
        </w:trPr>
        <w:tc>
          <w:tcPr>
            <w:tcW w:w="16115" w:type="dxa"/>
            <w:gridSpan w:val="18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585"/>
        </w:trPr>
        <w:tc>
          <w:tcPr>
            <w:tcW w:w="16115" w:type="dxa"/>
            <w:gridSpan w:val="18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Перечень целевых индикаторов Подпрограммы «Повышение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уровня внутреннего благоустройства территории населенных пунктов  Горного сельсовета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</w:tc>
      </w:tr>
      <w:tr w:rsidR="00C2050A" w:rsidRPr="00C2050A" w:rsidTr="00C2050A">
        <w:trPr>
          <w:trHeight w:val="322"/>
        </w:trPr>
        <w:tc>
          <w:tcPr>
            <w:tcW w:w="3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Цель,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целевые индикаторы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</w:p>
        </w:tc>
      </w:tr>
      <w:tr w:rsidR="00C2050A" w:rsidRPr="00C2050A" w:rsidTr="00C2050A">
        <w:trPr>
          <w:trHeight w:val="630"/>
        </w:trPr>
        <w:tc>
          <w:tcPr>
            <w:tcW w:w="3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0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0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C2050A">
        <w:trPr>
          <w:trHeight w:val="870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Цель Подпрограммы </w:t>
            </w:r>
          </w:p>
        </w:tc>
        <w:tc>
          <w:tcPr>
            <w:tcW w:w="14022" w:type="dxa"/>
            <w:gridSpan w:val="16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Развитие системы мероприятий по современному и качественному проведению работ, связанных с приведением в нормативное состояние 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объектов благоустройства населенных пунктов территории сельсовета</w:t>
            </w:r>
            <w:proofErr w:type="gramEnd"/>
          </w:p>
        </w:tc>
      </w:tr>
      <w:tr w:rsidR="00C2050A" w:rsidRPr="00C2050A" w:rsidTr="00C2050A">
        <w:trPr>
          <w:trHeight w:val="510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Целевые индикаторы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9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C2050A">
        <w:trPr>
          <w:trHeight w:val="1740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1910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</w:tr>
      <w:tr w:rsidR="00C2050A" w:rsidRPr="00C2050A" w:rsidTr="00C2050A">
        <w:trPr>
          <w:trHeight w:val="1320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1910" w:type="dxa"/>
            <w:shd w:val="clear" w:color="auto" w:fill="auto"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</w:tr>
      <w:tr w:rsidR="00C2050A" w:rsidRPr="00C2050A" w:rsidTr="00C2050A">
        <w:trPr>
          <w:trHeight w:val="264"/>
        </w:trPr>
        <w:tc>
          <w:tcPr>
            <w:tcW w:w="392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1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0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C2050A" w:rsidRPr="00C2050A" w:rsidRDefault="00C2050A" w:rsidP="00C205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2050A" w:rsidRPr="00C2050A" w:rsidRDefault="00C2050A" w:rsidP="00C20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8"/>
        <w:gridCol w:w="1417"/>
        <w:gridCol w:w="1276"/>
      </w:tblGrid>
      <w:tr w:rsidR="00C2050A" w:rsidRPr="00C2050A" w:rsidTr="00C2050A">
        <w:trPr>
          <w:trHeight w:val="705"/>
        </w:trPr>
        <w:tc>
          <w:tcPr>
            <w:tcW w:w="16410" w:type="dxa"/>
            <w:gridSpan w:val="23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bookmarkStart w:id="12" w:name="RANGE!A1:W42"/>
            <w:bookmarkEnd w:id="12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Перечень мероприятий Подпрограммы  «Повышение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уровня внутреннего благоустройства территории населенных пунктов Горного  сельсовета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»</w:t>
            </w:r>
          </w:p>
        </w:tc>
      </w:tr>
      <w:tr w:rsidR="00C2050A" w:rsidRPr="00C2050A" w:rsidTr="003B457B">
        <w:trPr>
          <w:trHeight w:val="522"/>
        </w:trPr>
        <w:tc>
          <w:tcPr>
            <w:tcW w:w="250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 подпрограммы,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3402" w:type="dxa"/>
            <w:gridSpan w:val="6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Код бюджетной классификации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72" w:type="dxa"/>
            <w:gridSpan w:val="12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Расходы, (тыс. руб.), годы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50A" w:rsidRPr="00C2050A" w:rsidTr="00C2050A">
        <w:trPr>
          <w:trHeight w:val="368"/>
        </w:trPr>
        <w:tc>
          <w:tcPr>
            <w:tcW w:w="2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568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на 2014-2025 годы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3B457B">
        <w:trPr>
          <w:trHeight w:val="339"/>
        </w:trPr>
        <w:tc>
          <w:tcPr>
            <w:tcW w:w="250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8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50A" w:rsidRPr="00C2050A" w:rsidTr="003B457B">
        <w:trPr>
          <w:trHeight w:val="3036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Повышение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уровня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Повышение 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уровня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826,30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5211,2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5986,6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6380,4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2471,101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1503,6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882,6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7753,4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1022,1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709,0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791,1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602,4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34140,001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х</w:t>
            </w:r>
          </w:p>
        </w:tc>
      </w:tr>
      <w:tr w:rsidR="00C2050A" w:rsidRPr="00C2050A" w:rsidTr="003B457B">
        <w:trPr>
          <w:trHeight w:val="321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3B457B">
        <w:trPr>
          <w:trHeight w:val="1253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сельсовета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826,3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5211,2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5986,6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6380,4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2471,101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1503,6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882,6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7753,4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1022,1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709,2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791,1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34140,001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3B457B">
        <w:trPr>
          <w:trHeight w:val="403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3B457B">
        <w:trPr>
          <w:trHeight w:val="947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Жилищный фонд (вид расхода 244)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Оплата вноса на капитальный ремонт</w:t>
            </w:r>
          </w:p>
        </w:tc>
      </w:tr>
      <w:tr w:rsidR="00C2050A" w:rsidRPr="00C2050A" w:rsidTr="00C2050A">
        <w:trPr>
          <w:trHeight w:val="1932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Мероприятия по поддержке муниципального жилищного фонда (вид расхода 810)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71,90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Оплата вноса на капитальный ремонт</w:t>
            </w:r>
          </w:p>
        </w:tc>
      </w:tr>
      <w:tr w:rsidR="00C2050A" w:rsidRPr="00C2050A" w:rsidTr="00C2050A">
        <w:trPr>
          <w:trHeight w:val="1536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Краевая субсидия регионального фонда на капитальный ремонт жилищного фонда (ремонт крыши)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158,6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158,60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МБТ в сфере ЖКХ</w:t>
            </w:r>
          </w:p>
        </w:tc>
      </w:tr>
      <w:tr w:rsidR="00C2050A" w:rsidRPr="00C2050A" w:rsidTr="00C2050A">
        <w:trPr>
          <w:trHeight w:val="900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Жилищно-коммунальное хозяйств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о(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переселение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нац.проект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4616,10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4616,10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МБТ в сфере ЖКХ</w:t>
            </w:r>
          </w:p>
        </w:tc>
      </w:tr>
      <w:tr w:rsidR="00C2050A" w:rsidRPr="00C2050A" w:rsidTr="00C2050A">
        <w:trPr>
          <w:trHeight w:val="960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Жилищно-коммунальное хозяйств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о(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переселение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нац.проект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3R3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2528,20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2528,20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МБТ в сфере ЖКХ</w:t>
            </w:r>
          </w:p>
        </w:tc>
      </w:tr>
      <w:tr w:rsidR="00C2050A" w:rsidRPr="00C2050A" w:rsidTr="00C2050A">
        <w:trPr>
          <w:trHeight w:val="840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243,60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4418,60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4707,20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МБТ в сфере ЖКХ</w:t>
            </w:r>
          </w:p>
        </w:tc>
      </w:tr>
      <w:tr w:rsidR="00C2050A" w:rsidRPr="00C2050A" w:rsidTr="00C2050A">
        <w:trPr>
          <w:trHeight w:val="936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Межбюджетные трансферты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4500,0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9300,00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МБТ в сфере ЖКХ</w:t>
            </w:r>
          </w:p>
        </w:tc>
      </w:tr>
      <w:tr w:rsidR="00C2050A" w:rsidRPr="00C2050A" w:rsidTr="003B457B">
        <w:trPr>
          <w:trHeight w:val="1271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Сбор  и вывоз мусора по договорам (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несанкционированые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свалки)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378,0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1 979,0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C2050A" w:rsidRPr="00C2050A" w:rsidTr="003B457B">
        <w:trPr>
          <w:trHeight w:val="1491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Сбор  и вывоз мусора по договорам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транспортные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C2050A" w:rsidRPr="00C2050A" w:rsidTr="00C2050A">
        <w:trPr>
          <w:trHeight w:val="1644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организация проведение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оплчиваеимых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работ по благоустройству 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154,5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263,5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460,2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657,9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518,7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111,5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3 412,8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оплата по договорам ГПХ</w:t>
            </w:r>
          </w:p>
        </w:tc>
      </w:tr>
      <w:tr w:rsidR="00C2050A" w:rsidRPr="00C2050A" w:rsidTr="003B457B">
        <w:trPr>
          <w:trHeight w:val="1656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проведения оплачиваемых работ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670,9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Выплата з/</w:t>
            </w:r>
            <w:proofErr w:type="spellStart"/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</w:t>
            </w:r>
            <w:proofErr w:type="spellEnd"/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сотрудников принятых на  работы по благоустройству</w:t>
            </w:r>
          </w:p>
        </w:tc>
      </w:tr>
      <w:tr w:rsidR="00C2050A" w:rsidRPr="00C2050A" w:rsidTr="003B457B">
        <w:trPr>
          <w:trHeight w:val="1747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проведения оплачиваемых работ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205,0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перечисление страховых взносов с з/платы сотрудников принятых н6а работы по благоустройству</w:t>
            </w:r>
          </w:p>
        </w:tc>
      </w:tr>
      <w:tr w:rsidR="00C2050A" w:rsidRPr="00C2050A" w:rsidTr="003B457B">
        <w:trPr>
          <w:trHeight w:val="906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Формовка и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брезка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деревьев и кустарников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214,7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произведена формовка и обрезка деревьев и кустарников</w:t>
            </w:r>
          </w:p>
        </w:tc>
      </w:tr>
      <w:tr w:rsidR="00C2050A" w:rsidRPr="00C2050A" w:rsidTr="00C2050A">
        <w:trPr>
          <w:trHeight w:val="1320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приобретение снегоуборщика и трактора,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бензотриммера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56,6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1 345,0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1 401,6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Оплата за снегоуборщик и трактор</w:t>
            </w:r>
          </w:p>
        </w:tc>
      </w:tr>
      <w:tr w:rsidR="00C2050A" w:rsidRPr="00C2050A" w:rsidTr="003B457B">
        <w:trPr>
          <w:trHeight w:val="1319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приобретение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диз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.т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оплива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зап.частей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 трактор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593,3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Оплата за приобретение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диз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.т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оплива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запасных частей на трактор</w:t>
            </w:r>
          </w:p>
        </w:tc>
      </w:tr>
      <w:tr w:rsidR="00C2050A" w:rsidRPr="00C2050A" w:rsidTr="003B457B">
        <w:trPr>
          <w:trHeight w:val="1692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проведения  работ по благоустройству территории горного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23,4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3B457B">
        <w:trPr>
          <w:trHeight w:val="1547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Сбор вывоз и утилизация бытовых отходов с несанкционированных свалок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287,0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C2050A" w:rsidRPr="00C2050A" w:rsidTr="00C2050A">
        <w:trPr>
          <w:trHeight w:val="1704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Сбор вывоз и утилизация бытовых отходов с несанкционированных свалок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284,0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 сбор и вывоз ТКО с несанкционированных свалок</w:t>
            </w:r>
          </w:p>
        </w:tc>
      </w:tr>
      <w:tr w:rsidR="00C2050A" w:rsidRPr="00C2050A" w:rsidTr="003B457B">
        <w:trPr>
          <w:trHeight w:val="1678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МБТ на обустройство и восстановление воинских захоронени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й(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краевой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31,9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произведено обустройство и восстановление воинских захоронений</w:t>
            </w:r>
          </w:p>
        </w:tc>
      </w:tr>
      <w:tr w:rsidR="00C2050A" w:rsidRPr="00C2050A" w:rsidTr="003B457B">
        <w:trPr>
          <w:trHeight w:val="1798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 обустройство и восстановление воинских захоронений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12,2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произведено обустройство и восстановление воинских захоронений</w:t>
            </w:r>
          </w:p>
        </w:tc>
      </w:tr>
      <w:tr w:rsidR="00C2050A" w:rsidRPr="00C2050A" w:rsidTr="003B457B">
        <w:trPr>
          <w:trHeight w:val="1836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МБТ на обустройство и восстановление воинских захоронени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й(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78,1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произведено обустройство и восстановление воинских захоронений</w:t>
            </w:r>
          </w:p>
        </w:tc>
      </w:tr>
      <w:tr w:rsidR="00C2050A" w:rsidRPr="00C2050A" w:rsidTr="00C2050A">
        <w:trPr>
          <w:trHeight w:val="2004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мероприятия по содержанию мест захоронения на территории Горного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0,001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</w:tr>
      <w:tr w:rsidR="00C2050A" w:rsidRPr="00C2050A" w:rsidTr="003B457B">
        <w:trPr>
          <w:trHeight w:val="3054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Субсидия бюджетам муниципальных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образованиймкрая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 организацию и проведение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акарицидных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обработок мест массового отдыха населения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72,2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Произведена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акарицидная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обработка</w:t>
            </w:r>
          </w:p>
        </w:tc>
      </w:tr>
      <w:tr w:rsidR="00C2050A" w:rsidRPr="00C2050A" w:rsidTr="00CD18B7">
        <w:trPr>
          <w:trHeight w:val="805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Субсидия бюджетам муниципальных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образовани</w:t>
            </w: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ймкрая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 организацию и проведение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акарицидных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обработок мест массового отдыха населения  (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3,8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Произведена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акарицидная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обработка</w:t>
            </w:r>
          </w:p>
        </w:tc>
      </w:tr>
      <w:tr w:rsidR="00C2050A" w:rsidRPr="00C2050A" w:rsidTr="003B457B">
        <w:trPr>
          <w:trHeight w:val="3534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Субсидия бюджетам муниципальных образований края на организацию и проведение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акарицидных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обработок мест массового отдыха населения  (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13,2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Произведена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акарицидная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обработка</w:t>
            </w:r>
          </w:p>
        </w:tc>
      </w:tr>
      <w:tr w:rsidR="00C2050A" w:rsidRPr="00C2050A" w:rsidTr="003B457B">
        <w:trPr>
          <w:trHeight w:val="2648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расходов за счет ср-в поселения для реализации проектов по благоустройству (грант тротуары)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32,5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проекту (грант) по благоустройству сделаны тротуары на территории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.Г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орный</w:t>
            </w:r>
            <w:proofErr w:type="spellEnd"/>
          </w:p>
        </w:tc>
      </w:tr>
      <w:tr w:rsidR="00C2050A" w:rsidRPr="00C2050A" w:rsidTr="003B457B">
        <w:trPr>
          <w:trHeight w:val="2223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за счет ср-в краевой субсидии для реализации проектов по благоустройству (грант тротуары)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880,0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880,0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проекту (грант) по благоустройству сделаны тротуары на территории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.Г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орный</w:t>
            </w:r>
            <w:proofErr w:type="spellEnd"/>
          </w:p>
        </w:tc>
      </w:tr>
      <w:tr w:rsidR="00C2050A" w:rsidRPr="00C2050A" w:rsidTr="003B457B">
        <w:trPr>
          <w:trHeight w:val="1262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Приобретение новых форм на детскую площадку (Грант)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329,0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792,6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1 121,6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проекту (грант)Произведено устройство детской площадки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.Г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орный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д.Орловка</w:t>
            </w:r>
            <w:proofErr w:type="spellEnd"/>
          </w:p>
        </w:tc>
      </w:tr>
      <w:tr w:rsidR="00C2050A" w:rsidRPr="00C2050A" w:rsidTr="003B457B">
        <w:trPr>
          <w:trHeight w:val="1481"/>
        </w:trPr>
        <w:tc>
          <w:tcPr>
            <w:tcW w:w="250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за счет краевой субсиди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и(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оплата по договорам ГПХ)</w:t>
            </w:r>
          </w:p>
        </w:tc>
        <w:tc>
          <w:tcPr>
            <w:tcW w:w="709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801</w:t>
            </w:r>
          </w:p>
        </w:tc>
        <w:tc>
          <w:tcPr>
            <w:tcW w:w="567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77450</w:t>
            </w:r>
          </w:p>
        </w:tc>
        <w:tc>
          <w:tcPr>
            <w:tcW w:w="567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7,2</w:t>
            </w:r>
          </w:p>
        </w:tc>
        <w:tc>
          <w:tcPr>
            <w:tcW w:w="708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7,2</w:t>
            </w:r>
          </w:p>
        </w:tc>
        <w:tc>
          <w:tcPr>
            <w:tcW w:w="1276" w:type="dxa"/>
            <w:shd w:val="clear" w:color="auto" w:fill="auto"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Оплата по договорам ГПХ</w:t>
            </w:r>
          </w:p>
        </w:tc>
      </w:tr>
      <w:tr w:rsidR="00C2050A" w:rsidRPr="00C2050A" w:rsidTr="00CD18B7">
        <w:trPr>
          <w:trHeight w:val="567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Софинансирование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(Грант)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проекту (грант)Произведено устройство детской площадки в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.Г</w:t>
            </w:r>
            <w:proofErr w:type="gram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орный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д.Орловка</w:t>
            </w:r>
            <w:proofErr w:type="spellEnd"/>
          </w:p>
        </w:tc>
      </w:tr>
      <w:tr w:rsidR="00C2050A" w:rsidRPr="00C2050A" w:rsidTr="00C2050A">
        <w:trPr>
          <w:trHeight w:val="2244"/>
        </w:trPr>
        <w:tc>
          <w:tcPr>
            <w:tcW w:w="250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Другие вопросы в области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охраный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окружающей среды, на </w:t>
            </w:r>
            <w:proofErr w:type="spellStart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содержангие</w:t>
            </w:r>
            <w:proofErr w:type="spellEnd"/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мест накопления ТКО</w:t>
            </w:r>
          </w:p>
        </w:tc>
        <w:tc>
          <w:tcPr>
            <w:tcW w:w="709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0605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179,8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1 303,6</w:t>
            </w:r>
          </w:p>
        </w:tc>
        <w:tc>
          <w:tcPr>
            <w:tcW w:w="1276" w:type="dxa"/>
            <w:shd w:val="clear" w:color="auto" w:fill="auto"/>
            <w:hideMark/>
          </w:tcPr>
          <w:p w:rsidR="00C2050A" w:rsidRPr="00C2050A" w:rsidRDefault="00C2050A" w:rsidP="00C205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50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Произведена уборка мест накопления ТКО</w:t>
            </w:r>
          </w:p>
        </w:tc>
      </w:tr>
    </w:tbl>
    <w:tbl>
      <w:tblPr>
        <w:tblpPr w:leftFromText="180" w:rightFromText="180" w:bottomFromText="200" w:vertAnchor="text" w:horzAnchor="margin" w:tblpY="66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CD18B7" w:rsidRPr="00C2050A" w:rsidTr="00CD18B7">
        <w:trPr>
          <w:trHeight w:val="84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B7" w:rsidRPr="00C2050A" w:rsidRDefault="00CD18B7" w:rsidP="00CD18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ИНФОРМАЦИОННЫЙ                   ВЕСТНИК</w:t>
            </w:r>
          </w:p>
          <w:p w:rsidR="00CD18B7" w:rsidRPr="00C2050A" w:rsidRDefault="00CD18B7" w:rsidP="00CD18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Адрес </w:t>
            </w:r>
            <w:proofErr w:type="spellStart"/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издателя:п</w:t>
            </w:r>
            <w:proofErr w:type="gramStart"/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.Г</w:t>
            </w:r>
            <w:proofErr w:type="gramEnd"/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орный</w:t>
            </w:r>
            <w:proofErr w:type="spellEnd"/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B7" w:rsidRPr="00C2050A" w:rsidRDefault="00CD18B7" w:rsidP="00CD18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B7" w:rsidRPr="00C2050A" w:rsidRDefault="00CD18B7" w:rsidP="00CD18B7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Ответственный за издание и </w:t>
            </w:r>
            <w:proofErr w:type="spellStart"/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распространениеСпециалист</w:t>
            </w:r>
            <w:proofErr w:type="spellEnd"/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1 кат. </w:t>
            </w:r>
            <w:proofErr w:type="spellStart"/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Администрацисельсовета</w:t>
            </w:r>
            <w:proofErr w:type="spellEnd"/>
            <w:r w:rsidRPr="00C205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Иордан Л.А.                                                      </w:t>
            </w:r>
          </w:p>
        </w:tc>
      </w:tr>
    </w:tbl>
    <w:p w:rsidR="00C2050A" w:rsidRPr="00C2050A" w:rsidRDefault="00C2050A" w:rsidP="00CD18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C2050A" w:rsidRPr="00C2050A" w:rsidSect="005302B7">
      <w:headerReference w:type="defaul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C4" w:rsidRDefault="00CA49C4">
      <w:pPr>
        <w:spacing w:after="0" w:line="240" w:lineRule="auto"/>
      </w:pPr>
      <w:r>
        <w:separator/>
      </w:r>
    </w:p>
  </w:endnote>
  <w:endnote w:type="continuationSeparator" w:id="0">
    <w:p w:rsidR="00CA49C4" w:rsidRDefault="00CA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4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C4" w:rsidRDefault="00CA49C4">
      <w:pPr>
        <w:spacing w:after="0" w:line="240" w:lineRule="auto"/>
      </w:pPr>
      <w:r>
        <w:separator/>
      </w:r>
    </w:p>
  </w:footnote>
  <w:footnote w:type="continuationSeparator" w:id="0">
    <w:p w:rsidR="00CA49C4" w:rsidRDefault="00CA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0A" w:rsidRDefault="00C2050A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D3A">
      <w:rPr>
        <w:noProof/>
      </w:rPr>
      <w:t>2</w:t>
    </w:r>
    <w:r>
      <w:fldChar w:fldCharType="end"/>
    </w:r>
  </w:p>
  <w:p w:rsidR="00C2050A" w:rsidRDefault="00C2050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0A" w:rsidRDefault="00C2050A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D3A">
      <w:rPr>
        <w:noProof/>
      </w:rPr>
      <w:t>66</w:t>
    </w:r>
    <w:r>
      <w:fldChar w:fldCharType="end"/>
    </w:r>
  </w:p>
  <w:p w:rsidR="00C2050A" w:rsidRDefault="00C2050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2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DA5035"/>
    <w:multiLevelType w:val="multilevel"/>
    <w:tmpl w:val="B00081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710" w:hanging="108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490" w:hanging="1440"/>
      </w:pPr>
    </w:lvl>
    <w:lvl w:ilvl="6">
      <w:start w:val="1"/>
      <w:numFmt w:val="decimal"/>
      <w:lvlText w:val="%1.%2.%3.%4.%5.%6.%7."/>
      <w:lvlJc w:val="left"/>
      <w:pPr>
        <w:ind w:left="3060" w:hanging="1800"/>
      </w:pPr>
    </w:lvl>
    <w:lvl w:ilvl="7">
      <w:start w:val="1"/>
      <w:numFmt w:val="decimal"/>
      <w:lvlText w:val="%1.%2.%3.%4.%5.%6.%7.%8."/>
      <w:lvlJc w:val="left"/>
      <w:pPr>
        <w:ind w:left="3270" w:hanging="1800"/>
      </w:pPr>
    </w:lvl>
    <w:lvl w:ilvl="8">
      <w:start w:val="1"/>
      <w:numFmt w:val="decimal"/>
      <w:lvlText w:val="%1.%2.%3.%4.%5.%6.%7.%8.%9."/>
      <w:lvlJc w:val="left"/>
      <w:pPr>
        <w:ind w:left="3840" w:hanging="2160"/>
      </w:pPr>
    </w:lvl>
  </w:abstractNum>
  <w:abstractNum w:abstractNumId="4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8A7DF4"/>
    <w:multiLevelType w:val="multilevel"/>
    <w:tmpl w:val="7A70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225ABB"/>
    <w:multiLevelType w:val="multilevel"/>
    <w:tmpl w:val="BBE005AE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6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7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9B256A8"/>
    <w:multiLevelType w:val="multilevel"/>
    <w:tmpl w:val="6944B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5D9024B3"/>
    <w:multiLevelType w:val="hybridMultilevel"/>
    <w:tmpl w:val="EA76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9">
    <w:nsid w:val="7042639C"/>
    <w:multiLevelType w:val="multilevel"/>
    <w:tmpl w:val="0C36F98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495" w:hanging="420"/>
      </w:pPr>
    </w:lvl>
    <w:lvl w:ilvl="2">
      <w:start w:val="1"/>
      <w:numFmt w:val="decimal"/>
      <w:isLgl/>
      <w:lvlText w:val="%1.%2.%3"/>
      <w:lvlJc w:val="left"/>
      <w:pPr>
        <w:ind w:left="795" w:hanging="720"/>
      </w:pPr>
    </w:lvl>
    <w:lvl w:ilvl="3">
      <w:start w:val="1"/>
      <w:numFmt w:val="decimal"/>
      <w:isLgl/>
      <w:lvlText w:val="%1.%2.%3.%4"/>
      <w:lvlJc w:val="left"/>
      <w:pPr>
        <w:ind w:left="1155" w:hanging="1080"/>
      </w:pPr>
    </w:lvl>
    <w:lvl w:ilvl="4">
      <w:start w:val="1"/>
      <w:numFmt w:val="decimal"/>
      <w:isLgl/>
      <w:lvlText w:val="%1.%2.%3.%4.%5"/>
      <w:lvlJc w:val="left"/>
      <w:pPr>
        <w:ind w:left="1155" w:hanging="1080"/>
      </w:pPr>
    </w:lvl>
    <w:lvl w:ilvl="5">
      <w:start w:val="1"/>
      <w:numFmt w:val="decimal"/>
      <w:isLgl/>
      <w:lvlText w:val="%1.%2.%3.%4.%5.%6"/>
      <w:lvlJc w:val="left"/>
      <w:pPr>
        <w:ind w:left="1515" w:hanging="1440"/>
      </w:pPr>
    </w:lvl>
    <w:lvl w:ilvl="6">
      <w:start w:val="1"/>
      <w:numFmt w:val="decimal"/>
      <w:isLgl/>
      <w:lvlText w:val="%1.%2.%3.%4.%5.%6.%7"/>
      <w:lvlJc w:val="left"/>
      <w:pPr>
        <w:ind w:left="1515" w:hanging="1440"/>
      </w:p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</w:lvl>
  </w:abstractNum>
  <w:abstractNum w:abstractNumId="30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2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"/>
  </w:num>
  <w:num w:numId="15">
    <w:abstractNumId w:val="26"/>
  </w:num>
  <w:num w:numId="16">
    <w:abstractNumId w:val="5"/>
  </w:num>
  <w:num w:numId="17">
    <w:abstractNumId w:val="15"/>
  </w:num>
  <w:num w:numId="18">
    <w:abstractNumId w:val="0"/>
  </w:num>
  <w:num w:numId="19">
    <w:abstractNumId w:val="27"/>
  </w:num>
  <w:num w:numId="20">
    <w:abstractNumId w:val="31"/>
  </w:num>
  <w:num w:numId="21">
    <w:abstractNumId w:val="4"/>
  </w:num>
  <w:num w:numId="22">
    <w:abstractNumId w:val="18"/>
  </w:num>
  <w:num w:numId="23">
    <w:abstractNumId w:val="6"/>
  </w:num>
  <w:num w:numId="24">
    <w:abstractNumId w:val="21"/>
  </w:num>
  <w:num w:numId="25">
    <w:abstractNumId w:val="20"/>
  </w:num>
  <w:num w:numId="26">
    <w:abstractNumId w:val="7"/>
  </w:num>
  <w:num w:numId="27">
    <w:abstractNumId w:val="22"/>
  </w:num>
  <w:num w:numId="28">
    <w:abstractNumId w:val="11"/>
  </w:num>
  <w:num w:numId="29">
    <w:abstractNumId w:val="28"/>
  </w:num>
  <w:num w:numId="30">
    <w:abstractNumId w:val="13"/>
  </w:num>
  <w:num w:numId="31">
    <w:abstractNumId w:val="33"/>
  </w:num>
  <w:num w:numId="32">
    <w:abstractNumId w:val="30"/>
  </w:num>
  <w:num w:numId="33">
    <w:abstractNumId w:val="32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14"/>
  </w:num>
  <w:num w:numId="38">
    <w:abstractNumId w:val="17"/>
  </w:num>
  <w:num w:numId="39">
    <w:abstractNumId w:val="2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B7"/>
    <w:rsid w:val="00093B99"/>
    <w:rsid w:val="00215E55"/>
    <w:rsid w:val="003B457B"/>
    <w:rsid w:val="005302B7"/>
    <w:rsid w:val="006F4D3A"/>
    <w:rsid w:val="00786B41"/>
    <w:rsid w:val="00875415"/>
    <w:rsid w:val="00984C59"/>
    <w:rsid w:val="00AB1222"/>
    <w:rsid w:val="00C2050A"/>
    <w:rsid w:val="00CA49C4"/>
    <w:rsid w:val="00CD18B7"/>
    <w:rsid w:val="00D844A5"/>
    <w:rsid w:val="00DB09D6"/>
    <w:rsid w:val="00E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2B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02B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02B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15E5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15E55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302B7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15E55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15E55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15E55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302B7"/>
  </w:style>
  <w:style w:type="paragraph" w:styleId="a3">
    <w:name w:val="Balloon Text"/>
    <w:basedOn w:val="a"/>
    <w:link w:val="a4"/>
    <w:unhideWhenUsed/>
    <w:rsid w:val="005302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02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2B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0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02B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5302B7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02B7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02B7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02B7"/>
  </w:style>
  <w:style w:type="paragraph" w:styleId="a9">
    <w:name w:val="Body Text Indent"/>
    <w:basedOn w:val="a"/>
    <w:link w:val="aa"/>
    <w:rsid w:val="005302B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530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302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530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15E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5E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5E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5E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215E55"/>
  </w:style>
  <w:style w:type="character" w:customStyle="1" w:styleId="Absatz-Standardschriftart">
    <w:name w:val="Absatz-Standardschriftart"/>
    <w:rsid w:val="00215E55"/>
  </w:style>
  <w:style w:type="character" w:customStyle="1" w:styleId="WW-Absatz-Standardschriftart">
    <w:name w:val="WW-Absatz-Standardschriftart"/>
    <w:rsid w:val="00215E55"/>
  </w:style>
  <w:style w:type="character" w:customStyle="1" w:styleId="WW-Absatz-Standardschriftart1">
    <w:name w:val="WW-Absatz-Standardschriftart1"/>
    <w:rsid w:val="00215E55"/>
  </w:style>
  <w:style w:type="character" w:customStyle="1" w:styleId="WW-Absatz-Standardschriftart11">
    <w:name w:val="WW-Absatz-Standardschriftart11"/>
    <w:rsid w:val="00215E55"/>
  </w:style>
  <w:style w:type="character" w:customStyle="1" w:styleId="WW-Absatz-Standardschriftart111">
    <w:name w:val="WW-Absatz-Standardschriftart111"/>
    <w:rsid w:val="00215E55"/>
  </w:style>
  <w:style w:type="character" w:customStyle="1" w:styleId="WW-Absatz-Standardschriftart1111">
    <w:name w:val="WW-Absatz-Standardschriftart1111"/>
    <w:rsid w:val="00215E55"/>
  </w:style>
  <w:style w:type="character" w:customStyle="1" w:styleId="WW-Absatz-Standardschriftart11111">
    <w:name w:val="WW-Absatz-Standardschriftart11111"/>
    <w:rsid w:val="00215E55"/>
  </w:style>
  <w:style w:type="character" w:customStyle="1" w:styleId="WW-Absatz-Standardschriftart111111">
    <w:name w:val="WW-Absatz-Standardschriftart111111"/>
    <w:rsid w:val="00215E55"/>
  </w:style>
  <w:style w:type="character" w:customStyle="1" w:styleId="WW-Absatz-Standardschriftart1111111">
    <w:name w:val="WW-Absatz-Standardschriftart1111111"/>
    <w:rsid w:val="00215E55"/>
  </w:style>
  <w:style w:type="character" w:customStyle="1" w:styleId="WW8Num1z1">
    <w:name w:val="WW8Num1z1"/>
    <w:rsid w:val="00215E55"/>
    <w:rPr>
      <w:rFonts w:ascii="Wingdings" w:hAnsi="Wingdings"/>
    </w:rPr>
  </w:style>
  <w:style w:type="character" w:customStyle="1" w:styleId="WW8Num2z1">
    <w:name w:val="WW8Num2z1"/>
    <w:rsid w:val="00215E5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15E55"/>
    <w:rPr>
      <w:rFonts w:ascii="Courier New" w:hAnsi="Courier New" w:cs="Courier New"/>
    </w:rPr>
  </w:style>
  <w:style w:type="character" w:customStyle="1" w:styleId="WW8Num3z2">
    <w:name w:val="WW8Num3z2"/>
    <w:rsid w:val="00215E55"/>
    <w:rPr>
      <w:rFonts w:ascii="Wingdings" w:hAnsi="Wingdings"/>
    </w:rPr>
  </w:style>
  <w:style w:type="character" w:customStyle="1" w:styleId="WW8Num3z3">
    <w:name w:val="WW8Num3z3"/>
    <w:rsid w:val="00215E55"/>
    <w:rPr>
      <w:rFonts w:ascii="Symbol" w:hAnsi="Symbol"/>
    </w:rPr>
  </w:style>
  <w:style w:type="character" w:customStyle="1" w:styleId="WW8Num4z0">
    <w:name w:val="WW8Num4z0"/>
    <w:rsid w:val="00215E55"/>
    <w:rPr>
      <w:rFonts w:ascii="Wingdings" w:hAnsi="Wingdings"/>
    </w:rPr>
  </w:style>
  <w:style w:type="character" w:customStyle="1" w:styleId="WW8Num4z1">
    <w:name w:val="WW8Num4z1"/>
    <w:rsid w:val="00215E55"/>
    <w:rPr>
      <w:rFonts w:ascii="Courier New" w:hAnsi="Courier New" w:cs="Courier New"/>
    </w:rPr>
  </w:style>
  <w:style w:type="character" w:customStyle="1" w:styleId="WW8Num4z3">
    <w:name w:val="WW8Num4z3"/>
    <w:rsid w:val="00215E55"/>
    <w:rPr>
      <w:rFonts w:ascii="Symbol" w:hAnsi="Symbol"/>
    </w:rPr>
  </w:style>
  <w:style w:type="character" w:customStyle="1" w:styleId="WW8Num5z1">
    <w:name w:val="WW8Num5z1"/>
    <w:rsid w:val="00215E55"/>
    <w:rPr>
      <w:rFonts w:ascii="Courier New" w:hAnsi="Courier New" w:cs="Courier New"/>
    </w:rPr>
  </w:style>
  <w:style w:type="character" w:customStyle="1" w:styleId="WW8Num5z2">
    <w:name w:val="WW8Num5z2"/>
    <w:rsid w:val="00215E55"/>
    <w:rPr>
      <w:rFonts w:ascii="Wingdings" w:hAnsi="Wingdings"/>
    </w:rPr>
  </w:style>
  <w:style w:type="character" w:customStyle="1" w:styleId="WW8Num5z3">
    <w:name w:val="WW8Num5z3"/>
    <w:rsid w:val="00215E55"/>
    <w:rPr>
      <w:rFonts w:ascii="Symbol" w:hAnsi="Symbol"/>
    </w:rPr>
  </w:style>
  <w:style w:type="character" w:customStyle="1" w:styleId="WW8Num7z2">
    <w:name w:val="WW8Num7z2"/>
    <w:rsid w:val="00215E55"/>
    <w:rPr>
      <w:rFonts w:ascii="Wingdings" w:hAnsi="Wingdings"/>
    </w:rPr>
  </w:style>
  <w:style w:type="character" w:customStyle="1" w:styleId="WW8Num7z3">
    <w:name w:val="WW8Num7z3"/>
    <w:rsid w:val="00215E55"/>
    <w:rPr>
      <w:rFonts w:ascii="Symbol" w:hAnsi="Symbol"/>
    </w:rPr>
  </w:style>
  <w:style w:type="character" w:customStyle="1" w:styleId="WW8Num7z4">
    <w:name w:val="WW8Num7z4"/>
    <w:rsid w:val="00215E55"/>
    <w:rPr>
      <w:rFonts w:ascii="Courier New" w:hAnsi="Courier New" w:cs="Courier New"/>
    </w:rPr>
  </w:style>
  <w:style w:type="character" w:customStyle="1" w:styleId="WW8Num9z1">
    <w:name w:val="WW8Num9z1"/>
    <w:rsid w:val="00215E55"/>
    <w:rPr>
      <w:rFonts w:ascii="Courier New" w:hAnsi="Courier New" w:cs="Courier New"/>
    </w:rPr>
  </w:style>
  <w:style w:type="character" w:customStyle="1" w:styleId="WW8Num9z2">
    <w:name w:val="WW8Num9z2"/>
    <w:rsid w:val="00215E55"/>
    <w:rPr>
      <w:rFonts w:ascii="Wingdings" w:hAnsi="Wingdings"/>
    </w:rPr>
  </w:style>
  <w:style w:type="character" w:customStyle="1" w:styleId="WW8Num9z3">
    <w:name w:val="WW8Num9z3"/>
    <w:rsid w:val="00215E55"/>
    <w:rPr>
      <w:rFonts w:ascii="Symbol" w:hAnsi="Symbol"/>
    </w:rPr>
  </w:style>
  <w:style w:type="character" w:customStyle="1" w:styleId="WW8Num10z2">
    <w:name w:val="WW8Num10z2"/>
    <w:rsid w:val="00215E55"/>
    <w:rPr>
      <w:rFonts w:ascii="Wingdings" w:hAnsi="Wingdings"/>
    </w:rPr>
  </w:style>
  <w:style w:type="character" w:customStyle="1" w:styleId="WW8Num10z3">
    <w:name w:val="WW8Num10z3"/>
    <w:rsid w:val="00215E55"/>
    <w:rPr>
      <w:rFonts w:ascii="Symbol" w:hAnsi="Symbol"/>
    </w:rPr>
  </w:style>
  <w:style w:type="character" w:customStyle="1" w:styleId="WW8Num10z4">
    <w:name w:val="WW8Num10z4"/>
    <w:rsid w:val="00215E55"/>
    <w:rPr>
      <w:rFonts w:ascii="Courier New" w:hAnsi="Courier New" w:cs="Courier New"/>
    </w:rPr>
  </w:style>
  <w:style w:type="character" w:customStyle="1" w:styleId="WW8Num11z1">
    <w:name w:val="WW8Num11z1"/>
    <w:rsid w:val="00215E55"/>
    <w:rPr>
      <w:rFonts w:ascii="Courier New" w:hAnsi="Courier New" w:cs="Courier New"/>
    </w:rPr>
  </w:style>
  <w:style w:type="character" w:customStyle="1" w:styleId="WW8Num11z2">
    <w:name w:val="WW8Num11z2"/>
    <w:rsid w:val="00215E55"/>
    <w:rPr>
      <w:rFonts w:ascii="Wingdings" w:hAnsi="Wingdings"/>
    </w:rPr>
  </w:style>
  <w:style w:type="character" w:customStyle="1" w:styleId="WW8Num11z3">
    <w:name w:val="WW8Num11z3"/>
    <w:rsid w:val="00215E55"/>
    <w:rPr>
      <w:rFonts w:ascii="Symbol" w:hAnsi="Symbol"/>
    </w:rPr>
  </w:style>
  <w:style w:type="character" w:customStyle="1" w:styleId="WW8Num14z2">
    <w:name w:val="WW8Num14z2"/>
    <w:rsid w:val="00215E55"/>
    <w:rPr>
      <w:rFonts w:ascii="Wingdings" w:hAnsi="Wingdings"/>
    </w:rPr>
  </w:style>
  <w:style w:type="character" w:customStyle="1" w:styleId="WW8Num14z3">
    <w:name w:val="WW8Num14z3"/>
    <w:rsid w:val="00215E55"/>
    <w:rPr>
      <w:rFonts w:ascii="Symbol" w:hAnsi="Symbol"/>
    </w:rPr>
  </w:style>
  <w:style w:type="character" w:customStyle="1" w:styleId="WW8Num14z4">
    <w:name w:val="WW8Num14z4"/>
    <w:rsid w:val="00215E55"/>
    <w:rPr>
      <w:rFonts w:ascii="Courier New" w:hAnsi="Courier New" w:cs="Courier New"/>
    </w:rPr>
  </w:style>
  <w:style w:type="character" w:customStyle="1" w:styleId="WW8Num15z0">
    <w:name w:val="WW8Num15z0"/>
    <w:rsid w:val="00215E55"/>
    <w:rPr>
      <w:rFonts w:ascii="Wingdings" w:hAnsi="Wingdings"/>
    </w:rPr>
  </w:style>
  <w:style w:type="character" w:customStyle="1" w:styleId="WW8Num15z1">
    <w:name w:val="WW8Num15z1"/>
    <w:rsid w:val="00215E55"/>
    <w:rPr>
      <w:rFonts w:ascii="Courier New" w:hAnsi="Courier New"/>
    </w:rPr>
  </w:style>
  <w:style w:type="character" w:customStyle="1" w:styleId="WW8Num15z3">
    <w:name w:val="WW8Num15z3"/>
    <w:rsid w:val="00215E55"/>
    <w:rPr>
      <w:rFonts w:ascii="Symbol" w:hAnsi="Symbol"/>
    </w:rPr>
  </w:style>
  <w:style w:type="character" w:customStyle="1" w:styleId="WW8Num16z0">
    <w:name w:val="WW8Num16z0"/>
    <w:rsid w:val="00215E5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15E55"/>
    <w:rPr>
      <w:rFonts w:ascii="Courier New" w:hAnsi="Courier New"/>
    </w:rPr>
  </w:style>
  <w:style w:type="character" w:customStyle="1" w:styleId="WW8Num16z2">
    <w:name w:val="WW8Num16z2"/>
    <w:rsid w:val="00215E55"/>
    <w:rPr>
      <w:rFonts w:ascii="Wingdings" w:hAnsi="Wingdings"/>
    </w:rPr>
  </w:style>
  <w:style w:type="character" w:customStyle="1" w:styleId="WW8Num16z3">
    <w:name w:val="WW8Num16z3"/>
    <w:rsid w:val="00215E55"/>
    <w:rPr>
      <w:rFonts w:ascii="Symbol" w:hAnsi="Symbol"/>
    </w:rPr>
  </w:style>
  <w:style w:type="character" w:customStyle="1" w:styleId="WW8Num18z0">
    <w:name w:val="WW8Num18z0"/>
    <w:rsid w:val="00215E55"/>
    <w:rPr>
      <w:rFonts w:ascii="Wingdings" w:hAnsi="Wingdings"/>
    </w:rPr>
  </w:style>
  <w:style w:type="character" w:customStyle="1" w:styleId="WW8Num18z1">
    <w:name w:val="WW8Num18z1"/>
    <w:rsid w:val="00215E55"/>
    <w:rPr>
      <w:rFonts w:ascii="Courier New" w:hAnsi="Courier New"/>
    </w:rPr>
  </w:style>
  <w:style w:type="character" w:customStyle="1" w:styleId="WW8Num18z3">
    <w:name w:val="WW8Num18z3"/>
    <w:rsid w:val="00215E55"/>
    <w:rPr>
      <w:rFonts w:ascii="Symbol" w:hAnsi="Symbol"/>
    </w:rPr>
  </w:style>
  <w:style w:type="character" w:customStyle="1" w:styleId="WW8Num19z0">
    <w:name w:val="WW8Num19z0"/>
    <w:rsid w:val="00215E55"/>
    <w:rPr>
      <w:rFonts w:ascii="Wingdings" w:hAnsi="Wingdings"/>
    </w:rPr>
  </w:style>
  <w:style w:type="character" w:customStyle="1" w:styleId="WW8Num19z1">
    <w:name w:val="WW8Num19z1"/>
    <w:rsid w:val="00215E55"/>
    <w:rPr>
      <w:rFonts w:ascii="Courier New" w:hAnsi="Courier New"/>
    </w:rPr>
  </w:style>
  <w:style w:type="character" w:customStyle="1" w:styleId="WW8Num19z3">
    <w:name w:val="WW8Num19z3"/>
    <w:rsid w:val="00215E55"/>
    <w:rPr>
      <w:rFonts w:ascii="Symbol" w:hAnsi="Symbol"/>
    </w:rPr>
  </w:style>
  <w:style w:type="character" w:customStyle="1" w:styleId="WW8Num20z0">
    <w:name w:val="WW8Num20z0"/>
    <w:rsid w:val="00215E55"/>
    <w:rPr>
      <w:rFonts w:ascii="Wingdings" w:hAnsi="Wingdings"/>
    </w:rPr>
  </w:style>
  <w:style w:type="character" w:customStyle="1" w:styleId="WW8Num20z1">
    <w:name w:val="WW8Num20z1"/>
    <w:rsid w:val="00215E55"/>
    <w:rPr>
      <w:rFonts w:ascii="Courier New" w:hAnsi="Courier New"/>
    </w:rPr>
  </w:style>
  <w:style w:type="character" w:customStyle="1" w:styleId="WW8Num20z3">
    <w:name w:val="WW8Num20z3"/>
    <w:rsid w:val="00215E55"/>
    <w:rPr>
      <w:rFonts w:ascii="Symbol" w:hAnsi="Symbol"/>
    </w:rPr>
  </w:style>
  <w:style w:type="character" w:customStyle="1" w:styleId="WW8Num22z0">
    <w:name w:val="WW8Num22z0"/>
    <w:rsid w:val="00215E55"/>
    <w:rPr>
      <w:rFonts w:ascii="Wingdings" w:hAnsi="Wingdings"/>
    </w:rPr>
  </w:style>
  <w:style w:type="character" w:customStyle="1" w:styleId="WW8Num22z1">
    <w:name w:val="WW8Num22z1"/>
    <w:rsid w:val="00215E55"/>
    <w:rPr>
      <w:rFonts w:ascii="Courier New" w:hAnsi="Courier New"/>
    </w:rPr>
  </w:style>
  <w:style w:type="character" w:customStyle="1" w:styleId="WW8Num22z3">
    <w:name w:val="WW8Num22z3"/>
    <w:rsid w:val="00215E55"/>
    <w:rPr>
      <w:rFonts w:ascii="Symbol" w:hAnsi="Symbol"/>
    </w:rPr>
  </w:style>
  <w:style w:type="character" w:customStyle="1" w:styleId="WW8Num29z0">
    <w:name w:val="WW8Num29z0"/>
    <w:rsid w:val="00215E55"/>
    <w:rPr>
      <w:rFonts w:ascii="Wingdings" w:hAnsi="Wingdings"/>
    </w:rPr>
  </w:style>
  <w:style w:type="character" w:customStyle="1" w:styleId="WW8Num29z1">
    <w:name w:val="WW8Num29z1"/>
    <w:rsid w:val="00215E55"/>
    <w:rPr>
      <w:rFonts w:ascii="Courier New" w:hAnsi="Courier New" w:cs="Courier New"/>
    </w:rPr>
  </w:style>
  <w:style w:type="character" w:customStyle="1" w:styleId="WW8Num29z3">
    <w:name w:val="WW8Num29z3"/>
    <w:rsid w:val="00215E55"/>
    <w:rPr>
      <w:rFonts w:ascii="Symbol" w:hAnsi="Symbol"/>
    </w:rPr>
  </w:style>
  <w:style w:type="character" w:customStyle="1" w:styleId="13">
    <w:name w:val="Основной шрифт абзаца1"/>
    <w:rsid w:val="00215E55"/>
  </w:style>
  <w:style w:type="character" w:styleId="ab">
    <w:name w:val="page number"/>
    <w:basedOn w:val="13"/>
    <w:semiHidden/>
    <w:rsid w:val="00215E55"/>
  </w:style>
  <w:style w:type="character" w:customStyle="1" w:styleId="ac">
    <w:name w:val="Знак Знак"/>
    <w:rsid w:val="00215E55"/>
    <w:rPr>
      <w:b/>
      <w:sz w:val="28"/>
      <w:lang w:val="ru-RU" w:eastAsia="ar-SA" w:bidi="ar-SA"/>
    </w:rPr>
  </w:style>
  <w:style w:type="character" w:customStyle="1" w:styleId="ad">
    <w:name w:val="Основной текст ГД Знак Знак Знак Знак"/>
    <w:rsid w:val="00215E55"/>
    <w:rPr>
      <w:sz w:val="24"/>
      <w:szCs w:val="24"/>
      <w:lang w:val="ru-RU" w:eastAsia="ar-SA" w:bidi="ar-SA"/>
    </w:rPr>
  </w:style>
  <w:style w:type="character" w:customStyle="1" w:styleId="ae">
    <w:name w:val="Знак Знак"/>
    <w:rsid w:val="00215E55"/>
    <w:rPr>
      <w:b/>
      <w:sz w:val="28"/>
      <w:lang w:val="ru-RU" w:eastAsia="ar-SA" w:bidi="ar-SA"/>
    </w:rPr>
  </w:style>
  <w:style w:type="paragraph" w:customStyle="1" w:styleId="af">
    <w:name w:val="Заголовок"/>
    <w:basedOn w:val="a"/>
    <w:next w:val="af0"/>
    <w:rsid w:val="00215E55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semiHidden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List"/>
    <w:basedOn w:val="af0"/>
    <w:semiHidden/>
    <w:rsid w:val="00215E55"/>
    <w:rPr>
      <w:rFonts w:ascii="Arial" w:hAnsi="Arial" w:cs="Tahoma"/>
    </w:rPr>
  </w:style>
  <w:style w:type="paragraph" w:customStyle="1" w:styleId="14">
    <w:name w:val="Название1"/>
    <w:basedOn w:val="a"/>
    <w:rsid w:val="00215E55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215E55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15E55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5E5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215E5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215E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Subtitle"/>
    <w:basedOn w:val="a"/>
    <w:next w:val="af0"/>
    <w:link w:val="af6"/>
    <w:qFormat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Цитата1"/>
    <w:basedOn w:val="a"/>
    <w:rsid w:val="00215E55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215E55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215E55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215E5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7">
    <w:name w:val="header"/>
    <w:basedOn w:val="a"/>
    <w:link w:val="af8"/>
    <w:uiPriority w:val="99"/>
    <w:rsid w:val="00215E55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afa"/>
    <w:semiHidden/>
    <w:rsid w:val="00215E55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semiHidden/>
    <w:rsid w:val="00215E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rmal (Web)"/>
    <w:basedOn w:val="a"/>
    <w:uiPriority w:val="99"/>
    <w:rsid w:val="00215E5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15E55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15E5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9"/>
    <w:rsid w:val="00215E55"/>
    <w:pPr>
      <w:suppressAutoHyphens/>
      <w:ind w:firstLine="709"/>
    </w:pPr>
    <w:rPr>
      <w:sz w:val="24"/>
      <w:szCs w:val="24"/>
      <w:lang w:eastAsia="ar-SA"/>
    </w:rPr>
  </w:style>
  <w:style w:type="paragraph" w:customStyle="1" w:styleId="afd">
    <w:name w:val="Основной текст ГД Знак Знак"/>
    <w:basedOn w:val="a9"/>
    <w:rsid w:val="00215E55"/>
    <w:pPr>
      <w:suppressAutoHyphens/>
      <w:ind w:firstLine="709"/>
    </w:pPr>
    <w:rPr>
      <w:szCs w:val="28"/>
      <w:lang w:eastAsia="ar-SA"/>
    </w:rPr>
  </w:style>
  <w:style w:type="paragraph" w:customStyle="1" w:styleId="17">
    <w:name w:val="Текст1"/>
    <w:basedOn w:val="a"/>
    <w:rsid w:val="00215E5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215E55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215E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215E55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215E55"/>
    <w:pPr>
      <w:jc w:val="center"/>
    </w:pPr>
    <w:rPr>
      <w:b/>
      <w:bCs/>
    </w:rPr>
  </w:style>
  <w:style w:type="paragraph" w:customStyle="1" w:styleId="aff0">
    <w:name w:val="Содержимое врезки"/>
    <w:basedOn w:val="af0"/>
    <w:rsid w:val="00215E55"/>
  </w:style>
  <w:style w:type="character" w:customStyle="1" w:styleId="aff1">
    <w:name w:val="Без интервала Знак"/>
    <w:link w:val="aff2"/>
    <w:uiPriority w:val="1"/>
    <w:locked/>
    <w:rsid w:val="00215E55"/>
    <w:rPr>
      <w:rFonts w:ascii="Calibri" w:eastAsia="Calibri" w:hAnsi="Calibri"/>
    </w:rPr>
  </w:style>
  <w:style w:type="paragraph" w:styleId="aff2">
    <w:name w:val="No Spacing"/>
    <w:link w:val="aff1"/>
    <w:uiPriority w:val="1"/>
    <w:qFormat/>
    <w:rsid w:val="00215E55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215E5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15E5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215E55"/>
    <w:pPr>
      <w:widowControl w:val="0"/>
      <w:suppressAutoHyphens/>
      <w:spacing w:after="0" w:line="100" w:lineRule="atLeast"/>
    </w:pPr>
    <w:rPr>
      <w:rFonts w:ascii="Calibri" w:eastAsia="SimSun" w:hAnsi="Calibri" w:cs="font264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215E55"/>
    <w:pPr>
      <w:widowControl w:val="0"/>
      <w:suppressAutoHyphens/>
      <w:spacing w:after="0" w:line="100" w:lineRule="atLeast"/>
    </w:pPr>
    <w:rPr>
      <w:rFonts w:ascii="Calibri" w:eastAsia="SimSun" w:hAnsi="Calibri" w:cs="font264"/>
      <w:kern w:val="1"/>
      <w:lang w:eastAsia="ar-SA"/>
    </w:rPr>
  </w:style>
  <w:style w:type="paragraph" w:customStyle="1" w:styleId="18">
    <w:name w:val="Абзац списка1"/>
    <w:basedOn w:val="a"/>
    <w:rsid w:val="00215E55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10">
    <w:name w:val="A1"/>
    <w:uiPriority w:val="99"/>
    <w:rsid w:val="00215E55"/>
    <w:rPr>
      <w:color w:val="000000"/>
      <w:sz w:val="22"/>
      <w:szCs w:val="22"/>
    </w:rPr>
  </w:style>
  <w:style w:type="paragraph" w:customStyle="1" w:styleId="Default">
    <w:name w:val="Default"/>
    <w:rsid w:val="00215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1"/>
    <w:basedOn w:val="a"/>
    <w:rsid w:val="00215E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3">
    <w:name w:val="footnote text"/>
    <w:basedOn w:val="a"/>
    <w:link w:val="aff4"/>
    <w:unhideWhenUsed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5">
    <w:name w:val="footnote reference"/>
    <w:unhideWhenUsed/>
    <w:rsid w:val="00215E55"/>
    <w:rPr>
      <w:vertAlign w:val="superscript"/>
    </w:rPr>
  </w:style>
  <w:style w:type="character" w:styleId="aff6">
    <w:name w:val="annotation reference"/>
    <w:uiPriority w:val="99"/>
    <w:semiHidden/>
    <w:unhideWhenUsed/>
    <w:rsid w:val="00215E55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15E5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15E5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ConsPlusNormal0">
    <w:name w:val="ConsPlusNormal Знак"/>
    <w:link w:val="ConsPlusNormal"/>
    <w:locked/>
    <w:rsid w:val="00215E55"/>
    <w:rPr>
      <w:rFonts w:ascii="Arial" w:eastAsia="Arial" w:hAnsi="Arial" w:cs="Arial"/>
      <w:sz w:val="20"/>
      <w:szCs w:val="20"/>
      <w:lang w:eastAsia="ar-SA"/>
    </w:rPr>
  </w:style>
  <w:style w:type="table" w:customStyle="1" w:styleId="25">
    <w:name w:val="Сетка таблицы2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15E55"/>
  </w:style>
  <w:style w:type="table" w:customStyle="1" w:styleId="34">
    <w:name w:val="Сетка таблицы3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215E55"/>
  </w:style>
  <w:style w:type="table" w:customStyle="1" w:styleId="42">
    <w:name w:val="Сетка таблицы4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2050A"/>
  </w:style>
  <w:style w:type="character" w:customStyle="1" w:styleId="affb">
    <w:name w:val=" Знак Знак"/>
    <w:rsid w:val="00C2050A"/>
    <w:rPr>
      <w:b/>
      <w:sz w:val="28"/>
      <w:lang w:val="ru-RU" w:eastAsia="ar-SA" w:bidi="ar-SA"/>
    </w:rPr>
  </w:style>
  <w:style w:type="paragraph" w:customStyle="1" w:styleId="BodyText2">
    <w:name w:val="Body Text 2"/>
    <w:basedOn w:val="a"/>
    <w:rsid w:val="00C2050A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lockText">
    <w:name w:val="Block Text"/>
    <w:basedOn w:val="a"/>
    <w:rsid w:val="00C2050A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52">
    <w:name w:val="Сетка таблицы5"/>
    <w:basedOn w:val="a1"/>
    <w:next w:val="a6"/>
    <w:uiPriority w:val="59"/>
    <w:rsid w:val="00C2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C2050A"/>
  </w:style>
  <w:style w:type="table" w:customStyle="1" w:styleId="62">
    <w:name w:val="Сетка таблицы6"/>
    <w:basedOn w:val="a1"/>
    <w:next w:val="a6"/>
    <w:uiPriority w:val="59"/>
    <w:rsid w:val="00C2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C2050A"/>
  </w:style>
  <w:style w:type="table" w:customStyle="1" w:styleId="72">
    <w:name w:val="Сетка таблицы7"/>
    <w:basedOn w:val="a1"/>
    <w:next w:val="a6"/>
    <w:uiPriority w:val="59"/>
    <w:rsid w:val="00C2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2B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02B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02B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15E5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15E55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302B7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15E55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15E55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15E55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302B7"/>
  </w:style>
  <w:style w:type="paragraph" w:styleId="a3">
    <w:name w:val="Balloon Text"/>
    <w:basedOn w:val="a"/>
    <w:link w:val="a4"/>
    <w:unhideWhenUsed/>
    <w:rsid w:val="005302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02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2B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0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02B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5302B7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02B7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02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02B7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02B7"/>
  </w:style>
  <w:style w:type="paragraph" w:styleId="a9">
    <w:name w:val="Body Text Indent"/>
    <w:basedOn w:val="a"/>
    <w:link w:val="aa"/>
    <w:rsid w:val="005302B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530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302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5302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15E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5E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5E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5E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215E55"/>
  </w:style>
  <w:style w:type="character" w:customStyle="1" w:styleId="Absatz-Standardschriftart">
    <w:name w:val="Absatz-Standardschriftart"/>
    <w:rsid w:val="00215E55"/>
  </w:style>
  <w:style w:type="character" w:customStyle="1" w:styleId="WW-Absatz-Standardschriftart">
    <w:name w:val="WW-Absatz-Standardschriftart"/>
    <w:rsid w:val="00215E55"/>
  </w:style>
  <w:style w:type="character" w:customStyle="1" w:styleId="WW-Absatz-Standardschriftart1">
    <w:name w:val="WW-Absatz-Standardschriftart1"/>
    <w:rsid w:val="00215E55"/>
  </w:style>
  <w:style w:type="character" w:customStyle="1" w:styleId="WW-Absatz-Standardschriftart11">
    <w:name w:val="WW-Absatz-Standardschriftart11"/>
    <w:rsid w:val="00215E55"/>
  </w:style>
  <w:style w:type="character" w:customStyle="1" w:styleId="WW-Absatz-Standardschriftart111">
    <w:name w:val="WW-Absatz-Standardschriftart111"/>
    <w:rsid w:val="00215E55"/>
  </w:style>
  <w:style w:type="character" w:customStyle="1" w:styleId="WW-Absatz-Standardschriftart1111">
    <w:name w:val="WW-Absatz-Standardschriftart1111"/>
    <w:rsid w:val="00215E55"/>
  </w:style>
  <w:style w:type="character" w:customStyle="1" w:styleId="WW-Absatz-Standardschriftart11111">
    <w:name w:val="WW-Absatz-Standardschriftart11111"/>
    <w:rsid w:val="00215E55"/>
  </w:style>
  <w:style w:type="character" w:customStyle="1" w:styleId="WW-Absatz-Standardschriftart111111">
    <w:name w:val="WW-Absatz-Standardschriftart111111"/>
    <w:rsid w:val="00215E55"/>
  </w:style>
  <w:style w:type="character" w:customStyle="1" w:styleId="WW-Absatz-Standardschriftart1111111">
    <w:name w:val="WW-Absatz-Standardschriftart1111111"/>
    <w:rsid w:val="00215E55"/>
  </w:style>
  <w:style w:type="character" w:customStyle="1" w:styleId="WW8Num1z1">
    <w:name w:val="WW8Num1z1"/>
    <w:rsid w:val="00215E55"/>
    <w:rPr>
      <w:rFonts w:ascii="Wingdings" w:hAnsi="Wingdings"/>
    </w:rPr>
  </w:style>
  <w:style w:type="character" w:customStyle="1" w:styleId="WW8Num2z1">
    <w:name w:val="WW8Num2z1"/>
    <w:rsid w:val="00215E5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15E55"/>
    <w:rPr>
      <w:rFonts w:ascii="Courier New" w:hAnsi="Courier New" w:cs="Courier New"/>
    </w:rPr>
  </w:style>
  <w:style w:type="character" w:customStyle="1" w:styleId="WW8Num3z2">
    <w:name w:val="WW8Num3z2"/>
    <w:rsid w:val="00215E55"/>
    <w:rPr>
      <w:rFonts w:ascii="Wingdings" w:hAnsi="Wingdings"/>
    </w:rPr>
  </w:style>
  <w:style w:type="character" w:customStyle="1" w:styleId="WW8Num3z3">
    <w:name w:val="WW8Num3z3"/>
    <w:rsid w:val="00215E55"/>
    <w:rPr>
      <w:rFonts w:ascii="Symbol" w:hAnsi="Symbol"/>
    </w:rPr>
  </w:style>
  <w:style w:type="character" w:customStyle="1" w:styleId="WW8Num4z0">
    <w:name w:val="WW8Num4z0"/>
    <w:rsid w:val="00215E55"/>
    <w:rPr>
      <w:rFonts w:ascii="Wingdings" w:hAnsi="Wingdings"/>
    </w:rPr>
  </w:style>
  <w:style w:type="character" w:customStyle="1" w:styleId="WW8Num4z1">
    <w:name w:val="WW8Num4z1"/>
    <w:rsid w:val="00215E55"/>
    <w:rPr>
      <w:rFonts w:ascii="Courier New" w:hAnsi="Courier New" w:cs="Courier New"/>
    </w:rPr>
  </w:style>
  <w:style w:type="character" w:customStyle="1" w:styleId="WW8Num4z3">
    <w:name w:val="WW8Num4z3"/>
    <w:rsid w:val="00215E55"/>
    <w:rPr>
      <w:rFonts w:ascii="Symbol" w:hAnsi="Symbol"/>
    </w:rPr>
  </w:style>
  <w:style w:type="character" w:customStyle="1" w:styleId="WW8Num5z1">
    <w:name w:val="WW8Num5z1"/>
    <w:rsid w:val="00215E55"/>
    <w:rPr>
      <w:rFonts w:ascii="Courier New" w:hAnsi="Courier New" w:cs="Courier New"/>
    </w:rPr>
  </w:style>
  <w:style w:type="character" w:customStyle="1" w:styleId="WW8Num5z2">
    <w:name w:val="WW8Num5z2"/>
    <w:rsid w:val="00215E55"/>
    <w:rPr>
      <w:rFonts w:ascii="Wingdings" w:hAnsi="Wingdings"/>
    </w:rPr>
  </w:style>
  <w:style w:type="character" w:customStyle="1" w:styleId="WW8Num5z3">
    <w:name w:val="WW8Num5z3"/>
    <w:rsid w:val="00215E55"/>
    <w:rPr>
      <w:rFonts w:ascii="Symbol" w:hAnsi="Symbol"/>
    </w:rPr>
  </w:style>
  <w:style w:type="character" w:customStyle="1" w:styleId="WW8Num7z2">
    <w:name w:val="WW8Num7z2"/>
    <w:rsid w:val="00215E55"/>
    <w:rPr>
      <w:rFonts w:ascii="Wingdings" w:hAnsi="Wingdings"/>
    </w:rPr>
  </w:style>
  <w:style w:type="character" w:customStyle="1" w:styleId="WW8Num7z3">
    <w:name w:val="WW8Num7z3"/>
    <w:rsid w:val="00215E55"/>
    <w:rPr>
      <w:rFonts w:ascii="Symbol" w:hAnsi="Symbol"/>
    </w:rPr>
  </w:style>
  <w:style w:type="character" w:customStyle="1" w:styleId="WW8Num7z4">
    <w:name w:val="WW8Num7z4"/>
    <w:rsid w:val="00215E55"/>
    <w:rPr>
      <w:rFonts w:ascii="Courier New" w:hAnsi="Courier New" w:cs="Courier New"/>
    </w:rPr>
  </w:style>
  <w:style w:type="character" w:customStyle="1" w:styleId="WW8Num9z1">
    <w:name w:val="WW8Num9z1"/>
    <w:rsid w:val="00215E55"/>
    <w:rPr>
      <w:rFonts w:ascii="Courier New" w:hAnsi="Courier New" w:cs="Courier New"/>
    </w:rPr>
  </w:style>
  <w:style w:type="character" w:customStyle="1" w:styleId="WW8Num9z2">
    <w:name w:val="WW8Num9z2"/>
    <w:rsid w:val="00215E55"/>
    <w:rPr>
      <w:rFonts w:ascii="Wingdings" w:hAnsi="Wingdings"/>
    </w:rPr>
  </w:style>
  <w:style w:type="character" w:customStyle="1" w:styleId="WW8Num9z3">
    <w:name w:val="WW8Num9z3"/>
    <w:rsid w:val="00215E55"/>
    <w:rPr>
      <w:rFonts w:ascii="Symbol" w:hAnsi="Symbol"/>
    </w:rPr>
  </w:style>
  <w:style w:type="character" w:customStyle="1" w:styleId="WW8Num10z2">
    <w:name w:val="WW8Num10z2"/>
    <w:rsid w:val="00215E55"/>
    <w:rPr>
      <w:rFonts w:ascii="Wingdings" w:hAnsi="Wingdings"/>
    </w:rPr>
  </w:style>
  <w:style w:type="character" w:customStyle="1" w:styleId="WW8Num10z3">
    <w:name w:val="WW8Num10z3"/>
    <w:rsid w:val="00215E55"/>
    <w:rPr>
      <w:rFonts w:ascii="Symbol" w:hAnsi="Symbol"/>
    </w:rPr>
  </w:style>
  <w:style w:type="character" w:customStyle="1" w:styleId="WW8Num10z4">
    <w:name w:val="WW8Num10z4"/>
    <w:rsid w:val="00215E55"/>
    <w:rPr>
      <w:rFonts w:ascii="Courier New" w:hAnsi="Courier New" w:cs="Courier New"/>
    </w:rPr>
  </w:style>
  <w:style w:type="character" w:customStyle="1" w:styleId="WW8Num11z1">
    <w:name w:val="WW8Num11z1"/>
    <w:rsid w:val="00215E55"/>
    <w:rPr>
      <w:rFonts w:ascii="Courier New" w:hAnsi="Courier New" w:cs="Courier New"/>
    </w:rPr>
  </w:style>
  <w:style w:type="character" w:customStyle="1" w:styleId="WW8Num11z2">
    <w:name w:val="WW8Num11z2"/>
    <w:rsid w:val="00215E55"/>
    <w:rPr>
      <w:rFonts w:ascii="Wingdings" w:hAnsi="Wingdings"/>
    </w:rPr>
  </w:style>
  <w:style w:type="character" w:customStyle="1" w:styleId="WW8Num11z3">
    <w:name w:val="WW8Num11z3"/>
    <w:rsid w:val="00215E55"/>
    <w:rPr>
      <w:rFonts w:ascii="Symbol" w:hAnsi="Symbol"/>
    </w:rPr>
  </w:style>
  <w:style w:type="character" w:customStyle="1" w:styleId="WW8Num14z2">
    <w:name w:val="WW8Num14z2"/>
    <w:rsid w:val="00215E55"/>
    <w:rPr>
      <w:rFonts w:ascii="Wingdings" w:hAnsi="Wingdings"/>
    </w:rPr>
  </w:style>
  <w:style w:type="character" w:customStyle="1" w:styleId="WW8Num14z3">
    <w:name w:val="WW8Num14z3"/>
    <w:rsid w:val="00215E55"/>
    <w:rPr>
      <w:rFonts w:ascii="Symbol" w:hAnsi="Symbol"/>
    </w:rPr>
  </w:style>
  <w:style w:type="character" w:customStyle="1" w:styleId="WW8Num14z4">
    <w:name w:val="WW8Num14z4"/>
    <w:rsid w:val="00215E55"/>
    <w:rPr>
      <w:rFonts w:ascii="Courier New" w:hAnsi="Courier New" w:cs="Courier New"/>
    </w:rPr>
  </w:style>
  <w:style w:type="character" w:customStyle="1" w:styleId="WW8Num15z0">
    <w:name w:val="WW8Num15z0"/>
    <w:rsid w:val="00215E55"/>
    <w:rPr>
      <w:rFonts w:ascii="Wingdings" w:hAnsi="Wingdings"/>
    </w:rPr>
  </w:style>
  <w:style w:type="character" w:customStyle="1" w:styleId="WW8Num15z1">
    <w:name w:val="WW8Num15z1"/>
    <w:rsid w:val="00215E55"/>
    <w:rPr>
      <w:rFonts w:ascii="Courier New" w:hAnsi="Courier New"/>
    </w:rPr>
  </w:style>
  <w:style w:type="character" w:customStyle="1" w:styleId="WW8Num15z3">
    <w:name w:val="WW8Num15z3"/>
    <w:rsid w:val="00215E55"/>
    <w:rPr>
      <w:rFonts w:ascii="Symbol" w:hAnsi="Symbol"/>
    </w:rPr>
  </w:style>
  <w:style w:type="character" w:customStyle="1" w:styleId="WW8Num16z0">
    <w:name w:val="WW8Num16z0"/>
    <w:rsid w:val="00215E5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215E55"/>
    <w:rPr>
      <w:rFonts w:ascii="Courier New" w:hAnsi="Courier New"/>
    </w:rPr>
  </w:style>
  <w:style w:type="character" w:customStyle="1" w:styleId="WW8Num16z2">
    <w:name w:val="WW8Num16z2"/>
    <w:rsid w:val="00215E55"/>
    <w:rPr>
      <w:rFonts w:ascii="Wingdings" w:hAnsi="Wingdings"/>
    </w:rPr>
  </w:style>
  <w:style w:type="character" w:customStyle="1" w:styleId="WW8Num16z3">
    <w:name w:val="WW8Num16z3"/>
    <w:rsid w:val="00215E55"/>
    <w:rPr>
      <w:rFonts w:ascii="Symbol" w:hAnsi="Symbol"/>
    </w:rPr>
  </w:style>
  <w:style w:type="character" w:customStyle="1" w:styleId="WW8Num18z0">
    <w:name w:val="WW8Num18z0"/>
    <w:rsid w:val="00215E55"/>
    <w:rPr>
      <w:rFonts w:ascii="Wingdings" w:hAnsi="Wingdings"/>
    </w:rPr>
  </w:style>
  <w:style w:type="character" w:customStyle="1" w:styleId="WW8Num18z1">
    <w:name w:val="WW8Num18z1"/>
    <w:rsid w:val="00215E55"/>
    <w:rPr>
      <w:rFonts w:ascii="Courier New" w:hAnsi="Courier New"/>
    </w:rPr>
  </w:style>
  <w:style w:type="character" w:customStyle="1" w:styleId="WW8Num18z3">
    <w:name w:val="WW8Num18z3"/>
    <w:rsid w:val="00215E55"/>
    <w:rPr>
      <w:rFonts w:ascii="Symbol" w:hAnsi="Symbol"/>
    </w:rPr>
  </w:style>
  <w:style w:type="character" w:customStyle="1" w:styleId="WW8Num19z0">
    <w:name w:val="WW8Num19z0"/>
    <w:rsid w:val="00215E55"/>
    <w:rPr>
      <w:rFonts w:ascii="Wingdings" w:hAnsi="Wingdings"/>
    </w:rPr>
  </w:style>
  <w:style w:type="character" w:customStyle="1" w:styleId="WW8Num19z1">
    <w:name w:val="WW8Num19z1"/>
    <w:rsid w:val="00215E55"/>
    <w:rPr>
      <w:rFonts w:ascii="Courier New" w:hAnsi="Courier New"/>
    </w:rPr>
  </w:style>
  <w:style w:type="character" w:customStyle="1" w:styleId="WW8Num19z3">
    <w:name w:val="WW8Num19z3"/>
    <w:rsid w:val="00215E55"/>
    <w:rPr>
      <w:rFonts w:ascii="Symbol" w:hAnsi="Symbol"/>
    </w:rPr>
  </w:style>
  <w:style w:type="character" w:customStyle="1" w:styleId="WW8Num20z0">
    <w:name w:val="WW8Num20z0"/>
    <w:rsid w:val="00215E55"/>
    <w:rPr>
      <w:rFonts w:ascii="Wingdings" w:hAnsi="Wingdings"/>
    </w:rPr>
  </w:style>
  <w:style w:type="character" w:customStyle="1" w:styleId="WW8Num20z1">
    <w:name w:val="WW8Num20z1"/>
    <w:rsid w:val="00215E55"/>
    <w:rPr>
      <w:rFonts w:ascii="Courier New" w:hAnsi="Courier New"/>
    </w:rPr>
  </w:style>
  <w:style w:type="character" w:customStyle="1" w:styleId="WW8Num20z3">
    <w:name w:val="WW8Num20z3"/>
    <w:rsid w:val="00215E55"/>
    <w:rPr>
      <w:rFonts w:ascii="Symbol" w:hAnsi="Symbol"/>
    </w:rPr>
  </w:style>
  <w:style w:type="character" w:customStyle="1" w:styleId="WW8Num22z0">
    <w:name w:val="WW8Num22z0"/>
    <w:rsid w:val="00215E55"/>
    <w:rPr>
      <w:rFonts w:ascii="Wingdings" w:hAnsi="Wingdings"/>
    </w:rPr>
  </w:style>
  <w:style w:type="character" w:customStyle="1" w:styleId="WW8Num22z1">
    <w:name w:val="WW8Num22z1"/>
    <w:rsid w:val="00215E55"/>
    <w:rPr>
      <w:rFonts w:ascii="Courier New" w:hAnsi="Courier New"/>
    </w:rPr>
  </w:style>
  <w:style w:type="character" w:customStyle="1" w:styleId="WW8Num22z3">
    <w:name w:val="WW8Num22z3"/>
    <w:rsid w:val="00215E55"/>
    <w:rPr>
      <w:rFonts w:ascii="Symbol" w:hAnsi="Symbol"/>
    </w:rPr>
  </w:style>
  <w:style w:type="character" w:customStyle="1" w:styleId="WW8Num29z0">
    <w:name w:val="WW8Num29z0"/>
    <w:rsid w:val="00215E55"/>
    <w:rPr>
      <w:rFonts w:ascii="Wingdings" w:hAnsi="Wingdings"/>
    </w:rPr>
  </w:style>
  <w:style w:type="character" w:customStyle="1" w:styleId="WW8Num29z1">
    <w:name w:val="WW8Num29z1"/>
    <w:rsid w:val="00215E55"/>
    <w:rPr>
      <w:rFonts w:ascii="Courier New" w:hAnsi="Courier New" w:cs="Courier New"/>
    </w:rPr>
  </w:style>
  <w:style w:type="character" w:customStyle="1" w:styleId="WW8Num29z3">
    <w:name w:val="WW8Num29z3"/>
    <w:rsid w:val="00215E55"/>
    <w:rPr>
      <w:rFonts w:ascii="Symbol" w:hAnsi="Symbol"/>
    </w:rPr>
  </w:style>
  <w:style w:type="character" w:customStyle="1" w:styleId="13">
    <w:name w:val="Основной шрифт абзаца1"/>
    <w:rsid w:val="00215E55"/>
  </w:style>
  <w:style w:type="character" w:styleId="ab">
    <w:name w:val="page number"/>
    <w:basedOn w:val="13"/>
    <w:semiHidden/>
    <w:rsid w:val="00215E55"/>
  </w:style>
  <w:style w:type="character" w:customStyle="1" w:styleId="ac">
    <w:name w:val="Знак Знак"/>
    <w:rsid w:val="00215E55"/>
    <w:rPr>
      <w:b/>
      <w:sz w:val="28"/>
      <w:lang w:val="ru-RU" w:eastAsia="ar-SA" w:bidi="ar-SA"/>
    </w:rPr>
  </w:style>
  <w:style w:type="character" w:customStyle="1" w:styleId="ad">
    <w:name w:val="Основной текст ГД Знак Знак Знак Знак"/>
    <w:rsid w:val="00215E55"/>
    <w:rPr>
      <w:sz w:val="24"/>
      <w:szCs w:val="24"/>
      <w:lang w:val="ru-RU" w:eastAsia="ar-SA" w:bidi="ar-SA"/>
    </w:rPr>
  </w:style>
  <w:style w:type="character" w:customStyle="1" w:styleId="ae">
    <w:name w:val="Знак Знак"/>
    <w:rsid w:val="00215E55"/>
    <w:rPr>
      <w:b/>
      <w:sz w:val="28"/>
      <w:lang w:val="ru-RU" w:eastAsia="ar-SA" w:bidi="ar-SA"/>
    </w:rPr>
  </w:style>
  <w:style w:type="paragraph" w:customStyle="1" w:styleId="af">
    <w:name w:val="Заголовок"/>
    <w:basedOn w:val="a"/>
    <w:next w:val="af0"/>
    <w:rsid w:val="00215E55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semiHidden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List"/>
    <w:basedOn w:val="af0"/>
    <w:semiHidden/>
    <w:rsid w:val="00215E55"/>
    <w:rPr>
      <w:rFonts w:ascii="Arial" w:hAnsi="Arial" w:cs="Tahoma"/>
    </w:rPr>
  </w:style>
  <w:style w:type="paragraph" w:customStyle="1" w:styleId="14">
    <w:name w:val="Название1"/>
    <w:basedOn w:val="a"/>
    <w:rsid w:val="00215E55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215E55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15E55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5E5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215E5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215E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Subtitle"/>
    <w:basedOn w:val="a"/>
    <w:next w:val="af0"/>
    <w:link w:val="af6"/>
    <w:qFormat/>
    <w:rsid w:val="00215E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215E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Цитата1"/>
    <w:basedOn w:val="a"/>
    <w:rsid w:val="00215E55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215E55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215E55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215E5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7">
    <w:name w:val="header"/>
    <w:basedOn w:val="a"/>
    <w:link w:val="af8"/>
    <w:uiPriority w:val="99"/>
    <w:rsid w:val="00215E55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afa"/>
    <w:semiHidden/>
    <w:rsid w:val="00215E55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semiHidden/>
    <w:rsid w:val="00215E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rmal (Web)"/>
    <w:basedOn w:val="a"/>
    <w:uiPriority w:val="99"/>
    <w:rsid w:val="00215E5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15E55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15E5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9"/>
    <w:rsid w:val="00215E55"/>
    <w:pPr>
      <w:suppressAutoHyphens/>
      <w:ind w:firstLine="709"/>
    </w:pPr>
    <w:rPr>
      <w:sz w:val="24"/>
      <w:szCs w:val="24"/>
      <w:lang w:eastAsia="ar-SA"/>
    </w:rPr>
  </w:style>
  <w:style w:type="paragraph" w:customStyle="1" w:styleId="afd">
    <w:name w:val="Основной текст ГД Знак Знак"/>
    <w:basedOn w:val="a9"/>
    <w:rsid w:val="00215E55"/>
    <w:pPr>
      <w:suppressAutoHyphens/>
      <w:ind w:firstLine="709"/>
    </w:pPr>
    <w:rPr>
      <w:szCs w:val="28"/>
      <w:lang w:eastAsia="ar-SA"/>
    </w:rPr>
  </w:style>
  <w:style w:type="paragraph" w:customStyle="1" w:styleId="17">
    <w:name w:val="Текст1"/>
    <w:basedOn w:val="a"/>
    <w:rsid w:val="00215E5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215E55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215E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215E55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215E55"/>
    <w:pPr>
      <w:jc w:val="center"/>
    </w:pPr>
    <w:rPr>
      <w:b/>
      <w:bCs/>
    </w:rPr>
  </w:style>
  <w:style w:type="paragraph" w:customStyle="1" w:styleId="aff0">
    <w:name w:val="Содержимое врезки"/>
    <w:basedOn w:val="af0"/>
    <w:rsid w:val="00215E55"/>
  </w:style>
  <w:style w:type="character" w:customStyle="1" w:styleId="aff1">
    <w:name w:val="Без интервала Знак"/>
    <w:link w:val="aff2"/>
    <w:uiPriority w:val="1"/>
    <w:locked/>
    <w:rsid w:val="00215E55"/>
    <w:rPr>
      <w:rFonts w:ascii="Calibri" w:eastAsia="Calibri" w:hAnsi="Calibri"/>
    </w:rPr>
  </w:style>
  <w:style w:type="paragraph" w:styleId="aff2">
    <w:name w:val="No Spacing"/>
    <w:link w:val="aff1"/>
    <w:uiPriority w:val="1"/>
    <w:qFormat/>
    <w:rsid w:val="00215E55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215E5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15E5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215E55"/>
    <w:pPr>
      <w:widowControl w:val="0"/>
      <w:suppressAutoHyphens/>
      <w:spacing w:after="0" w:line="100" w:lineRule="atLeast"/>
    </w:pPr>
    <w:rPr>
      <w:rFonts w:ascii="Calibri" w:eastAsia="SimSun" w:hAnsi="Calibri" w:cs="font264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215E55"/>
    <w:pPr>
      <w:widowControl w:val="0"/>
      <w:suppressAutoHyphens/>
      <w:spacing w:after="0" w:line="100" w:lineRule="atLeast"/>
    </w:pPr>
    <w:rPr>
      <w:rFonts w:ascii="Calibri" w:eastAsia="SimSun" w:hAnsi="Calibri" w:cs="font264"/>
      <w:kern w:val="1"/>
      <w:lang w:eastAsia="ar-SA"/>
    </w:rPr>
  </w:style>
  <w:style w:type="paragraph" w:customStyle="1" w:styleId="18">
    <w:name w:val="Абзац списка1"/>
    <w:basedOn w:val="a"/>
    <w:rsid w:val="00215E55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10">
    <w:name w:val="A1"/>
    <w:uiPriority w:val="99"/>
    <w:rsid w:val="00215E55"/>
    <w:rPr>
      <w:color w:val="000000"/>
      <w:sz w:val="22"/>
      <w:szCs w:val="22"/>
    </w:rPr>
  </w:style>
  <w:style w:type="paragraph" w:customStyle="1" w:styleId="Default">
    <w:name w:val="Default"/>
    <w:rsid w:val="00215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1"/>
    <w:basedOn w:val="a"/>
    <w:rsid w:val="00215E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3">
    <w:name w:val="footnote text"/>
    <w:basedOn w:val="a"/>
    <w:link w:val="aff4"/>
    <w:unhideWhenUsed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4">
    <w:name w:val="Текст сноски Знак"/>
    <w:basedOn w:val="a0"/>
    <w:link w:val="aff3"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5">
    <w:name w:val="footnote reference"/>
    <w:unhideWhenUsed/>
    <w:rsid w:val="00215E55"/>
    <w:rPr>
      <w:vertAlign w:val="superscript"/>
    </w:rPr>
  </w:style>
  <w:style w:type="character" w:styleId="aff6">
    <w:name w:val="annotation reference"/>
    <w:uiPriority w:val="99"/>
    <w:semiHidden/>
    <w:unhideWhenUsed/>
    <w:rsid w:val="00215E55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215E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215E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15E5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15E5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ConsPlusNormal0">
    <w:name w:val="ConsPlusNormal Знак"/>
    <w:link w:val="ConsPlusNormal"/>
    <w:locked/>
    <w:rsid w:val="00215E55"/>
    <w:rPr>
      <w:rFonts w:ascii="Arial" w:eastAsia="Arial" w:hAnsi="Arial" w:cs="Arial"/>
      <w:sz w:val="20"/>
      <w:szCs w:val="20"/>
      <w:lang w:eastAsia="ar-SA"/>
    </w:rPr>
  </w:style>
  <w:style w:type="table" w:customStyle="1" w:styleId="25">
    <w:name w:val="Сетка таблицы2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15E55"/>
  </w:style>
  <w:style w:type="table" w:customStyle="1" w:styleId="34">
    <w:name w:val="Сетка таблицы3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215E55"/>
  </w:style>
  <w:style w:type="table" w:customStyle="1" w:styleId="42">
    <w:name w:val="Сетка таблицы4"/>
    <w:basedOn w:val="a1"/>
    <w:next w:val="a6"/>
    <w:uiPriority w:val="59"/>
    <w:rsid w:val="0021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2050A"/>
  </w:style>
  <w:style w:type="character" w:customStyle="1" w:styleId="affb">
    <w:name w:val=" Знак Знак"/>
    <w:rsid w:val="00C2050A"/>
    <w:rPr>
      <w:b/>
      <w:sz w:val="28"/>
      <w:lang w:val="ru-RU" w:eastAsia="ar-SA" w:bidi="ar-SA"/>
    </w:rPr>
  </w:style>
  <w:style w:type="paragraph" w:customStyle="1" w:styleId="BodyText2">
    <w:name w:val="Body Text 2"/>
    <w:basedOn w:val="a"/>
    <w:rsid w:val="00C2050A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lockText">
    <w:name w:val="Block Text"/>
    <w:basedOn w:val="a"/>
    <w:rsid w:val="00C2050A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52">
    <w:name w:val="Сетка таблицы5"/>
    <w:basedOn w:val="a1"/>
    <w:next w:val="a6"/>
    <w:uiPriority w:val="59"/>
    <w:rsid w:val="00C2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C2050A"/>
  </w:style>
  <w:style w:type="table" w:customStyle="1" w:styleId="62">
    <w:name w:val="Сетка таблицы6"/>
    <w:basedOn w:val="a1"/>
    <w:next w:val="a6"/>
    <w:uiPriority w:val="59"/>
    <w:rsid w:val="00C2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C2050A"/>
  </w:style>
  <w:style w:type="table" w:customStyle="1" w:styleId="72">
    <w:name w:val="Сетка таблицы7"/>
    <w:basedOn w:val="a1"/>
    <w:next w:val="a6"/>
    <w:uiPriority w:val="59"/>
    <w:rsid w:val="00C20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8A98D53800D12BAB9A44B391C181C12D842B1B4F1A979EAABE0B6AABB19D382E85557F7BEBAFu9O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8A98D53800D12BAB9A44B391C181C12D842B1B4F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24418</Words>
  <Characters>139187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2023-09-01T03:00:00Z</cp:lastPrinted>
  <dcterms:created xsi:type="dcterms:W3CDTF">2023-08-29T02:41:00Z</dcterms:created>
  <dcterms:modified xsi:type="dcterms:W3CDTF">2023-09-01T03:23:00Z</dcterms:modified>
</cp:coreProperties>
</file>